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51F3" w14:textId="77777777" w:rsidR="00C42FCD" w:rsidRDefault="00000000">
      <w:pPr>
        <w:kinsoku/>
        <w:overflowPunct w:val="0"/>
        <w:spacing w:line="320" w:lineRule="auto"/>
        <w:jc w:val="both"/>
        <w:rPr>
          <w:rFonts w:ascii="黑体" w:eastAsia="黑体" w:hAnsi="黑体" w:cs="黑体" w:hint="eastAsia"/>
          <w:color w:val="auto"/>
          <w:spacing w:val="10"/>
          <w:sz w:val="36"/>
          <w:szCs w:val="36"/>
          <w:lang w:eastAsia="zh-CN"/>
        </w:rPr>
      </w:pPr>
      <w:r>
        <w:rPr>
          <w:rFonts w:ascii="黑体" w:eastAsia="黑体" w:hAnsi="黑体" w:cs="黑体" w:hint="eastAsia"/>
          <w:b/>
          <w:bCs/>
          <w:color w:val="auto"/>
          <w:spacing w:val="10"/>
          <w:sz w:val="36"/>
          <w:szCs w:val="36"/>
          <w:lang w:eastAsia="zh-CN"/>
        </w:rPr>
        <w:t>附件2</w:t>
      </w:r>
    </w:p>
    <w:p w14:paraId="74D7B516" w14:textId="77777777" w:rsidR="00C42FCD" w:rsidRDefault="00000000">
      <w:pPr>
        <w:kinsoku/>
        <w:overflowPunct w:val="0"/>
        <w:spacing w:line="320" w:lineRule="auto"/>
        <w:rPr>
          <w:rFonts w:eastAsiaTheme="minorEastAsia"/>
          <w:lang w:eastAsia="zh-CN"/>
        </w:rPr>
      </w:pPr>
      <w:r>
        <w:rPr>
          <w:noProof/>
        </w:rPr>
        <w:drawing>
          <wp:inline distT="0" distB="0" distL="0" distR="0" wp14:anchorId="4C16FA0A" wp14:editId="28834121">
            <wp:extent cx="962025" cy="962025"/>
            <wp:effectExtent l="0" t="0" r="9525" b="9525"/>
            <wp:docPr id="1177226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26120" name="图片 1"/>
                    <pic:cNvPicPr>
                      <a:picLocks noChangeAspect="1"/>
                    </pic:cNvPicPr>
                  </pic:nvPicPr>
                  <pic:blipFill>
                    <a:blip r:embed="rId9"/>
                    <a:stretch>
                      <a:fillRect/>
                    </a:stretch>
                  </pic:blipFill>
                  <pic:spPr>
                    <a:xfrm>
                      <a:off x="0" y="0"/>
                      <a:ext cx="970133" cy="970133"/>
                    </a:xfrm>
                    <a:prstGeom prst="rect">
                      <a:avLst/>
                    </a:prstGeom>
                  </pic:spPr>
                </pic:pic>
              </a:graphicData>
            </a:graphic>
          </wp:inline>
        </w:drawing>
      </w:r>
    </w:p>
    <w:p w14:paraId="124AF6B8" w14:textId="77777777" w:rsidR="00C42FCD" w:rsidRDefault="00C42FCD">
      <w:pPr>
        <w:kinsoku/>
        <w:overflowPunct w:val="0"/>
        <w:spacing w:line="320" w:lineRule="auto"/>
        <w:ind w:firstLineChars="400" w:firstLine="840"/>
        <w:rPr>
          <w:rFonts w:eastAsiaTheme="minorEastAsia"/>
          <w:lang w:eastAsia="zh-CN"/>
        </w:rPr>
      </w:pPr>
    </w:p>
    <w:p w14:paraId="60E7AFB5" w14:textId="77777777" w:rsidR="00C42FCD" w:rsidRDefault="00C42FCD">
      <w:pPr>
        <w:kinsoku/>
        <w:overflowPunct w:val="0"/>
        <w:spacing w:line="320" w:lineRule="auto"/>
        <w:ind w:firstLineChars="400" w:firstLine="840"/>
        <w:rPr>
          <w:rFonts w:eastAsiaTheme="minorEastAsia"/>
          <w:lang w:eastAsia="zh-CN"/>
        </w:rPr>
      </w:pPr>
    </w:p>
    <w:p w14:paraId="334C9BCE" w14:textId="77777777" w:rsidR="00C42FCD" w:rsidRDefault="00C42FCD">
      <w:pPr>
        <w:kinsoku/>
        <w:overflowPunct w:val="0"/>
        <w:spacing w:line="320" w:lineRule="auto"/>
        <w:ind w:firstLineChars="400" w:firstLine="840"/>
        <w:rPr>
          <w:rFonts w:eastAsiaTheme="minorEastAsia"/>
          <w:lang w:eastAsia="zh-CN"/>
        </w:rPr>
      </w:pPr>
    </w:p>
    <w:p w14:paraId="1D01FAA4" w14:textId="77777777" w:rsidR="00C42FCD" w:rsidRDefault="00000000">
      <w:pPr>
        <w:kinsoku/>
        <w:overflowPunct w:val="0"/>
        <w:spacing w:line="320" w:lineRule="auto"/>
        <w:ind w:firstLineChars="400" w:firstLine="1856"/>
        <w:rPr>
          <w:rFonts w:ascii="黑体" w:eastAsia="黑体" w:hAnsi="黑体" w:cs="黑体" w:hint="eastAsia"/>
          <w:b/>
          <w:bCs/>
          <w:spacing w:val="-29"/>
          <w:sz w:val="52"/>
          <w:szCs w:val="52"/>
          <w:lang w:eastAsia="zh-CN"/>
        </w:rPr>
      </w:pPr>
      <w:r>
        <w:rPr>
          <w:rFonts w:ascii="黑体" w:eastAsia="黑体" w:hAnsi="黑体" w:cs="黑体" w:hint="eastAsia"/>
          <w:b/>
          <w:bCs/>
          <w:spacing w:val="-29"/>
          <w:sz w:val="52"/>
          <w:szCs w:val="52"/>
          <w:lang w:eastAsia="zh-CN"/>
        </w:rPr>
        <w:t xml:space="preserve">  国际商旅服务专业群</w:t>
      </w:r>
    </w:p>
    <w:p w14:paraId="6FF92005" w14:textId="77777777" w:rsidR="00C42FCD" w:rsidRDefault="00000000">
      <w:pPr>
        <w:kinsoku/>
        <w:overflowPunct w:val="0"/>
        <w:spacing w:before="169" w:line="320" w:lineRule="auto"/>
        <w:ind w:right="2864"/>
        <w:jc w:val="center"/>
        <w:outlineLvl w:val="0"/>
        <w:rPr>
          <w:rFonts w:ascii="黑体" w:eastAsia="黑体" w:hAnsi="黑体" w:cs="黑体" w:hint="eastAsia"/>
          <w:b/>
          <w:bCs/>
          <w:spacing w:val="-29"/>
          <w:sz w:val="52"/>
          <w:szCs w:val="52"/>
          <w:lang w:eastAsia="zh-CN"/>
        </w:rPr>
      </w:pPr>
      <w:r>
        <w:rPr>
          <w:rFonts w:ascii="黑体" w:eastAsia="黑体" w:hAnsi="黑体" w:cs="黑体" w:hint="eastAsia"/>
          <w:b/>
          <w:bCs/>
          <w:spacing w:val="-29"/>
          <w:sz w:val="52"/>
          <w:szCs w:val="52"/>
          <w:lang w:eastAsia="zh-CN"/>
        </w:rPr>
        <w:t xml:space="preserve">           人力资源管理专</w:t>
      </w:r>
      <w:r>
        <w:rPr>
          <w:rFonts w:ascii="黑体" w:eastAsia="黑体" w:hAnsi="黑体" w:cs="黑体"/>
          <w:b/>
          <w:bCs/>
          <w:spacing w:val="-29"/>
          <w:sz w:val="52"/>
          <w:szCs w:val="52"/>
          <w:lang w:eastAsia="zh-CN"/>
        </w:rPr>
        <w:t>业</w:t>
      </w:r>
    </w:p>
    <w:p w14:paraId="434E53BB" w14:textId="77777777" w:rsidR="00C42FCD" w:rsidRDefault="00000000">
      <w:pPr>
        <w:kinsoku/>
        <w:overflowPunct w:val="0"/>
        <w:spacing w:before="169" w:line="320" w:lineRule="auto"/>
        <w:ind w:left="2910"/>
        <w:jc w:val="both"/>
        <w:outlineLvl w:val="0"/>
        <w:rPr>
          <w:rFonts w:ascii="黑体" w:eastAsia="黑体" w:hAnsi="黑体" w:cs="黑体" w:hint="eastAsia"/>
          <w:sz w:val="52"/>
          <w:szCs w:val="52"/>
          <w:lang w:eastAsia="zh-CN"/>
        </w:rPr>
      </w:pPr>
      <w:r>
        <w:rPr>
          <w:rFonts w:ascii="黑体" w:eastAsia="黑体" w:hAnsi="黑体" w:cs="黑体"/>
          <w:b/>
          <w:bCs/>
          <w:spacing w:val="-9"/>
          <w:sz w:val="52"/>
          <w:szCs w:val="52"/>
          <w:lang w:eastAsia="zh-CN"/>
        </w:rPr>
        <w:t>人才培养方案</w:t>
      </w:r>
    </w:p>
    <w:p w14:paraId="2EEF06C6" w14:textId="77777777" w:rsidR="00C42FCD" w:rsidRDefault="00C42FCD">
      <w:pPr>
        <w:kinsoku/>
        <w:overflowPunct w:val="0"/>
        <w:spacing w:line="320" w:lineRule="auto"/>
        <w:jc w:val="both"/>
        <w:rPr>
          <w:lang w:eastAsia="zh-CN"/>
        </w:rPr>
      </w:pPr>
    </w:p>
    <w:p w14:paraId="22E3AB9B" w14:textId="7051D437" w:rsidR="00C42FCD" w:rsidRDefault="00000000">
      <w:pPr>
        <w:kinsoku/>
        <w:overflowPunct w:val="0"/>
        <w:spacing w:before="169" w:line="320" w:lineRule="auto"/>
        <w:ind w:firstLineChars="600" w:firstLine="2976"/>
        <w:jc w:val="both"/>
        <w:outlineLvl w:val="0"/>
        <w:rPr>
          <w:rFonts w:ascii="黑体" w:eastAsia="黑体" w:hAnsi="黑体" w:cs="黑体" w:hint="eastAsia"/>
          <w:b/>
          <w:bCs/>
          <w:spacing w:val="-13"/>
          <w:sz w:val="52"/>
          <w:szCs w:val="52"/>
          <w:lang w:eastAsia="zh-CN"/>
        </w:rPr>
      </w:pPr>
      <w:r>
        <w:rPr>
          <w:rFonts w:ascii="黑体" w:eastAsia="黑体" w:hAnsi="黑体" w:cs="黑体"/>
          <w:b/>
          <w:bCs/>
          <w:spacing w:val="-13"/>
          <w:sz w:val="52"/>
          <w:szCs w:val="52"/>
          <w:lang w:eastAsia="zh-CN"/>
        </w:rPr>
        <w:t>（202</w:t>
      </w:r>
      <w:r>
        <w:rPr>
          <w:rFonts w:ascii="黑体" w:eastAsia="黑体" w:hAnsi="黑体" w:cs="黑体" w:hint="eastAsia"/>
          <w:b/>
          <w:bCs/>
          <w:spacing w:val="-13"/>
          <w:sz w:val="52"/>
          <w:szCs w:val="52"/>
          <w:lang w:eastAsia="zh-CN"/>
        </w:rPr>
        <w:t>5</w:t>
      </w:r>
      <w:r>
        <w:rPr>
          <w:rFonts w:ascii="黑体" w:eastAsia="黑体" w:hAnsi="黑体" w:cs="黑体"/>
          <w:b/>
          <w:bCs/>
          <w:spacing w:val="-13"/>
          <w:sz w:val="52"/>
          <w:szCs w:val="52"/>
          <w:lang w:eastAsia="zh-CN"/>
        </w:rPr>
        <w:t>级</w:t>
      </w:r>
      <w:r>
        <w:rPr>
          <w:rFonts w:ascii="黑体" w:eastAsia="黑体" w:hAnsi="黑体" w:cs="黑体" w:hint="eastAsia"/>
          <w:b/>
          <w:bCs/>
          <w:spacing w:val="-13"/>
          <w:sz w:val="52"/>
          <w:szCs w:val="52"/>
          <w:lang w:eastAsia="zh-CN"/>
        </w:rPr>
        <w:t>）</w:t>
      </w:r>
    </w:p>
    <w:p w14:paraId="133B0C56" w14:textId="77777777" w:rsidR="00C42FCD" w:rsidRDefault="00C42FCD">
      <w:pPr>
        <w:kinsoku/>
        <w:overflowPunct w:val="0"/>
        <w:spacing w:line="320" w:lineRule="auto"/>
        <w:jc w:val="both"/>
        <w:rPr>
          <w:lang w:eastAsia="zh-CN"/>
        </w:rPr>
      </w:pPr>
    </w:p>
    <w:p w14:paraId="5B550D77" w14:textId="77777777" w:rsidR="00C42FCD" w:rsidRDefault="00C42FCD">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p>
    <w:p w14:paraId="68F28058" w14:textId="77777777" w:rsidR="00C42FCD" w:rsidRDefault="00C42FCD">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p>
    <w:p w14:paraId="3A32A24F" w14:textId="77777777" w:rsidR="00C42FCD" w:rsidRDefault="00C42FCD">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p>
    <w:p w14:paraId="43899195" w14:textId="77777777" w:rsidR="00C42FCD" w:rsidRDefault="00000000">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r>
        <w:rPr>
          <w:rFonts w:ascii="黑体" w:eastAsia="黑体" w:hAnsi="黑体" w:cs="黑体" w:hint="eastAsia"/>
          <w:b/>
          <w:bCs/>
          <w:spacing w:val="4"/>
          <w:sz w:val="32"/>
          <w:szCs w:val="32"/>
          <w:lang w:eastAsia="zh-CN"/>
        </w:rPr>
        <w:t xml:space="preserve">     </w:t>
      </w:r>
    </w:p>
    <w:p w14:paraId="0FA2D5A7" w14:textId="77777777" w:rsidR="00C42FCD" w:rsidRDefault="00C42FCD">
      <w:pPr>
        <w:kinsoku/>
        <w:overflowPunct w:val="0"/>
        <w:spacing w:before="140" w:line="320" w:lineRule="auto"/>
        <w:ind w:right="1961"/>
        <w:jc w:val="center"/>
        <w:outlineLvl w:val="0"/>
        <w:rPr>
          <w:rFonts w:ascii="黑体" w:eastAsia="黑体" w:hAnsi="黑体" w:cs="黑体" w:hint="eastAsia"/>
          <w:b/>
          <w:bCs/>
          <w:spacing w:val="4"/>
          <w:sz w:val="32"/>
          <w:szCs w:val="32"/>
          <w:lang w:eastAsia="zh-CN"/>
        </w:rPr>
      </w:pPr>
    </w:p>
    <w:p w14:paraId="74EB16F2" w14:textId="77777777" w:rsidR="00C42FCD" w:rsidRDefault="00000000">
      <w:pPr>
        <w:kinsoku/>
        <w:overflowPunct w:val="0"/>
        <w:spacing w:before="140" w:line="320" w:lineRule="auto"/>
        <w:ind w:right="1961"/>
        <w:jc w:val="center"/>
        <w:outlineLvl w:val="0"/>
        <w:rPr>
          <w:rFonts w:ascii="黑体" w:eastAsia="黑体" w:hAnsi="黑体" w:cs="黑体" w:hint="eastAsia"/>
          <w:spacing w:val="5"/>
          <w:sz w:val="32"/>
          <w:szCs w:val="32"/>
          <w:lang w:eastAsia="zh-CN"/>
        </w:rPr>
      </w:pPr>
      <w:r>
        <w:rPr>
          <w:rFonts w:ascii="黑体" w:eastAsia="黑体" w:hAnsi="黑体" w:cs="黑体" w:hint="eastAsia"/>
          <w:b/>
          <w:bCs/>
          <w:spacing w:val="4"/>
          <w:sz w:val="32"/>
          <w:szCs w:val="32"/>
          <w:lang w:eastAsia="zh-CN"/>
        </w:rPr>
        <w:t xml:space="preserve">            </w:t>
      </w:r>
      <w:r>
        <w:rPr>
          <w:rFonts w:ascii="黑体" w:eastAsia="黑体" w:hAnsi="黑体" w:cs="黑体"/>
          <w:b/>
          <w:bCs/>
          <w:spacing w:val="4"/>
          <w:sz w:val="32"/>
          <w:szCs w:val="32"/>
          <w:lang w:eastAsia="zh-CN"/>
        </w:rPr>
        <w:t>武汉</w:t>
      </w:r>
      <w:r>
        <w:rPr>
          <w:rFonts w:ascii="黑体" w:eastAsia="黑体" w:hAnsi="黑体" w:cs="黑体" w:hint="eastAsia"/>
          <w:b/>
          <w:bCs/>
          <w:spacing w:val="4"/>
          <w:sz w:val="32"/>
          <w:szCs w:val="32"/>
          <w:lang w:eastAsia="zh-CN"/>
        </w:rPr>
        <w:t>外语外事</w:t>
      </w:r>
      <w:r>
        <w:rPr>
          <w:rFonts w:ascii="黑体" w:eastAsia="黑体" w:hAnsi="黑体" w:cs="黑体"/>
          <w:b/>
          <w:bCs/>
          <w:spacing w:val="4"/>
          <w:sz w:val="32"/>
          <w:szCs w:val="32"/>
          <w:lang w:eastAsia="zh-CN"/>
        </w:rPr>
        <w:t>职业学院</w:t>
      </w:r>
    </w:p>
    <w:p w14:paraId="79DC335A" w14:textId="77777777" w:rsidR="00C42FCD" w:rsidRDefault="00000000">
      <w:pPr>
        <w:kinsoku/>
        <w:overflowPunct w:val="0"/>
        <w:spacing w:before="140" w:line="320" w:lineRule="auto"/>
        <w:ind w:right="766"/>
        <w:jc w:val="center"/>
        <w:outlineLvl w:val="0"/>
        <w:rPr>
          <w:rFonts w:ascii="黑体" w:eastAsia="黑体" w:hAnsi="黑体" w:cs="黑体" w:hint="eastAsia"/>
          <w:sz w:val="32"/>
          <w:szCs w:val="32"/>
          <w:lang w:eastAsia="zh-CN"/>
        </w:rPr>
      </w:pPr>
      <w:r>
        <w:rPr>
          <w:rFonts w:ascii="黑体" w:eastAsia="黑体" w:hAnsi="黑体" w:cs="黑体" w:hint="eastAsia"/>
          <w:b/>
          <w:bCs/>
          <w:spacing w:val="3"/>
          <w:sz w:val="32"/>
          <w:szCs w:val="32"/>
          <w:lang w:eastAsia="zh-CN"/>
        </w:rPr>
        <w:t xml:space="preserve">      </w:t>
      </w:r>
      <w:r>
        <w:rPr>
          <w:rFonts w:ascii="黑体" w:eastAsia="黑体" w:hAnsi="黑体" w:cs="黑体"/>
          <w:b/>
          <w:bCs/>
          <w:spacing w:val="3"/>
          <w:sz w:val="32"/>
          <w:szCs w:val="32"/>
          <w:lang w:eastAsia="zh-CN"/>
        </w:rPr>
        <w:t>二〇二</w:t>
      </w:r>
      <w:r>
        <w:rPr>
          <w:rFonts w:ascii="黑体" w:eastAsia="黑体" w:hAnsi="黑体" w:cs="黑体" w:hint="eastAsia"/>
          <w:b/>
          <w:bCs/>
          <w:spacing w:val="3"/>
          <w:sz w:val="32"/>
          <w:szCs w:val="32"/>
          <w:lang w:eastAsia="zh-CN"/>
        </w:rPr>
        <w:t>五</w:t>
      </w:r>
      <w:r>
        <w:rPr>
          <w:rFonts w:ascii="黑体" w:eastAsia="黑体" w:hAnsi="黑体" w:cs="黑体"/>
          <w:b/>
          <w:bCs/>
          <w:spacing w:val="3"/>
          <w:sz w:val="32"/>
          <w:szCs w:val="32"/>
          <w:lang w:eastAsia="zh-CN"/>
        </w:rPr>
        <w:t>年</w:t>
      </w:r>
      <w:r>
        <w:rPr>
          <w:rFonts w:ascii="黑体" w:eastAsia="黑体" w:hAnsi="黑体" w:cs="黑体" w:hint="eastAsia"/>
          <w:b/>
          <w:bCs/>
          <w:spacing w:val="3"/>
          <w:sz w:val="32"/>
          <w:szCs w:val="32"/>
          <w:lang w:eastAsia="zh-CN"/>
        </w:rPr>
        <w:t>六</w:t>
      </w:r>
      <w:r>
        <w:rPr>
          <w:rFonts w:ascii="黑体" w:eastAsia="黑体" w:hAnsi="黑体" w:cs="黑体"/>
          <w:b/>
          <w:bCs/>
          <w:spacing w:val="3"/>
          <w:sz w:val="32"/>
          <w:szCs w:val="32"/>
          <w:lang w:eastAsia="zh-CN"/>
        </w:rPr>
        <w:t>月</w:t>
      </w:r>
    </w:p>
    <w:p w14:paraId="0FAB0433" w14:textId="77777777" w:rsidR="00C42FCD" w:rsidRDefault="00C42FCD">
      <w:pPr>
        <w:kinsoku/>
        <w:overflowPunct w:val="0"/>
        <w:spacing w:line="320" w:lineRule="auto"/>
        <w:jc w:val="both"/>
        <w:rPr>
          <w:rFonts w:ascii="黑体" w:eastAsia="黑体" w:hAnsi="黑体" w:cs="黑体" w:hint="eastAsia"/>
          <w:sz w:val="43"/>
          <w:szCs w:val="43"/>
          <w:lang w:eastAsia="zh-CN"/>
        </w:rPr>
        <w:sectPr w:rsidR="00C42FCD">
          <w:headerReference w:type="even" r:id="rId10"/>
          <w:headerReference w:type="default" r:id="rId11"/>
          <w:footerReference w:type="even" r:id="rId12"/>
          <w:footerReference w:type="default" r:id="rId13"/>
          <w:headerReference w:type="first" r:id="rId14"/>
          <w:footerReference w:type="first" r:id="rId15"/>
          <w:pgSz w:w="11907" w:h="16839"/>
          <w:pgMar w:top="2098" w:right="1474" w:bottom="1984" w:left="1587" w:header="0" w:footer="967" w:gutter="0"/>
          <w:cols w:space="0"/>
        </w:sectPr>
      </w:pPr>
    </w:p>
    <w:p w14:paraId="2ECCDFC9" w14:textId="77777777" w:rsidR="00C42FCD" w:rsidRDefault="00000000">
      <w:pPr>
        <w:kinsoku/>
        <w:overflowPunct w:val="0"/>
        <w:spacing w:line="360" w:lineRule="auto"/>
        <w:ind w:firstLineChars="200" w:firstLine="550"/>
        <w:textAlignment w:val="center"/>
        <w:outlineLvl w:val="3"/>
        <w:rPr>
          <w:lang w:eastAsia="zh-CN"/>
        </w:rPr>
      </w:pPr>
      <w:r>
        <w:rPr>
          <w:rFonts w:ascii="黑体" w:eastAsia="黑体" w:hAnsi="黑体" w:cs="黑体"/>
          <w:b/>
          <w:bCs/>
          <w:spacing w:val="-3"/>
          <w:sz w:val="28"/>
          <w:szCs w:val="28"/>
          <w:lang w:eastAsia="zh-CN"/>
        </w:rPr>
        <w:lastRenderedPageBreak/>
        <w:t>一、所属专业群、专业名称及代码</w:t>
      </w:r>
    </w:p>
    <w:p w14:paraId="04B1F1E6" w14:textId="77777777" w:rsidR="00C42FCD" w:rsidRDefault="00000000">
      <w:pPr>
        <w:kinsoku/>
        <w:overflowPunct w:val="0"/>
        <w:spacing w:line="360" w:lineRule="auto"/>
        <w:ind w:firstLineChars="200" w:firstLine="420"/>
        <w:textAlignment w:val="center"/>
        <w:rPr>
          <w:rFonts w:ascii="宋体" w:eastAsia="宋体" w:hAnsi="宋体" w:cs="宋体" w:hint="eastAsia"/>
          <w:lang w:eastAsia="zh-CN"/>
        </w:rPr>
      </w:pPr>
      <w:r>
        <w:rPr>
          <w:rFonts w:ascii="宋体" w:eastAsia="宋体" w:hAnsi="宋体" w:cs="宋体" w:hint="eastAsia"/>
          <w:lang w:eastAsia="zh-CN"/>
        </w:rPr>
        <w:t xml:space="preserve">国际商旅服务专业群  人力资源管理 </w:t>
      </w:r>
      <w:r>
        <w:rPr>
          <w:rFonts w:ascii="宋体" w:eastAsia="宋体" w:hAnsi="宋体" w:cs="宋体"/>
          <w:lang w:eastAsia="zh-CN"/>
        </w:rPr>
        <w:t>590202</w:t>
      </w:r>
    </w:p>
    <w:p w14:paraId="3999A9CB" w14:textId="77777777" w:rsidR="00C42FCD" w:rsidRDefault="00C42FCD">
      <w:pPr>
        <w:kinsoku/>
        <w:overflowPunct w:val="0"/>
        <w:spacing w:line="360" w:lineRule="auto"/>
        <w:ind w:firstLineChars="200" w:firstLine="550"/>
        <w:textAlignment w:val="center"/>
        <w:outlineLvl w:val="3"/>
        <w:rPr>
          <w:rFonts w:ascii="黑体" w:eastAsia="黑体" w:hAnsi="黑体" w:cs="黑体" w:hint="eastAsia"/>
          <w:b/>
          <w:bCs/>
          <w:spacing w:val="-3"/>
          <w:sz w:val="28"/>
          <w:szCs w:val="28"/>
          <w:lang w:eastAsia="zh-CN"/>
        </w:rPr>
      </w:pPr>
    </w:p>
    <w:p w14:paraId="5713B526" w14:textId="77777777" w:rsidR="00C42FCD" w:rsidRDefault="00000000">
      <w:pPr>
        <w:kinsoku/>
        <w:overflowPunct w:val="0"/>
        <w:spacing w:line="360" w:lineRule="auto"/>
        <w:ind w:firstLineChars="200" w:firstLine="550"/>
        <w:textAlignment w:val="center"/>
        <w:outlineLvl w:val="3"/>
        <w:rPr>
          <w:color w:val="0070C0"/>
          <w:lang w:eastAsia="zh-CN"/>
        </w:rPr>
      </w:pPr>
      <w:r>
        <w:rPr>
          <w:rFonts w:ascii="黑体" w:eastAsia="黑体" w:hAnsi="黑体" w:cs="黑体"/>
          <w:b/>
          <w:bCs/>
          <w:spacing w:val="-3"/>
          <w:sz w:val="28"/>
          <w:szCs w:val="28"/>
          <w:lang w:eastAsia="zh-CN"/>
        </w:rPr>
        <w:t>二、入学基本要求</w:t>
      </w:r>
    </w:p>
    <w:p w14:paraId="2A195BEE" w14:textId="77777777" w:rsidR="00C42FCD" w:rsidRDefault="00000000">
      <w:pPr>
        <w:kinsoku/>
        <w:overflowPunct w:val="0"/>
        <w:spacing w:line="360" w:lineRule="auto"/>
        <w:ind w:firstLineChars="200" w:firstLine="420"/>
        <w:textAlignment w:val="center"/>
        <w:rPr>
          <w:rFonts w:ascii="宋体" w:eastAsia="宋体" w:hAnsi="宋体" w:cs="宋体" w:hint="eastAsia"/>
          <w:lang w:eastAsia="zh-CN"/>
        </w:rPr>
      </w:pPr>
      <w:r>
        <w:rPr>
          <w:rFonts w:ascii="宋体" w:eastAsia="宋体" w:hAnsi="宋体" w:cs="宋体"/>
          <w:lang w:eastAsia="zh-CN"/>
        </w:rPr>
        <w:t>普通高</w:t>
      </w:r>
      <w:r>
        <w:rPr>
          <w:rFonts w:ascii="宋体" w:eastAsia="宋体" w:hAnsi="宋体" w:cs="宋体" w:hint="eastAsia"/>
          <w:lang w:eastAsia="zh-CN"/>
        </w:rPr>
        <w:t>中毕业生</w:t>
      </w:r>
      <w:r>
        <w:rPr>
          <w:rFonts w:ascii="宋体" w:eastAsia="宋体" w:hAnsi="宋体" w:cs="宋体"/>
          <w:lang w:eastAsia="zh-CN"/>
        </w:rPr>
        <w:t>、中等职业学校毕业或具备同等学力者。</w:t>
      </w:r>
    </w:p>
    <w:p w14:paraId="29E88D3C" w14:textId="77777777" w:rsidR="00C42FCD" w:rsidRDefault="00C42FCD">
      <w:pPr>
        <w:kinsoku/>
        <w:overflowPunct w:val="0"/>
        <w:spacing w:line="360" w:lineRule="auto"/>
        <w:ind w:firstLineChars="200" w:firstLine="420"/>
        <w:textAlignment w:val="center"/>
        <w:rPr>
          <w:rFonts w:ascii="宋体" w:eastAsia="宋体" w:hAnsi="宋体" w:cs="宋体" w:hint="eastAsia"/>
          <w:lang w:eastAsia="zh-CN"/>
        </w:rPr>
      </w:pPr>
    </w:p>
    <w:p w14:paraId="597EED1E" w14:textId="77777777" w:rsidR="00C42FCD" w:rsidRDefault="00000000">
      <w:pPr>
        <w:kinsoku/>
        <w:overflowPunct w:val="0"/>
        <w:spacing w:line="360" w:lineRule="auto"/>
        <w:ind w:firstLineChars="200" w:firstLine="546"/>
        <w:textAlignment w:val="center"/>
        <w:outlineLvl w:val="3"/>
        <w:rPr>
          <w:lang w:eastAsia="zh-CN"/>
        </w:rPr>
      </w:pPr>
      <w:r>
        <w:rPr>
          <w:rFonts w:ascii="黑体" w:eastAsia="黑体" w:hAnsi="黑体" w:cs="黑体"/>
          <w:b/>
          <w:bCs/>
          <w:spacing w:val="-4"/>
          <w:sz w:val="28"/>
          <w:szCs w:val="28"/>
          <w:lang w:eastAsia="zh-CN"/>
        </w:rPr>
        <w:t>三、基本修业年限</w:t>
      </w:r>
    </w:p>
    <w:p w14:paraId="755B8C2F" w14:textId="77777777" w:rsidR="00C42FCD" w:rsidRDefault="00000000">
      <w:pPr>
        <w:kinsoku/>
        <w:overflowPunct w:val="0"/>
        <w:spacing w:line="360" w:lineRule="auto"/>
        <w:ind w:firstLineChars="200" w:firstLine="416"/>
        <w:textAlignment w:val="center"/>
        <w:rPr>
          <w:rFonts w:ascii="宋体" w:eastAsia="宋体" w:hAnsi="宋体" w:cs="宋体" w:hint="eastAsia"/>
          <w:lang w:eastAsia="zh-CN"/>
        </w:rPr>
      </w:pPr>
      <w:r>
        <w:rPr>
          <w:rFonts w:ascii="宋体" w:eastAsia="宋体" w:hAnsi="宋体" w:cs="宋体"/>
          <w:spacing w:val="-1"/>
          <w:lang w:eastAsia="zh-CN"/>
        </w:rPr>
        <w:t>学制与学历：三年，专科</w:t>
      </w:r>
    </w:p>
    <w:p w14:paraId="541DE3AE" w14:textId="77777777" w:rsidR="00C42FCD" w:rsidRDefault="00000000">
      <w:pPr>
        <w:kinsoku/>
        <w:overflowPunct w:val="0"/>
        <w:spacing w:line="360" w:lineRule="auto"/>
        <w:ind w:firstLineChars="200" w:firstLine="412"/>
        <w:textAlignment w:val="center"/>
        <w:rPr>
          <w:rFonts w:ascii="宋体" w:eastAsia="宋体" w:hAnsi="宋体" w:cs="宋体" w:hint="eastAsia"/>
          <w:spacing w:val="-2"/>
          <w:lang w:eastAsia="zh-CN"/>
        </w:rPr>
      </w:pPr>
      <w:r>
        <w:rPr>
          <w:rFonts w:ascii="宋体" w:eastAsia="宋体" w:hAnsi="宋体" w:cs="宋体"/>
          <w:spacing w:val="-2"/>
          <w:lang w:eastAsia="zh-CN"/>
        </w:rPr>
        <w:t>学习形式：全日制</w:t>
      </w:r>
    </w:p>
    <w:p w14:paraId="19B466C0" w14:textId="77777777" w:rsidR="00C42FCD" w:rsidRDefault="00C42FCD">
      <w:pPr>
        <w:kinsoku/>
        <w:overflowPunct w:val="0"/>
        <w:spacing w:line="360" w:lineRule="auto"/>
        <w:ind w:firstLineChars="200" w:firstLine="412"/>
        <w:textAlignment w:val="center"/>
        <w:rPr>
          <w:rFonts w:ascii="宋体" w:eastAsia="宋体" w:hAnsi="宋体" w:cs="宋体" w:hint="eastAsia"/>
          <w:spacing w:val="-2"/>
          <w:lang w:eastAsia="zh-CN"/>
        </w:rPr>
      </w:pPr>
    </w:p>
    <w:p w14:paraId="38D693BD" w14:textId="77777777" w:rsidR="00C42FCD" w:rsidRDefault="00000000">
      <w:pPr>
        <w:kinsoku/>
        <w:overflowPunct w:val="0"/>
        <w:spacing w:line="360" w:lineRule="auto"/>
        <w:ind w:firstLineChars="200" w:firstLine="534"/>
        <w:textAlignment w:val="center"/>
        <w:outlineLvl w:val="3"/>
        <w:rPr>
          <w:rFonts w:ascii="黑体" w:eastAsia="黑体" w:hAnsi="黑体" w:cs="黑体" w:hint="eastAsia"/>
          <w:sz w:val="28"/>
          <w:szCs w:val="28"/>
          <w:lang w:eastAsia="zh-CN"/>
        </w:rPr>
      </w:pPr>
      <w:r>
        <w:rPr>
          <w:rFonts w:ascii="黑体" w:eastAsia="黑体" w:hAnsi="黑体" w:cs="黑体"/>
          <w:b/>
          <w:bCs/>
          <w:spacing w:val="-7"/>
          <w:sz w:val="28"/>
          <w:szCs w:val="28"/>
          <w:lang w:eastAsia="zh-CN"/>
        </w:rPr>
        <w:t>四、职业面向</w:t>
      </w:r>
    </w:p>
    <w:tbl>
      <w:tblPr>
        <w:tblStyle w:val="TableNormal"/>
        <w:tblW w:w="918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27"/>
        <w:gridCol w:w="1875"/>
        <w:gridCol w:w="1562"/>
        <w:gridCol w:w="2177"/>
        <w:gridCol w:w="1840"/>
      </w:tblGrid>
      <w:tr w:rsidR="00C42FCD" w14:paraId="21EBDFA7" w14:textId="77777777">
        <w:trPr>
          <w:trHeight w:val="1765"/>
        </w:trPr>
        <w:tc>
          <w:tcPr>
            <w:tcW w:w="1727" w:type="dxa"/>
            <w:shd w:val="clear" w:color="auto" w:fill="DBE5F1"/>
            <w:vAlign w:val="center"/>
          </w:tcPr>
          <w:p w14:paraId="1AEE9826" w14:textId="77777777" w:rsidR="00C42FCD" w:rsidRDefault="00000000">
            <w:pPr>
              <w:pStyle w:val="af"/>
              <w:rPr>
                <w:rFonts w:hint="eastAsia"/>
              </w:rPr>
            </w:pPr>
            <w:r>
              <w:t>所属专业大类</w:t>
            </w:r>
          </w:p>
          <w:p w14:paraId="4E4F9F27" w14:textId="77777777" w:rsidR="00C42FCD" w:rsidRDefault="00000000">
            <w:pPr>
              <w:pStyle w:val="af"/>
              <w:rPr>
                <w:rFonts w:hint="eastAsia"/>
              </w:rPr>
            </w:pPr>
            <w:r>
              <w:t>（代码）</w:t>
            </w:r>
          </w:p>
        </w:tc>
        <w:tc>
          <w:tcPr>
            <w:tcW w:w="1875" w:type="dxa"/>
            <w:shd w:val="clear" w:color="auto" w:fill="DBE5F1"/>
            <w:vAlign w:val="center"/>
          </w:tcPr>
          <w:p w14:paraId="5F998198" w14:textId="77777777" w:rsidR="00C42FCD" w:rsidRDefault="00000000">
            <w:pPr>
              <w:pStyle w:val="af"/>
              <w:rPr>
                <w:rFonts w:hint="eastAsia"/>
              </w:rPr>
            </w:pPr>
            <w:r>
              <w:t>所属专业类</w:t>
            </w:r>
          </w:p>
          <w:p w14:paraId="1F0D89AD" w14:textId="77777777" w:rsidR="00C42FCD" w:rsidRDefault="00000000">
            <w:pPr>
              <w:pStyle w:val="af"/>
              <w:rPr>
                <w:rFonts w:hint="eastAsia"/>
              </w:rPr>
            </w:pPr>
            <w:r>
              <w:t>（代码）</w:t>
            </w:r>
          </w:p>
        </w:tc>
        <w:tc>
          <w:tcPr>
            <w:tcW w:w="1562" w:type="dxa"/>
            <w:shd w:val="clear" w:color="auto" w:fill="DBE5F1"/>
            <w:vAlign w:val="center"/>
          </w:tcPr>
          <w:p w14:paraId="65676313" w14:textId="77777777" w:rsidR="00C42FCD" w:rsidRDefault="00000000">
            <w:pPr>
              <w:pStyle w:val="af"/>
              <w:rPr>
                <w:rFonts w:hint="eastAsia"/>
              </w:rPr>
            </w:pPr>
            <w:r>
              <w:t>对应行业</w:t>
            </w:r>
          </w:p>
          <w:p w14:paraId="4A50B6B4" w14:textId="77777777" w:rsidR="00C42FCD" w:rsidRDefault="00000000">
            <w:pPr>
              <w:pStyle w:val="af"/>
              <w:rPr>
                <w:rFonts w:hint="eastAsia"/>
              </w:rPr>
            </w:pPr>
            <w:r>
              <w:t>（代码）</w:t>
            </w:r>
          </w:p>
        </w:tc>
        <w:tc>
          <w:tcPr>
            <w:tcW w:w="2177" w:type="dxa"/>
            <w:shd w:val="clear" w:color="auto" w:fill="DBE5F1"/>
            <w:vAlign w:val="center"/>
          </w:tcPr>
          <w:p w14:paraId="157DF953" w14:textId="77777777" w:rsidR="00C42FCD" w:rsidRDefault="00000000">
            <w:pPr>
              <w:pStyle w:val="af"/>
              <w:rPr>
                <w:rFonts w:hint="eastAsia"/>
              </w:rPr>
            </w:pPr>
            <w:r>
              <w:t>主要职业类别</w:t>
            </w:r>
          </w:p>
          <w:p w14:paraId="1CD2A824" w14:textId="77777777" w:rsidR="00C42FCD" w:rsidRDefault="00000000">
            <w:pPr>
              <w:pStyle w:val="af"/>
              <w:rPr>
                <w:rFonts w:hint="eastAsia"/>
              </w:rPr>
            </w:pPr>
            <w:r>
              <w:t>（代码）</w:t>
            </w:r>
          </w:p>
        </w:tc>
        <w:tc>
          <w:tcPr>
            <w:tcW w:w="1840" w:type="dxa"/>
            <w:shd w:val="clear" w:color="auto" w:fill="DBE5F1"/>
            <w:vAlign w:val="center"/>
          </w:tcPr>
          <w:p w14:paraId="58892F63" w14:textId="3C105F76" w:rsidR="00C42FCD" w:rsidRDefault="00000000">
            <w:pPr>
              <w:pStyle w:val="af"/>
              <w:rPr>
                <w:rFonts w:hint="eastAsia"/>
              </w:rPr>
            </w:pPr>
            <w:r>
              <w:t>主要岗位</w:t>
            </w:r>
            <w:r>
              <w:t>/</w:t>
            </w:r>
            <w:r>
              <w:t>技术领域举例</w:t>
            </w:r>
          </w:p>
        </w:tc>
      </w:tr>
      <w:tr w:rsidR="00C42FCD" w14:paraId="07F40A3D" w14:textId="77777777">
        <w:trPr>
          <w:trHeight w:val="814"/>
        </w:trPr>
        <w:tc>
          <w:tcPr>
            <w:tcW w:w="1727" w:type="dxa"/>
            <w:vAlign w:val="center"/>
          </w:tcPr>
          <w:p w14:paraId="70EFD8B7" w14:textId="77777777" w:rsidR="00C42FCD" w:rsidRDefault="00000000">
            <w:pPr>
              <w:pStyle w:val="af1"/>
              <w:rPr>
                <w:rFonts w:hint="eastAsia"/>
              </w:rPr>
            </w:pPr>
            <w:r>
              <w:rPr>
                <w:rFonts w:hint="eastAsia"/>
              </w:rPr>
              <w:t>公共管理与服务大类（</w:t>
            </w:r>
            <w:r>
              <w:t>59</w:t>
            </w:r>
            <w:r>
              <w:rPr>
                <w:rFonts w:hint="eastAsia"/>
              </w:rPr>
              <w:t>）</w:t>
            </w:r>
          </w:p>
        </w:tc>
        <w:tc>
          <w:tcPr>
            <w:tcW w:w="1875" w:type="dxa"/>
            <w:vAlign w:val="center"/>
          </w:tcPr>
          <w:p w14:paraId="3C59D686" w14:textId="77777777" w:rsidR="00C42FCD" w:rsidRDefault="00000000">
            <w:pPr>
              <w:pStyle w:val="af1"/>
              <w:rPr>
                <w:rFonts w:hint="eastAsia"/>
              </w:rPr>
            </w:pPr>
            <w:r>
              <w:rPr>
                <w:rFonts w:hint="eastAsia"/>
              </w:rPr>
              <w:t>公共管理类（</w:t>
            </w:r>
            <w:r>
              <w:t>5902</w:t>
            </w:r>
            <w:r>
              <w:rPr>
                <w:rFonts w:hint="eastAsia"/>
              </w:rPr>
              <w:t>）</w:t>
            </w:r>
          </w:p>
        </w:tc>
        <w:tc>
          <w:tcPr>
            <w:tcW w:w="1562" w:type="dxa"/>
            <w:vAlign w:val="center"/>
          </w:tcPr>
          <w:p w14:paraId="5D8797D6" w14:textId="77777777" w:rsidR="00C42FCD" w:rsidRDefault="00000000">
            <w:pPr>
              <w:pStyle w:val="af1"/>
              <w:rPr>
                <w:rFonts w:hint="eastAsia"/>
              </w:rPr>
            </w:pPr>
            <w:r>
              <w:rPr>
                <w:rFonts w:hint="eastAsia"/>
              </w:rPr>
              <w:t>人力资源服务（</w:t>
            </w:r>
            <w:r>
              <w:t>726</w:t>
            </w:r>
            <w:r>
              <w:rPr>
                <w:rFonts w:hint="eastAsia"/>
              </w:rPr>
              <w:t>）</w:t>
            </w:r>
          </w:p>
        </w:tc>
        <w:tc>
          <w:tcPr>
            <w:tcW w:w="2177" w:type="dxa"/>
            <w:vAlign w:val="center"/>
          </w:tcPr>
          <w:p w14:paraId="35D8DFAF" w14:textId="77777777" w:rsidR="00C42FCD" w:rsidRDefault="00000000">
            <w:pPr>
              <w:pStyle w:val="af3"/>
            </w:pPr>
            <w:r>
              <w:t>人力资源管理专业人员（</w:t>
            </w:r>
            <w:r>
              <w:t>2-06-08-01</w:t>
            </w:r>
            <w:r>
              <w:t>）、人力资源服务专业人员</w:t>
            </w:r>
            <w:r>
              <w:t xml:space="preserve"> </w:t>
            </w:r>
            <w:r>
              <w:t>（</w:t>
            </w:r>
            <w:r>
              <w:t>2-06-08-02</w:t>
            </w:r>
            <w:r>
              <w:t>）、企业人力资源管理师（</w:t>
            </w:r>
            <w:r>
              <w:t>4-07-03-04</w:t>
            </w:r>
            <w:r>
              <w:t>）</w:t>
            </w:r>
          </w:p>
        </w:tc>
        <w:tc>
          <w:tcPr>
            <w:tcW w:w="1840" w:type="dxa"/>
            <w:vAlign w:val="center"/>
          </w:tcPr>
          <w:p w14:paraId="5C0A087A" w14:textId="77777777" w:rsidR="00C42FCD" w:rsidRDefault="00000000">
            <w:pPr>
              <w:pStyle w:val="af3"/>
            </w:pPr>
            <w:r>
              <w:t>招聘管理、培训管理、员工关系管理、薪酬考核管理、人力资源共享服务中心及第三方人力资源服务</w:t>
            </w:r>
          </w:p>
        </w:tc>
      </w:tr>
    </w:tbl>
    <w:p w14:paraId="38397870" w14:textId="77777777" w:rsidR="00C42FCD" w:rsidRDefault="00000000">
      <w:pPr>
        <w:pStyle w:val="a5"/>
        <w:spacing w:line="480" w:lineRule="exact"/>
        <w:ind w:firstLineChars="200" w:firstLine="420"/>
        <w:jc w:val="left"/>
        <w:rPr>
          <w:rFonts w:hAnsi="宋体" w:cs="宋体" w:hint="eastAsia"/>
          <w:kern w:val="0"/>
          <w:szCs w:val="21"/>
          <w:lang w:val="zh-CN"/>
        </w:rPr>
      </w:pPr>
      <w:r>
        <w:rPr>
          <w:rFonts w:hAnsi="宋体" w:cs="宋体" w:hint="eastAsia"/>
          <w:kern w:val="0"/>
          <w:szCs w:val="21"/>
          <w:lang w:val="zh-CN"/>
        </w:rPr>
        <w:t>注：参考专业教学标准。</w:t>
      </w:r>
    </w:p>
    <w:p w14:paraId="0FCE35F6" w14:textId="77777777" w:rsidR="00C42FCD" w:rsidRDefault="00C42FCD">
      <w:pPr>
        <w:kinsoku/>
        <w:overflowPunct w:val="0"/>
        <w:spacing w:line="360" w:lineRule="auto"/>
        <w:ind w:firstLineChars="200" w:firstLine="546"/>
        <w:outlineLvl w:val="3"/>
        <w:rPr>
          <w:rFonts w:ascii="黑体" w:eastAsia="黑体" w:hAnsi="黑体" w:cs="黑体" w:hint="eastAsia"/>
          <w:b/>
          <w:bCs/>
          <w:spacing w:val="-4"/>
          <w:sz w:val="28"/>
          <w:szCs w:val="28"/>
          <w:lang w:eastAsia="zh-CN"/>
        </w:rPr>
      </w:pPr>
    </w:p>
    <w:p w14:paraId="74F8C69A" w14:textId="77777777" w:rsidR="00C42FCD" w:rsidRDefault="00000000">
      <w:pPr>
        <w:kinsoku/>
        <w:overflowPunct w:val="0"/>
        <w:spacing w:line="360" w:lineRule="auto"/>
        <w:ind w:firstLineChars="200" w:firstLine="546"/>
        <w:outlineLvl w:val="3"/>
        <w:rPr>
          <w:rFonts w:ascii="黑体" w:eastAsia="黑体" w:hAnsi="黑体" w:cs="黑体" w:hint="eastAsia"/>
          <w:sz w:val="28"/>
          <w:szCs w:val="28"/>
          <w:lang w:eastAsia="zh-CN"/>
        </w:rPr>
      </w:pPr>
      <w:r>
        <w:rPr>
          <w:rFonts w:ascii="黑体" w:eastAsia="黑体" w:hAnsi="黑体" w:cs="黑体"/>
          <w:b/>
          <w:bCs/>
          <w:spacing w:val="-4"/>
          <w:sz w:val="28"/>
          <w:szCs w:val="28"/>
          <w:lang w:eastAsia="zh-CN"/>
        </w:rPr>
        <w:t>五、培养目标与培养规格</w:t>
      </w:r>
    </w:p>
    <w:p w14:paraId="06E7F08B" w14:textId="77777777" w:rsidR="00C42FCD" w:rsidRDefault="00000000">
      <w:pPr>
        <w:kinsoku/>
        <w:overflowPunct w:val="0"/>
        <w:spacing w:line="360" w:lineRule="auto"/>
        <w:ind w:firstLineChars="200" w:firstLine="458"/>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（一）培养目标</w:t>
      </w:r>
    </w:p>
    <w:p w14:paraId="0B03BBDF" w14:textId="77777777" w:rsidR="00C42FCD" w:rsidRDefault="00000000">
      <w:pPr>
        <w:kinsoku/>
        <w:overflowPunct w:val="0"/>
        <w:spacing w:line="360" w:lineRule="auto"/>
        <w:ind w:firstLineChars="200" w:firstLine="420"/>
        <w:outlineLvl w:val="1"/>
        <w:rPr>
          <w:rFonts w:ascii="黑体" w:eastAsia="黑体" w:hAnsi="黑体" w:cs="黑体" w:hint="eastAsia"/>
          <w:b/>
          <w:bCs/>
          <w:spacing w:val="-6"/>
          <w:sz w:val="24"/>
          <w:szCs w:val="24"/>
          <w:lang w:eastAsia="zh-CN"/>
        </w:rPr>
      </w:pPr>
      <w:r>
        <w:rPr>
          <w:rFonts w:ascii="宋体" w:eastAsia="宋体" w:hAnsi="宋体" w:cs="宋体" w:hint="eastAsia"/>
          <w:lang w:val="zh-CN" w:eastAsia="zh-CN"/>
        </w:rPr>
        <w:t>培养理想信念坚定、</w:t>
      </w:r>
      <w:proofErr w:type="gramStart"/>
      <w:r>
        <w:rPr>
          <w:rFonts w:ascii="宋体" w:eastAsia="宋体" w:hAnsi="宋体" w:cs="宋体" w:hint="eastAsia"/>
          <w:lang w:val="zh-CN" w:eastAsia="zh-CN"/>
        </w:rPr>
        <w:t>德技并</w:t>
      </w:r>
      <w:proofErr w:type="gramEnd"/>
      <w:r>
        <w:rPr>
          <w:rFonts w:ascii="宋体" w:eastAsia="宋体" w:hAnsi="宋体" w:cs="宋体" w:hint="eastAsia"/>
          <w:lang w:val="zh-CN" w:eastAsia="zh-CN"/>
        </w:rPr>
        <w:t>修，</w:t>
      </w:r>
      <w:r>
        <w:rPr>
          <w:rFonts w:ascii="宋体" w:eastAsia="宋体" w:hAnsi="宋体" w:cs="宋体" w:hint="eastAsia"/>
          <w:spacing w:val="-2"/>
          <w:lang w:eastAsia="zh-CN"/>
        </w:rPr>
        <w:t>能够</w:t>
      </w:r>
      <w:proofErr w:type="gramStart"/>
      <w:r>
        <w:rPr>
          <w:rFonts w:ascii="宋体" w:eastAsia="宋体" w:hAnsi="宋体" w:cs="宋体" w:hint="eastAsia"/>
          <w:spacing w:val="-2"/>
          <w:lang w:eastAsia="zh-CN"/>
        </w:rPr>
        <w:t>践行</w:t>
      </w:r>
      <w:proofErr w:type="gramEnd"/>
      <w:r>
        <w:rPr>
          <w:rFonts w:ascii="宋体" w:eastAsia="宋体" w:hAnsi="宋体" w:cs="宋体" w:hint="eastAsia"/>
          <w:spacing w:val="-2"/>
          <w:lang w:eastAsia="zh-CN"/>
        </w:rPr>
        <w:t>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人力资源服务行业的人力资源管理专业人员、人力资源服务专业人员、企业人力资源管理师职业，能够从事组织内招聘管理、培训管</w:t>
      </w:r>
      <w:r>
        <w:rPr>
          <w:rFonts w:ascii="宋体" w:eastAsia="宋体" w:hAnsi="宋体" w:cs="宋体" w:hint="eastAsia"/>
          <w:spacing w:val="-2"/>
          <w:lang w:eastAsia="zh-CN"/>
        </w:rPr>
        <w:lastRenderedPageBreak/>
        <w:t>理、员工关系管理、薪酬考核管理、人力共享服务中心及第三方人力资源服务等工作的高技能人才。</w:t>
      </w:r>
    </w:p>
    <w:p w14:paraId="294B1668" w14:textId="77777777" w:rsidR="00C42FCD" w:rsidRDefault="00000000">
      <w:pPr>
        <w:kinsoku/>
        <w:overflowPunct w:val="0"/>
        <w:spacing w:line="360" w:lineRule="auto"/>
        <w:ind w:firstLineChars="200" w:firstLine="458"/>
        <w:outlineLvl w:val="1"/>
        <w:rPr>
          <w:rFonts w:ascii="黑体" w:eastAsia="黑体" w:hAnsi="黑体" w:cs="黑体" w:hint="eastAsia"/>
          <w:spacing w:val="-6"/>
          <w:sz w:val="24"/>
          <w:szCs w:val="24"/>
          <w:lang w:eastAsia="zh-CN"/>
        </w:rPr>
      </w:pPr>
      <w:r>
        <w:rPr>
          <w:rFonts w:ascii="黑体" w:eastAsia="黑体" w:hAnsi="黑体" w:cs="黑体"/>
          <w:b/>
          <w:bCs/>
          <w:spacing w:val="-6"/>
          <w:sz w:val="24"/>
          <w:szCs w:val="24"/>
        </w:rPr>
        <w:t>（</w:t>
      </w:r>
      <w:proofErr w:type="spellStart"/>
      <w:r>
        <w:rPr>
          <w:rFonts w:ascii="黑体" w:eastAsia="黑体" w:hAnsi="黑体" w:cs="黑体"/>
          <w:b/>
          <w:bCs/>
          <w:spacing w:val="-6"/>
          <w:sz w:val="24"/>
          <w:szCs w:val="24"/>
        </w:rPr>
        <w:t>二）培养规格</w:t>
      </w:r>
      <w:proofErr w:type="spellEnd"/>
    </w:p>
    <w:p w14:paraId="40A756B1" w14:textId="77777777" w:rsidR="00C42FCD" w:rsidRDefault="00C42FCD">
      <w:pPr>
        <w:kinsoku/>
        <w:overflowPunct w:val="0"/>
        <w:spacing w:line="320" w:lineRule="auto"/>
        <w:jc w:val="both"/>
        <w:rPr>
          <w:sz w:val="2"/>
        </w:rPr>
      </w:pPr>
    </w:p>
    <w:tbl>
      <w:tblPr>
        <w:tblStyle w:val="ab"/>
        <w:tblW w:w="8941" w:type="dxa"/>
        <w:tblLayout w:type="fixed"/>
        <w:tblLook w:val="04A0" w:firstRow="1" w:lastRow="0" w:firstColumn="1" w:lastColumn="0" w:noHBand="0" w:noVBand="1"/>
      </w:tblPr>
      <w:tblGrid>
        <w:gridCol w:w="844"/>
        <w:gridCol w:w="2128"/>
        <w:gridCol w:w="5969"/>
      </w:tblGrid>
      <w:tr w:rsidR="00C42FCD" w14:paraId="45413777" w14:textId="77777777" w:rsidTr="00141D97">
        <w:trPr>
          <w:trHeight w:val="462"/>
          <w:tblHeader/>
        </w:trPr>
        <w:tc>
          <w:tcPr>
            <w:tcW w:w="844" w:type="dxa"/>
            <w:vAlign w:val="center"/>
          </w:tcPr>
          <w:p w14:paraId="6EB5A601" w14:textId="77777777" w:rsidR="00C42FCD" w:rsidRDefault="00000000">
            <w:pPr>
              <w:pStyle w:val="af"/>
              <w:rPr>
                <w:rFonts w:hint="eastAsia"/>
              </w:rPr>
            </w:pPr>
            <w:r>
              <w:t>规格</w:t>
            </w:r>
          </w:p>
        </w:tc>
        <w:tc>
          <w:tcPr>
            <w:tcW w:w="2128" w:type="dxa"/>
            <w:vAlign w:val="center"/>
          </w:tcPr>
          <w:p w14:paraId="49AE6F2C" w14:textId="77777777" w:rsidR="00C42FCD" w:rsidRDefault="00000000">
            <w:pPr>
              <w:pStyle w:val="af"/>
              <w:rPr>
                <w:rFonts w:hint="eastAsia"/>
              </w:rPr>
            </w:pPr>
            <w:r>
              <w:t>基本素质与核心能力</w:t>
            </w:r>
          </w:p>
        </w:tc>
        <w:tc>
          <w:tcPr>
            <w:tcW w:w="5969" w:type="dxa"/>
            <w:vAlign w:val="center"/>
          </w:tcPr>
          <w:p w14:paraId="43EBB9BC" w14:textId="77777777" w:rsidR="00C42FCD" w:rsidRDefault="00000000">
            <w:pPr>
              <w:pStyle w:val="af"/>
              <w:rPr>
                <w:rFonts w:hint="eastAsia"/>
              </w:rPr>
            </w:pPr>
            <w:r>
              <w:t>具体内涵</w:t>
            </w:r>
          </w:p>
        </w:tc>
      </w:tr>
      <w:tr w:rsidR="00C42FCD" w14:paraId="7809BB0B" w14:textId="77777777">
        <w:trPr>
          <w:trHeight w:val="448"/>
        </w:trPr>
        <w:tc>
          <w:tcPr>
            <w:tcW w:w="844" w:type="dxa"/>
            <w:vMerge w:val="restart"/>
            <w:vAlign w:val="center"/>
          </w:tcPr>
          <w:p w14:paraId="71F9A5B9" w14:textId="77777777" w:rsidR="00C42FCD" w:rsidRDefault="00000000">
            <w:pPr>
              <w:kinsoku/>
              <w:overflowPunct w:val="0"/>
              <w:spacing w:before="68" w:line="320" w:lineRule="auto"/>
              <w:jc w:val="center"/>
              <w:rPr>
                <w:rFonts w:ascii="宋体" w:eastAsia="宋体" w:hAnsi="宋体" w:cs="宋体" w:hint="eastAsia"/>
                <w:sz w:val="20"/>
              </w:rPr>
            </w:pPr>
            <w:proofErr w:type="spellStart"/>
            <w:r>
              <w:rPr>
                <w:rFonts w:ascii="宋体" w:eastAsia="宋体" w:hAnsi="宋体" w:cs="宋体"/>
                <w:spacing w:val="-3"/>
                <w:sz w:val="20"/>
              </w:rPr>
              <w:t>知识</w:t>
            </w:r>
            <w:proofErr w:type="spellEnd"/>
          </w:p>
        </w:tc>
        <w:tc>
          <w:tcPr>
            <w:tcW w:w="2128" w:type="dxa"/>
            <w:vAlign w:val="center"/>
          </w:tcPr>
          <w:p w14:paraId="11578DB7" w14:textId="77777777" w:rsidR="00C42FCD"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人力资源管理基本知识和人文知识</w:t>
            </w:r>
          </w:p>
        </w:tc>
        <w:tc>
          <w:tcPr>
            <w:tcW w:w="5969" w:type="dxa"/>
            <w:vAlign w:val="center"/>
          </w:tcPr>
          <w:p w14:paraId="66E46159" w14:textId="77777777" w:rsidR="00C42FCD" w:rsidRDefault="00000000">
            <w:pPr>
              <w:pStyle w:val="af3"/>
            </w:pPr>
            <w:r>
              <w:t>1.</w:t>
            </w:r>
            <w:r>
              <w:t>掌握思想政治理论，科学文化基础知识，中华优秀传统文化知识以及中国共产党史、新中国史、改革开放史、社会主义发展史等“四史”知识；</w:t>
            </w:r>
          </w:p>
          <w:p w14:paraId="62777231" w14:textId="77777777" w:rsidR="00C42FCD" w:rsidRDefault="00000000">
            <w:pPr>
              <w:pStyle w:val="af3"/>
            </w:pPr>
            <w:r>
              <w:t>2.</w:t>
            </w:r>
            <w:r>
              <w:t>掌握与本专业相关的国家法律、行业规定，掌握环境保护、安全防护、质量管理等相关知识；</w:t>
            </w:r>
          </w:p>
          <w:p w14:paraId="1B6499FE" w14:textId="77777777" w:rsidR="00C42FCD" w:rsidRDefault="00000000">
            <w:pPr>
              <w:pStyle w:val="af3"/>
            </w:pPr>
            <w:r>
              <w:t>3.</w:t>
            </w:r>
            <w:r>
              <w:t>掌握支撑本专业学习和可持续发展必备的语文、数学、外语、信息技术等文化基础知识。</w:t>
            </w:r>
          </w:p>
          <w:p w14:paraId="7D747717" w14:textId="77777777" w:rsidR="00C42FCD" w:rsidRDefault="00000000">
            <w:pPr>
              <w:pStyle w:val="af3"/>
            </w:pPr>
            <w:r>
              <w:t>4.</w:t>
            </w:r>
            <w:r>
              <w:t>掌握管理学、经济学、劳动经济学、市场营销等方面的专业基础理论知识。</w:t>
            </w:r>
          </w:p>
        </w:tc>
      </w:tr>
      <w:tr w:rsidR="00C42FCD" w14:paraId="27766042" w14:textId="77777777">
        <w:trPr>
          <w:trHeight w:val="448"/>
        </w:trPr>
        <w:tc>
          <w:tcPr>
            <w:tcW w:w="844" w:type="dxa"/>
            <w:vMerge/>
            <w:vAlign w:val="center"/>
          </w:tcPr>
          <w:p w14:paraId="2859816B" w14:textId="77777777" w:rsidR="00C42FCD" w:rsidRDefault="00C42FCD">
            <w:pPr>
              <w:kinsoku/>
              <w:overflowPunct w:val="0"/>
              <w:spacing w:line="320" w:lineRule="auto"/>
              <w:jc w:val="center"/>
              <w:rPr>
                <w:sz w:val="20"/>
                <w:lang w:eastAsia="zh-CN"/>
              </w:rPr>
            </w:pPr>
          </w:p>
        </w:tc>
        <w:tc>
          <w:tcPr>
            <w:tcW w:w="2128" w:type="dxa"/>
            <w:vAlign w:val="center"/>
          </w:tcPr>
          <w:p w14:paraId="0CC6B96B" w14:textId="77777777" w:rsidR="00C42FCD" w:rsidRDefault="00000000">
            <w:pPr>
              <w:kinsoku/>
              <w:overflowPunct w:val="0"/>
              <w:spacing w:line="320" w:lineRule="auto"/>
              <w:jc w:val="center"/>
              <w:rPr>
                <w:sz w:val="20"/>
                <w:lang w:eastAsia="zh-CN"/>
              </w:rPr>
            </w:pPr>
            <w:r>
              <w:rPr>
                <w:rFonts w:ascii="宋体" w:eastAsia="宋体" w:hAnsi="宋体" w:cs="宋体" w:hint="eastAsia"/>
                <w:sz w:val="20"/>
                <w:lang w:eastAsia="zh-CN"/>
              </w:rPr>
              <w:t>招聘与测评基础知识</w:t>
            </w:r>
          </w:p>
        </w:tc>
        <w:tc>
          <w:tcPr>
            <w:tcW w:w="5969" w:type="dxa"/>
            <w:vAlign w:val="center"/>
          </w:tcPr>
          <w:p w14:paraId="3EC405A7" w14:textId="77777777" w:rsidR="00C42FCD" w:rsidRDefault="00000000">
            <w:pPr>
              <w:pStyle w:val="af3"/>
            </w:pPr>
            <w:r>
              <w:t>1.</w:t>
            </w:r>
            <w:r>
              <w:t>掌握招聘与测评的概念、作用、原则与方法等基础知识；</w:t>
            </w:r>
          </w:p>
          <w:p w14:paraId="0119B1F6" w14:textId="77777777" w:rsidR="00C42FCD" w:rsidRDefault="00000000">
            <w:pPr>
              <w:pStyle w:val="af3"/>
            </w:pPr>
            <w:r>
              <w:t>2.</w:t>
            </w:r>
            <w:r>
              <w:t>掌握招聘计划的主要内容；</w:t>
            </w:r>
          </w:p>
          <w:p w14:paraId="51CCD91F" w14:textId="77777777" w:rsidR="00C42FCD" w:rsidRDefault="00000000">
            <w:pPr>
              <w:pStyle w:val="af3"/>
            </w:pPr>
            <w:r>
              <w:t>3.</w:t>
            </w:r>
            <w:r>
              <w:t>掌握招聘启事的构成要素和注意事项；</w:t>
            </w:r>
          </w:p>
          <w:p w14:paraId="3AB2614A" w14:textId="77777777" w:rsidR="00C42FCD" w:rsidRDefault="00000000">
            <w:pPr>
              <w:pStyle w:val="af3"/>
            </w:pPr>
            <w:r>
              <w:t>4.</w:t>
            </w:r>
            <w:r>
              <w:t>掌握人才测评指标体系和各种测评方法的适用情形和施测过程；</w:t>
            </w:r>
          </w:p>
          <w:p w14:paraId="684B2FD1" w14:textId="77777777" w:rsidR="00C42FCD" w:rsidRDefault="00000000">
            <w:pPr>
              <w:pStyle w:val="af3"/>
            </w:pPr>
            <w:r>
              <w:t>5.</w:t>
            </w:r>
            <w:r>
              <w:t>掌握测评结果的分析与各类应用。</w:t>
            </w:r>
          </w:p>
        </w:tc>
      </w:tr>
      <w:tr w:rsidR="00C42FCD" w14:paraId="1CB6DD52" w14:textId="77777777">
        <w:trPr>
          <w:trHeight w:val="448"/>
        </w:trPr>
        <w:tc>
          <w:tcPr>
            <w:tcW w:w="844" w:type="dxa"/>
            <w:vMerge/>
            <w:vAlign w:val="center"/>
          </w:tcPr>
          <w:p w14:paraId="03579D12" w14:textId="77777777" w:rsidR="00C42FCD" w:rsidRDefault="00C42FCD">
            <w:pPr>
              <w:kinsoku/>
              <w:overflowPunct w:val="0"/>
              <w:spacing w:line="320" w:lineRule="auto"/>
              <w:jc w:val="center"/>
              <w:rPr>
                <w:sz w:val="20"/>
                <w:lang w:eastAsia="zh-CN"/>
              </w:rPr>
            </w:pPr>
          </w:p>
        </w:tc>
        <w:tc>
          <w:tcPr>
            <w:tcW w:w="2128" w:type="dxa"/>
            <w:vAlign w:val="center"/>
          </w:tcPr>
          <w:p w14:paraId="53316DE4" w14:textId="77777777" w:rsidR="00C42FCD"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培训管理基础知识</w:t>
            </w:r>
          </w:p>
        </w:tc>
        <w:tc>
          <w:tcPr>
            <w:tcW w:w="5969" w:type="dxa"/>
            <w:vAlign w:val="center"/>
          </w:tcPr>
          <w:p w14:paraId="2A51A011" w14:textId="77777777" w:rsidR="00C42FCD" w:rsidRDefault="00000000">
            <w:pPr>
              <w:pStyle w:val="af3"/>
            </w:pPr>
            <w:r>
              <w:t>1.</w:t>
            </w:r>
            <w:r>
              <w:t>掌握培训与开发活动的具体内容；</w:t>
            </w:r>
          </w:p>
          <w:p w14:paraId="187676A8" w14:textId="77777777" w:rsidR="00C42FCD" w:rsidRDefault="00000000">
            <w:pPr>
              <w:pStyle w:val="af3"/>
            </w:pPr>
            <w:r>
              <w:t>2.</w:t>
            </w:r>
            <w:r>
              <w:t>掌握培训需求分析的层次、流程及常见方法；</w:t>
            </w:r>
          </w:p>
          <w:p w14:paraId="13B2D3A4" w14:textId="77777777" w:rsidR="00C42FCD" w:rsidRDefault="00000000">
            <w:pPr>
              <w:pStyle w:val="af3"/>
            </w:pPr>
            <w:r>
              <w:t>3.</w:t>
            </w:r>
            <w:r>
              <w:t>掌握培训实施的主要内容及操作步骤；</w:t>
            </w:r>
          </w:p>
          <w:p w14:paraId="4E6DEE6E" w14:textId="77777777" w:rsidR="00C42FCD" w:rsidRDefault="00000000">
            <w:pPr>
              <w:pStyle w:val="af3"/>
            </w:pPr>
            <w:r>
              <w:t>4.</w:t>
            </w:r>
            <w:r>
              <w:t>掌握培训效果评估方法（</w:t>
            </w:r>
            <w:r>
              <w:t xml:space="preserve">4R </w:t>
            </w:r>
            <w:r>
              <w:t>评估方法）；</w:t>
            </w:r>
          </w:p>
          <w:p w14:paraId="6A60C01C" w14:textId="77777777" w:rsidR="00C42FCD" w:rsidRDefault="00000000">
            <w:pPr>
              <w:pStyle w:val="af3"/>
            </w:pPr>
            <w:r>
              <w:t>5.</w:t>
            </w:r>
            <w:r>
              <w:t>掌握新员工入职培训的主要内容、方法及实施过程。</w:t>
            </w:r>
          </w:p>
        </w:tc>
      </w:tr>
      <w:tr w:rsidR="00C42FCD" w14:paraId="05A055D6" w14:textId="77777777">
        <w:trPr>
          <w:trHeight w:val="448"/>
        </w:trPr>
        <w:tc>
          <w:tcPr>
            <w:tcW w:w="844" w:type="dxa"/>
            <w:vMerge/>
            <w:vAlign w:val="center"/>
          </w:tcPr>
          <w:p w14:paraId="2E5562E4" w14:textId="77777777" w:rsidR="00C42FCD" w:rsidRDefault="00C42FCD">
            <w:pPr>
              <w:kinsoku/>
              <w:overflowPunct w:val="0"/>
              <w:spacing w:line="320" w:lineRule="auto"/>
              <w:jc w:val="center"/>
              <w:rPr>
                <w:sz w:val="20"/>
                <w:lang w:eastAsia="zh-CN"/>
              </w:rPr>
            </w:pPr>
          </w:p>
        </w:tc>
        <w:tc>
          <w:tcPr>
            <w:tcW w:w="2128" w:type="dxa"/>
            <w:vAlign w:val="center"/>
          </w:tcPr>
          <w:p w14:paraId="1CBF7EFA" w14:textId="77777777" w:rsidR="00C42FCD"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绩效管理基础知识</w:t>
            </w:r>
          </w:p>
        </w:tc>
        <w:tc>
          <w:tcPr>
            <w:tcW w:w="5969" w:type="dxa"/>
            <w:vAlign w:val="center"/>
          </w:tcPr>
          <w:p w14:paraId="7976EE7F" w14:textId="77777777" w:rsidR="00C42FCD" w:rsidRDefault="00000000">
            <w:pPr>
              <w:pStyle w:val="af3"/>
            </w:pPr>
            <w:r>
              <w:t>1.</w:t>
            </w:r>
            <w:r>
              <w:t>掌握绩效基本概念、绩效管理流程、绩效管理方法；</w:t>
            </w:r>
          </w:p>
          <w:p w14:paraId="62A86862" w14:textId="77777777" w:rsidR="00C42FCD" w:rsidRDefault="00000000">
            <w:pPr>
              <w:pStyle w:val="af3"/>
            </w:pPr>
            <w:r>
              <w:t>2.</w:t>
            </w:r>
            <w:r>
              <w:t>掌握绩效考评指标及权重设计</w:t>
            </w:r>
          </w:p>
          <w:p w14:paraId="71B96751" w14:textId="77777777" w:rsidR="00C42FCD" w:rsidRDefault="00000000">
            <w:pPr>
              <w:pStyle w:val="af3"/>
            </w:pPr>
            <w:r>
              <w:t>3.</w:t>
            </w:r>
            <w:r>
              <w:t>掌握</w:t>
            </w:r>
            <w:r>
              <w:t xml:space="preserve"> KPI</w:t>
            </w:r>
            <w:r>
              <w:t>、</w:t>
            </w:r>
            <w:r>
              <w:t>BSC</w:t>
            </w:r>
            <w:r>
              <w:t>、</w:t>
            </w:r>
            <w:r>
              <w:t>360</w:t>
            </w:r>
            <w:r>
              <w:t>、</w:t>
            </w:r>
            <w:r>
              <w:t xml:space="preserve">MBO </w:t>
            </w:r>
            <w:r>
              <w:t>等常用绩效管理方法；</w:t>
            </w:r>
          </w:p>
          <w:p w14:paraId="70BD87F5" w14:textId="77777777" w:rsidR="00C42FCD" w:rsidRDefault="00000000">
            <w:pPr>
              <w:pStyle w:val="af3"/>
            </w:pPr>
            <w:r>
              <w:t>4.</w:t>
            </w:r>
            <w:r>
              <w:t>掌握绩效面谈方法及技巧；</w:t>
            </w:r>
          </w:p>
          <w:p w14:paraId="3215B3D2" w14:textId="77777777" w:rsidR="00C42FCD" w:rsidRDefault="00000000">
            <w:pPr>
              <w:pStyle w:val="af3"/>
            </w:pPr>
            <w:r>
              <w:t>5.</w:t>
            </w:r>
            <w:r>
              <w:t>掌握绩效考核结果的多种应用场景与方式。</w:t>
            </w:r>
          </w:p>
        </w:tc>
      </w:tr>
      <w:tr w:rsidR="00C42FCD" w14:paraId="56FE6E0E" w14:textId="77777777">
        <w:trPr>
          <w:trHeight w:val="448"/>
        </w:trPr>
        <w:tc>
          <w:tcPr>
            <w:tcW w:w="844" w:type="dxa"/>
            <w:vMerge/>
            <w:vAlign w:val="center"/>
          </w:tcPr>
          <w:p w14:paraId="73099E59" w14:textId="77777777" w:rsidR="00C42FCD" w:rsidRDefault="00C42FCD">
            <w:pPr>
              <w:kinsoku/>
              <w:overflowPunct w:val="0"/>
              <w:spacing w:line="320" w:lineRule="auto"/>
              <w:jc w:val="center"/>
              <w:rPr>
                <w:sz w:val="20"/>
                <w:lang w:eastAsia="zh-CN"/>
              </w:rPr>
            </w:pPr>
          </w:p>
        </w:tc>
        <w:tc>
          <w:tcPr>
            <w:tcW w:w="2128" w:type="dxa"/>
            <w:vAlign w:val="center"/>
          </w:tcPr>
          <w:p w14:paraId="530CB198" w14:textId="77777777" w:rsidR="00C42FCD"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薪酬管理基础知识</w:t>
            </w:r>
          </w:p>
        </w:tc>
        <w:tc>
          <w:tcPr>
            <w:tcW w:w="5969" w:type="dxa"/>
            <w:vAlign w:val="center"/>
          </w:tcPr>
          <w:p w14:paraId="2905F866" w14:textId="77777777" w:rsidR="00C42FCD" w:rsidRDefault="00000000">
            <w:pPr>
              <w:pStyle w:val="af3"/>
            </w:pPr>
            <w:r>
              <w:t>1.</w:t>
            </w:r>
            <w:r>
              <w:t>掌握薪酬的基本理论、相关概</w:t>
            </w:r>
            <w:r>
              <w:t xml:space="preserve"> </w:t>
            </w:r>
            <w:r>
              <w:t>念、常见的薪酬等级制度；</w:t>
            </w:r>
          </w:p>
          <w:p w14:paraId="65173546" w14:textId="77777777" w:rsidR="00C42FCD" w:rsidRDefault="00000000">
            <w:pPr>
              <w:pStyle w:val="af3"/>
            </w:pPr>
            <w:r>
              <w:t>2.</w:t>
            </w:r>
            <w:r>
              <w:t>掌握工资发放的规定及流程；</w:t>
            </w:r>
          </w:p>
          <w:p w14:paraId="46639E90" w14:textId="77777777" w:rsidR="00C42FCD" w:rsidRDefault="00000000">
            <w:pPr>
              <w:pStyle w:val="af3"/>
            </w:pPr>
            <w:r>
              <w:t>3.</w:t>
            </w:r>
            <w:r>
              <w:t>掌握岗位评价的原理、流程及方法（要素计点法）；</w:t>
            </w:r>
          </w:p>
          <w:p w14:paraId="76C6D5DF" w14:textId="77777777" w:rsidR="00C42FCD" w:rsidRDefault="00000000">
            <w:pPr>
              <w:pStyle w:val="af3"/>
            </w:pPr>
            <w:r>
              <w:t>4.</w:t>
            </w:r>
            <w:r>
              <w:t>掌握薪酬方案设计的原理、薪</w:t>
            </w:r>
            <w:r>
              <w:t xml:space="preserve"> </w:t>
            </w:r>
            <w:r>
              <w:t>酬测算的基本方法；</w:t>
            </w:r>
          </w:p>
          <w:p w14:paraId="4507CADE" w14:textId="77777777" w:rsidR="00C42FCD" w:rsidRDefault="00000000">
            <w:pPr>
              <w:pStyle w:val="af3"/>
            </w:pPr>
            <w:r>
              <w:t>5.</w:t>
            </w:r>
            <w:r>
              <w:t>掌握人工成本核算指标体系。</w:t>
            </w:r>
          </w:p>
        </w:tc>
      </w:tr>
      <w:tr w:rsidR="00C42FCD" w14:paraId="14B21C16" w14:textId="77777777">
        <w:trPr>
          <w:trHeight w:val="448"/>
        </w:trPr>
        <w:tc>
          <w:tcPr>
            <w:tcW w:w="844" w:type="dxa"/>
            <w:vMerge/>
            <w:vAlign w:val="center"/>
          </w:tcPr>
          <w:p w14:paraId="79D0ECE5" w14:textId="77777777" w:rsidR="00C42FCD" w:rsidRDefault="00C42FCD">
            <w:pPr>
              <w:kinsoku/>
              <w:overflowPunct w:val="0"/>
              <w:spacing w:line="320" w:lineRule="auto"/>
              <w:jc w:val="center"/>
              <w:rPr>
                <w:sz w:val="20"/>
                <w:lang w:eastAsia="zh-CN"/>
              </w:rPr>
            </w:pPr>
          </w:p>
        </w:tc>
        <w:tc>
          <w:tcPr>
            <w:tcW w:w="2128" w:type="dxa"/>
            <w:vAlign w:val="center"/>
          </w:tcPr>
          <w:p w14:paraId="5F1CF6EA" w14:textId="77777777" w:rsidR="00C42FCD"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员工关系管理基础知识</w:t>
            </w:r>
          </w:p>
        </w:tc>
        <w:tc>
          <w:tcPr>
            <w:tcW w:w="5969" w:type="dxa"/>
            <w:vAlign w:val="center"/>
          </w:tcPr>
          <w:p w14:paraId="7539543C" w14:textId="77777777" w:rsidR="00C42FCD" w:rsidRDefault="00000000">
            <w:pPr>
              <w:pStyle w:val="af3"/>
            </w:pPr>
            <w:r>
              <w:t>1.</w:t>
            </w:r>
            <w:r>
              <w:t>掌握员工关系的含义及本质，法、理、情三维度；</w:t>
            </w:r>
          </w:p>
          <w:p w14:paraId="33616AD9" w14:textId="77777777" w:rsidR="00C42FCD" w:rsidRDefault="00000000">
            <w:pPr>
              <w:pStyle w:val="af3"/>
            </w:pPr>
            <w:r>
              <w:t>2.</w:t>
            </w:r>
            <w:r>
              <w:t>掌握员工入转调离各环节的规范操作和风险防控，劳动合同相关法律规定，劳动规章制度生效的要件和制订程序；</w:t>
            </w:r>
          </w:p>
          <w:p w14:paraId="3B4CD3C9" w14:textId="77777777" w:rsidR="00C42FCD" w:rsidRDefault="00000000">
            <w:pPr>
              <w:pStyle w:val="af3"/>
            </w:pPr>
            <w:r>
              <w:t>3.</w:t>
            </w:r>
            <w:r>
              <w:t>掌握员工成长沟通的关键节点和沟通技巧、协商方法；</w:t>
            </w:r>
          </w:p>
          <w:p w14:paraId="0D658E67" w14:textId="77777777" w:rsidR="00C42FCD" w:rsidRDefault="00000000">
            <w:pPr>
              <w:pStyle w:val="af3"/>
            </w:pPr>
            <w:r>
              <w:t>4.</w:t>
            </w:r>
            <w:r>
              <w:t>掌握合作冲突理论和劳动争议处理方法；</w:t>
            </w:r>
          </w:p>
          <w:p w14:paraId="0C14CABB" w14:textId="77777777" w:rsidR="00C42FCD" w:rsidRDefault="00000000">
            <w:pPr>
              <w:pStyle w:val="af3"/>
            </w:pPr>
            <w:r>
              <w:t>5.</w:t>
            </w:r>
            <w:r>
              <w:t>掌握劳动关系运行各环节法律文书拟定的方法和注意事项。</w:t>
            </w:r>
          </w:p>
        </w:tc>
      </w:tr>
      <w:tr w:rsidR="00C42FCD" w14:paraId="2F5B3888" w14:textId="77777777">
        <w:trPr>
          <w:trHeight w:val="448"/>
        </w:trPr>
        <w:tc>
          <w:tcPr>
            <w:tcW w:w="844" w:type="dxa"/>
            <w:vMerge/>
            <w:vAlign w:val="center"/>
          </w:tcPr>
          <w:p w14:paraId="0FEC3BA8" w14:textId="77777777" w:rsidR="00C42FCD" w:rsidRDefault="00C42FCD">
            <w:pPr>
              <w:kinsoku/>
              <w:overflowPunct w:val="0"/>
              <w:spacing w:line="320" w:lineRule="auto"/>
              <w:jc w:val="center"/>
              <w:rPr>
                <w:sz w:val="20"/>
                <w:lang w:eastAsia="zh-CN"/>
              </w:rPr>
            </w:pPr>
          </w:p>
        </w:tc>
        <w:tc>
          <w:tcPr>
            <w:tcW w:w="2128" w:type="dxa"/>
            <w:vAlign w:val="center"/>
          </w:tcPr>
          <w:p w14:paraId="74B95054" w14:textId="77777777" w:rsidR="00C42FCD"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人力资源市场服务基础知识</w:t>
            </w:r>
          </w:p>
        </w:tc>
        <w:tc>
          <w:tcPr>
            <w:tcW w:w="5969" w:type="dxa"/>
            <w:vAlign w:val="center"/>
          </w:tcPr>
          <w:p w14:paraId="044B9E7B" w14:textId="77777777" w:rsidR="00C42FCD" w:rsidRDefault="00000000">
            <w:pPr>
              <w:pStyle w:val="af3"/>
            </w:pPr>
            <w:r>
              <w:t>1.</w:t>
            </w:r>
            <w:r>
              <w:t>掌握人力资源服务概念、作用、类型；</w:t>
            </w:r>
          </w:p>
          <w:p w14:paraId="640B80D1" w14:textId="77777777" w:rsidR="00C42FCD" w:rsidRDefault="00000000">
            <w:pPr>
              <w:pStyle w:val="af3"/>
            </w:pPr>
            <w:r>
              <w:t>2.</w:t>
            </w:r>
            <w:r>
              <w:t>掌握经营性人力资源服务业务，如招聘流程外包、劳务派遣、高级人才寻访等业务概述、业务核心价值、操作流程及操作注意事项；</w:t>
            </w:r>
          </w:p>
          <w:p w14:paraId="2859AB3E" w14:textId="77777777" w:rsidR="00C42FCD" w:rsidRDefault="00000000">
            <w:pPr>
              <w:pStyle w:val="af3"/>
            </w:pPr>
            <w:r>
              <w:t>3.</w:t>
            </w:r>
            <w:r>
              <w:t>掌握公共人力资源服务业务，如失业管理、职业介绍与指导、就业管理、人力资源和社会保障事务代理等业务概述、业务功能、操作流程及注意事项；</w:t>
            </w:r>
          </w:p>
          <w:p w14:paraId="130B30C9" w14:textId="77777777" w:rsidR="00C42FCD" w:rsidRDefault="00000000">
            <w:pPr>
              <w:pStyle w:val="af3"/>
            </w:pPr>
            <w:r>
              <w:t>4.</w:t>
            </w:r>
            <w:r>
              <w:t>掌握相关就业政策，如社会保险补贴政策、税费减免政策、就业援助政策等；</w:t>
            </w:r>
          </w:p>
        </w:tc>
      </w:tr>
      <w:tr w:rsidR="00C42FCD" w14:paraId="5DACF99B" w14:textId="77777777">
        <w:trPr>
          <w:trHeight w:val="451"/>
        </w:trPr>
        <w:tc>
          <w:tcPr>
            <w:tcW w:w="844" w:type="dxa"/>
            <w:vMerge w:val="restart"/>
            <w:vAlign w:val="center"/>
          </w:tcPr>
          <w:p w14:paraId="59948502" w14:textId="77777777" w:rsidR="00C42FCD" w:rsidRDefault="00000000">
            <w:pPr>
              <w:pStyle w:val="af1"/>
              <w:rPr>
                <w:rFonts w:hint="eastAsia"/>
              </w:rPr>
            </w:pPr>
            <w:r>
              <w:t>能力</w:t>
            </w:r>
          </w:p>
        </w:tc>
        <w:tc>
          <w:tcPr>
            <w:tcW w:w="2128" w:type="dxa"/>
            <w:vAlign w:val="center"/>
          </w:tcPr>
          <w:p w14:paraId="31BF8222" w14:textId="77777777" w:rsidR="00C42FCD"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人力资源管理</w:t>
            </w:r>
          </w:p>
          <w:p w14:paraId="1AF0151E" w14:textId="77777777" w:rsidR="00C42FCD"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基础技能</w:t>
            </w:r>
          </w:p>
        </w:tc>
        <w:tc>
          <w:tcPr>
            <w:tcW w:w="5969" w:type="dxa"/>
            <w:vAlign w:val="center"/>
          </w:tcPr>
          <w:p w14:paraId="0766CD4F" w14:textId="77777777" w:rsidR="00C42FCD" w:rsidRDefault="00000000">
            <w:pPr>
              <w:pStyle w:val="af3"/>
            </w:pPr>
            <w:r>
              <w:t>1.</w:t>
            </w:r>
            <w:r>
              <w:t>能根据实际要求撰写人力资源管理相关方案或公文；</w:t>
            </w:r>
          </w:p>
          <w:p w14:paraId="0DDF0607" w14:textId="77777777" w:rsidR="00C42FCD" w:rsidRDefault="00000000">
            <w:pPr>
              <w:pStyle w:val="af3"/>
            </w:pPr>
            <w:r>
              <w:t>2.</w:t>
            </w:r>
            <w:r>
              <w:t>能够通过问卷调查等方法开展满意度调查并撰写相应分析报告；</w:t>
            </w:r>
          </w:p>
          <w:p w14:paraId="3FF6E21B" w14:textId="77777777" w:rsidR="00C42FCD" w:rsidRDefault="00000000">
            <w:pPr>
              <w:pStyle w:val="af3"/>
            </w:pPr>
            <w:r>
              <w:t>3.</w:t>
            </w:r>
            <w:r>
              <w:t>能够区分三支柱的业务领域和业务区别；</w:t>
            </w:r>
          </w:p>
          <w:p w14:paraId="7D4CFC0C" w14:textId="77777777" w:rsidR="00C42FCD" w:rsidRDefault="00000000">
            <w:pPr>
              <w:pStyle w:val="af3"/>
            </w:pPr>
            <w:r>
              <w:t>4.</w:t>
            </w:r>
            <w:r>
              <w:t>能够进行基础的人力资源需求、供给预测；</w:t>
            </w:r>
          </w:p>
          <w:p w14:paraId="0D6E5B30" w14:textId="77777777" w:rsidR="00C42FCD" w:rsidRDefault="00000000">
            <w:pPr>
              <w:pStyle w:val="af3"/>
            </w:pPr>
            <w:r>
              <w:t>5.</w:t>
            </w:r>
            <w:r>
              <w:t>能够通过相应方法提炼、撰写岗位说明书。</w:t>
            </w:r>
          </w:p>
        </w:tc>
      </w:tr>
      <w:tr w:rsidR="00C42FCD" w14:paraId="200CBBC2" w14:textId="77777777">
        <w:trPr>
          <w:trHeight w:val="449"/>
        </w:trPr>
        <w:tc>
          <w:tcPr>
            <w:tcW w:w="844" w:type="dxa"/>
            <w:vMerge/>
            <w:vAlign w:val="center"/>
          </w:tcPr>
          <w:p w14:paraId="4FF09FDA" w14:textId="77777777" w:rsidR="00C42FCD" w:rsidRDefault="00C42FCD">
            <w:pPr>
              <w:kinsoku/>
              <w:overflowPunct w:val="0"/>
              <w:spacing w:line="320" w:lineRule="auto"/>
              <w:jc w:val="center"/>
              <w:rPr>
                <w:sz w:val="20"/>
                <w:lang w:eastAsia="zh-CN"/>
              </w:rPr>
            </w:pPr>
          </w:p>
        </w:tc>
        <w:tc>
          <w:tcPr>
            <w:tcW w:w="2128" w:type="dxa"/>
            <w:vAlign w:val="center"/>
          </w:tcPr>
          <w:p w14:paraId="5D31414A" w14:textId="77777777" w:rsidR="00C42FCD"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招聘与测评能力</w:t>
            </w:r>
          </w:p>
        </w:tc>
        <w:tc>
          <w:tcPr>
            <w:tcW w:w="5969" w:type="dxa"/>
            <w:vAlign w:val="center"/>
          </w:tcPr>
          <w:p w14:paraId="45A29E95" w14:textId="77777777" w:rsidR="00C42FCD" w:rsidRDefault="00000000">
            <w:pPr>
              <w:pStyle w:val="af3"/>
            </w:pPr>
            <w:r>
              <w:t>1.</w:t>
            </w:r>
            <w:r>
              <w:t>能够设计招聘需求登记表，撰写招聘计划；</w:t>
            </w:r>
          </w:p>
          <w:p w14:paraId="0AAA86C9" w14:textId="77777777" w:rsidR="00C42FCD" w:rsidRDefault="00000000">
            <w:pPr>
              <w:pStyle w:val="af3"/>
            </w:pPr>
            <w:r>
              <w:t>2.</w:t>
            </w:r>
            <w:r>
              <w:t>能够设计招聘启事；</w:t>
            </w:r>
          </w:p>
          <w:p w14:paraId="4B017987" w14:textId="77777777" w:rsidR="00C42FCD" w:rsidRDefault="00000000">
            <w:pPr>
              <w:pStyle w:val="af3"/>
            </w:pPr>
            <w:r>
              <w:t>3.</w:t>
            </w:r>
            <w:r>
              <w:t>能够根据测评要素选择测评方法、设计面试试题、</w:t>
            </w:r>
            <w:proofErr w:type="gramStart"/>
            <w:r>
              <w:t>进行背调沟通</w:t>
            </w:r>
            <w:proofErr w:type="gramEnd"/>
            <w:r>
              <w:t>；</w:t>
            </w:r>
          </w:p>
          <w:p w14:paraId="12A005D7" w14:textId="77777777" w:rsidR="00C42FCD" w:rsidRDefault="00000000">
            <w:pPr>
              <w:pStyle w:val="af3"/>
            </w:pPr>
            <w:r>
              <w:t>4.</w:t>
            </w:r>
            <w:r>
              <w:t>能够进行录用沟通、设计录用通知书。</w:t>
            </w:r>
          </w:p>
        </w:tc>
      </w:tr>
      <w:tr w:rsidR="00C42FCD" w14:paraId="57041258" w14:textId="77777777">
        <w:trPr>
          <w:trHeight w:val="448"/>
        </w:trPr>
        <w:tc>
          <w:tcPr>
            <w:tcW w:w="844" w:type="dxa"/>
            <w:vMerge/>
            <w:vAlign w:val="center"/>
          </w:tcPr>
          <w:p w14:paraId="238BD33A" w14:textId="77777777" w:rsidR="00C42FCD" w:rsidRDefault="00C42FCD">
            <w:pPr>
              <w:kinsoku/>
              <w:overflowPunct w:val="0"/>
              <w:spacing w:line="320" w:lineRule="auto"/>
              <w:jc w:val="center"/>
              <w:rPr>
                <w:sz w:val="20"/>
                <w:lang w:eastAsia="zh-CN"/>
              </w:rPr>
            </w:pPr>
          </w:p>
        </w:tc>
        <w:tc>
          <w:tcPr>
            <w:tcW w:w="2128" w:type="dxa"/>
            <w:vAlign w:val="center"/>
          </w:tcPr>
          <w:p w14:paraId="46331211" w14:textId="77777777" w:rsidR="00C42FCD"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培训管理能力</w:t>
            </w:r>
          </w:p>
        </w:tc>
        <w:tc>
          <w:tcPr>
            <w:tcW w:w="5969" w:type="dxa"/>
            <w:vAlign w:val="center"/>
          </w:tcPr>
          <w:p w14:paraId="3048E048" w14:textId="77777777" w:rsidR="00C42FCD" w:rsidRDefault="00000000">
            <w:pPr>
              <w:pStyle w:val="af3"/>
            </w:pPr>
            <w:r>
              <w:t>1.</w:t>
            </w:r>
            <w:r>
              <w:t>能在特定场景下熟练应用各种方法完成培训需求调查分析活动；</w:t>
            </w:r>
          </w:p>
          <w:p w14:paraId="76D0F648" w14:textId="77777777" w:rsidR="00C42FCD" w:rsidRDefault="00000000">
            <w:pPr>
              <w:pStyle w:val="af3"/>
            </w:pPr>
            <w:r>
              <w:t>2.</w:t>
            </w:r>
            <w:r>
              <w:t>能够协作完成特定场景下培训组织实施及相关准备工作；</w:t>
            </w:r>
          </w:p>
          <w:p w14:paraId="498516FA" w14:textId="77777777" w:rsidR="00C42FCD" w:rsidRDefault="00000000">
            <w:pPr>
              <w:pStyle w:val="af3"/>
            </w:pPr>
            <w:r>
              <w:t>3.</w:t>
            </w:r>
            <w:r>
              <w:t>能够熟练掌握</w:t>
            </w:r>
            <w:r>
              <w:t xml:space="preserve"> 4R </w:t>
            </w:r>
            <w:r>
              <w:t>评估方法，并根据结果改进培训活动；</w:t>
            </w:r>
          </w:p>
          <w:p w14:paraId="11CF412D" w14:textId="77777777" w:rsidR="00C42FCD" w:rsidRDefault="00000000">
            <w:pPr>
              <w:pStyle w:val="af3"/>
            </w:pPr>
            <w:r>
              <w:t>4.</w:t>
            </w:r>
            <w:r>
              <w:t>能够从培训管理者及新员工两个角度认识并参与新员工入职培训活动。</w:t>
            </w:r>
          </w:p>
        </w:tc>
      </w:tr>
      <w:tr w:rsidR="00C42FCD" w14:paraId="67B7F1DA" w14:textId="77777777">
        <w:trPr>
          <w:trHeight w:val="448"/>
        </w:trPr>
        <w:tc>
          <w:tcPr>
            <w:tcW w:w="844" w:type="dxa"/>
            <w:vMerge/>
            <w:vAlign w:val="center"/>
          </w:tcPr>
          <w:p w14:paraId="5240A03F" w14:textId="77777777" w:rsidR="00C42FCD" w:rsidRDefault="00C42FCD">
            <w:pPr>
              <w:kinsoku/>
              <w:overflowPunct w:val="0"/>
              <w:spacing w:line="320" w:lineRule="auto"/>
              <w:jc w:val="center"/>
              <w:rPr>
                <w:sz w:val="20"/>
                <w:lang w:eastAsia="zh-CN"/>
              </w:rPr>
            </w:pPr>
          </w:p>
        </w:tc>
        <w:tc>
          <w:tcPr>
            <w:tcW w:w="2128" w:type="dxa"/>
            <w:vAlign w:val="center"/>
          </w:tcPr>
          <w:p w14:paraId="14506868" w14:textId="77777777" w:rsidR="00C42FCD"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绩效管理能力</w:t>
            </w:r>
          </w:p>
        </w:tc>
        <w:tc>
          <w:tcPr>
            <w:tcW w:w="5969" w:type="dxa"/>
            <w:vAlign w:val="center"/>
          </w:tcPr>
          <w:p w14:paraId="6BC21740" w14:textId="77777777" w:rsidR="00C42FCD" w:rsidRDefault="00000000">
            <w:pPr>
              <w:pStyle w:val="af3"/>
            </w:pPr>
            <w:r>
              <w:t>1.</w:t>
            </w:r>
            <w:r>
              <w:t>能够设计</w:t>
            </w:r>
            <w:proofErr w:type="gramStart"/>
            <w:r>
              <w:t>效</w:t>
            </w:r>
            <w:proofErr w:type="gramEnd"/>
            <w:r>
              <w:t>考评指标权重，根据不同情境进行绩效面谈；</w:t>
            </w:r>
          </w:p>
          <w:p w14:paraId="1002D84E" w14:textId="77777777" w:rsidR="00C42FCD" w:rsidRDefault="00000000">
            <w:pPr>
              <w:pStyle w:val="af3"/>
            </w:pPr>
            <w:r>
              <w:lastRenderedPageBreak/>
              <w:t>2.</w:t>
            </w:r>
            <w:r>
              <w:t>能够根据企业实际情况开展绩效方案设计；</w:t>
            </w:r>
          </w:p>
          <w:p w14:paraId="5830EB19" w14:textId="77777777" w:rsidR="00C42FCD" w:rsidRDefault="00000000">
            <w:pPr>
              <w:pStyle w:val="af3"/>
            </w:pPr>
            <w:r>
              <w:t>3.</w:t>
            </w:r>
            <w:r>
              <w:t>能够从事绩效辅导、监控、绩效考评、绩效反馈等工作。</w:t>
            </w:r>
          </w:p>
        </w:tc>
      </w:tr>
      <w:tr w:rsidR="00C42FCD" w14:paraId="002074C8" w14:textId="77777777">
        <w:trPr>
          <w:trHeight w:val="448"/>
        </w:trPr>
        <w:tc>
          <w:tcPr>
            <w:tcW w:w="844" w:type="dxa"/>
            <w:vMerge/>
            <w:vAlign w:val="center"/>
          </w:tcPr>
          <w:p w14:paraId="16C614E2" w14:textId="77777777" w:rsidR="00C42FCD" w:rsidRDefault="00C42FCD">
            <w:pPr>
              <w:kinsoku/>
              <w:overflowPunct w:val="0"/>
              <w:spacing w:line="320" w:lineRule="auto"/>
              <w:jc w:val="center"/>
              <w:rPr>
                <w:sz w:val="20"/>
                <w:lang w:eastAsia="zh-CN"/>
              </w:rPr>
            </w:pPr>
          </w:p>
        </w:tc>
        <w:tc>
          <w:tcPr>
            <w:tcW w:w="2128" w:type="dxa"/>
            <w:vAlign w:val="center"/>
          </w:tcPr>
          <w:p w14:paraId="481BF007" w14:textId="77777777" w:rsidR="00C42FCD"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薪酬管理能力</w:t>
            </w:r>
          </w:p>
        </w:tc>
        <w:tc>
          <w:tcPr>
            <w:tcW w:w="5969" w:type="dxa"/>
            <w:vAlign w:val="center"/>
          </w:tcPr>
          <w:p w14:paraId="72D412C8" w14:textId="77777777" w:rsidR="00C42FCD" w:rsidRDefault="00000000">
            <w:pPr>
              <w:pStyle w:val="af3"/>
            </w:pPr>
            <w:r>
              <w:t>1.</w:t>
            </w:r>
            <w:r>
              <w:t>能够根据考勤、考核等数据，计算员工月度工资及代扣代缴金额；</w:t>
            </w:r>
          </w:p>
          <w:p w14:paraId="4CE1857B" w14:textId="77777777" w:rsidR="00C42FCD" w:rsidRDefault="00000000">
            <w:pPr>
              <w:pStyle w:val="af3"/>
            </w:pPr>
            <w:r>
              <w:t>2.</w:t>
            </w:r>
            <w:r>
              <w:t>能够运用模型进行岗位评价打分，并对岗位评价结果进行简单的数据处理，确定岗位等级划分；</w:t>
            </w:r>
          </w:p>
          <w:p w14:paraId="02CA9F39" w14:textId="77777777" w:rsidR="00C42FCD" w:rsidRDefault="00000000">
            <w:pPr>
              <w:pStyle w:val="af3"/>
            </w:pPr>
            <w:r>
              <w:t>3.</w:t>
            </w:r>
            <w:r>
              <w:t>能够根据数据进行基础的薪酬测算，编制薪酬等级标准表；</w:t>
            </w:r>
          </w:p>
          <w:p w14:paraId="324AF186" w14:textId="77777777" w:rsidR="00C42FCD" w:rsidRDefault="00000000">
            <w:pPr>
              <w:pStyle w:val="af3"/>
            </w:pPr>
            <w:r>
              <w:t>4.</w:t>
            </w:r>
            <w:r>
              <w:t>能够对企业的人工成本进行简单的指标计算。</w:t>
            </w:r>
          </w:p>
        </w:tc>
      </w:tr>
      <w:tr w:rsidR="00C42FCD" w14:paraId="21398581" w14:textId="77777777">
        <w:trPr>
          <w:trHeight w:val="448"/>
        </w:trPr>
        <w:tc>
          <w:tcPr>
            <w:tcW w:w="844" w:type="dxa"/>
            <w:vMerge/>
            <w:vAlign w:val="center"/>
          </w:tcPr>
          <w:p w14:paraId="782CD1A1" w14:textId="77777777" w:rsidR="00C42FCD" w:rsidRDefault="00C42FCD">
            <w:pPr>
              <w:kinsoku/>
              <w:overflowPunct w:val="0"/>
              <w:spacing w:line="320" w:lineRule="auto"/>
              <w:jc w:val="center"/>
              <w:rPr>
                <w:sz w:val="20"/>
                <w:lang w:eastAsia="zh-CN"/>
              </w:rPr>
            </w:pPr>
          </w:p>
        </w:tc>
        <w:tc>
          <w:tcPr>
            <w:tcW w:w="2128" w:type="dxa"/>
            <w:vAlign w:val="center"/>
          </w:tcPr>
          <w:p w14:paraId="6A72F770" w14:textId="77777777" w:rsidR="00C42FCD"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员工关系管理能力</w:t>
            </w:r>
          </w:p>
        </w:tc>
        <w:tc>
          <w:tcPr>
            <w:tcW w:w="5969" w:type="dxa"/>
            <w:vAlign w:val="center"/>
          </w:tcPr>
          <w:p w14:paraId="578B65C4" w14:textId="77777777" w:rsidR="00C42FCD" w:rsidRDefault="00000000">
            <w:pPr>
              <w:pStyle w:val="af3"/>
            </w:pPr>
            <w:r>
              <w:t>1.</w:t>
            </w:r>
            <w:r>
              <w:t>能够合</w:t>
            </w:r>
            <w:proofErr w:type="gramStart"/>
            <w:r>
              <w:t>规</w:t>
            </w:r>
            <w:proofErr w:type="gramEnd"/>
            <w:r>
              <w:t>办理各项人事手续、管理劳动合同、制订劳动规章制度；</w:t>
            </w:r>
          </w:p>
          <w:p w14:paraId="19CC077E" w14:textId="77777777" w:rsidR="00C42FCD" w:rsidRDefault="00000000">
            <w:pPr>
              <w:pStyle w:val="af3"/>
            </w:pPr>
            <w:r>
              <w:t>2.</w:t>
            </w:r>
            <w:r>
              <w:t>能够开展有效沟通，提供关怀服务；</w:t>
            </w:r>
          </w:p>
          <w:p w14:paraId="434826D8" w14:textId="77777777" w:rsidR="00C42FCD" w:rsidRDefault="00000000">
            <w:pPr>
              <w:pStyle w:val="af3"/>
            </w:pPr>
            <w:r>
              <w:t>3.</w:t>
            </w:r>
            <w:r>
              <w:t>能够有效处理员工投诉，为劳动争议处理提供支持；</w:t>
            </w:r>
          </w:p>
          <w:p w14:paraId="4206FD8B" w14:textId="77777777" w:rsidR="00C42FCD" w:rsidRDefault="00000000">
            <w:pPr>
              <w:pStyle w:val="af3"/>
            </w:pPr>
            <w:r>
              <w:t>4.</w:t>
            </w:r>
            <w:r>
              <w:t>能够有效进行特殊工时制度的申报、年休假的折算、经济补偿金的核算、各类情况下加班加点工资的核算。</w:t>
            </w:r>
          </w:p>
        </w:tc>
      </w:tr>
      <w:tr w:rsidR="00C42FCD" w14:paraId="733E832D" w14:textId="77777777">
        <w:trPr>
          <w:trHeight w:val="448"/>
        </w:trPr>
        <w:tc>
          <w:tcPr>
            <w:tcW w:w="844" w:type="dxa"/>
            <w:vMerge/>
            <w:vAlign w:val="center"/>
          </w:tcPr>
          <w:p w14:paraId="36C36EB2" w14:textId="77777777" w:rsidR="00C42FCD" w:rsidRDefault="00C42FCD">
            <w:pPr>
              <w:kinsoku/>
              <w:overflowPunct w:val="0"/>
              <w:spacing w:line="320" w:lineRule="auto"/>
              <w:jc w:val="center"/>
              <w:rPr>
                <w:sz w:val="20"/>
                <w:lang w:eastAsia="zh-CN"/>
              </w:rPr>
            </w:pPr>
          </w:p>
        </w:tc>
        <w:tc>
          <w:tcPr>
            <w:tcW w:w="2128" w:type="dxa"/>
            <w:vAlign w:val="center"/>
          </w:tcPr>
          <w:p w14:paraId="027A6B6C" w14:textId="77777777" w:rsidR="00C42FCD"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人力资源市场服务能力</w:t>
            </w:r>
          </w:p>
        </w:tc>
        <w:tc>
          <w:tcPr>
            <w:tcW w:w="5969" w:type="dxa"/>
            <w:vAlign w:val="center"/>
          </w:tcPr>
          <w:p w14:paraId="2D77D006" w14:textId="77777777" w:rsidR="00C42FCD" w:rsidRDefault="00000000">
            <w:pPr>
              <w:pStyle w:val="af3"/>
            </w:pPr>
            <w:r>
              <w:t>1.</w:t>
            </w:r>
            <w:r>
              <w:t>能够进行招聘流程外包、劳务派遣、高级人才寻访等业务的操作，解决出现的问题；</w:t>
            </w:r>
          </w:p>
          <w:p w14:paraId="68743C17" w14:textId="77777777" w:rsidR="00C42FCD" w:rsidRDefault="00000000">
            <w:pPr>
              <w:pStyle w:val="af3"/>
            </w:pPr>
            <w:r>
              <w:t>2.</w:t>
            </w:r>
            <w:r>
              <w:t>能够有效处理失业管理、职业介绍与指导、就业管理、人力资源和社会保障事务代理等业务，解决出现的问题；</w:t>
            </w:r>
          </w:p>
          <w:p w14:paraId="4E321AE4" w14:textId="77777777" w:rsidR="00C42FCD" w:rsidRDefault="00000000">
            <w:pPr>
              <w:pStyle w:val="af3"/>
            </w:pPr>
            <w:r>
              <w:t>3.</w:t>
            </w:r>
            <w:r>
              <w:t>能够就劳动者在就业政策方面的疑惑提供咨询服务。</w:t>
            </w:r>
          </w:p>
        </w:tc>
      </w:tr>
      <w:tr w:rsidR="00C42FCD" w14:paraId="6958C01B" w14:textId="77777777">
        <w:trPr>
          <w:trHeight w:val="448"/>
        </w:trPr>
        <w:tc>
          <w:tcPr>
            <w:tcW w:w="844" w:type="dxa"/>
            <w:vMerge w:val="restart"/>
            <w:vAlign w:val="center"/>
          </w:tcPr>
          <w:p w14:paraId="403B5A32" w14:textId="77777777" w:rsidR="00C42FCD" w:rsidRDefault="00000000">
            <w:pPr>
              <w:pStyle w:val="af1"/>
              <w:rPr>
                <w:rFonts w:hint="eastAsia"/>
              </w:rPr>
            </w:pPr>
            <w:r>
              <w:t>素质</w:t>
            </w:r>
          </w:p>
        </w:tc>
        <w:tc>
          <w:tcPr>
            <w:tcW w:w="2128" w:type="dxa"/>
            <w:vAlign w:val="center"/>
          </w:tcPr>
          <w:p w14:paraId="40000BF4" w14:textId="77777777" w:rsidR="00C42FCD" w:rsidRDefault="00000000">
            <w:pPr>
              <w:kinsoku/>
              <w:overflowPunct w:val="0"/>
              <w:spacing w:before="92" w:line="320" w:lineRule="auto"/>
              <w:jc w:val="center"/>
              <w:rPr>
                <w:rFonts w:ascii="宋体" w:eastAsia="宋体" w:hAnsi="宋体" w:cs="宋体" w:hint="eastAsia"/>
                <w:sz w:val="20"/>
                <w:lang w:eastAsia="zh-CN"/>
              </w:rPr>
            </w:pPr>
            <w:r>
              <w:rPr>
                <w:rFonts w:ascii="宋体" w:eastAsia="宋体" w:hAnsi="宋体" w:cs="宋体"/>
                <w:sz w:val="20"/>
                <w:lang w:eastAsia="zh-CN"/>
              </w:rPr>
              <w:t>思想政治素质</w:t>
            </w:r>
          </w:p>
        </w:tc>
        <w:tc>
          <w:tcPr>
            <w:tcW w:w="5969" w:type="dxa"/>
            <w:vAlign w:val="center"/>
          </w:tcPr>
          <w:p w14:paraId="5CD756AC" w14:textId="77777777" w:rsidR="00C42FCD" w:rsidRDefault="00000000">
            <w:pPr>
              <w:pStyle w:val="af2"/>
              <w:ind w:firstLine="396"/>
              <w:rPr>
                <w:rFonts w:hint="eastAsia"/>
              </w:rPr>
            </w:pPr>
            <w:r>
              <w:rPr>
                <w:rFonts w:hint="eastAsia"/>
              </w:rPr>
              <w:t>1.</w:t>
            </w:r>
            <w:r>
              <w:rPr>
                <w:rFonts w:hint="eastAsia"/>
              </w:rPr>
              <w:t>具有深厚的爱国情感和中华民族自豪感；</w:t>
            </w:r>
          </w:p>
          <w:p w14:paraId="4C24E5D1" w14:textId="77777777" w:rsidR="00C42FCD" w:rsidRDefault="00000000">
            <w:pPr>
              <w:pStyle w:val="af2"/>
              <w:ind w:firstLine="396"/>
              <w:rPr>
                <w:rFonts w:hint="eastAsia"/>
              </w:rPr>
            </w:pPr>
            <w:r>
              <w:t>2.</w:t>
            </w:r>
            <w:r>
              <w:rPr>
                <w:rFonts w:hint="eastAsia"/>
              </w:rPr>
              <w:t>坚定拥护中国共产党领导和我国社会主义制度，</w:t>
            </w:r>
            <w:proofErr w:type="gramStart"/>
            <w:r>
              <w:rPr>
                <w:rFonts w:hint="eastAsia"/>
              </w:rPr>
              <w:t>坚持用习近</w:t>
            </w:r>
            <w:proofErr w:type="gramEnd"/>
            <w:r>
              <w:rPr>
                <w:rFonts w:hint="eastAsia"/>
              </w:rPr>
              <w:t>平新时代中国特色社会主义思想武装头脑，</w:t>
            </w:r>
            <w:proofErr w:type="gramStart"/>
            <w:r>
              <w:rPr>
                <w:rFonts w:hint="eastAsia"/>
              </w:rPr>
              <w:t>践行</w:t>
            </w:r>
            <w:proofErr w:type="gramEnd"/>
            <w:r>
              <w:rPr>
                <w:rFonts w:hint="eastAsia"/>
              </w:rPr>
              <w:t>社会主义核心价值观；</w:t>
            </w:r>
          </w:p>
          <w:p w14:paraId="3E915AE4" w14:textId="77777777" w:rsidR="00C42FCD" w:rsidRDefault="00000000">
            <w:pPr>
              <w:pStyle w:val="af2"/>
              <w:ind w:firstLine="396"/>
              <w:rPr>
                <w:rFonts w:hint="eastAsia"/>
              </w:rPr>
            </w:pPr>
            <w:r>
              <w:t>3.</w:t>
            </w:r>
            <w:r>
              <w:rPr>
                <w:rFonts w:hint="eastAsia"/>
              </w:rPr>
              <w:t>具有自觉学法、懂法、守法意识。</w:t>
            </w:r>
          </w:p>
        </w:tc>
      </w:tr>
      <w:tr w:rsidR="00C42FCD" w14:paraId="0F65AB27" w14:textId="77777777">
        <w:trPr>
          <w:trHeight w:val="448"/>
        </w:trPr>
        <w:tc>
          <w:tcPr>
            <w:tcW w:w="844" w:type="dxa"/>
            <w:vMerge/>
            <w:vAlign w:val="center"/>
          </w:tcPr>
          <w:p w14:paraId="0CCEBF80" w14:textId="77777777" w:rsidR="00C42FCD" w:rsidRDefault="00C42FCD">
            <w:pPr>
              <w:kinsoku/>
              <w:overflowPunct w:val="0"/>
              <w:spacing w:line="320" w:lineRule="auto"/>
              <w:jc w:val="center"/>
              <w:rPr>
                <w:sz w:val="20"/>
                <w:lang w:eastAsia="zh-CN"/>
              </w:rPr>
            </w:pPr>
          </w:p>
        </w:tc>
        <w:tc>
          <w:tcPr>
            <w:tcW w:w="2128" w:type="dxa"/>
            <w:vAlign w:val="center"/>
          </w:tcPr>
          <w:p w14:paraId="7295565B" w14:textId="77777777" w:rsidR="00C42FCD" w:rsidRDefault="00000000">
            <w:pPr>
              <w:kinsoku/>
              <w:overflowPunct w:val="0"/>
              <w:spacing w:before="92" w:line="320" w:lineRule="auto"/>
              <w:jc w:val="center"/>
              <w:rPr>
                <w:rFonts w:ascii="宋体" w:eastAsia="宋体" w:hAnsi="宋体" w:cs="宋体" w:hint="eastAsia"/>
                <w:sz w:val="20"/>
                <w:lang w:eastAsia="zh-CN"/>
              </w:rPr>
            </w:pPr>
            <w:r>
              <w:rPr>
                <w:rFonts w:ascii="宋体" w:eastAsia="宋体" w:hAnsi="宋体" w:cs="宋体"/>
                <w:sz w:val="20"/>
                <w:lang w:eastAsia="zh-CN"/>
              </w:rPr>
              <w:t>学习创新素质</w:t>
            </w:r>
          </w:p>
        </w:tc>
        <w:tc>
          <w:tcPr>
            <w:tcW w:w="5969" w:type="dxa"/>
            <w:vAlign w:val="center"/>
          </w:tcPr>
          <w:p w14:paraId="661EDE7D" w14:textId="77777777" w:rsidR="00C42FCD" w:rsidRDefault="00000000">
            <w:pPr>
              <w:pStyle w:val="af2"/>
              <w:ind w:firstLine="396"/>
              <w:rPr>
                <w:rFonts w:hint="eastAsia"/>
              </w:rPr>
            </w:pPr>
            <w:r>
              <w:t>1.</w:t>
            </w:r>
            <w:r>
              <w:rPr>
                <w:rFonts w:hint="eastAsia"/>
              </w:rPr>
              <w:t>具有服务意识与同理心、安全意识和信息素养；</w:t>
            </w:r>
          </w:p>
          <w:p w14:paraId="494A3DF2" w14:textId="77777777" w:rsidR="00C42FCD" w:rsidRDefault="00000000">
            <w:pPr>
              <w:pStyle w:val="af2"/>
              <w:ind w:firstLine="396"/>
              <w:rPr>
                <w:rFonts w:hint="eastAsia"/>
              </w:rPr>
            </w:pPr>
            <w:r>
              <w:t>2.</w:t>
            </w:r>
            <w:r>
              <w:rPr>
                <w:rFonts w:hint="eastAsia"/>
              </w:rPr>
              <w:t>具有专业应用能力和创新创效创业能力；</w:t>
            </w:r>
          </w:p>
          <w:p w14:paraId="40375344" w14:textId="77777777" w:rsidR="00C42FCD" w:rsidRDefault="00000000">
            <w:pPr>
              <w:pStyle w:val="af2"/>
              <w:ind w:firstLine="396"/>
              <w:rPr>
                <w:rFonts w:hint="eastAsia"/>
              </w:rPr>
            </w:pPr>
            <w:r>
              <w:t>3.</w:t>
            </w:r>
            <w:r>
              <w:rPr>
                <w:rFonts w:hint="eastAsia"/>
              </w:rPr>
              <w:t>具有探究学习、终身学习和可持续发展的能力；</w:t>
            </w:r>
          </w:p>
          <w:p w14:paraId="25823631" w14:textId="77777777" w:rsidR="00C42FCD" w:rsidRDefault="00000000">
            <w:pPr>
              <w:pStyle w:val="af2"/>
              <w:ind w:firstLine="396"/>
              <w:rPr>
                <w:rFonts w:hint="eastAsia"/>
              </w:rPr>
            </w:pPr>
            <w:r>
              <w:t>4.</w:t>
            </w:r>
            <w:r>
              <w:rPr>
                <w:rFonts w:hint="eastAsia"/>
              </w:rPr>
              <w:t>具有整合知识和综合运用知识分析问题和解决问题的能力。</w:t>
            </w:r>
          </w:p>
        </w:tc>
      </w:tr>
      <w:tr w:rsidR="00C42FCD" w14:paraId="3E334A43" w14:textId="77777777">
        <w:trPr>
          <w:trHeight w:val="448"/>
        </w:trPr>
        <w:tc>
          <w:tcPr>
            <w:tcW w:w="844" w:type="dxa"/>
            <w:vMerge/>
            <w:vAlign w:val="center"/>
          </w:tcPr>
          <w:p w14:paraId="4A63B73B" w14:textId="77777777" w:rsidR="00C42FCD" w:rsidRDefault="00C42FCD">
            <w:pPr>
              <w:kinsoku/>
              <w:overflowPunct w:val="0"/>
              <w:spacing w:line="320" w:lineRule="auto"/>
              <w:jc w:val="center"/>
              <w:rPr>
                <w:sz w:val="20"/>
                <w:lang w:eastAsia="zh-CN"/>
              </w:rPr>
            </w:pPr>
          </w:p>
        </w:tc>
        <w:tc>
          <w:tcPr>
            <w:tcW w:w="2128" w:type="dxa"/>
            <w:vAlign w:val="center"/>
          </w:tcPr>
          <w:p w14:paraId="6E7937E2" w14:textId="77777777" w:rsidR="00C42FCD" w:rsidRDefault="00000000">
            <w:pPr>
              <w:kinsoku/>
              <w:overflowPunct w:val="0"/>
              <w:spacing w:before="93" w:line="320" w:lineRule="auto"/>
              <w:jc w:val="center"/>
              <w:rPr>
                <w:rFonts w:ascii="宋体" w:eastAsia="宋体" w:hAnsi="宋体" w:cs="宋体" w:hint="eastAsia"/>
                <w:sz w:val="20"/>
                <w:lang w:eastAsia="zh-CN"/>
              </w:rPr>
            </w:pPr>
            <w:r>
              <w:rPr>
                <w:rFonts w:ascii="宋体" w:eastAsia="宋体" w:hAnsi="宋体" w:cs="宋体"/>
                <w:sz w:val="20"/>
                <w:lang w:eastAsia="zh-CN"/>
              </w:rPr>
              <w:t>职业发展素质</w:t>
            </w:r>
          </w:p>
        </w:tc>
        <w:tc>
          <w:tcPr>
            <w:tcW w:w="5969" w:type="dxa"/>
            <w:vAlign w:val="center"/>
          </w:tcPr>
          <w:p w14:paraId="3B61D70E" w14:textId="77777777" w:rsidR="00C42FCD" w:rsidRDefault="00000000">
            <w:pPr>
              <w:pStyle w:val="af2"/>
              <w:ind w:firstLine="396"/>
              <w:rPr>
                <w:rFonts w:hint="eastAsia"/>
              </w:rPr>
            </w:pPr>
            <w:r>
              <w:t>1.</w:t>
            </w:r>
            <w:r>
              <w:rPr>
                <w:rFonts w:hint="eastAsia"/>
              </w:rPr>
              <w:t>具有自我管理能力、职业生涯规划的意识；</w:t>
            </w:r>
          </w:p>
          <w:p w14:paraId="33841AF7" w14:textId="77777777" w:rsidR="00C42FCD" w:rsidRDefault="00000000">
            <w:pPr>
              <w:pStyle w:val="af2"/>
              <w:ind w:firstLine="396"/>
              <w:rPr>
                <w:rFonts w:hint="eastAsia"/>
              </w:rPr>
            </w:pPr>
            <w:r>
              <w:t>2.</w:t>
            </w:r>
            <w:r>
              <w:rPr>
                <w:rFonts w:hint="eastAsia"/>
              </w:rPr>
              <w:t>有崇高的职业理想，具备爱岗敬业、精益求精、服务奉献精神；</w:t>
            </w:r>
          </w:p>
          <w:p w14:paraId="6E0B3844" w14:textId="77777777" w:rsidR="00C42FCD" w:rsidRDefault="00000000">
            <w:pPr>
              <w:pStyle w:val="af2"/>
              <w:ind w:firstLine="396"/>
              <w:rPr>
                <w:rFonts w:hint="eastAsia"/>
              </w:rPr>
            </w:pPr>
            <w:r>
              <w:lastRenderedPageBreak/>
              <w:t>3.</w:t>
            </w:r>
            <w:r>
              <w:rPr>
                <w:rFonts w:hint="eastAsia"/>
              </w:rPr>
              <w:t>树立职业意识，勇于奋斗、乐观向上，具备工匠精神、吃苦精神和奉献精神；</w:t>
            </w:r>
          </w:p>
          <w:p w14:paraId="3F7A6DEE" w14:textId="77777777" w:rsidR="00C42FCD" w:rsidRDefault="00000000">
            <w:pPr>
              <w:pStyle w:val="af2"/>
              <w:ind w:firstLine="396"/>
              <w:rPr>
                <w:rFonts w:hint="eastAsia"/>
              </w:rPr>
            </w:pPr>
            <w:r>
              <w:t>4.</w:t>
            </w:r>
            <w:r>
              <w:rPr>
                <w:rFonts w:hint="eastAsia"/>
              </w:rPr>
              <w:t>具备</w:t>
            </w:r>
            <w:r>
              <w:t>“</w:t>
            </w:r>
            <w:r>
              <w:rPr>
                <w:rFonts w:hint="eastAsia"/>
              </w:rPr>
              <w:t>诚信正直，保守机密，尊重他人，廉洁自律</w:t>
            </w:r>
            <w:r>
              <w:t>”</w:t>
            </w:r>
            <w:r>
              <w:rPr>
                <w:rFonts w:hint="eastAsia"/>
              </w:rPr>
              <w:t>职业操守；</w:t>
            </w:r>
          </w:p>
          <w:p w14:paraId="56D82C96" w14:textId="77777777" w:rsidR="00C42FCD" w:rsidRDefault="00000000">
            <w:pPr>
              <w:pStyle w:val="af2"/>
              <w:ind w:firstLine="396"/>
              <w:rPr>
                <w:rFonts w:hint="eastAsia"/>
              </w:rPr>
            </w:pPr>
            <w:r>
              <w:t>5.</w:t>
            </w:r>
            <w:r>
              <w:rPr>
                <w:rFonts w:hint="eastAsia"/>
              </w:rPr>
              <w:t>具有集体意识和团队合作精神。</w:t>
            </w:r>
          </w:p>
        </w:tc>
      </w:tr>
      <w:tr w:rsidR="00C42FCD" w14:paraId="76B32408" w14:textId="77777777">
        <w:trPr>
          <w:trHeight w:val="451"/>
        </w:trPr>
        <w:tc>
          <w:tcPr>
            <w:tcW w:w="844" w:type="dxa"/>
            <w:vMerge/>
            <w:vAlign w:val="center"/>
          </w:tcPr>
          <w:p w14:paraId="50B4C907" w14:textId="77777777" w:rsidR="00C42FCD" w:rsidRDefault="00C42FCD">
            <w:pPr>
              <w:kinsoku/>
              <w:overflowPunct w:val="0"/>
              <w:spacing w:line="320" w:lineRule="auto"/>
              <w:jc w:val="center"/>
              <w:rPr>
                <w:sz w:val="20"/>
                <w:lang w:eastAsia="zh-CN"/>
              </w:rPr>
            </w:pPr>
          </w:p>
        </w:tc>
        <w:tc>
          <w:tcPr>
            <w:tcW w:w="2128" w:type="dxa"/>
            <w:vAlign w:val="center"/>
          </w:tcPr>
          <w:p w14:paraId="4290DF78" w14:textId="77777777" w:rsidR="00C42FCD" w:rsidRDefault="00000000">
            <w:pPr>
              <w:kinsoku/>
              <w:overflowPunct w:val="0"/>
              <w:spacing w:before="93" w:line="320" w:lineRule="auto"/>
              <w:jc w:val="center"/>
              <w:rPr>
                <w:rFonts w:ascii="宋体" w:eastAsia="宋体" w:hAnsi="宋体" w:cs="宋体" w:hint="eastAsia"/>
                <w:sz w:val="20"/>
                <w:lang w:eastAsia="zh-CN"/>
              </w:rPr>
            </w:pPr>
            <w:r>
              <w:rPr>
                <w:rFonts w:ascii="宋体" w:eastAsia="宋体" w:hAnsi="宋体" w:cs="宋体"/>
                <w:sz w:val="20"/>
                <w:lang w:eastAsia="zh-CN"/>
              </w:rPr>
              <w:t>审美修养素质</w:t>
            </w:r>
          </w:p>
        </w:tc>
        <w:tc>
          <w:tcPr>
            <w:tcW w:w="5969" w:type="dxa"/>
            <w:vAlign w:val="center"/>
          </w:tcPr>
          <w:p w14:paraId="4AD9D4D6" w14:textId="77777777" w:rsidR="00C42FCD" w:rsidRDefault="00000000">
            <w:pPr>
              <w:pStyle w:val="af2"/>
              <w:ind w:firstLine="396"/>
              <w:rPr>
                <w:rFonts w:hint="eastAsia"/>
              </w:rPr>
            </w:pPr>
            <w:r>
              <w:rPr>
                <w:rFonts w:hint="eastAsia"/>
              </w:rPr>
              <w:t>1</w:t>
            </w:r>
            <w:r>
              <w:t>.</w:t>
            </w:r>
            <w:r>
              <w:rPr>
                <w:rFonts w:hint="eastAsia"/>
              </w:rPr>
              <w:t>树立美的理想、美的品格，养成美的情操，形成美的人格；</w:t>
            </w:r>
          </w:p>
          <w:p w14:paraId="21C6F235" w14:textId="77777777" w:rsidR="00C42FCD" w:rsidRDefault="00000000">
            <w:pPr>
              <w:pStyle w:val="af2"/>
              <w:ind w:firstLine="396"/>
              <w:rPr>
                <w:rFonts w:hint="eastAsia"/>
              </w:rPr>
            </w:pPr>
            <w:r>
              <w:t>2.</w:t>
            </w:r>
            <w:r>
              <w:rPr>
                <w:rFonts w:hint="eastAsia"/>
              </w:rPr>
              <w:t>具有一定的审美和人文素养，具有一两项艺术特长或爱好；</w:t>
            </w:r>
          </w:p>
          <w:p w14:paraId="68469446" w14:textId="77777777" w:rsidR="00C42FCD" w:rsidRDefault="00000000">
            <w:pPr>
              <w:pStyle w:val="af2"/>
              <w:ind w:firstLine="396"/>
              <w:rPr>
                <w:rFonts w:hint="eastAsia"/>
              </w:rPr>
            </w:pPr>
            <w:r>
              <w:t>3.</w:t>
            </w:r>
            <w:r>
              <w:rPr>
                <w:rFonts w:hint="eastAsia"/>
              </w:rPr>
              <w:t>掌握必备的美育知识，具有一定的文化修养、审美能力，形成至少一项艺术特长或爱好。</w:t>
            </w:r>
          </w:p>
        </w:tc>
      </w:tr>
      <w:tr w:rsidR="00C42FCD" w14:paraId="221C000D" w14:textId="77777777">
        <w:trPr>
          <w:trHeight w:val="448"/>
        </w:trPr>
        <w:tc>
          <w:tcPr>
            <w:tcW w:w="844" w:type="dxa"/>
            <w:vMerge/>
            <w:vAlign w:val="center"/>
          </w:tcPr>
          <w:p w14:paraId="517A489B" w14:textId="77777777" w:rsidR="00C42FCD" w:rsidRDefault="00C42FCD">
            <w:pPr>
              <w:kinsoku/>
              <w:overflowPunct w:val="0"/>
              <w:spacing w:line="320" w:lineRule="auto"/>
              <w:jc w:val="center"/>
              <w:rPr>
                <w:sz w:val="20"/>
                <w:lang w:eastAsia="zh-CN"/>
              </w:rPr>
            </w:pPr>
          </w:p>
        </w:tc>
        <w:tc>
          <w:tcPr>
            <w:tcW w:w="2128" w:type="dxa"/>
            <w:vAlign w:val="center"/>
          </w:tcPr>
          <w:p w14:paraId="5B404C55" w14:textId="77777777" w:rsidR="00C42FCD" w:rsidRDefault="00000000">
            <w:pPr>
              <w:kinsoku/>
              <w:overflowPunct w:val="0"/>
              <w:spacing w:before="93" w:line="320" w:lineRule="auto"/>
              <w:jc w:val="center"/>
              <w:rPr>
                <w:rFonts w:ascii="宋体" w:eastAsia="宋体" w:hAnsi="宋体" w:cs="宋体" w:hint="eastAsia"/>
                <w:sz w:val="20"/>
              </w:rPr>
            </w:pPr>
            <w:proofErr w:type="spellStart"/>
            <w:r>
              <w:rPr>
                <w:rFonts w:ascii="宋体" w:eastAsia="宋体" w:hAnsi="宋体" w:cs="宋体"/>
                <w:spacing w:val="-2"/>
                <w:sz w:val="20"/>
              </w:rPr>
              <w:t>身心健康素质</w:t>
            </w:r>
            <w:proofErr w:type="spellEnd"/>
          </w:p>
        </w:tc>
        <w:tc>
          <w:tcPr>
            <w:tcW w:w="5969" w:type="dxa"/>
            <w:vAlign w:val="center"/>
          </w:tcPr>
          <w:p w14:paraId="4CBD338B" w14:textId="77777777" w:rsidR="00C42FCD" w:rsidRDefault="00000000">
            <w:pPr>
              <w:pStyle w:val="af2"/>
              <w:ind w:firstLine="396"/>
              <w:rPr>
                <w:rFonts w:hint="eastAsia"/>
              </w:rPr>
            </w:pPr>
            <w:r>
              <w:t>1.</w:t>
            </w:r>
            <w:r>
              <w:rPr>
                <w:rFonts w:hint="eastAsia"/>
              </w:rPr>
              <w:t>具有健康的体魄，掌握基本运动知识和至少一项体育运动技能，达到国家大学生体质测试合格标准；</w:t>
            </w:r>
          </w:p>
          <w:p w14:paraId="116F2D19" w14:textId="77777777" w:rsidR="00C42FCD" w:rsidRDefault="00000000">
            <w:pPr>
              <w:pStyle w:val="af2"/>
              <w:ind w:firstLine="396"/>
              <w:rPr>
                <w:rFonts w:hint="eastAsia"/>
              </w:rPr>
            </w:pPr>
            <w:r>
              <w:t>2.</w:t>
            </w:r>
            <w:r>
              <w:rPr>
                <w:rFonts w:hint="eastAsia"/>
              </w:rPr>
              <w:t>养成良好的运动习惯、卫生习惯和行为习惯；</w:t>
            </w:r>
          </w:p>
          <w:p w14:paraId="7121C423" w14:textId="77777777" w:rsidR="00C42FCD" w:rsidRDefault="00000000">
            <w:pPr>
              <w:pStyle w:val="af2"/>
              <w:ind w:firstLine="396"/>
              <w:rPr>
                <w:rFonts w:hint="eastAsia"/>
              </w:rPr>
            </w:pPr>
            <w:r>
              <w:t>3.</w:t>
            </w:r>
            <w:r>
              <w:rPr>
                <w:rFonts w:hint="eastAsia"/>
              </w:rPr>
              <w:t>具有健康的心理和健全的人格，具备一定的应变能力、承受挫折能力和心理调适能力；</w:t>
            </w:r>
          </w:p>
          <w:p w14:paraId="376E6B6D" w14:textId="77777777" w:rsidR="00C42FCD" w:rsidRDefault="00000000">
            <w:pPr>
              <w:pStyle w:val="af2"/>
              <w:ind w:firstLine="396"/>
              <w:rPr>
                <w:rFonts w:hint="eastAsia"/>
              </w:rPr>
            </w:pPr>
            <w:r>
              <w:t>4.</w:t>
            </w:r>
            <w:r>
              <w:rPr>
                <w:rFonts w:hint="eastAsia"/>
              </w:rPr>
              <w:t>热爱劳动人民，珍惜劳动成果，树立劳动观念，积极投身劳动，弘扬劳动光荣、技能宝贵、创造伟大的时代精神，具备与本专业职业发展相适应的劳动素养、劳动技能。</w:t>
            </w:r>
          </w:p>
        </w:tc>
      </w:tr>
    </w:tbl>
    <w:p w14:paraId="273AC931" w14:textId="77777777" w:rsidR="00C42FCD" w:rsidRDefault="00C42FCD">
      <w:pPr>
        <w:kinsoku/>
        <w:overflowPunct w:val="0"/>
        <w:spacing w:before="260" w:line="320" w:lineRule="auto"/>
        <w:ind w:left="573"/>
        <w:jc w:val="both"/>
        <w:outlineLvl w:val="3"/>
        <w:rPr>
          <w:rFonts w:ascii="黑体" w:eastAsia="黑体" w:hAnsi="黑体" w:cs="黑体" w:hint="eastAsia"/>
          <w:b/>
          <w:bCs/>
          <w:spacing w:val="-4"/>
          <w:sz w:val="28"/>
          <w:szCs w:val="28"/>
          <w:lang w:eastAsia="zh-CN"/>
        </w:rPr>
      </w:pPr>
    </w:p>
    <w:p w14:paraId="154527CF" w14:textId="77777777" w:rsidR="00C42FCD" w:rsidRDefault="00000000">
      <w:pPr>
        <w:kinsoku/>
        <w:overflowPunct w:val="0"/>
        <w:spacing w:before="260" w:line="320" w:lineRule="auto"/>
        <w:ind w:left="573"/>
        <w:jc w:val="both"/>
        <w:outlineLvl w:val="3"/>
        <w:rPr>
          <w:lang w:eastAsia="zh-CN"/>
        </w:rPr>
      </w:pPr>
      <w:r>
        <w:rPr>
          <w:rFonts w:ascii="黑体" w:eastAsia="黑体" w:hAnsi="黑体" w:cs="黑体"/>
          <w:b/>
          <w:bCs/>
          <w:spacing w:val="-4"/>
          <w:sz w:val="28"/>
          <w:szCs w:val="28"/>
          <w:lang w:eastAsia="zh-CN"/>
        </w:rPr>
        <w:t>六、工作任务与职业能力分析</w:t>
      </w:r>
    </w:p>
    <w:tbl>
      <w:tblPr>
        <w:tblStyle w:val="TableNormal"/>
        <w:tblW w:w="8888" w:type="dxa"/>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5"/>
        <w:gridCol w:w="2503"/>
        <w:gridCol w:w="5670"/>
      </w:tblGrid>
      <w:tr w:rsidR="00C42FCD" w14:paraId="3CEB5387" w14:textId="77777777" w:rsidTr="00141D97">
        <w:trPr>
          <w:trHeight w:val="395"/>
          <w:tblHeader/>
        </w:trPr>
        <w:tc>
          <w:tcPr>
            <w:tcW w:w="715" w:type="dxa"/>
            <w:shd w:val="clear" w:color="auto" w:fill="DBE5F1"/>
          </w:tcPr>
          <w:p w14:paraId="1914DCDC" w14:textId="77777777" w:rsidR="00C42FCD" w:rsidRDefault="00000000">
            <w:pPr>
              <w:kinsoku/>
              <w:overflowPunct w:val="0"/>
              <w:spacing w:before="125" w:line="320" w:lineRule="auto"/>
              <w:ind w:left="151"/>
              <w:jc w:val="both"/>
              <w:rPr>
                <w:rFonts w:ascii="宋体" w:eastAsia="宋体" w:hAnsi="宋体" w:cs="宋体" w:hint="eastAsia"/>
                <w:sz w:val="20"/>
              </w:rPr>
            </w:pPr>
            <w:proofErr w:type="spellStart"/>
            <w:r>
              <w:rPr>
                <w:rFonts w:ascii="宋体" w:eastAsia="宋体" w:hAnsi="宋体" w:cs="宋体"/>
                <w:b/>
                <w:bCs/>
                <w:spacing w:val="-5"/>
                <w:sz w:val="20"/>
              </w:rPr>
              <w:t>序号</w:t>
            </w:r>
            <w:proofErr w:type="spellEnd"/>
          </w:p>
        </w:tc>
        <w:tc>
          <w:tcPr>
            <w:tcW w:w="2503" w:type="dxa"/>
            <w:shd w:val="clear" w:color="auto" w:fill="DBE5F1"/>
          </w:tcPr>
          <w:p w14:paraId="5069A14A" w14:textId="77777777" w:rsidR="00C42FCD" w:rsidRDefault="00000000">
            <w:pPr>
              <w:kinsoku/>
              <w:overflowPunct w:val="0"/>
              <w:spacing w:before="125" w:line="320" w:lineRule="auto"/>
              <w:jc w:val="center"/>
              <w:rPr>
                <w:rFonts w:ascii="宋体" w:eastAsia="宋体" w:hAnsi="宋体" w:cs="宋体" w:hint="eastAsia"/>
                <w:sz w:val="20"/>
              </w:rPr>
            </w:pPr>
            <w:proofErr w:type="spellStart"/>
            <w:r>
              <w:rPr>
                <w:rFonts w:ascii="宋体" w:eastAsia="宋体" w:hAnsi="宋体" w:cs="宋体"/>
                <w:b/>
                <w:bCs/>
                <w:spacing w:val="-4"/>
                <w:sz w:val="20"/>
              </w:rPr>
              <w:t>工作任务</w:t>
            </w:r>
            <w:proofErr w:type="spellEnd"/>
          </w:p>
        </w:tc>
        <w:tc>
          <w:tcPr>
            <w:tcW w:w="5670" w:type="dxa"/>
            <w:shd w:val="clear" w:color="auto" w:fill="DBE5F1"/>
          </w:tcPr>
          <w:p w14:paraId="7F5D64A7" w14:textId="77777777" w:rsidR="00C42FCD" w:rsidRDefault="00000000">
            <w:pPr>
              <w:kinsoku/>
              <w:overflowPunct w:val="0"/>
              <w:spacing w:before="125" w:line="320" w:lineRule="auto"/>
              <w:ind w:left="1948"/>
              <w:jc w:val="both"/>
              <w:rPr>
                <w:rFonts w:ascii="宋体" w:eastAsia="宋体" w:hAnsi="宋体" w:cs="宋体" w:hint="eastAsia"/>
                <w:sz w:val="20"/>
              </w:rPr>
            </w:pPr>
            <w:proofErr w:type="spellStart"/>
            <w:r>
              <w:rPr>
                <w:rFonts w:ascii="宋体" w:eastAsia="宋体" w:hAnsi="宋体" w:cs="宋体"/>
                <w:b/>
                <w:bCs/>
                <w:spacing w:val="-4"/>
                <w:sz w:val="20"/>
              </w:rPr>
              <w:t>职业能力</w:t>
            </w:r>
            <w:proofErr w:type="spellEnd"/>
          </w:p>
        </w:tc>
      </w:tr>
      <w:tr w:rsidR="00C42FCD" w14:paraId="3F0E9AA4" w14:textId="77777777" w:rsidTr="00141D97">
        <w:trPr>
          <w:trHeight w:val="433"/>
        </w:trPr>
        <w:tc>
          <w:tcPr>
            <w:tcW w:w="715" w:type="dxa"/>
            <w:vAlign w:val="center"/>
          </w:tcPr>
          <w:p w14:paraId="2AF03B6F" w14:textId="77777777" w:rsidR="00C42FCD" w:rsidRDefault="00000000">
            <w:pPr>
              <w:kinsoku/>
              <w:overflowPunct w:val="0"/>
              <w:spacing w:before="177" w:line="320" w:lineRule="auto"/>
              <w:ind w:left="326"/>
              <w:rPr>
                <w:rFonts w:ascii="宋体" w:eastAsia="宋体" w:hAnsi="宋体" w:cs="宋体" w:hint="eastAsia"/>
                <w:sz w:val="20"/>
              </w:rPr>
            </w:pPr>
            <w:r>
              <w:rPr>
                <w:rFonts w:ascii="宋体" w:eastAsia="宋体" w:hAnsi="宋体" w:cs="宋体"/>
                <w:sz w:val="20"/>
              </w:rPr>
              <w:t>1</w:t>
            </w:r>
          </w:p>
        </w:tc>
        <w:tc>
          <w:tcPr>
            <w:tcW w:w="2503" w:type="dxa"/>
            <w:vAlign w:val="center"/>
          </w:tcPr>
          <w:p w14:paraId="5D24DF8C" w14:textId="77777777" w:rsidR="00C42FCD" w:rsidRDefault="00000000">
            <w:pPr>
              <w:kinsoku/>
              <w:overflowPunct w:val="0"/>
              <w:spacing w:line="320" w:lineRule="auto"/>
              <w:jc w:val="center"/>
              <w:rPr>
                <w:sz w:val="20"/>
              </w:rPr>
            </w:pPr>
            <w:r>
              <w:rPr>
                <w:rFonts w:ascii="宋体" w:eastAsia="宋体" w:hAnsi="宋体" w:cs="宋体" w:hint="eastAsia"/>
                <w:sz w:val="20"/>
                <w:lang w:eastAsia="zh-CN"/>
              </w:rPr>
              <w:t>招聘与素质测评</w:t>
            </w:r>
          </w:p>
        </w:tc>
        <w:tc>
          <w:tcPr>
            <w:tcW w:w="5670" w:type="dxa"/>
            <w:vAlign w:val="center"/>
          </w:tcPr>
          <w:p w14:paraId="6AA0EFF9" w14:textId="77777777" w:rsidR="00C42FCD" w:rsidRDefault="00000000">
            <w:pPr>
              <w:pStyle w:val="af3"/>
            </w:pPr>
            <w:r>
              <w:t>1.</w:t>
            </w:r>
            <w:r>
              <w:t>能够设计招聘需求登记表，撰写招聘计划；</w:t>
            </w:r>
          </w:p>
          <w:p w14:paraId="3B2315CC" w14:textId="77777777" w:rsidR="00C42FCD" w:rsidRDefault="00000000">
            <w:pPr>
              <w:pStyle w:val="af3"/>
            </w:pPr>
            <w:r>
              <w:t>2.</w:t>
            </w:r>
            <w:r>
              <w:t>能够设计招聘启事；</w:t>
            </w:r>
          </w:p>
          <w:p w14:paraId="4C0813FE" w14:textId="77777777" w:rsidR="00C42FCD" w:rsidRDefault="00000000">
            <w:pPr>
              <w:pStyle w:val="af3"/>
            </w:pPr>
            <w:r>
              <w:t>3.</w:t>
            </w:r>
            <w:r>
              <w:t>能够从简历中快速提取关键信息，筛选出初步候选人；</w:t>
            </w:r>
          </w:p>
          <w:p w14:paraId="6CF3CBCA" w14:textId="77777777" w:rsidR="00C42FCD" w:rsidRDefault="00000000">
            <w:pPr>
              <w:pStyle w:val="af3"/>
            </w:pPr>
            <w:r>
              <w:t>4.</w:t>
            </w:r>
            <w:r>
              <w:t>能够对各种测评工具（如笔试、心理测试、评价中心等）得出的结果进行科学的分析和解读；</w:t>
            </w:r>
          </w:p>
          <w:p w14:paraId="5FDE0063" w14:textId="77777777" w:rsidR="00C42FCD" w:rsidRDefault="00000000">
            <w:pPr>
              <w:pStyle w:val="af3"/>
            </w:pPr>
            <w:r>
              <w:t>5.</w:t>
            </w:r>
            <w:r>
              <w:t>能够组织各类招聘活动，如校园招聘、现场招聘、网络招聘；</w:t>
            </w:r>
          </w:p>
          <w:p w14:paraId="62C1C77B" w14:textId="77777777" w:rsidR="00C42FCD" w:rsidRDefault="00000000">
            <w:pPr>
              <w:pStyle w:val="af3"/>
            </w:pPr>
            <w:r>
              <w:t>6.</w:t>
            </w:r>
            <w:r>
              <w:t>能够进行录用沟通、设计录用通知书。</w:t>
            </w:r>
          </w:p>
        </w:tc>
      </w:tr>
      <w:tr w:rsidR="00C42FCD" w14:paraId="7D440674" w14:textId="77777777" w:rsidTr="00141D97">
        <w:trPr>
          <w:trHeight w:val="409"/>
        </w:trPr>
        <w:tc>
          <w:tcPr>
            <w:tcW w:w="715" w:type="dxa"/>
            <w:vAlign w:val="center"/>
          </w:tcPr>
          <w:p w14:paraId="2E4F6111" w14:textId="77777777" w:rsidR="00C42FCD" w:rsidRDefault="00000000">
            <w:pPr>
              <w:kinsoku/>
              <w:overflowPunct w:val="0"/>
              <w:spacing w:before="167" w:line="320" w:lineRule="auto"/>
              <w:ind w:left="312"/>
              <w:rPr>
                <w:rFonts w:ascii="宋体" w:eastAsia="宋体" w:hAnsi="宋体" w:cs="宋体" w:hint="eastAsia"/>
                <w:sz w:val="20"/>
              </w:rPr>
            </w:pPr>
            <w:r>
              <w:rPr>
                <w:rFonts w:ascii="宋体" w:eastAsia="宋体" w:hAnsi="宋体" w:cs="宋体"/>
                <w:sz w:val="20"/>
              </w:rPr>
              <w:t>2</w:t>
            </w:r>
          </w:p>
        </w:tc>
        <w:tc>
          <w:tcPr>
            <w:tcW w:w="2503" w:type="dxa"/>
            <w:vAlign w:val="center"/>
          </w:tcPr>
          <w:p w14:paraId="364B9AB3" w14:textId="77777777" w:rsidR="00C42FCD" w:rsidRDefault="00000000">
            <w:pPr>
              <w:kinsoku/>
              <w:overflowPunct w:val="0"/>
              <w:spacing w:line="320" w:lineRule="auto"/>
              <w:jc w:val="center"/>
              <w:rPr>
                <w:sz w:val="20"/>
              </w:rPr>
            </w:pPr>
            <w:r>
              <w:rPr>
                <w:rFonts w:ascii="宋体" w:eastAsia="宋体" w:hAnsi="宋体" w:cs="宋体" w:hint="eastAsia"/>
                <w:sz w:val="20"/>
                <w:lang w:eastAsia="zh-CN"/>
              </w:rPr>
              <w:t>培训与开发</w:t>
            </w:r>
          </w:p>
        </w:tc>
        <w:tc>
          <w:tcPr>
            <w:tcW w:w="5670" w:type="dxa"/>
          </w:tcPr>
          <w:p w14:paraId="0D7A907C" w14:textId="77777777" w:rsidR="00C42FCD" w:rsidRDefault="00000000">
            <w:pPr>
              <w:pStyle w:val="af3"/>
            </w:pPr>
            <w:r>
              <w:t>1.</w:t>
            </w:r>
            <w:r>
              <w:t>能够运用多种方法收集培训需求信息；</w:t>
            </w:r>
          </w:p>
          <w:p w14:paraId="32059527" w14:textId="77777777" w:rsidR="00C42FCD" w:rsidRDefault="00000000">
            <w:pPr>
              <w:pStyle w:val="af3"/>
            </w:pPr>
            <w:r>
              <w:lastRenderedPageBreak/>
              <w:t>2.</w:t>
            </w:r>
            <w:r>
              <w:t>能够协作完成特定场景下培训组织实施及相关准备工作；</w:t>
            </w:r>
          </w:p>
          <w:p w14:paraId="1B37C42C" w14:textId="77777777" w:rsidR="00C42FCD" w:rsidRDefault="00000000">
            <w:pPr>
              <w:pStyle w:val="af3"/>
            </w:pPr>
            <w:r>
              <w:t>3.</w:t>
            </w:r>
            <w:r>
              <w:t>能够清晰、生动地讲解培训内容；</w:t>
            </w:r>
          </w:p>
          <w:p w14:paraId="456D9F01" w14:textId="77777777" w:rsidR="00C42FCD" w:rsidRDefault="00000000">
            <w:pPr>
              <w:pStyle w:val="af3"/>
            </w:pPr>
            <w:r>
              <w:t>4.</w:t>
            </w:r>
            <w:r>
              <w:t>能够有效地组织培训课堂，营造积极的学习氛围；</w:t>
            </w:r>
          </w:p>
          <w:p w14:paraId="1979CD18" w14:textId="77777777" w:rsidR="00C42FCD" w:rsidRDefault="00000000">
            <w:pPr>
              <w:pStyle w:val="af3"/>
            </w:pPr>
            <w:r>
              <w:t>5.</w:t>
            </w:r>
            <w:r>
              <w:t>能够根据培训需要，灵活运用投影仪、电子白板、在线培训平台、视频会议软件等培训技术和工具；</w:t>
            </w:r>
          </w:p>
          <w:p w14:paraId="70BDE27D" w14:textId="77777777" w:rsidR="00C42FCD" w:rsidRDefault="00000000">
            <w:pPr>
              <w:pStyle w:val="af3"/>
            </w:pPr>
            <w:r>
              <w:t>6.</w:t>
            </w:r>
            <w:r>
              <w:t>能够运用多种方法收集培训评估数据；</w:t>
            </w:r>
          </w:p>
          <w:p w14:paraId="3FA6CE45" w14:textId="0E4736A6" w:rsidR="00C42FCD" w:rsidRDefault="00000000">
            <w:pPr>
              <w:pStyle w:val="af3"/>
            </w:pPr>
            <w:r>
              <w:t>7.</w:t>
            </w:r>
            <w:r>
              <w:t>能够根据评估结果，提出改进培训课程和培训建议措施。</w:t>
            </w:r>
          </w:p>
        </w:tc>
      </w:tr>
      <w:tr w:rsidR="00C42FCD" w14:paraId="7CA5A7CA" w14:textId="77777777" w:rsidTr="00141D97">
        <w:trPr>
          <w:trHeight w:val="410"/>
        </w:trPr>
        <w:tc>
          <w:tcPr>
            <w:tcW w:w="715" w:type="dxa"/>
            <w:vAlign w:val="center"/>
          </w:tcPr>
          <w:p w14:paraId="35B884BB" w14:textId="77777777" w:rsidR="00C42FCD" w:rsidRDefault="00000000">
            <w:pPr>
              <w:kinsoku/>
              <w:overflowPunct w:val="0"/>
              <w:spacing w:before="166" w:line="320" w:lineRule="auto"/>
              <w:ind w:left="314"/>
              <w:rPr>
                <w:rFonts w:ascii="宋体" w:eastAsia="宋体" w:hAnsi="宋体" w:cs="宋体" w:hint="eastAsia"/>
                <w:sz w:val="20"/>
                <w:lang w:eastAsia="zh-CN"/>
              </w:rPr>
            </w:pPr>
            <w:r>
              <w:rPr>
                <w:rFonts w:ascii="宋体" w:eastAsia="宋体" w:hAnsi="宋体" w:cs="宋体" w:hint="eastAsia"/>
                <w:sz w:val="20"/>
                <w:lang w:eastAsia="zh-CN"/>
              </w:rPr>
              <w:lastRenderedPageBreak/>
              <w:t>3</w:t>
            </w:r>
          </w:p>
        </w:tc>
        <w:tc>
          <w:tcPr>
            <w:tcW w:w="2503" w:type="dxa"/>
            <w:vAlign w:val="center"/>
          </w:tcPr>
          <w:p w14:paraId="02C8C5B1" w14:textId="77777777" w:rsidR="00C42FCD" w:rsidRDefault="00000000">
            <w:pPr>
              <w:kinsoku/>
              <w:overflowPunct w:val="0"/>
              <w:spacing w:line="320" w:lineRule="auto"/>
              <w:jc w:val="center"/>
              <w:rPr>
                <w:sz w:val="20"/>
                <w:lang w:eastAsia="zh-CN"/>
              </w:rPr>
            </w:pPr>
            <w:r>
              <w:rPr>
                <w:rFonts w:ascii="宋体" w:eastAsia="宋体" w:hAnsi="宋体" w:cs="宋体" w:hint="eastAsia"/>
                <w:sz w:val="20"/>
                <w:lang w:eastAsia="zh-CN"/>
              </w:rPr>
              <w:t>绩效与薪酬管理</w:t>
            </w:r>
          </w:p>
        </w:tc>
        <w:tc>
          <w:tcPr>
            <w:tcW w:w="5670" w:type="dxa"/>
          </w:tcPr>
          <w:p w14:paraId="6B54BCEA" w14:textId="5D082ABC" w:rsidR="00C42FCD" w:rsidRDefault="00000000">
            <w:pPr>
              <w:pStyle w:val="af3"/>
            </w:pPr>
            <w:r>
              <w:t>1.</w:t>
            </w:r>
            <w:r>
              <w:t>能够从事绩效计划、辅导、监控、考评、绩效反馈等工作；</w:t>
            </w:r>
          </w:p>
          <w:p w14:paraId="2CE03DE5" w14:textId="77777777" w:rsidR="00C42FCD" w:rsidRDefault="00000000">
            <w:pPr>
              <w:pStyle w:val="af3"/>
            </w:pPr>
            <w:r>
              <w:t>2.</w:t>
            </w:r>
            <w:r>
              <w:t>能够对绩效数据和薪酬数据进行收集、整理、分析和解读；</w:t>
            </w:r>
          </w:p>
          <w:p w14:paraId="31B33F5A" w14:textId="39E143CF" w:rsidR="00C42FCD" w:rsidRDefault="00000000">
            <w:pPr>
              <w:pStyle w:val="af3"/>
            </w:pPr>
            <w:r>
              <w:t>3.</w:t>
            </w:r>
            <w:r>
              <w:t>能够根据考勤、考核数据，计算月度工资及代扣代缴金额；</w:t>
            </w:r>
          </w:p>
          <w:p w14:paraId="44922C46" w14:textId="77777777" w:rsidR="00C42FCD" w:rsidRDefault="00000000">
            <w:pPr>
              <w:pStyle w:val="af3"/>
            </w:pPr>
            <w:r>
              <w:t>4.</w:t>
            </w:r>
            <w:r>
              <w:t>能够根据数据进行基础的薪酬测算，编制薪酬等级标准表；</w:t>
            </w:r>
          </w:p>
          <w:p w14:paraId="36B94555" w14:textId="77777777" w:rsidR="00C42FCD" w:rsidRDefault="00000000">
            <w:pPr>
              <w:pStyle w:val="af3"/>
            </w:pPr>
            <w:r>
              <w:t>5.</w:t>
            </w:r>
            <w:r>
              <w:t>能够对企业的人工成本进行简单的指标计算。</w:t>
            </w:r>
          </w:p>
        </w:tc>
      </w:tr>
      <w:tr w:rsidR="00C42FCD" w14:paraId="477EB313" w14:textId="77777777" w:rsidTr="00141D97">
        <w:trPr>
          <w:trHeight w:val="410"/>
        </w:trPr>
        <w:tc>
          <w:tcPr>
            <w:tcW w:w="715" w:type="dxa"/>
            <w:vAlign w:val="center"/>
          </w:tcPr>
          <w:p w14:paraId="7A22EF62" w14:textId="77777777" w:rsidR="00C42FCD" w:rsidRDefault="00000000">
            <w:pPr>
              <w:kinsoku/>
              <w:overflowPunct w:val="0"/>
              <w:spacing w:before="166" w:line="320" w:lineRule="auto"/>
              <w:ind w:left="314"/>
              <w:rPr>
                <w:rFonts w:ascii="宋体" w:eastAsia="宋体" w:hAnsi="宋体" w:cs="宋体" w:hint="eastAsia"/>
                <w:sz w:val="20"/>
                <w:lang w:eastAsia="zh-CN"/>
              </w:rPr>
            </w:pPr>
            <w:r>
              <w:rPr>
                <w:rFonts w:ascii="宋体" w:eastAsia="宋体" w:hAnsi="宋体" w:cs="宋体" w:hint="eastAsia"/>
                <w:sz w:val="20"/>
                <w:lang w:eastAsia="zh-CN"/>
              </w:rPr>
              <w:t>4</w:t>
            </w:r>
          </w:p>
        </w:tc>
        <w:tc>
          <w:tcPr>
            <w:tcW w:w="2503" w:type="dxa"/>
            <w:vAlign w:val="center"/>
          </w:tcPr>
          <w:p w14:paraId="29467E4F" w14:textId="77777777" w:rsidR="00C42FCD"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员工关系管理</w:t>
            </w:r>
          </w:p>
        </w:tc>
        <w:tc>
          <w:tcPr>
            <w:tcW w:w="5670" w:type="dxa"/>
          </w:tcPr>
          <w:p w14:paraId="10687258" w14:textId="77B37EB2" w:rsidR="00C42FCD" w:rsidRDefault="00000000">
            <w:pPr>
              <w:pStyle w:val="af3"/>
            </w:pPr>
            <w:r>
              <w:t>1.</w:t>
            </w:r>
            <w:r>
              <w:t>能合</w:t>
            </w:r>
            <w:proofErr w:type="gramStart"/>
            <w:r>
              <w:t>规</w:t>
            </w:r>
            <w:proofErr w:type="gramEnd"/>
            <w:r>
              <w:t>办理人事手续、管理劳动合同、制订劳动规章制度；</w:t>
            </w:r>
          </w:p>
          <w:p w14:paraId="11F7650D" w14:textId="77777777" w:rsidR="00C42FCD" w:rsidRDefault="00000000">
            <w:pPr>
              <w:pStyle w:val="af3"/>
            </w:pPr>
            <w:r>
              <w:t>2.</w:t>
            </w:r>
            <w:r>
              <w:t>能够开展有效沟通，提供关怀服务；</w:t>
            </w:r>
          </w:p>
          <w:p w14:paraId="5AEC5759" w14:textId="77777777" w:rsidR="00C42FCD" w:rsidRDefault="00000000">
            <w:pPr>
              <w:pStyle w:val="af3"/>
            </w:pPr>
            <w:r>
              <w:t>3.</w:t>
            </w:r>
            <w:r>
              <w:t>能够策划并组织各类团队建设活动；</w:t>
            </w:r>
          </w:p>
          <w:p w14:paraId="37DFD0F1" w14:textId="77777777" w:rsidR="00C42FCD" w:rsidRDefault="00000000">
            <w:pPr>
              <w:pStyle w:val="af3"/>
            </w:pPr>
            <w:r>
              <w:t>4.</w:t>
            </w:r>
            <w:r>
              <w:t>能够专注倾听，组织相关人员沟通协商；</w:t>
            </w:r>
          </w:p>
          <w:p w14:paraId="205F7EB3" w14:textId="77777777" w:rsidR="00C42FCD" w:rsidRDefault="00000000">
            <w:pPr>
              <w:pStyle w:val="af3"/>
            </w:pPr>
            <w:r>
              <w:t>5.</w:t>
            </w:r>
            <w:r>
              <w:t>能够迅速应对劳动纠纷、重大事故等突发危机事件；</w:t>
            </w:r>
          </w:p>
          <w:p w14:paraId="0A8C6801" w14:textId="77777777" w:rsidR="00C42FCD" w:rsidRDefault="00000000">
            <w:pPr>
              <w:pStyle w:val="af3"/>
            </w:pPr>
            <w:r>
              <w:t>6.</w:t>
            </w:r>
            <w:r>
              <w:t>能够有效处理员工投诉，为劳动争议处理提供支持</w:t>
            </w:r>
          </w:p>
        </w:tc>
      </w:tr>
      <w:tr w:rsidR="00C42FCD" w14:paraId="43CE3DD0" w14:textId="77777777" w:rsidTr="00141D97">
        <w:trPr>
          <w:trHeight w:val="410"/>
        </w:trPr>
        <w:tc>
          <w:tcPr>
            <w:tcW w:w="715" w:type="dxa"/>
          </w:tcPr>
          <w:p w14:paraId="62A8A908" w14:textId="77777777" w:rsidR="00C42FCD" w:rsidRDefault="00000000">
            <w:pPr>
              <w:kinsoku/>
              <w:overflowPunct w:val="0"/>
              <w:spacing w:before="166" w:line="320" w:lineRule="auto"/>
              <w:ind w:left="314"/>
              <w:jc w:val="both"/>
              <w:rPr>
                <w:rFonts w:ascii="宋体" w:eastAsia="宋体" w:hAnsi="宋体" w:cs="宋体" w:hint="eastAsia"/>
                <w:sz w:val="20"/>
                <w:lang w:eastAsia="zh-CN"/>
              </w:rPr>
            </w:pPr>
            <w:r>
              <w:rPr>
                <w:rFonts w:ascii="宋体" w:eastAsia="宋体" w:hAnsi="宋体" w:cs="宋体" w:hint="eastAsia"/>
                <w:sz w:val="20"/>
                <w:lang w:eastAsia="zh-CN"/>
              </w:rPr>
              <w:t>5</w:t>
            </w:r>
          </w:p>
        </w:tc>
        <w:tc>
          <w:tcPr>
            <w:tcW w:w="2503" w:type="dxa"/>
            <w:vAlign w:val="center"/>
          </w:tcPr>
          <w:p w14:paraId="7B697C88" w14:textId="77777777" w:rsidR="00C42FCD" w:rsidRDefault="00000000">
            <w:pPr>
              <w:kinsoku/>
              <w:overflowPunct w:val="0"/>
              <w:spacing w:line="320" w:lineRule="auto"/>
              <w:jc w:val="center"/>
              <w:rPr>
                <w:rFonts w:ascii="宋体" w:eastAsia="宋体" w:hAnsi="宋体" w:cs="宋体" w:hint="eastAsia"/>
                <w:sz w:val="20"/>
                <w:lang w:eastAsia="zh-CN"/>
              </w:rPr>
            </w:pPr>
            <w:r>
              <w:rPr>
                <w:rFonts w:ascii="宋体" w:eastAsia="宋体" w:hAnsi="宋体" w:cs="宋体" w:hint="eastAsia"/>
                <w:sz w:val="20"/>
                <w:lang w:eastAsia="zh-CN"/>
              </w:rPr>
              <w:t>人力资源市场服务</w:t>
            </w:r>
          </w:p>
        </w:tc>
        <w:tc>
          <w:tcPr>
            <w:tcW w:w="5670" w:type="dxa"/>
          </w:tcPr>
          <w:p w14:paraId="18DB6B70" w14:textId="77777777" w:rsidR="00C42FCD" w:rsidRDefault="00000000">
            <w:pPr>
              <w:pStyle w:val="af3"/>
            </w:pPr>
            <w:r>
              <w:t>1.</w:t>
            </w:r>
            <w:r>
              <w:t>能够运用科学的方法收集人力资源市场信息；</w:t>
            </w:r>
          </w:p>
          <w:p w14:paraId="34B56F3F" w14:textId="11F33465" w:rsidR="00C42FCD" w:rsidRDefault="00000000">
            <w:pPr>
              <w:pStyle w:val="af3"/>
            </w:pPr>
            <w:r>
              <w:t>2.</w:t>
            </w:r>
            <w:r>
              <w:t>能够设计和开发有针对性的人力资源服务产品和解决方案；</w:t>
            </w:r>
          </w:p>
          <w:p w14:paraId="2F798946" w14:textId="77777777" w:rsidR="00C42FCD" w:rsidRDefault="00000000">
            <w:pPr>
              <w:pStyle w:val="af3"/>
            </w:pPr>
            <w:r>
              <w:t>3.</w:t>
            </w:r>
            <w:r>
              <w:t>能够通过各种渠道寻找潜在客户，建立客户联系；</w:t>
            </w:r>
          </w:p>
          <w:p w14:paraId="6493FD8C" w14:textId="77777777" w:rsidR="00C42FCD" w:rsidRDefault="00000000">
            <w:pPr>
              <w:pStyle w:val="af3"/>
            </w:pPr>
            <w:r>
              <w:t>4.</w:t>
            </w:r>
            <w:r>
              <w:t>能够准确评估候选人的综合素质和岗位匹配度；</w:t>
            </w:r>
          </w:p>
          <w:p w14:paraId="1C72C9C4" w14:textId="77777777" w:rsidR="00C42FCD" w:rsidRDefault="00000000">
            <w:pPr>
              <w:pStyle w:val="af3"/>
            </w:pPr>
            <w:r>
              <w:t>5.</w:t>
            </w:r>
            <w:r>
              <w:t>能够使用人力资源管理软件、招聘平台、数据分析工具等信息技术手段；</w:t>
            </w:r>
          </w:p>
          <w:p w14:paraId="7AB318E0" w14:textId="77777777" w:rsidR="00C42FCD" w:rsidRDefault="00000000">
            <w:pPr>
              <w:pStyle w:val="af3"/>
            </w:pPr>
            <w:r>
              <w:t>6.</w:t>
            </w:r>
            <w:r>
              <w:t>能够为企业和求职者提供相关咨询服务</w:t>
            </w:r>
          </w:p>
        </w:tc>
      </w:tr>
    </w:tbl>
    <w:p w14:paraId="5A2638E4" w14:textId="77777777" w:rsidR="00C42FCD" w:rsidRDefault="00C42FCD">
      <w:pPr>
        <w:pStyle w:val="ad"/>
        <w:ind w:firstLine="534"/>
        <w:rPr>
          <w:rFonts w:hint="eastAsia"/>
        </w:rPr>
      </w:pPr>
    </w:p>
    <w:p w14:paraId="076164FD" w14:textId="77777777" w:rsidR="00C42FCD" w:rsidRDefault="00000000">
      <w:pPr>
        <w:pStyle w:val="ad"/>
        <w:ind w:firstLine="534"/>
        <w:rPr>
          <w:rFonts w:hint="eastAsia"/>
        </w:rPr>
      </w:pPr>
      <w:r>
        <w:t>七、培养模式</w:t>
      </w:r>
    </w:p>
    <w:p w14:paraId="3E6BEF70" w14:textId="77777777" w:rsidR="00C42FCD" w:rsidRDefault="00000000">
      <w:pPr>
        <w:kinsoku/>
        <w:overflowPunct w:val="0"/>
        <w:spacing w:before="68" w:line="320" w:lineRule="auto"/>
        <w:ind w:left="1" w:firstLineChars="200" w:firstLine="392"/>
        <w:jc w:val="both"/>
        <w:rPr>
          <w:rFonts w:ascii="黑体" w:eastAsia="黑体" w:hAnsi="黑体" w:cs="黑体" w:hint="eastAsia"/>
          <w:b/>
          <w:bCs/>
          <w:spacing w:val="-6"/>
          <w:sz w:val="28"/>
          <w:szCs w:val="28"/>
          <w:lang w:eastAsia="zh-CN"/>
        </w:rPr>
      </w:pPr>
      <w:r>
        <w:rPr>
          <w:rFonts w:ascii="宋体" w:eastAsia="宋体" w:hAnsi="宋体" w:cs="宋体"/>
          <w:spacing w:val="-7"/>
          <w:lang w:eastAsia="zh-CN"/>
        </w:rPr>
        <w:t>采用</w:t>
      </w:r>
      <w:r>
        <w:rPr>
          <w:rStyle w:val="Char"/>
        </w:rPr>
        <w:t>“</w:t>
      </w:r>
      <w:r>
        <w:rPr>
          <w:rStyle w:val="Char"/>
        </w:rPr>
        <w:t>岗位导向，能力递进</w:t>
      </w:r>
      <w:r>
        <w:rPr>
          <w:rStyle w:val="Char"/>
        </w:rPr>
        <w:t>”</w:t>
      </w:r>
      <w:r>
        <w:rPr>
          <w:rStyle w:val="Char"/>
        </w:rPr>
        <w:t>工学结合人才培养模式，</w:t>
      </w:r>
      <w:r>
        <w:rPr>
          <w:rStyle w:val="Char"/>
          <w:rFonts w:hint="eastAsia"/>
        </w:rPr>
        <w:t>以中小企业</w:t>
      </w:r>
      <w:r>
        <w:rPr>
          <w:rStyle w:val="Char"/>
        </w:rPr>
        <w:t>HR</w:t>
      </w:r>
      <w:r>
        <w:rPr>
          <w:rStyle w:val="Char"/>
          <w:rFonts w:hint="eastAsia"/>
        </w:rPr>
        <w:t>部门招聘专员、培训助理、薪酬绩效专员、</w:t>
      </w:r>
      <w:r>
        <w:rPr>
          <w:rStyle w:val="Char"/>
          <w:rFonts w:hint="eastAsia"/>
        </w:rPr>
        <w:t>HRSSC4</w:t>
      </w:r>
      <w:r>
        <w:rPr>
          <w:rStyle w:val="Char"/>
          <w:rFonts w:hint="eastAsia"/>
        </w:rPr>
        <w:t>种典型岗位工作内容为依据设置课程，按照“认知→专项→综合”能力递进路径，采用“课堂学习→仿真实训→企业轮岗”交替形式实施教学。</w:t>
      </w:r>
      <w:r>
        <w:rPr>
          <w:rStyle w:val="Char"/>
        </w:rPr>
        <w:t>一年级着力</w:t>
      </w:r>
      <w:r>
        <w:rPr>
          <w:rStyle w:val="Char"/>
          <w:rFonts w:hint="eastAsia"/>
        </w:rPr>
        <w:t>培养人力资源管理基础知识和职业认知</w:t>
      </w:r>
      <w:r>
        <w:rPr>
          <w:rStyle w:val="Char"/>
        </w:rPr>
        <w:t>、</w:t>
      </w:r>
      <w:r>
        <w:rPr>
          <w:rStyle w:val="Char"/>
          <w:rFonts w:hint="eastAsia"/>
        </w:rPr>
        <w:t>掌握组织架构分析、劳动法规等基础应用，</w:t>
      </w:r>
      <w:r>
        <w:rPr>
          <w:rStyle w:val="Char"/>
        </w:rPr>
        <w:t>二年级</w:t>
      </w:r>
      <w:r>
        <w:rPr>
          <w:rStyle w:val="Char"/>
          <w:rFonts w:hint="eastAsia"/>
        </w:rPr>
        <w:t>分模块强化招聘技能、薪酬计算软件操作、培训方案设计等岗位专项能力，三年级</w:t>
      </w:r>
      <w:r>
        <w:rPr>
          <w:rStyle w:val="Char"/>
        </w:rPr>
        <w:t>通过顶岗实习完成综合能力迁移</w:t>
      </w:r>
      <w:r>
        <w:rPr>
          <w:rStyle w:val="Char"/>
          <w:rFonts w:hint="eastAsia"/>
        </w:rPr>
        <w:t>，能够</w:t>
      </w:r>
      <w:r>
        <w:rPr>
          <w:rStyle w:val="Char"/>
        </w:rPr>
        <w:t>独立处理企业</w:t>
      </w:r>
      <w:r>
        <w:rPr>
          <w:rStyle w:val="Char"/>
        </w:rPr>
        <w:t>HR</w:t>
      </w:r>
      <w:r>
        <w:rPr>
          <w:rStyle w:val="Char"/>
        </w:rPr>
        <w:t>全流程事务</w:t>
      </w:r>
      <w:r>
        <w:rPr>
          <w:rStyle w:val="Char"/>
          <w:rFonts w:hint="eastAsia"/>
        </w:rPr>
        <w:t>。同时将</w:t>
      </w:r>
      <w:r>
        <w:rPr>
          <w:rStyle w:val="Char"/>
        </w:rPr>
        <w:t>1+X</w:t>
      </w:r>
      <w:r>
        <w:rPr>
          <w:rStyle w:val="Char"/>
          <w:rFonts w:hint="eastAsia"/>
        </w:rPr>
        <w:t>证书标准（人力资源共享服务）与课程体系深度融合，采用“理论教学</w:t>
      </w:r>
      <w:r>
        <w:rPr>
          <w:rStyle w:val="Char"/>
        </w:rPr>
        <w:t>+</w:t>
      </w:r>
      <w:r>
        <w:rPr>
          <w:rStyle w:val="Char"/>
          <w:rFonts w:hint="eastAsia"/>
        </w:rPr>
        <w:t>证书实训”双轨教学，</w:t>
      </w:r>
      <w:r>
        <w:rPr>
          <w:rStyle w:val="Char"/>
          <w:rFonts w:hint="eastAsia"/>
        </w:rPr>
        <w:lastRenderedPageBreak/>
        <w:t>实施“教室→实训室→企业”三场景切换。培养能够胜任中小企业、人力资源服务机构、人力资源共享服务中心等基层</w:t>
      </w:r>
      <w:r>
        <w:rPr>
          <w:rStyle w:val="Char"/>
        </w:rPr>
        <w:t>HR</w:t>
      </w:r>
      <w:r>
        <w:rPr>
          <w:rStyle w:val="Char"/>
          <w:rFonts w:hint="eastAsia"/>
        </w:rPr>
        <w:t>岗位，并具备可持续发展能力的高素质技术技能</w:t>
      </w:r>
      <w:r>
        <w:rPr>
          <w:rFonts w:ascii="宋体" w:eastAsia="宋体" w:hAnsi="宋体" w:cs="宋体" w:hint="eastAsia"/>
          <w:spacing w:val="-7"/>
          <w:lang w:eastAsia="zh-CN"/>
        </w:rPr>
        <w:t>人才。</w:t>
      </w:r>
    </w:p>
    <w:p w14:paraId="4DCD7800" w14:textId="77777777" w:rsidR="00C42FCD" w:rsidRDefault="00000000">
      <w:pPr>
        <w:kinsoku/>
        <w:overflowPunct w:val="0"/>
        <w:spacing w:before="259" w:line="320" w:lineRule="auto"/>
        <w:ind w:left="564"/>
        <w:jc w:val="both"/>
        <w:outlineLvl w:val="3"/>
        <w:rPr>
          <w:highlight w:val="yellow"/>
        </w:rPr>
      </w:pPr>
      <w:proofErr w:type="spellStart"/>
      <w:r>
        <w:rPr>
          <w:rFonts w:ascii="黑体" w:eastAsia="黑体" w:hAnsi="黑体" w:cs="黑体"/>
          <w:b/>
          <w:bCs/>
          <w:spacing w:val="-6"/>
          <w:sz w:val="28"/>
          <w:szCs w:val="28"/>
        </w:rPr>
        <w:t>八、课程设置</w:t>
      </w:r>
      <w:proofErr w:type="spellEnd"/>
    </w:p>
    <w:p w14:paraId="5E816972" w14:textId="77777777" w:rsidR="00C42FCD" w:rsidRDefault="00000000">
      <w:pPr>
        <w:pStyle w:val="ae"/>
        <w:numPr>
          <w:ilvl w:val="0"/>
          <w:numId w:val="1"/>
        </w:numPr>
        <w:ind w:left="0" w:firstLine="458"/>
        <w:rPr>
          <w:rFonts w:hint="eastAsia"/>
        </w:rPr>
      </w:pPr>
      <w:r>
        <w:t>课程体系结构</w:t>
      </w:r>
    </w:p>
    <w:tbl>
      <w:tblPr>
        <w:tblStyle w:val="TableNormal"/>
        <w:tblW w:w="8972" w:type="dxa"/>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4"/>
        <w:gridCol w:w="1639"/>
        <w:gridCol w:w="1130"/>
        <w:gridCol w:w="1235"/>
        <w:gridCol w:w="1394"/>
        <w:gridCol w:w="1250"/>
      </w:tblGrid>
      <w:tr w:rsidR="00C42FCD" w14:paraId="105435A9" w14:textId="77777777">
        <w:trPr>
          <w:trHeight w:val="590"/>
        </w:trPr>
        <w:tc>
          <w:tcPr>
            <w:tcW w:w="2324" w:type="dxa"/>
            <w:shd w:val="clear" w:color="auto" w:fill="DBE5F1"/>
            <w:vAlign w:val="center"/>
          </w:tcPr>
          <w:p w14:paraId="25B72544" w14:textId="77777777" w:rsidR="00C42FCD" w:rsidRDefault="00000000">
            <w:pPr>
              <w:pStyle w:val="af"/>
              <w:rPr>
                <w:rFonts w:hint="eastAsia"/>
              </w:rPr>
            </w:pPr>
            <w:r>
              <w:t>公共基础课</w:t>
            </w:r>
          </w:p>
        </w:tc>
        <w:tc>
          <w:tcPr>
            <w:tcW w:w="1639" w:type="dxa"/>
            <w:shd w:val="clear" w:color="auto" w:fill="DBE5F1"/>
            <w:vAlign w:val="center"/>
          </w:tcPr>
          <w:p w14:paraId="7E1D55ED" w14:textId="77777777" w:rsidR="00C42FCD" w:rsidRDefault="00000000">
            <w:pPr>
              <w:pStyle w:val="af"/>
              <w:rPr>
                <w:rFonts w:hint="eastAsia"/>
              </w:rPr>
            </w:pPr>
            <w:r>
              <w:t>专业基础课</w:t>
            </w:r>
          </w:p>
        </w:tc>
        <w:tc>
          <w:tcPr>
            <w:tcW w:w="1130" w:type="dxa"/>
            <w:shd w:val="clear" w:color="auto" w:fill="DBE5F1"/>
            <w:vAlign w:val="center"/>
          </w:tcPr>
          <w:p w14:paraId="46765617" w14:textId="77777777" w:rsidR="00C42FCD" w:rsidRDefault="00000000">
            <w:pPr>
              <w:pStyle w:val="af"/>
              <w:rPr>
                <w:rFonts w:hint="eastAsia"/>
              </w:rPr>
            </w:pPr>
            <w:r>
              <w:t>专业核心课</w:t>
            </w:r>
          </w:p>
        </w:tc>
        <w:tc>
          <w:tcPr>
            <w:tcW w:w="1235" w:type="dxa"/>
            <w:shd w:val="clear" w:color="auto" w:fill="DBE5F1"/>
            <w:vAlign w:val="center"/>
          </w:tcPr>
          <w:p w14:paraId="44D186E6" w14:textId="77777777" w:rsidR="00C42FCD" w:rsidRDefault="00000000">
            <w:pPr>
              <w:pStyle w:val="af"/>
              <w:rPr>
                <w:rFonts w:hint="eastAsia"/>
              </w:rPr>
            </w:pPr>
            <w:r>
              <w:t>专业拓展课</w:t>
            </w:r>
          </w:p>
        </w:tc>
        <w:tc>
          <w:tcPr>
            <w:tcW w:w="1394" w:type="dxa"/>
            <w:shd w:val="clear" w:color="auto" w:fill="DBE5F1"/>
            <w:vAlign w:val="center"/>
          </w:tcPr>
          <w:p w14:paraId="3530F787" w14:textId="77777777" w:rsidR="00C42FCD" w:rsidRDefault="00000000">
            <w:pPr>
              <w:pStyle w:val="af"/>
              <w:rPr>
                <w:rFonts w:hint="eastAsia"/>
              </w:rPr>
            </w:pPr>
            <w:r>
              <w:t>素质教育课</w:t>
            </w:r>
          </w:p>
        </w:tc>
        <w:tc>
          <w:tcPr>
            <w:tcW w:w="1250" w:type="dxa"/>
            <w:tcBorders>
              <w:bottom w:val="single" w:sz="4" w:space="0" w:color="auto"/>
            </w:tcBorders>
            <w:shd w:val="clear" w:color="auto" w:fill="DBE5F1"/>
            <w:vAlign w:val="center"/>
          </w:tcPr>
          <w:p w14:paraId="3294C4F2" w14:textId="77777777" w:rsidR="00C42FCD" w:rsidRDefault="00000000">
            <w:pPr>
              <w:pStyle w:val="af"/>
              <w:rPr>
                <w:rFonts w:hint="eastAsia"/>
              </w:rPr>
            </w:pPr>
            <w:r>
              <w:t>公共选修课</w:t>
            </w:r>
          </w:p>
        </w:tc>
      </w:tr>
      <w:tr w:rsidR="00C42FCD" w14:paraId="34CC452D" w14:textId="77777777">
        <w:trPr>
          <w:trHeight w:val="403"/>
        </w:trPr>
        <w:tc>
          <w:tcPr>
            <w:tcW w:w="2324" w:type="dxa"/>
            <w:vAlign w:val="center"/>
          </w:tcPr>
          <w:p w14:paraId="099B3B49" w14:textId="77777777" w:rsidR="00C42FCD" w:rsidRDefault="00000000">
            <w:pPr>
              <w:pStyle w:val="af1"/>
              <w:rPr>
                <w:rFonts w:hint="eastAsia"/>
              </w:rPr>
            </w:pPr>
            <w:r>
              <w:rPr>
                <w:rFonts w:hint="eastAsia"/>
              </w:rPr>
              <w:t>军事理论与军训</w:t>
            </w:r>
          </w:p>
        </w:tc>
        <w:tc>
          <w:tcPr>
            <w:tcW w:w="1639" w:type="dxa"/>
            <w:vAlign w:val="center"/>
          </w:tcPr>
          <w:p w14:paraId="233E1D6A" w14:textId="77777777" w:rsidR="00C42FCD" w:rsidRDefault="00000000">
            <w:pPr>
              <w:pStyle w:val="af1"/>
              <w:rPr>
                <w:rFonts w:hint="eastAsia"/>
              </w:rPr>
            </w:pPr>
            <w:r>
              <w:rPr>
                <w:rFonts w:hint="eastAsia"/>
              </w:rPr>
              <w:t>专业认识</w:t>
            </w:r>
          </w:p>
        </w:tc>
        <w:tc>
          <w:tcPr>
            <w:tcW w:w="1130" w:type="dxa"/>
            <w:vAlign w:val="center"/>
          </w:tcPr>
          <w:p w14:paraId="20FB2056" w14:textId="77777777" w:rsidR="00C42FCD" w:rsidRDefault="00000000">
            <w:pPr>
              <w:pStyle w:val="af1"/>
              <w:rPr>
                <w:rFonts w:hint="eastAsia"/>
              </w:rPr>
            </w:pPr>
            <w:r>
              <w:rPr>
                <w:rFonts w:hint="eastAsia"/>
              </w:rPr>
              <w:t>人力资源管理基础技能</w:t>
            </w:r>
          </w:p>
        </w:tc>
        <w:tc>
          <w:tcPr>
            <w:tcW w:w="1235" w:type="dxa"/>
            <w:vAlign w:val="center"/>
          </w:tcPr>
          <w:p w14:paraId="5D1438E4" w14:textId="77777777" w:rsidR="00C42FCD" w:rsidRDefault="00000000">
            <w:pPr>
              <w:pStyle w:val="af1"/>
              <w:rPr>
                <w:rFonts w:hint="eastAsia"/>
              </w:rPr>
            </w:pPr>
            <w:r>
              <w:rPr>
                <w:rFonts w:hint="eastAsia"/>
              </w:rPr>
              <w:t>技能考试周</w:t>
            </w:r>
          </w:p>
        </w:tc>
        <w:tc>
          <w:tcPr>
            <w:tcW w:w="1394" w:type="dxa"/>
            <w:tcBorders>
              <w:right w:val="single" w:sz="4" w:space="0" w:color="auto"/>
            </w:tcBorders>
            <w:vAlign w:val="center"/>
          </w:tcPr>
          <w:p w14:paraId="6BD75EC3" w14:textId="77777777" w:rsidR="00C42FCD" w:rsidRDefault="00000000">
            <w:pPr>
              <w:pStyle w:val="af1"/>
              <w:rPr>
                <w:rFonts w:hint="eastAsia"/>
              </w:rPr>
            </w:pPr>
            <w:r>
              <w:rPr>
                <w:rFonts w:hint="eastAsia"/>
              </w:rPr>
              <w:t>入学教育</w:t>
            </w:r>
          </w:p>
        </w:tc>
        <w:tc>
          <w:tcPr>
            <w:tcW w:w="1250" w:type="dxa"/>
            <w:vMerge w:val="restart"/>
            <w:tcBorders>
              <w:top w:val="single" w:sz="4" w:space="0" w:color="auto"/>
              <w:left w:val="single" w:sz="4" w:space="0" w:color="auto"/>
              <w:bottom w:val="single" w:sz="4" w:space="0" w:color="auto"/>
              <w:right w:val="single" w:sz="4" w:space="0" w:color="auto"/>
            </w:tcBorders>
            <w:vAlign w:val="center"/>
          </w:tcPr>
          <w:p w14:paraId="405B5A2C" w14:textId="77777777" w:rsidR="00C42FCD" w:rsidRDefault="00000000">
            <w:pPr>
              <w:pStyle w:val="af3"/>
            </w:pPr>
            <w:r>
              <w:rPr>
                <w:rFonts w:ascii="宋体" w:hAnsi="宋体" w:cs="宋体"/>
                <w:spacing w:val="-2"/>
              </w:rPr>
              <w:t>学</w:t>
            </w:r>
            <w:r>
              <w:t>生在学校</w:t>
            </w:r>
          </w:p>
          <w:p w14:paraId="0B9F233A" w14:textId="77777777" w:rsidR="00C42FCD" w:rsidRDefault="00000000">
            <w:pPr>
              <w:pStyle w:val="af3"/>
            </w:pPr>
            <w:r>
              <w:t>开出的公共</w:t>
            </w:r>
          </w:p>
          <w:p w14:paraId="7317285B" w14:textId="77777777" w:rsidR="00C42FCD" w:rsidRDefault="00000000">
            <w:pPr>
              <w:pStyle w:val="af3"/>
            </w:pPr>
            <w:r>
              <w:t>选修课中自</w:t>
            </w:r>
          </w:p>
          <w:p w14:paraId="5A74256A" w14:textId="77777777" w:rsidR="00C42FCD" w:rsidRDefault="00000000">
            <w:pPr>
              <w:pStyle w:val="af3"/>
              <w:rPr>
                <w:rFonts w:ascii="宋体" w:hAnsi="宋体" w:cs="宋体"/>
              </w:rPr>
            </w:pPr>
            <w:r>
              <w:t>由选</w:t>
            </w:r>
            <w:r>
              <w:rPr>
                <w:rFonts w:ascii="宋体" w:hAnsi="宋体" w:cs="宋体"/>
                <w:spacing w:val="-7"/>
              </w:rPr>
              <w:t>课</w:t>
            </w:r>
          </w:p>
        </w:tc>
      </w:tr>
      <w:tr w:rsidR="00C42FCD" w14:paraId="5BA72A41" w14:textId="77777777">
        <w:trPr>
          <w:trHeight w:val="441"/>
        </w:trPr>
        <w:tc>
          <w:tcPr>
            <w:tcW w:w="2324" w:type="dxa"/>
            <w:vAlign w:val="center"/>
          </w:tcPr>
          <w:p w14:paraId="1B8697E1" w14:textId="77777777" w:rsidR="00C42FCD" w:rsidRDefault="00000000">
            <w:pPr>
              <w:pStyle w:val="af1"/>
              <w:rPr>
                <w:rFonts w:hint="eastAsia"/>
              </w:rPr>
            </w:pPr>
            <w:r>
              <w:rPr>
                <w:rFonts w:hint="eastAsia"/>
              </w:rPr>
              <w:t>思想道德与法治</w:t>
            </w:r>
          </w:p>
        </w:tc>
        <w:tc>
          <w:tcPr>
            <w:tcW w:w="1639" w:type="dxa"/>
            <w:vAlign w:val="center"/>
          </w:tcPr>
          <w:p w14:paraId="157D65FD" w14:textId="77777777" w:rsidR="00C42FCD" w:rsidRDefault="00000000">
            <w:pPr>
              <w:pStyle w:val="af1"/>
              <w:rPr>
                <w:rFonts w:hint="eastAsia"/>
              </w:rPr>
            </w:pPr>
            <w:r>
              <w:rPr>
                <w:rFonts w:hint="eastAsia"/>
              </w:rPr>
              <w:t>中华优秀传统文化</w:t>
            </w:r>
          </w:p>
        </w:tc>
        <w:tc>
          <w:tcPr>
            <w:tcW w:w="1130" w:type="dxa"/>
            <w:vAlign w:val="center"/>
          </w:tcPr>
          <w:p w14:paraId="06BE46D2" w14:textId="77777777" w:rsidR="00C42FCD" w:rsidRDefault="00000000">
            <w:pPr>
              <w:pStyle w:val="af1"/>
              <w:rPr>
                <w:rFonts w:hint="eastAsia"/>
              </w:rPr>
            </w:pPr>
            <w:r>
              <w:rPr>
                <w:rFonts w:hint="eastAsia"/>
              </w:rPr>
              <w:t>招聘与测评</w:t>
            </w:r>
          </w:p>
        </w:tc>
        <w:tc>
          <w:tcPr>
            <w:tcW w:w="1235" w:type="dxa"/>
            <w:vAlign w:val="center"/>
          </w:tcPr>
          <w:p w14:paraId="4CAFAAB3" w14:textId="77777777" w:rsidR="00C42FCD" w:rsidRDefault="00000000">
            <w:pPr>
              <w:pStyle w:val="af1"/>
              <w:rPr>
                <w:rFonts w:hint="eastAsia"/>
              </w:rPr>
            </w:pPr>
            <w:r>
              <w:rPr>
                <w:rFonts w:hint="eastAsia"/>
              </w:rPr>
              <w:t>人力资源共享服务</w:t>
            </w:r>
          </w:p>
        </w:tc>
        <w:tc>
          <w:tcPr>
            <w:tcW w:w="1394" w:type="dxa"/>
            <w:tcBorders>
              <w:right w:val="single" w:sz="4" w:space="0" w:color="auto"/>
            </w:tcBorders>
            <w:vAlign w:val="center"/>
          </w:tcPr>
          <w:p w14:paraId="0A3468A7" w14:textId="77777777" w:rsidR="00C42FCD" w:rsidRDefault="00000000">
            <w:pPr>
              <w:pStyle w:val="af1"/>
              <w:rPr>
                <w:rFonts w:hint="eastAsia"/>
              </w:rPr>
            </w:pPr>
            <w:r>
              <w:rPr>
                <w:rFonts w:hint="eastAsia"/>
              </w:rPr>
              <w:t>毕业教育</w:t>
            </w:r>
          </w:p>
        </w:tc>
        <w:tc>
          <w:tcPr>
            <w:tcW w:w="1250" w:type="dxa"/>
            <w:vMerge/>
            <w:tcBorders>
              <w:top w:val="single" w:sz="4" w:space="0" w:color="auto"/>
              <w:left w:val="single" w:sz="4" w:space="0" w:color="auto"/>
              <w:bottom w:val="single" w:sz="4" w:space="0" w:color="auto"/>
              <w:right w:val="single" w:sz="4" w:space="0" w:color="auto"/>
            </w:tcBorders>
            <w:vAlign w:val="center"/>
          </w:tcPr>
          <w:p w14:paraId="179F770F" w14:textId="77777777" w:rsidR="00C42FCD" w:rsidRDefault="00C42FCD">
            <w:pPr>
              <w:kinsoku/>
              <w:overflowPunct w:val="0"/>
              <w:spacing w:before="10" w:line="320" w:lineRule="auto"/>
              <w:ind w:left="123"/>
              <w:jc w:val="center"/>
              <w:rPr>
                <w:rFonts w:ascii="宋体" w:eastAsia="宋体" w:hAnsi="宋体" w:cs="宋体" w:hint="eastAsia"/>
                <w:spacing w:val="-2"/>
                <w:sz w:val="20"/>
              </w:rPr>
            </w:pPr>
          </w:p>
        </w:tc>
      </w:tr>
      <w:tr w:rsidR="00C42FCD" w14:paraId="41C3F80D" w14:textId="77777777">
        <w:trPr>
          <w:trHeight w:val="405"/>
        </w:trPr>
        <w:tc>
          <w:tcPr>
            <w:tcW w:w="2324" w:type="dxa"/>
            <w:vAlign w:val="center"/>
          </w:tcPr>
          <w:p w14:paraId="370CD51B" w14:textId="77777777" w:rsidR="00C42FCD" w:rsidRDefault="00000000">
            <w:pPr>
              <w:pStyle w:val="af1"/>
              <w:rPr>
                <w:rFonts w:hint="eastAsia"/>
              </w:rPr>
            </w:pPr>
            <w:r>
              <w:rPr>
                <w:rFonts w:hint="eastAsia"/>
              </w:rPr>
              <w:t>毛泽东思想和中国特色社会主义理论体系概论</w:t>
            </w:r>
          </w:p>
        </w:tc>
        <w:tc>
          <w:tcPr>
            <w:tcW w:w="1639" w:type="dxa"/>
            <w:vAlign w:val="center"/>
          </w:tcPr>
          <w:p w14:paraId="02585051" w14:textId="77777777" w:rsidR="00C42FCD" w:rsidRDefault="00000000">
            <w:pPr>
              <w:pStyle w:val="af1"/>
              <w:rPr>
                <w:rFonts w:hint="eastAsia"/>
              </w:rPr>
            </w:pPr>
            <w:r>
              <w:rPr>
                <w:rFonts w:hint="eastAsia"/>
              </w:rPr>
              <w:t>逻辑思维训练</w:t>
            </w:r>
          </w:p>
        </w:tc>
        <w:tc>
          <w:tcPr>
            <w:tcW w:w="1130" w:type="dxa"/>
            <w:vAlign w:val="center"/>
          </w:tcPr>
          <w:p w14:paraId="110DEF4C" w14:textId="77777777" w:rsidR="00C42FCD" w:rsidRDefault="00000000">
            <w:pPr>
              <w:pStyle w:val="af1"/>
              <w:rPr>
                <w:rFonts w:hint="eastAsia"/>
              </w:rPr>
            </w:pPr>
            <w:r>
              <w:rPr>
                <w:rFonts w:hint="eastAsia"/>
              </w:rPr>
              <w:t>培训管理</w:t>
            </w:r>
          </w:p>
        </w:tc>
        <w:tc>
          <w:tcPr>
            <w:tcW w:w="1235" w:type="dxa"/>
            <w:vAlign w:val="center"/>
          </w:tcPr>
          <w:p w14:paraId="5EA1EF1B" w14:textId="77777777" w:rsidR="00C42FCD" w:rsidRDefault="00000000">
            <w:pPr>
              <w:pStyle w:val="af1"/>
              <w:rPr>
                <w:rFonts w:hint="eastAsia"/>
              </w:rPr>
            </w:pPr>
            <w:r>
              <w:rPr>
                <w:rFonts w:hint="eastAsia"/>
              </w:rPr>
              <w:t>人力资源数据分析</w:t>
            </w:r>
          </w:p>
        </w:tc>
        <w:tc>
          <w:tcPr>
            <w:tcW w:w="1394" w:type="dxa"/>
            <w:tcBorders>
              <w:right w:val="single" w:sz="4" w:space="0" w:color="auto"/>
            </w:tcBorders>
            <w:vAlign w:val="center"/>
          </w:tcPr>
          <w:p w14:paraId="055ECE02" w14:textId="77777777" w:rsidR="00C42FCD" w:rsidRDefault="00000000">
            <w:pPr>
              <w:pStyle w:val="af1"/>
              <w:rPr>
                <w:rFonts w:hint="eastAsia"/>
              </w:rPr>
            </w:pPr>
            <w:r>
              <w:rPr>
                <w:rFonts w:hint="eastAsia"/>
              </w:rPr>
              <w:t>素质拓展训练</w:t>
            </w:r>
          </w:p>
        </w:tc>
        <w:tc>
          <w:tcPr>
            <w:tcW w:w="1250" w:type="dxa"/>
            <w:vMerge/>
            <w:tcBorders>
              <w:top w:val="single" w:sz="4" w:space="0" w:color="auto"/>
              <w:left w:val="single" w:sz="4" w:space="0" w:color="auto"/>
              <w:bottom w:val="single" w:sz="4" w:space="0" w:color="auto"/>
              <w:right w:val="single" w:sz="4" w:space="0" w:color="auto"/>
            </w:tcBorders>
            <w:vAlign w:val="center"/>
          </w:tcPr>
          <w:p w14:paraId="2111C51F" w14:textId="77777777" w:rsidR="00C42FCD" w:rsidRDefault="00C42FCD">
            <w:pPr>
              <w:kinsoku/>
              <w:overflowPunct w:val="0"/>
              <w:spacing w:before="10" w:line="320" w:lineRule="auto"/>
              <w:ind w:left="123"/>
              <w:jc w:val="center"/>
              <w:rPr>
                <w:rFonts w:ascii="宋体" w:eastAsia="宋体" w:hAnsi="宋体" w:cs="宋体" w:hint="eastAsia"/>
                <w:spacing w:val="-2"/>
                <w:sz w:val="20"/>
                <w:lang w:eastAsia="zh-CN"/>
              </w:rPr>
            </w:pPr>
          </w:p>
        </w:tc>
      </w:tr>
      <w:tr w:rsidR="00C42FCD" w14:paraId="5BA20180" w14:textId="77777777">
        <w:trPr>
          <w:trHeight w:val="596"/>
        </w:trPr>
        <w:tc>
          <w:tcPr>
            <w:tcW w:w="2324" w:type="dxa"/>
            <w:vAlign w:val="center"/>
          </w:tcPr>
          <w:p w14:paraId="160FD0A2" w14:textId="77777777" w:rsidR="00C42FCD" w:rsidRDefault="00000000">
            <w:pPr>
              <w:pStyle w:val="af1"/>
              <w:rPr>
                <w:rFonts w:hint="eastAsia"/>
              </w:rPr>
            </w:pPr>
            <w:r>
              <w:rPr>
                <w:rFonts w:hint="eastAsia"/>
              </w:rPr>
              <w:t>习近平新时代中国特色社会主义思想概论</w:t>
            </w:r>
          </w:p>
        </w:tc>
        <w:tc>
          <w:tcPr>
            <w:tcW w:w="1639" w:type="dxa"/>
            <w:vAlign w:val="center"/>
          </w:tcPr>
          <w:p w14:paraId="77C39C62" w14:textId="77777777" w:rsidR="00C42FCD" w:rsidRDefault="00000000">
            <w:pPr>
              <w:pStyle w:val="af1"/>
              <w:rPr>
                <w:rFonts w:hint="eastAsia"/>
              </w:rPr>
            </w:pPr>
            <w:r>
              <w:rPr>
                <w:rFonts w:hint="eastAsia"/>
              </w:rPr>
              <w:t>交际英语（</w:t>
            </w:r>
            <w:r>
              <w:rPr>
                <w:rFonts w:hint="eastAsia"/>
              </w:rPr>
              <w:t>369PGT</w:t>
            </w:r>
            <w:r>
              <w:rPr>
                <w:rFonts w:hint="eastAsia"/>
              </w:rPr>
              <w:t>）</w:t>
            </w:r>
          </w:p>
        </w:tc>
        <w:tc>
          <w:tcPr>
            <w:tcW w:w="1130" w:type="dxa"/>
            <w:vAlign w:val="center"/>
          </w:tcPr>
          <w:p w14:paraId="26534B06" w14:textId="77777777" w:rsidR="00C42FCD" w:rsidRDefault="00000000">
            <w:pPr>
              <w:pStyle w:val="af1"/>
              <w:rPr>
                <w:rFonts w:hint="eastAsia"/>
              </w:rPr>
            </w:pPr>
            <w:r>
              <w:rPr>
                <w:rFonts w:hint="eastAsia"/>
              </w:rPr>
              <w:t>绩效管理</w:t>
            </w:r>
          </w:p>
        </w:tc>
        <w:tc>
          <w:tcPr>
            <w:tcW w:w="1235" w:type="dxa"/>
            <w:vAlign w:val="center"/>
          </w:tcPr>
          <w:p w14:paraId="6471DC8D" w14:textId="77777777" w:rsidR="00C42FCD" w:rsidRDefault="00000000">
            <w:pPr>
              <w:pStyle w:val="af1"/>
              <w:rPr>
                <w:rFonts w:hint="eastAsia"/>
              </w:rPr>
            </w:pPr>
            <w:r>
              <w:rPr>
                <w:rFonts w:hint="eastAsia"/>
              </w:rPr>
              <w:t>社会保险业务经办</w:t>
            </w:r>
          </w:p>
        </w:tc>
        <w:tc>
          <w:tcPr>
            <w:tcW w:w="1394" w:type="dxa"/>
            <w:tcBorders>
              <w:right w:val="single" w:sz="4" w:space="0" w:color="auto"/>
            </w:tcBorders>
            <w:vAlign w:val="center"/>
          </w:tcPr>
          <w:p w14:paraId="7F26EFFA" w14:textId="77777777" w:rsidR="00C42FCD" w:rsidRDefault="00000000">
            <w:pPr>
              <w:pStyle w:val="af1"/>
              <w:rPr>
                <w:rFonts w:hint="eastAsia"/>
              </w:rPr>
            </w:pPr>
            <w:r>
              <w:rPr>
                <w:rFonts w:hint="eastAsia"/>
              </w:rPr>
              <w:t>通用生活技能实训</w:t>
            </w:r>
          </w:p>
        </w:tc>
        <w:tc>
          <w:tcPr>
            <w:tcW w:w="1250" w:type="dxa"/>
            <w:vMerge/>
            <w:tcBorders>
              <w:top w:val="single" w:sz="4" w:space="0" w:color="auto"/>
              <w:left w:val="single" w:sz="4" w:space="0" w:color="auto"/>
              <w:bottom w:val="single" w:sz="4" w:space="0" w:color="auto"/>
              <w:right w:val="single" w:sz="4" w:space="0" w:color="auto"/>
            </w:tcBorders>
            <w:vAlign w:val="center"/>
          </w:tcPr>
          <w:p w14:paraId="13D13319" w14:textId="77777777" w:rsidR="00C42FCD" w:rsidRDefault="00C42FCD">
            <w:pPr>
              <w:kinsoku/>
              <w:overflowPunct w:val="0"/>
              <w:spacing w:before="10" w:line="320" w:lineRule="auto"/>
              <w:ind w:left="123"/>
              <w:jc w:val="center"/>
              <w:rPr>
                <w:rFonts w:ascii="宋体" w:eastAsia="宋体" w:hAnsi="宋体" w:cs="宋体" w:hint="eastAsia"/>
                <w:spacing w:val="-2"/>
                <w:sz w:val="20"/>
                <w:lang w:eastAsia="zh-CN"/>
              </w:rPr>
            </w:pPr>
          </w:p>
        </w:tc>
      </w:tr>
      <w:tr w:rsidR="00C42FCD" w14:paraId="50929EAE" w14:textId="77777777">
        <w:trPr>
          <w:trHeight w:val="285"/>
        </w:trPr>
        <w:tc>
          <w:tcPr>
            <w:tcW w:w="2324" w:type="dxa"/>
            <w:vAlign w:val="center"/>
          </w:tcPr>
          <w:p w14:paraId="712066E9" w14:textId="77777777" w:rsidR="00C42FCD" w:rsidRDefault="00000000">
            <w:pPr>
              <w:pStyle w:val="af1"/>
              <w:rPr>
                <w:rFonts w:hint="eastAsia"/>
              </w:rPr>
            </w:pPr>
            <w:r>
              <w:rPr>
                <w:rFonts w:hint="eastAsia"/>
              </w:rPr>
              <w:t>形势与政策</w:t>
            </w:r>
          </w:p>
        </w:tc>
        <w:tc>
          <w:tcPr>
            <w:tcW w:w="1639" w:type="dxa"/>
            <w:vAlign w:val="center"/>
          </w:tcPr>
          <w:p w14:paraId="0318E991" w14:textId="77777777" w:rsidR="00C42FCD" w:rsidRDefault="00000000">
            <w:pPr>
              <w:pStyle w:val="af1"/>
              <w:rPr>
                <w:rFonts w:hint="eastAsia"/>
              </w:rPr>
            </w:pPr>
            <w:r>
              <w:rPr>
                <w:rFonts w:hint="eastAsia"/>
              </w:rPr>
              <w:t>AIGC</w:t>
            </w:r>
            <w:r>
              <w:rPr>
                <w:rFonts w:hint="eastAsia"/>
              </w:rPr>
              <w:t>基础与应用</w:t>
            </w:r>
          </w:p>
        </w:tc>
        <w:tc>
          <w:tcPr>
            <w:tcW w:w="1130" w:type="dxa"/>
            <w:vAlign w:val="center"/>
          </w:tcPr>
          <w:p w14:paraId="6DC508F5" w14:textId="77777777" w:rsidR="00C42FCD" w:rsidRDefault="00000000">
            <w:pPr>
              <w:pStyle w:val="af1"/>
              <w:rPr>
                <w:rFonts w:hint="eastAsia"/>
              </w:rPr>
            </w:pPr>
            <w:r>
              <w:rPr>
                <w:rFonts w:hint="eastAsia"/>
              </w:rPr>
              <w:t>薪酬管理</w:t>
            </w:r>
          </w:p>
        </w:tc>
        <w:tc>
          <w:tcPr>
            <w:tcW w:w="1235" w:type="dxa"/>
            <w:vAlign w:val="center"/>
          </w:tcPr>
          <w:p w14:paraId="3AF5A26E" w14:textId="77777777" w:rsidR="00C42FCD" w:rsidRDefault="00000000">
            <w:pPr>
              <w:pStyle w:val="af1"/>
              <w:rPr>
                <w:rFonts w:hint="eastAsia"/>
              </w:rPr>
            </w:pPr>
            <w:r>
              <w:rPr>
                <w:rFonts w:hint="eastAsia"/>
              </w:rPr>
              <w:t>新媒体营销</w:t>
            </w:r>
          </w:p>
        </w:tc>
        <w:tc>
          <w:tcPr>
            <w:tcW w:w="1394" w:type="dxa"/>
            <w:tcBorders>
              <w:right w:val="single" w:sz="4" w:space="0" w:color="auto"/>
            </w:tcBorders>
            <w:vAlign w:val="center"/>
          </w:tcPr>
          <w:p w14:paraId="7C653770" w14:textId="77777777" w:rsidR="00C42FCD" w:rsidRDefault="00000000">
            <w:pPr>
              <w:pStyle w:val="af1"/>
              <w:rPr>
                <w:rFonts w:hint="eastAsia"/>
              </w:rPr>
            </w:pPr>
            <w:r>
              <w:rPr>
                <w:rFonts w:hint="eastAsia"/>
              </w:rPr>
              <w:t>劳动教育</w:t>
            </w:r>
          </w:p>
        </w:tc>
        <w:tc>
          <w:tcPr>
            <w:tcW w:w="1250" w:type="dxa"/>
            <w:vMerge/>
            <w:tcBorders>
              <w:top w:val="single" w:sz="4" w:space="0" w:color="auto"/>
              <w:left w:val="single" w:sz="4" w:space="0" w:color="auto"/>
              <w:bottom w:val="single" w:sz="4" w:space="0" w:color="auto"/>
              <w:right w:val="single" w:sz="4" w:space="0" w:color="auto"/>
            </w:tcBorders>
            <w:vAlign w:val="center"/>
          </w:tcPr>
          <w:p w14:paraId="520CCFF4" w14:textId="77777777" w:rsidR="00C42FCD" w:rsidRDefault="00C42FCD">
            <w:pPr>
              <w:kinsoku/>
              <w:overflowPunct w:val="0"/>
              <w:spacing w:before="10" w:line="320" w:lineRule="auto"/>
              <w:ind w:left="123"/>
              <w:jc w:val="center"/>
              <w:rPr>
                <w:rFonts w:ascii="宋体" w:eastAsia="宋体" w:hAnsi="宋体" w:cs="宋体" w:hint="eastAsia"/>
                <w:spacing w:val="-2"/>
                <w:sz w:val="20"/>
                <w:lang w:eastAsia="zh-CN"/>
              </w:rPr>
            </w:pPr>
          </w:p>
        </w:tc>
      </w:tr>
      <w:tr w:rsidR="00C42FCD" w14:paraId="560ADC57" w14:textId="77777777">
        <w:trPr>
          <w:trHeight w:val="579"/>
        </w:trPr>
        <w:tc>
          <w:tcPr>
            <w:tcW w:w="2324" w:type="dxa"/>
            <w:tcBorders>
              <w:bottom w:val="single" w:sz="4" w:space="0" w:color="000000"/>
            </w:tcBorders>
            <w:vAlign w:val="center"/>
          </w:tcPr>
          <w:p w14:paraId="23DE474A" w14:textId="77777777" w:rsidR="00C42FCD" w:rsidRDefault="00000000">
            <w:pPr>
              <w:pStyle w:val="af1"/>
              <w:rPr>
                <w:rFonts w:hint="eastAsia"/>
              </w:rPr>
            </w:pPr>
            <w:r>
              <w:rPr>
                <w:rFonts w:hint="eastAsia"/>
              </w:rPr>
              <w:t>国家安全教育</w:t>
            </w:r>
          </w:p>
        </w:tc>
        <w:tc>
          <w:tcPr>
            <w:tcW w:w="1639" w:type="dxa"/>
            <w:tcBorders>
              <w:bottom w:val="single" w:sz="4" w:space="0" w:color="000000"/>
            </w:tcBorders>
            <w:vAlign w:val="center"/>
          </w:tcPr>
          <w:p w14:paraId="21619FB3" w14:textId="77777777" w:rsidR="00C42FCD" w:rsidRDefault="00000000">
            <w:pPr>
              <w:pStyle w:val="af1"/>
              <w:rPr>
                <w:rFonts w:hint="eastAsia"/>
              </w:rPr>
            </w:pPr>
            <w:r>
              <w:rPr>
                <w:rFonts w:hint="eastAsia"/>
              </w:rPr>
              <w:t>跨文化沟通</w:t>
            </w:r>
          </w:p>
        </w:tc>
        <w:tc>
          <w:tcPr>
            <w:tcW w:w="1130" w:type="dxa"/>
            <w:vAlign w:val="center"/>
          </w:tcPr>
          <w:p w14:paraId="39386A3F" w14:textId="77777777" w:rsidR="00C42FCD" w:rsidRDefault="00000000">
            <w:pPr>
              <w:pStyle w:val="af1"/>
              <w:rPr>
                <w:rFonts w:hint="eastAsia"/>
              </w:rPr>
            </w:pPr>
            <w:r>
              <w:rPr>
                <w:rFonts w:hint="eastAsia"/>
              </w:rPr>
              <w:t>劳动法理论与实务</w:t>
            </w:r>
          </w:p>
        </w:tc>
        <w:tc>
          <w:tcPr>
            <w:tcW w:w="1235" w:type="dxa"/>
            <w:tcBorders>
              <w:bottom w:val="single" w:sz="4" w:space="0" w:color="000000"/>
            </w:tcBorders>
            <w:vAlign w:val="center"/>
          </w:tcPr>
          <w:p w14:paraId="4450D305" w14:textId="77777777" w:rsidR="00C42FCD" w:rsidRDefault="00000000">
            <w:pPr>
              <w:pStyle w:val="af1"/>
              <w:rPr>
                <w:rFonts w:hint="eastAsia"/>
              </w:rPr>
            </w:pPr>
            <w:r>
              <w:rPr>
                <w:rFonts w:hint="eastAsia"/>
              </w:rPr>
              <w:t>办公自动化</w:t>
            </w:r>
          </w:p>
        </w:tc>
        <w:tc>
          <w:tcPr>
            <w:tcW w:w="1394" w:type="dxa"/>
            <w:tcBorders>
              <w:bottom w:val="single" w:sz="4" w:space="0" w:color="000000"/>
              <w:right w:val="single" w:sz="4" w:space="0" w:color="auto"/>
            </w:tcBorders>
            <w:vAlign w:val="center"/>
          </w:tcPr>
          <w:p w14:paraId="6BBC4260" w14:textId="77777777" w:rsidR="00C42FCD" w:rsidRDefault="00000000">
            <w:pPr>
              <w:pStyle w:val="af1"/>
              <w:rPr>
                <w:rFonts w:hint="eastAsia"/>
              </w:rPr>
            </w:pPr>
            <w:r>
              <w:rPr>
                <w:rFonts w:hint="eastAsia"/>
              </w:rPr>
              <w:t>创新思维导引与实践</w:t>
            </w:r>
          </w:p>
        </w:tc>
        <w:tc>
          <w:tcPr>
            <w:tcW w:w="1250" w:type="dxa"/>
            <w:vMerge/>
            <w:tcBorders>
              <w:top w:val="single" w:sz="4" w:space="0" w:color="auto"/>
              <w:left w:val="single" w:sz="4" w:space="0" w:color="auto"/>
              <w:bottom w:val="single" w:sz="4" w:space="0" w:color="auto"/>
              <w:right w:val="single" w:sz="4" w:space="0" w:color="auto"/>
            </w:tcBorders>
            <w:vAlign w:val="center"/>
          </w:tcPr>
          <w:p w14:paraId="304B5BBB" w14:textId="77777777" w:rsidR="00C42FCD" w:rsidRDefault="00C42FCD">
            <w:pPr>
              <w:kinsoku/>
              <w:overflowPunct w:val="0"/>
              <w:spacing w:line="320" w:lineRule="auto"/>
              <w:jc w:val="center"/>
              <w:rPr>
                <w:sz w:val="20"/>
              </w:rPr>
            </w:pPr>
          </w:p>
        </w:tc>
      </w:tr>
      <w:tr w:rsidR="00C42FCD" w14:paraId="73CCF041" w14:textId="77777777">
        <w:trPr>
          <w:trHeight w:val="506"/>
        </w:trPr>
        <w:tc>
          <w:tcPr>
            <w:tcW w:w="2324" w:type="dxa"/>
            <w:vAlign w:val="center"/>
          </w:tcPr>
          <w:p w14:paraId="79B3D36A" w14:textId="77777777" w:rsidR="00C42FCD" w:rsidRDefault="00000000">
            <w:pPr>
              <w:pStyle w:val="af1"/>
              <w:rPr>
                <w:rFonts w:hint="eastAsia"/>
              </w:rPr>
            </w:pPr>
            <w:r>
              <w:rPr>
                <w:rFonts w:hint="eastAsia"/>
              </w:rPr>
              <w:t>非遗教育</w:t>
            </w:r>
          </w:p>
        </w:tc>
        <w:tc>
          <w:tcPr>
            <w:tcW w:w="1639" w:type="dxa"/>
            <w:vAlign w:val="center"/>
          </w:tcPr>
          <w:p w14:paraId="02C2733C" w14:textId="77777777" w:rsidR="00C42FCD" w:rsidRDefault="00000000">
            <w:pPr>
              <w:pStyle w:val="af1"/>
              <w:rPr>
                <w:rFonts w:hint="eastAsia"/>
              </w:rPr>
            </w:pPr>
            <w:r>
              <w:rPr>
                <w:rFonts w:hint="eastAsia"/>
              </w:rPr>
              <w:t>服务礼仪</w:t>
            </w:r>
          </w:p>
        </w:tc>
        <w:tc>
          <w:tcPr>
            <w:tcW w:w="1130" w:type="dxa"/>
            <w:tcBorders>
              <w:bottom w:val="single" w:sz="4" w:space="0" w:color="000000"/>
            </w:tcBorders>
            <w:vAlign w:val="center"/>
          </w:tcPr>
          <w:p w14:paraId="78CB83A9" w14:textId="77777777" w:rsidR="00C42FCD" w:rsidRDefault="00000000">
            <w:pPr>
              <w:pStyle w:val="af1"/>
              <w:rPr>
                <w:rFonts w:hint="eastAsia"/>
              </w:rPr>
            </w:pPr>
            <w:r>
              <w:rPr>
                <w:rFonts w:hint="eastAsia"/>
              </w:rPr>
              <w:t>人力资源市场服务</w:t>
            </w:r>
          </w:p>
        </w:tc>
        <w:tc>
          <w:tcPr>
            <w:tcW w:w="1235" w:type="dxa"/>
            <w:vAlign w:val="center"/>
          </w:tcPr>
          <w:p w14:paraId="3286D373" w14:textId="77777777" w:rsidR="00C42FCD" w:rsidRDefault="00C42FCD">
            <w:pPr>
              <w:pStyle w:val="af1"/>
              <w:rPr>
                <w:rFonts w:hint="eastAsia"/>
              </w:rPr>
            </w:pPr>
          </w:p>
        </w:tc>
        <w:tc>
          <w:tcPr>
            <w:tcW w:w="1394" w:type="dxa"/>
            <w:tcBorders>
              <w:right w:val="single" w:sz="4" w:space="0" w:color="auto"/>
            </w:tcBorders>
            <w:vAlign w:val="center"/>
          </w:tcPr>
          <w:p w14:paraId="796AA04A" w14:textId="77777777" w:rsidR="00C42FCD" w:rsidRDefault="00000000">
            <w:pPr>
              <w:pStyle w:val="af1"/>
              <w:rPr>
                <w:rFonts w:hint="eastAsia"/>
              </w:rPr>
            </w:pPr>
            <w:r>
              <w:rPr>
                <w:rFonts w:hint="eastAsia"/>
              </w:rPr>
              <w:t>思想道德与行为规范</w:t>
            </w:r>
          </w:p>
        </w:tc>
        <w:tc>
          <w:tcPr>
            <w:tcW w:w="1250" w:type="dxa"/>
            <w:vMerge/>
            <w:tcBorders>
              <w:top w:val="single" w:sz="4" w:space="0" w:color="auto"/>
              <w:left w:val="single" w:sz="4" w:space="0" w:color="auto"/>
              <w:bottom w:val="single" w:sz="4" w:space="0" w:color="auto"/>
              <w:right w:val="single" w:sz="4" w:space="0" w:color="auto"/>
            </w:tcBorders>
            <w:vAlign w:val="center"/>
          </w:tcPr>
          <w:p w14:paraId="0A943BF6" w14:textId="77777777" w:rsidR="00C42FCD" w:rsidRDefault="00C42FCD">
            <w:pPr>
              <w:kinsoku/>
              <w:overflowPunct w:val="0"/>
              <w:spacing w:line="320" w:lineRule="auto"/>
              <w:jc w:val="center"/>
              <w:rPr>
                <w:sz w:val="20"/>
                <w:lang w:eastAsia="zh-CN"/>
              </w:rPr>
            </w:pPr>
          </w:p>
        </w:tc>
      </w:tr>
      <w:tr w:rsidR="00C42FCD" w14:paraId="34C4D7EF" w14:textId="77777777">
        <w:trPr>
          <w:trHeight w:val="482"/>
        </w:trPr>
        <w:tc>
          <w:tcPr>
            <w:tcW w:w="2324" w:type="dxa"/>
            <w:vAlign w:val="center"/>
          </w:tcPr>
          <w:p w14:paraId="1829EE0B" w14:textId="77777777" w:rsidR="00C42FCD" w:rsidRDefault="00000000">
            <w:pPr>
              <w:pStyle w:val="af1"/>
              <w:rPr>
                <w:rFonts w:hint="eastAsia"/>
              </w:rPr>
            </w:pPr>
            <w:r>
              <w:rPr>
                <w:rFonts w:hint="eastAsia"/>
              </w:rPr>
              <w:t>职业英语</w:t>
            </w:r>
          </w:p>
        </w:tc>
        <w:tc>
          <w:tcPr>
            <w:tcW w:w="1639" w:type="dxa"/>
            <w:vAlign w:val="center"/>
          </w:tcPr>
          <w:p w14:paraId="29E5D979" w14:textId="77777777" w:rsidR="00141D97" w:rsidRDefault="00000000">
            <w:pPr>
              <w:pStyle w:val="af1"/>
            </w:pPr>
            <w:r>
              <w:rPr>
                <w:rFonts w:hint="eastAsia"/>
              </w:rPr>
              <w:t>短视频创意与</w:t>
            </w:r>
          </w:p>
          <w:p w14:paraId="1B9DDC5D" w14:textId="5FA3CC6A" w:rsidR="00C42FCD" w:rsidRDefault="00000000">
            <w:pPr>
              <w:pStyle w:val="af1"/>
              <w:rPr>
                <w:rFonts w:hint="eastAsia"/>
              </w:rPr>
            </w:pPr>
            <w:r>
              <w:rPr>
                <w:rFonts w:hint="eastAsia"/>
              </w:rPr>
              <w:t>制作</w:t>
            </w:r>
          </w:p>
        </w:tc>
        <w:tc>
          <w:tcPr>
            <w:tcW w:w="1130" w:type="dxa"/>
            <w:vAlign w:val="center"/>
          </w:tcPr>
          <w:p w14:paraId="121B9063" w14:textId="77777777" w:rsidR="00C42FCD" w:rsidRDefault="00000000">
            <w:pPr>
              <w:pStyle w:val="af1"/>
              <w:rPr>
                <w:rFonts w:hint="eastAsia"/>
              </w:rPr>
            </w:pPr>
            <w:r>
              <w:rPr>
                <w:rFonts w:hint="eastAsia"/>
              </w:rPr>
              <w:t>岗位实习</w:t>
            </w:r>
          </w:p>
        </w:tc>
        <w:tc>
          <w:tcPr>
            <w:tcW w:w="1235" w:type="dxa"/>
            <w:vAlign w:val="center"/>
          </w:tcPr>
          <w:p w14:paraId="467EED12" w14:textId="77777777" w:rsidR="00C42FCD" w:rsidRDefault="00C42FCD">
            <w:pPr>
              <w:pStyle w:val="af1"/>
              <w:rPr>
                <w:rFonts w:hint="eastAsia"/>
              </w:rPr>
            </w:pPr>
          </w:p>
        </w:tc>
        <w:tc>
          <w:tcPr>
            <w:tcW w:w="1394" w:type="dxa"/>
            <w:tcBorders>
              <w:right w:val="single" w:sz="4" w:space="0" w:color="auto"/>
            </w:tcBorders>
            <w:vAlign w:val="center"/>
          </w:tcPr>
          <w:p w14:paraId="0E59B3D8" w14:textId="77777777" w:rsidR="00C42FCD" w:rsidRDefault="00000000">
            <w:pPr>
              <w:pStyle w:val="af1"/>
              <w:rPr>
                <w:rFonts w:hint="eastAsia"/>
              </w:rPr>
            </w:pPr>
            <w:r>
              <w:rPr>
                <w:rFonts w:hint="eastAsia"/>
              </w:rPr>
              <w:t>学习与创新</w:t>
            </w:r>
          </w:p>
        </w:tc>
        <w:tc>
          <w:tcPr>
            <w:tcW w:w="1250" w:type="dxa"/>
            <w:vMerge/>
            <w:tcBorders>
              <w:top w:val="single" w:sz="4" w:space="0" w:color="auto"/>
              <w:left w:val="single" w:sz="4" w:space="0" w:color="auto"/>
              <w:bottom w:val="single" w:sz="4" w:space="0" w:color="auto"/>
              <w:right w:val="single" w:sz="4" w:space="0" w:color="auto"/>
            </w:tcBorders>
            <w:vAlign w:val="center"/>
          </w:tcPr>
          <w:p w14:paraId="225512F4" w14:textId="77777777" w:rsidR="00C42FCD" w:rsidRDefault="00C42FCD">
            <w:pPr>
              <w:kinsoku/>
              <w:overflowPunct w:val="0"/>
              <w:spacing w:line="320" w:lineRule="auto"/>
              <w:jc w:val="center"/>
              <w:rPr>
                <w:sz w:val="20"/>
              </w:rPr>
            </w:pPr>
          </w:p>
        </w:tc>
      </w:tr>
      <w:tr w:rsidR="00C42FCD" w14:paraId="2FB8B4AB" w14:textId="77777777">
        <w:trPr>
          <w:trHeight w:val="313"/>
        </w:trPr>
        <w:tc>
          <w:tcPr>
            <w:tcW w:w="2324" w:type="dxa"/>
            <w:vAlign w:val="center"/>
          </w:tcPr>
          <w:p w14:paraId="7E9CB5A0" w14:textId="77777777" w:rsidR="00C42FCD" w:rsidRDefault="00000000">
            <w:pPr>
              <w:pStyle w:val="af1"/>
              <w:rPr>
                <w:rFonts w:hint="eastAsia"/>
              </w:rPr>
            </w:pPr>
            <w:r>
              <w:rPr>
                <w:rFonts w:hint="eastAsia"/>
              </w:rPr>
              <w:t>信息技术</w:t>
            </w:r>
          </w:p>
        </w:tc>
        <w:tc>
          <w:tcPr>
            <w:tcW w:w="1639" w:type="dxa"/>
            <w:vAlign w:val="center"/>
          </w:tcPr>
          <w:p w14:paraId="5CF0B81B" w14:textId="77777777" w:rsidR="00C42FCD" w:rsidRDefault="00000000">
            <w:pPr>
              <w:pStyle w:val="af1"/>
              <w:rPr>
                <w:rFonts w:hint="eastAsia"/>
              </w:rPr>
            </w:pPr>
            <w:r>
              <w:rPr>
                <w:rFonts w:hint="eastAsia"/>
              </w:rPr>
              <w:t>中国旅游文化</w:t>
            </w:r>
          </w:p>
        </w:tc>
        <w:tc>
          <w:tcPr>
            <w:tcW w:w="1130" w:type="dxa"/>
            <w:vAlign w:val="center"/>
          </w:tcPr>
          <w:p w14:paraId="19D3BCC0" w14:textId="77777777" w:rsidR="00C42FCD" w:rsidRDefault="00C42FCD">
            <w:pPr>
              <w:pStyle w:val="af1"/>
              <w:rPr>
                <w:rFonts w:hint="eastAsia"/>
              </w:rPr>
            </w:pPr>
          </w:p>
        </w:tc>
        <w:tc>
          <w:tcPr>
            <w:tcW w:w="1235" w:type="dxa"/>
            <w:vAlign w:val="center"/>
          </w:tcPr>
          <w:p w14:paraId="6AFCDC87" w14:textId="77777777" w:rsidR="00C42FCD" w:rsidRDefault="00C42FCD">
            <w:pPr>
              <w:pStyle w:val="af1"/>
              <w:rPr>
                <w:rFonts w:hint="eastAsia"/>
              </w:rPr>
            </w:pPr>
          </w:p>
        </w:tc>
        <w:tc>
          <w:tcPr>
            <w:tcW w:w="1394" w:type="dxa"/>
            <w:tcBorders>
              <w:right w:val="single" w:sz="4" w:space="0" w:color="auto"/>
            </w:tcBorders>
            <w:vAlign w:val="center"/>
          </w:tcPr>
          <w:p w14:paraId="098C541E" w14:textId="77777777" w:rsidR="00141D97" w:rsidRDefault="00000000">
            <w:pPr>
              <w:pStyle w:val="af1"/>
            </w:pPr>
            <w:r>
              <w:rPr>
                <w:rFonts w:hint="eastAsia"/>
              </w:rPr>
              <w:t>职业发展</w:t>
            </w:r>
          </w:p>
          <w:p w14:paraId="01A50B87" w14:textId="71D4BE10" w:rsidR="00C42FCD" w:rsidRDefault="00000000">
            <w:pPr>
              <w:pStyle w:val="af1"/>
              <w:rPr>
                <w:rFonts w:hint="eastAsia"/>
              </w:rPr>
            </w:pPr>
            <w:r>
              <w:rPr>
                <w:rFonts w:hint="eastAsia"/>
              </w:rPr>
              <w:t>实践</w:t>
            </w:r>
          </w:p>
        </w:tc>
        <w:tc>
          <w:tcPr>
            <w:tcW w:w="1250" w:type="dxa"/>
            <w:vMerge/>
            <w:tcBorders>
              <w:top w:val="single" w:sz="4" w:space="0" w:color="auto"/>
              <w:left w:val="single" w:sz="4" w:space="0" w:color="auto"/>
              <w:bottom w:val="single" w:sz="4" w:space="0" w:color="auto"/>
              <w:right w:val="single" w:sz="4" w:space="0" w:color="auto"/>
            </w:tcBorders>
            <w:vAlign w:val="center"/>
          </w:tcPr>
          <w:p w14:paraId="33B7DD7C" w14:textId="77777777" w:rsidR="00C42FCD" w:rsidRDefault="00C42FCD">
            <w:pPr>
              <w:kinsoku/>
              <w:overflowPunct w:val="0"/>
              <w:spacing w:line="320" w:lineRule="auto"/>
              <w:jc w:val="center"/>
              <w:rPr>
                <w:sz w:val="20"/>
              </w:rPr>
            </w:pPr>
          </w:p>
        </w:tc>
      </w:tr>
      <w:tr w:rsidR="00C42FCD" w14:paraId="3F55106F" w14:textId="77777777">
        <w:trPr>
          <w:trHeight w:val="298"/>
        </w:trPr>
        <w:tc>
          <w:tcPr>
            <w:tcW w:w="2324" w:type="dxa"/>
            <w:vAlign w:val="center"/>
          </w:tcPr>
          <w:p w14:paraId="5BF7C233" w14:textId="77777777" w:rsidR="00C42FCD" w:rsidRDefault="00000000">
            <w:pPr>
              <w:pStyle w:val="af1"/>
              <w:rPr>
                <w:rFonts w:hint="eastAsia"/>
              </w:rPr>
            </w:pPr>
            <w:r>
              <w:rPr>
                <w:rFonts w:hint="eastAsia"/>
              </w:rPr>
              <w:t>体育</w:t>
            </w:r>
          </w:p>
        </w:tc>
        <w:tc>
          <w:tcPr>
            <w:tcW w:w="1639" w:type="dxa"/>
            <w:vAlign w:val="center"/>
          </w:tcPr>
          <w:p w14:paraId="4AE1F7F4" w14:textId="77777777" w:rsidR="00C42FCD" w:rsidRDefault="00000000">
            <w:pPr>
              <w:pStyle w:val="af1"/>
              <w:rPr>
                <w:rFonts w:hint="eastAsia"/>
              </w:rPr>
            </w:pPr>
            <w:r>
              <w:rPr>
                <w:rFonts w:hint="eastAsia"/>
              </w:rPr>
              <w:t>管理学基础</w:t>
            </w:r>
          </w:p>
        </w:tc>
        <w:tc>
          <w:tcPr>
            <w:tcW w:w="1130" w:type="dxa"/>
            <w:vAlign w:val="center"/>
          </w:tcPr>
          <w:p w14:paraId="59F2307E" w14:textId="77777777" w:rsidR="00C42FCD" w:rsidRDefault="00C42FCD">
            <w:pPr>
              <w:pStyle w:val="af1"/>
              <w:rPr>
                <w:rFonts w:hint="eastAsia"/>
              </w:rPr>
            </w:pPr>
          </w:p>
        </w:tc>
        <w:tc>
          <w:tcPr>
            <w:tcW w:w="1235" w:type="dxa"/>
            <w:vAlign w:val="center"/>
          </w:tcPr>
          <w:p w14:paraId="3B3B3E58" w14:textId="77777777" w:rsidR="00C42FCD" w:rsidRDefault="00C42FCD">
            <w:pPr>
              <w:pStyle w:val="af1"/>
              <w:rPr>
                <w:rFonts w:hint="eastAsia"/>
              </w:rPr>
            </w:pPr>
          </w:p>
        </w:tc>
        <w:tc>
          <w:tcPr>
            <w:tcW w:w="1394" w:type="dxa"/>
            <w:tcBorders>
              <w:right w:val="single" w:sz="4" w:space="0" w:color="auto"/>
            </w:tcBorders>
            <w:vAlign w:val="center"/>
          </w:tcPr>
          <w:p w14:paraId="42125CE5" w14:textId="77777777" w:rsidR="00141D97" w:rsidRDefault="00000000">
            <w:pPr>
              <w:pStyle w:val="af1"/>
            </w:pPr>
            <w:r>
              <w:rPr>
                <w:rFonts w:hint="eastAsia"/>
              </w:rPr>
              <w:t>审美修养</w:t>
            </w:r>
          </w:p>
          <w:p w14:paraId="6AD39760" w14:textId="6783B061" w:rsidR="00C42FCD" w:rsidRDefault="00000000">
            <w:pPr>
              <w:pStyle w:val="af1"/>
              <w:rPr>
                <w:rFonts w:hint="eastAsia"/>
              </w:rPr>
            </w:pPr>
            <w:r>
              <w:rPr>
                <w:rFonts w:hint="eastAsia"/>
              </w:rPr>
              <w:t>实践</w:t>
            </w:r>
          </w:p>
        </w:tc>
        <w:tc>
          <w:tcPr>
            <w:tcW w:w="1250" w:type="dxa"/>
            <w:vMerge/>
            <w:tcBorders>
              <w:top w:val="single" w:sz="4" w:space="0" w:color="auto"/>
              <w:left w:val="single" w:sz="4" w:space="0" w:color="auto"/>
              <w:bottom w:val="single" w:sz="4" w:space="0" w:color="auto"/>
              <w:right w:val="single" w:sz="4" w:space="0" w:color="auto"/>
            </w:tcBorders>
            <w:vAlign w:val="center"/>
          </w:tcPr>
          <w:p w14:paraId="52631CCF" w14:textId="77777777" w:rsidR="00C42FCD" w:rsidRDefault="00C42FCD">
            <w:pPr>
              <w:kinsoku/>
              <w:overflowPunct w:val="0"/>
              <w:spacing w:line="320" w:lineRule="auto"/>
              <w:jc w:val="center"/>
              <w:rPr>
                <w:sz w:val="20"/>
              </w:rPr>
            </w:pPr>
          </w:p>
        </w:tc>
      </w:tr>
      <w:tr w:rsidR="00C42FCD" w14:paraId="092D45FD" w14:textId="77777777">
        <w:trPr>
          <w:trHeight w:val="284"/>
        </w:trPr>
        <w:tc>
          <w:tcPr>
            <w:tcW w:w="2324" w:type="dxa"/>
            <w:vAlign w:val="center"/>
          </w:tcPr>
          <w:p w14:paraId="3D6446FE" w14:textId="77777777" w:rsidR="00C42FCD" w:rsidRDefault="00000000">
            <w:pPr>
              <w:pStyle w:val="af1"/>
              <w:rPr>
                <w:rFonts w:hint="eastAsia"/>
              </w:rPr>
            </w:pPr>
            <w:r>
              <w:rPr>
                <w:rFonts w:hint="eastAsia"/>
              </w:rPr>
              <w:t>心理健康教育</w:t>
            </w:r>
          </w:p>
        </w:tc>
        <w:tc>
          <w:tcPr>
            <w:tcW w:w="1639" w:type="dxa"/>
            <w:vAlign w:val="center"/>
          </w:tcPr>
          <w:p w14:paraId="4B0461DA" w14:textId="77777777" w:rsidR="00C42FCD" w:rsidRDefault="00000000">
            <w:pPr>
              <w:pStyle w:val="af1"/>
              <w:rPr>
                <w:rFonts w:hint="eastAsia"/>
              </w:rPr>
            </w:pPr>
            <w:r>
              <w:rPr>
                <w:rFonts w:hint="eastAsia"/>
              </w:rPr>
              <w:t>组织行为管理</w:t>
            </w:r>
          </w:p>
        </w:tc>
        <w:tc>
          <w:tcPr>
            <w:tcW w:w="1130" w:type="dxa"/>
            <w:vAlign w:val="center"/>
          </w:tcPr>
          <w:p w14:paraId="022AD166" w14:textId="77777777" w:rsidR="00C42FCD" w:rsidRDefault="00C42FCD">
            <w:pPr>
              <w:pStyle w:val="af1"/>
              <w:rPr>
                <w:rFonts w:hint="eastAsia"/>
              </w:rPr>
            </w:pPr>
          </w:p>
        </w:tc>
        <w:tc>
          <w:tcPr>
            <w:tcW w:w="1235" w:type="dxa"/>
            <w:vAlign w:val="center"/>
          </w:tcPr>
          <w:p w14:paraId="3FAFEA6E" w14:textId="77777777" w:rsidR="00C42FCD" w:rsidRDefault="00C42FCD">
            <w:pPr>
              <w:pStyle w:val="af1"/>
              <w:rPr>
                <w:rFonts w:hint="eastAsia"/>
              </w:rPr>
            </w:pPr>
          </w:p>
        </w:tc>
        <w:tc>
          <w:tcPr>
            <w:tcW w:w="1394" w:type="dxa"/>
            <w:tcBorders>
              <w:right w:val="single" w:sz="4" w:space="0" w:color="auto"/>
            </w:tcBorders>
            <w:vAlign w:val="center"/>
          </w:tcPr>
          <w:p w14:paraId="5AC15687" w14:textId="77777777" w:rsidR="00C42FCD" w:rsidRDefault="00000000">
            <w:pPr>
              <w:pStyle w:val="af1"/>
              <w:rPr>
                <w:rFonts w:hint="eastAsia"/>
              </w:rPr>
            </w:pPr>
            <w:r>
              <w:rPr>
                <w:rFonts w:hint="eastAsia"/>
              </w:rPr>
              <w:t>身心健康素质拓展</w:t>
            </w:r>
          </w:p>
        </w:tc>
        <w:tc>
          <w:tcPr>
            <w:tcW w:w="1250" w:type="dxa"/>
            <w:vMerge/>
            <w:tcBorders>
              <w:top w:val="single" w:sz="4" w:space="0" w:color="auto"/>
              <w:left w:val="single" w:sz="4" w:space="0" w:color="auto"/>
              <w:bottom w:val="single" w:sz="4" w:space="0" w:color="auto"/>
              <w:right w:val="single" w:sz="4" w:space="0" w:color="auto"/>
            </w:tcBorders>
            <w:vAlign w:val="center"/>
          </w:tcPr>
          <w:p w14:paraId="46215E59" w14:textId="77777777" w:rsidR="00C42FCD" w:rsidRDefault="00C42FCD">
            <w:pPr>
              <w:kinsoku/>
              <w:overflowPunct w:val="0"/>
              <w:spacing w:line="320" w:lineRule="auto"/>
              <w:jc w:val="center"/>
              <w:rPr>
                <w:sz w:val="20"/>
              </w:rPr>
            </w:pPr>
          </w:p>
        </w:tc>
      </w:tr>
      <w:tr w:rsidR="00C42FCD" w14:paraId="6505EB9F" w14:textId="77777777">
        <w:trPr>
          <w:trHeight w:val="285"/>
        </w:trPr>
        <w:tc>
          <w:tcPr>
            <w:tcW w:w="2324" w:type="dxa"/>
            <w:vAlign w:val="center"/>
          </w:tcPr>
          <w:p w14:paraId="28E2C398" w14:textId="77777777" w:rsidR="00C42FCD" w:rsidRDefault="00000000">
            <w:pPr>
              <w:pStyle w:val="af1"/>
              <w:rPr>
                <w:rFonts w:hint="eastAsia"/>
              </w:rPr>
            </w:pPr>
            <w:r>
              <w:rPr>
                <w:rFonts w:hint="eastAsia"/>
              </w:rPr>
              <w:t>大学生职业生涯发展与就业指导</w:t>
            </w:r>
          </w:p>
        </w:tc>
        <w:tc>
          <w:tcPr>
            <w:tcW w:w="1639" w:type="dxa"/>
            <w:vAlign w:val="center"/>
          </w:tcPr>
          <w:p w14:paraId="1E76590A" w14:textId="77777777" w:rsidR="00C42FCD" w:rsidRDefault="00C42FCD">
            <w:pPr>
              <w:pStyle w:val="af1"/>
              <w:rPr>
                <w:rFonts w:hint="eastAsia"/>
              </w:rPr>
            </w:pPr>
          </w:p>
        </w:tc>
        <w:tc>
          <w:tcPr>
            <w:tcW w:w="1130" w:type="dxa"/>
            <w:vAlign w:val="center"/>
          </w:tcPr>
          <w:p w14:paraId="3D429EAA" w14:textId="77777777" w:rsidR="00C42FCD" w:rsidRDefault="00C42FCD">
            <w:pPr>
              <w:pStyle w:val="af1"/>
              <w:rPr>
                <w:rFonts w:hint="eastAsia"/>
              </w:rPr>
            </w:pPr>
          </w:p>
        </w:tc>
        <w:tc>
          <w:tcPr>
            <w:tcW w:w="1235" w:type="dxa"/>
            <w:vAlign w:val="center"/>
          </w:tcPr>
          <w:p w14:paraId="3FCDA4EB" w14:textId="77777777" w:rsidR="00C42FCD" w:rsidRDefault="00C42FCD">
            <w:pPr>
              <w:pStyle w:val="af1"/>
              <w:rPr>
                <w:rFonts w:hint="eastAsia"/>
              </w:rPr>
            </w:pPr>
          </w:p>
        </w:tc>
        <w:tc>
          <w:tcPr>
            <w:tcW w:w="1394" w:type="dxa"/>
            <w:tcBorders>
              <w:right w:val="single" w:sz="4" w:space="0" w:color="auto"/>
            </w:tcBorders>
            <w:vAlign w:val="center"/>
          </w:tcPr>
          <w:p w14:paraId="4F3C97F2" w14:textId="77777777" w:rsidR="00C42FCD" w:rsidRDefault="00C42FCD">
            <w:pPr>
              <w:pStyle w:val="af1"/>
              <w:rPr>
                <w:rFonts w:hint="eastAsia"/>
              </w:rPr>
            </w:pPr>
          </w:p>
        </w:tc>
        <w:tc>
          <w:tcPr>
            <w:tcW w:w="1250" w:type="dxa"/>
            <w:vMerge/>
            <w:tcBorders>
              <w:top w:val="single" w:sz="4" w:space="0" w:color="auto"/>
              <w:left w:val="single" w:sz="4" w:space="0" w:color="auto"/>
              <w:bottom w:val="single" w:sz="4" w:space="0" w:color="auto"/>
              <w:right w:val="single" w:sz="4" w:space="0" w:color="auto"/>
            </w:tcBorders>
            <w:vAlign w:val="center"/>
          </w:tcPr>
          <w:p w14:paraId="629E112E" w14:textId="77777777" w:rsidR="00C42FCD" w:rsidRDefault="00C42FCD">
            <w:pPr>
              <w:kinsoku/>
              <w:overflowPunct w:val="0"/>
              <w:spacing w:line="320" w:lineRule="auto"/>
              <w:jc w:val="center"/>
              <w:rPr>
                <w:sz w:val="20"/>
                <w:lang w:eastAsia="zh-CN"/>
              </w:rPr>
            </w:pPr>
          </w:p>
        </w:tc>
      </w:tr>
    </w:tbl>
    <w:p w14:paraId="06184322" w14:textId="77777777" w:rsidR="00141D97" w:rsidRDefault="00141D97">
      <w:pPr>
        <w:kinsoku/>
        <w:overflowPunct w:val="0"/>
        <w:spacing w:before="177" w:line="320" w:lineRule="auto"/>
        <w:ind w:left="550"/>
        <w:jc w:val="both"/>
        <w:outlineLvl w:val="1"/>
        <w:rPr>
          <w:rFonts w:ascii="黑体" w:eastAsia="黑体" w:hAnsi="黑体" w:cs="黑体"/>
          <w:b/>
          <w:bCs/>
          <w:spacing w:val="-4"/>
          <w:sz w:val="24"/>
          <w:szCs w:val="24"/>
          <w:lang w:eastAsia="zh-CN"/>
        </w:rPr>
      </w:pPr>
    </w:p>
    <w:p w14:paraId="5862C170" w14:textId="77777777" w:rsidR="00141D97" w:rsidRDefault="00141D97" w:rsidP="00141D97">
      <w:pPr>
        <w:kinsoku/>
        <w:overflowPunct w:val="0"/>
        <w:spacing w:before="177" w:line="320" w:lineRule="auto"/>
        <w:jc w:val="both"/>
        <w:outlineLvl w:val="1"/>
        <w:rPr>
          <w:rFonts w:ascii="黑体" w:eastAsia="黑体" w:hAnsi="黑体" w:cs="黑体" w:hint="eastAsia"/>
          <w:b/>
          <w:bCs/>
          <w:spacing w:val="-4"/>
          <w:sz w:val="24"/>
          <w:szCs w:val="24"/>
          <w:lang w:eastAsia="zh-CN"/>
        </w:rPr>
      </w:pPr>
    </w:p>
    <w:p w14:paraId="2F2D31C4" w14:textId="7A7E3FCE" w:rsidR="00C42FCD" w:rsidRDefault="00000000">
      <w:pPr>
        <w:kinsoku/>
        <w:overflowPunct w:val="0"/>
        <w:spacing w:before="177" w:line="320" w:lineRule="auto"/>
        <w:ind w:left="550"/>
        <w:jc w:val="both"/>
        <w:outlineLvl w:val="1"/>
        <w:rPr>
          <w:lang w:eastAsia="zh-CN"/>
        </w:rPr>
      </w:pPr>
      <w:r>
        <w:rPr>
          <w:rFonts w:ascii="黑体" w:eastAsia="黑体" w:hAnsi="黑体" w:cs="黑体"/>
          <w:b/>
          <w:bCs/>
          <w:spacing w:val="-4"/>
          <w:sz w:val="24"/>
          <w:szCs w:val="24"/>
          <w:lang w:eastAsia="zh-CN"/>
        </w:rPr>
        <w:lastRenderedPageBreak/>
        <w:t>（二）课程与职业标准</w:t>
      </w:r>
      <w:r>
        <w:rPr>
          <w:rFonts w:ascii="黑体" w:eastAsia="黑体" w:hAnsi="黑体" w:cs="黑体" w:hint="eastAsia"/>
          <w:b/>
          <w:bCs/>
          <w:spacing w:val="-4"/>
          <w:sz w:val="24"/>
          <w:szCs w:val="24"/>
          <w:lang w:eastAsia="zh-CN"/>
        </w:rPr>
        <w:t>、证书</w:t>
      </w:r>
      <w:r>
        <w:rPr>
          <w:rFonts w:ascii="黑体" w:eastAsia="黑体" w:hAnsi="黑体" w:cs="黑体"/>
          <w:b/>
          <w:bCs/>
          <w:spacing w:val="-4"/>
          <w:sz w:val="24"/>
          <w:szCs w:val="24"/>
          <w:lang w:eastAsia="zh-CN"/>
        </w:rPr>
        <w:t>对接一览表</w:t>
      </w:r>
    </w:p>
    <w:tbl>
      <w:tblPr>
        <w:tblStyle w:val="TableNormal"/>
        <w:tblW w:w="900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4"/>
        <w:gridCol w:w="1811"/>
        <w:gridCol w:w="2508"/>
        <w:gridCol w:w="1560"/>
        <w:gridCol w:w="1701"/>
        <w:gridCol w:w="637"/>
      </w:tblGrid>
      <w:tr w:rsidR="00C42FCD" w14:paraId="52FCEB8A" w14:textId="77777777" w:rsidTr="00141D97">
        <w:trPr>
          <w:trHeight w:val="609"/>
        </w:trPr>
        <w:tc>
          <w:tcPr>
            <w:tcW w:w="784" w:type="dxa"/>
            <w:tcBorders>
              <w:bottom w:val="single" w:sz="4" w:space="0" w:color="auto"/>
            </w:tcBorders>
            <w:shd w:val="clear" w:color="auto" w:fill="DBE5F1"/>
            <w:vAlign w:val="center"/>
          </w:tcPr>
          <w:p w14:paraId="73DB0178" w14:textId="77777777" w:rsidR="00C42FCD" w:rsidRDefault="00000000">
            <w:pPr>
              <w:pStyle w:val="af"/>
              <w:rPr>
                <w:rFonts w:hint="eastAsia"/>
              </w:rPr>
            </w:pPr>
            <w:r>
              <w:t>序号</w:t>
            </w:r>
          </w:p>
        </w:tc>
        <w:tc>
          <w:tcPr>
            <w:tcW w:w="1811" w:type="dxa"/>
            <w:tcBorders>
              <w:bottom w:val="single" w:sz="4" w:space="0" w:color="auto"/>
            </w:tcBorders>
            <w:shd w:val="clear" w:color="auto" w:fill="DBE5F1"/>
            <w:vAlign w:val="center"/>
          </w:tcPr>
          <w:p w14:paraId="33D44D8F" w14:textId="77777777" w:rsidR="00C42FCD" w:rsidRDefault="00000000">
            <w:pPr>
              <w:pStyle w:val="af"/>
              <w:rPr>
                <w:rFonts w:hint="eastAsia"/>
              </w:rPr>
            </w:pPr>
            <w:r>
              <w:t>课程名称</w:t>
            </w:r>
          </w:p>
        </w:tc>
        <w:tc>
          <w:tcPr>
            <w:tcW w:w="2508" w:type="dxa"/>
            <w:tcBorders>
              <w:bottom w:val="single" w:sz="4" w:space="0" w:color="auto"/>
            </w:tcBorders>
            <w:shd w:val="clear" w:color="auto" w:fill="DBE5F1"/>
            <w:vAlign w:val="center"/>
          </w:tcPr>
          <w:p w14:paraId="72B02F41" w14:textId="77777777" w:rsidR="00C42FCD" w:rsidRDefault="00000000">
            <w:pPr>
              <w:pStyle w:val="af"/>
              <w:rPr>
                <w:rFonts w:hint="eastAsia"/>
              </w:rPr>
            </w:pPr>
            <w:r>
              <w:t>国家或行业企业</w:t>
            </w:r>
          </w:p>
          <w:p w14:paraId="6C11B551" w14:textId="77777777" w:rsidR="00C42FCD" w:rsidRDefault="00000000">
            <w:pPr>
              <w:pStyle w:val="af"/>
              <w:rPr>
                <w:rFonts w:hint="eastAsia"/>
              </w:rPr>
            </w:pPr>
            <w:r>
              <w:t>职业标准名称</w:t>
            </w:r>
          </w:p>
        </w:tc>
        <w:tc>
          <w:tcPr>
            <w:tcW w:w="1560" w:type="dxa"/>
            <w:tcBorders>
              <w:bottom w:val="single" w:sz="4" w:space="0" w:color="auto"/>
            </w:tcBorders>
            <w:shd w:val="clear" w:color="auto" w:fill="DBE5F1"/>
            <w:vAlign w:val="center"/>
          </w:tcPr>
          <w:p w14:paraId="7E65C30F" w14:textId="77777777" w:rsidR="00C42FCD" w:rsidRDefault="00000000">
            <w:pPr>
              <w:pStyle w:val="af"/>
              <w:rPr>
                <w:rFonts w:hint="eastAsia"/>
              </w:rPr>
            </w:pPr>
            <w:r>
              <w:rPr>
                <w:rFonts w:hint="eastAsia"/>
              </w:rPr>
              <w:t>职业标准</w:t>
            </w:r>
          </w:p>
          <w:p w14:paraId="20F9002D" w14:textId="77777777" w:rsidR="00C42FCD" w:rsidRDefault="00000000">
            <w:pPr>
              <w:pStyle w:val="af"/>
              <w:rPr>
                <w:rFonts w:hint="eastAsia"/>
              </w:rPr>
            </w:pPr>
            <w:r>
              <w:rPr>
                <w:rFonts w:hint="eastAsia"/>
              </w:rPr>
              <w:t>主要内容</w:t>
            </w:r>
          </w:p>
        </w:tc>
        <w:tc>
          <w:tcPr>
            <w:tcW w:w="1701" w:type="dxa"/>
            <w:shd w:val="clear" w:color="auto" w:fill="DBE5F1"/>
            <w:vAlign w:val="center"/>
          </w:tcPr>
          <w:p w14:paraId="0B887D37" w14:textId="77777777" w:rsidR="00C42FCD" w:rsidRDefault="00000000">
            <w:pPr>
              <w:pStyle w:val="af"/>
              <w:rPr>
                <w:rFonts w:hint="eastAsia"/>
              </w:rPr>
            </w:pPr>
            <w:r>
              <w:rPr>
                <w:rFonts w:hint="eastAsia"/>
              </w:rPr>
              <w:t>对应</w:t>
            </w:r>
          </w:p>
          <w:p w14:paraId="0E3869AC" w14:textId="77777777" w:rsidR="00C42FCD" w:rsidRDefault="00000000">
            <w:pPr>
              <w:pStyle w:val="af"/>
              <w:rPr>
                <w:rFonts w:hint="eastAsia"/>
              </w:rPr>
            </w:pPr>
            <w:r>
              <w:rPr>
                <w:rFonts w:hint="eastAsia"/>
              </w:rPr>
              <w:t>职业证书</w:t>
            </w:r>
          </w:p>
        </w:tc>
        <w:tc>
          <w:tcPr>
            <w:tcW w:w="637" w:type="dxa"/>
            <w:shd w:val="clear" w:color="auto" w:fill="DBE5F1"/>
            <w:vAlign w:val="center"/>
          </w:tcPr>
          <w:p w14:paraId="253A91ED" w14:textId="77777777" w:rsidR="00C42FCD" w:rsidRDefault="00000000">
            <w:pPr>
              <w:pStyle w:val="af"/>
              <w:rPr>
                <w:rFonts w:hint="eastAsia"/>
              </w:rPr>
            </w:pPr>
            <w:r>
              <w:rPr>
                <w:rFonts w:hint="eastAsia"/>
              </w:rPr>
              <w:t>备注</w:t>
            </w:r>
          </w:p>
        </w:tc>
      </w:tr>
      <w:tr w:rsidR="00C42FCD" w14:paraId="5DBB80AA" w14:textId="77777777" w:rsidTr="00141D97">
        <w:trPr>
          <w:trHeight w:val="445"/>
        </w:trPr>
        <w:tc>
          <w:tcPr>
            <w:tcW w:w="784" w:type="dxa"/>
            <w:vMerge w:val="restart"/>
            <w:tcBorders>
              <w:top w:val="single" w:sz="4" w:space="0" w:color="auto"/>
              <w:left w:val="single" w:sz="4" w:space="0" w:color="auto"/>
              <w:right w:val="single" w:sz="4" w:space="0" w:color="auto"/>
            </w:tcBorders>
            <w:vAlign w:val="center"/>
          </w:tcPr>
          <w:p w14:paraId="4BE5010C" w14:textId="77777777" w:rsidR="00C42FCD" w:rsidRDefault="00000000">
            <w:pPr>
              <w:pStyle w:val="af1"/>
              <w:rPr>
                <w:rFonts w:hint="eastAsia"/>
              </w:rPr>
            </w:pPr>
            <w:r>
              <w:rPr>
                <w:rFonts w:hint="eastAsia"/>
              </w:rPr>
              <w:t>1</w:t>
            </w:r>
          </w:p>
        </w:tc>
        <w:tc>
          <w:tcPr>
            <w:tcW w:w="1811" w:type="dxa"/>
            <w:vMerge w:val="restart"/>
            <w:tcBorders>
              <w:top w:val="single" w:sz="4" w:space="0" w:color="auto"/>
              <w:left w:val="single" w:sz="4" w:space="0" w:color="auto"/>
              <w:right w:val="single" w:sz="4" w:space="0" w:color="auto"/>
            </w:tcBorders>
            <w:vAlign w:val="center"/>
          </w:tcPr>
          <w:p w14:paraId="2B660320" w14:textId="77777777" w:rsidR="00C42FCD" w:rsidRDefault="00000000">
            <w:pPr>
              <w:pStyle w:val="af1"/>
              <w:rPr>
                <w:rFonts w:hint="eastAsia"/>
              </w:rPr>
            </w:pPr>
            <w:r>
              <w:t>人力资源管理基础技能</w:t>
            </w:r>
          </w:p>
        </w:tc>
        <w:tc>
          <w:tcPr>
            <w:tcW w:w="2508" w:type="dxa"/>
            <w:tcBorders>
              <w:top w:val="single" w:sz="4" w:space="0" w:color="auto"/>
              <w:left w:val="single" w:sz="4" w:space="0" w:color="auto"/>
              <w:bottom w:val="single" w:sz="4" w:space="0" w:color="auto"/>
              <w:right w:val="single" w:sz="4" w:space="0" w:color="auto"/>
            </w:tcBorders>
            <w:vAlign w:val="center"/>
          </w:tcPr>
          <w:p w14:paraId="0392AD55" w14:textId="77777777" w:rsidR="00C42FCD" w:rsidRDefault="00000000">
            <w:pPr>
              <w:pStyle w:val="af1"/>
              <w:rPr>
                <w:rFonts w:hint="eastAsia"/>
              </w:rPr>
            </w:pPr>
            <w:r>
              <w:rPr>
                <w:rFonts w:hint="eastAsia"/>
              </w:rPr>
              <w:t>《企业人力资源管理师国家职业标准（四级）》</w:t>
            </w:r>
          </w:p>
          <w:p w14:paraId="2D104D07" w14:textId="77777777" w:rsidR="00C42FCD" w:rsidRDefault="00000000">
            <w:pPr>
              <w:pStyle w:val="af1"/>
              <w:rPr>
                <w:rFonts w:hint="eastAsia"/>
              </w:rPr>
            </w:pPr>
            <w:r>
              <w:rPr>
                <w:rFonts w:hint="eastAsia"/>
              </w:rPr>
              <w:t>《劳动关系协调员国家职业技能标准》</w:t>
            </w:r>
          </w:p>
        </w:tc>
        <w:tc>
          <w:tcPr>
            <w:tcW w:w="1560" w:type="dxa"/>
            <w:tcBorders>
              <w:top w:val="single" w:sz="4" w:space="0" w:color="auto"/>
              <w:left w:val="single" w:sz="4" w:space="0" w:color="auto"/>
              <w:bottom w:val="single" w:sz="4" w:space="0" w:color="auto"/>
              <w:right w:val="single" w:sz="4" w:space="0" w:color="auto"/>
            </w:tcBorders>
            <w:vAlign w:val="center"/>
          </w:tcPr>
          <w:p w14:paraId="6567D364" w14:textId="77777777" w:rsidR="00C42FCD" w:rsidRDefault="00000000">
            <w:pPr>
              <w:pStyle w:val="af1"/>
              <w:rPr>
                <w:rFonts w:hint="eastAsia"/>
              </w:rPr>
            </w:pPr>
            <w:r>
              <w:rPr>
                <w:rFonts w:hint="eastAsia"/>
              </w:rPr>
              <w:t>劳动法基础与劳动关系</w:t>
            </w:r>
          </w:p>
        </w:tc>
        <w:tc>
          <w:tcPr>
            <w:tcW w:w="1701" w:type="dxa"/>
            <w:vMerge w:val="restart"/>
            <w:tcBorders>
              <w:left w:val="single" w:sz="4" w:space="0" w:color="auto"/>
              <w:right w:val="single" w:sz="4" w:space="0" w:color="auto"/>
            </w:tcBorders>
            <w:vAlign w:val="center"/>
          </w:tcPr>
          <w:p w14:paraId="5B2598F7" w14:textId="77777777" w:rsidR="00C42FCD" w:rsidRDefault="00000000">
            <w:pPr>
              <w:pStyle w:val="af3"/>
            </w:pPr>
            <w:r>
              <w:t>企业人力资源</w:t>
            </w:r>
          </w:p>
          <w:p w14:paraId="4C6A1C50" w14:textId="77777777" w:rsidR="00C42FCD" w:rsidRDefault="00000000">
            <w:pPr>
              <w:pStyle w:val="af3"/>
            </w:pPr>
            <w:r>
              <w:t>管理师、劳动关系协调员、招聘管理师、培训师、</w:t>
            </w:r>
            <w:proofErr w:type="gramStart"/>
            <w:r>
              <w:t>薪税师</w:t>
            </w:r>
            <w:proofErr w:type="gramEnd"/>
            <w:r>
              <w:t>、绩效管理师</w:t>
            </w:r>
          </w:p>
        </w:tc>
        <w:tc>
          <w:tcPr>
            <w:tcW w:w="637" w:type="dxa"/>
            <w:vMerge w:val="restart"/>
            <w:tcBorders>
              <w:left w:val="single" w:sz="4" w:space="0" w:color="auto"/>
              <w:bottom w:val="nil"/>
            </w:tcBorders>
            <w:vAlign w:val="center"/>
          </w:tcPr>
          <w:p w14:paraId="1DCD0813" w14:textId="77777777" w:rsidR="00C42FCD" w:rsidRDefault="00C42FCD">
            <w:pPr>
              <w:pStyle w:val="af1"/>
              <w:rPr>
                <w:rFonts w:hint="eastAsia"/>
              </w:rPr>
            </w:pPr>
          </w:p>
        </w:tc>
      </w:tr>
      <w:tr w:rsidR="00C42FCD" w14:paraId="23C3472E" w14:textId="77777777" w:rsidTr="00141D97">
        <w:trPr>
          <w:trHeight w:val="443"/>
        </w:trPr>
        <w:tc>
          <w:tcPr>
            <w:tcW w:w="784" w:type="dxa"/>
            <w:vMerge/>
            <w:tcBorders>
              <w:left w:val="single" w:sz="4" w:space="0" w:color="auto"/>
              <w:right w:val="single" w:sz="4" w:space="0" w:color="auto"/>
            </w:tcBorders>
            <w:vAlign w:val="center"/>
          </w:tcPr>
          <w:p w14:paraId="7D43E9B2" w14:textId="77777777" w:rsidR="00C42FCD" w:rsidRDefault="00C42FCD">
            <w:pPr>
              <w:pStyle w:val="af1"/>
              <w:rPr>
                <w:rFonts w:hint="eastAsia"/>
              </w:rPr>
            </w:pPr>
          </w:p>
        </w:tc>
        <w:tc>
          <w:tcPr>
            <w:tcW w:w="1811" w:type="dxa"/>
            <w:vMerge/>
            <w:tcBorders>
              <w:left w:val="single" w:sz="4" w:space="0" w:color="auto"/>
              <w:right w:val="single" w:sz="4" w:space="0" w:color="auto"/>
            </w:tcBorders>
            <w:vAlign w:val="center"/>
          </w:tcPr>
          <w:p w14:paraId="3169601B" w14:textId="77777777" w:rsidR="00C42FCD" w:rsidRDefault="00C42FCD">
            <w:pPr>
              <w:pStyle w:val="af1"/>
              <w:rPr>
                <w:rFonts w:hint="eastAsia"/>
              </w:rPr>
            </w:pPr>
          </w:p>
        </w:tc>
        <w:tc>
          <w:tcPr>
            <w:tcW w:w="2508" w:type="dxa"/>
            <w:tcBorders>
              <w:top w:val="single" w:sz="4" w:space="0" w:color="auto"/>
              <w:left w:val="single" w:sz="4" w:space="0" w:color="auto"/>
              <w:bottom w:val="single" w:sz="4" w:space="0" w:color="auto"/>
              <w:right w:val="single" w:sz="4" w:space="0" w:color="auto"/>
            </w:tcBorders>
            <w:vAlign w:val="center"/>
          </w:tcPr>
          <w:p w14:paraId="3298AAD3" w14:textId="77777777" w:rsidR="00C42FCD" w:rsidRDefault="00000000">
            <w:pPr>
              <w:pStyle w:val="af1"/>
              <w:rPr>
                <w:rFonts w:hint="eastAsia"/>
              </w:rPr>
            </w:pPr>
            <w:r>
              <w:rPr>
                <w:rFonts w:hint="eastAsia"/>
              </w:rPr>
              <w:t>《企业人力资源管理师国家职业标准（四级）》</w:t>
            </w:r>
          </w:p>
          <w:p w14:paraId="25DE3147" w14:textId="77777777" w:rsidR="00C42FCD" w:rsidRDefault="00000000">
            <w:pPr>
              <w:pStyle w:val="af1"/>
              <w:rPr>
                <w:rFonts w:hint="eastAsia"/>
              </w:rPr>
            </w:pPr>
            <w:r>
              <w:rPr>
                <w:rFonts w:hint="eastAsia"/>
              </w:rPr>
              <w:t>《人力资源服务术语》（</w:t>
            </w:r>
            <w:r>
              <w:t>GB/T 33530</w:t>
            </w:r>
            <w:r>
              <w:rPr>
                <w:rFonts w:hint="eastAsia"/>
              </w:rPr>
              <w:t>）</w:t>
            </w:r>
          </w:p>
        </w:tc>
        <w:tc>
          <w:tcPr>
            <w:tcW w:w="1560" w:type="dxa"/>
            <w:tcBorders>
              <w:top w:val="single" w:sz="4" w:space="0" w:color="auto"/>
              <w:left w:val="single" w:sz="4" w:space="0" w:color="auto"/>
              <w:bottom w:val="single" w:sz="4" w:space="0" w:color="auto"/>
              <w:right w:val="single" w:sz="4" w:space="0" w:color="auto"/>
            </w:tcBorders>
            <w:vAlign w:val="center"/>
          </w:tcPr>
          <w:p w14:paraId="5815355A" w14:textId="77777777" w:rsidR="00C42FCD" w:rsidRDefault="00000000">
            <w:pPr>
              <w:pStyle w:val="af1"/>
              <w:rPr>
                <w:rFonts w:hint="eastAsia"/>
              </w:rPr>
            </w:pPr>
            <w:r>
              <w:rPr>
                <w:rFonts w:hint="eastAsia"/>
              </w:rPr>
              <w:t>招聘与配置实务</w:t>
            </w:r>
          </w:p>
        </w:tc>
        <w:tc>
          <w:tcPr>
            <w:tcW w:w="1701" w:type="dxa"/>
            <w:vMerge/>
            <w:tcBorders>
              <w:left w:val="single" w:sz="4" w:space="0" w:color="auto"/>
              <w:right w:val="single" w:sz="4" w:space="0" w:color="auto"/>
            </w:tcBorders>
            <w:vAlign w:val="center"/>
          </w:tcPr>
          <w:p w14:paraId="40AC9F41" w14:textId="77777777" w:rsidR="00C42FCD" w:rsidRDefault="00C42FCD">
            <w:pPr>
              <w:pStyle w:val="af1"/>
              <w:rPr>
                <w:rFonts w:hint="eastAsia"/>
              </w:rPr>
            </w:pPr>
          </w:p>
        </w:tc>
        <w:tc>
          <w:tcPr>
            <w:tcW w:w="637" w:type="dxa"/>
            <w:vMerge/>
            <w:tcBorders>
              <w:top w:val="nil"/>
              <w:left w:val="single" w:sz="4" w:space="0" w:color="auto"/>
              <w:bottom w:val="nil"/>
            </w:tcBorders>
            <w:vAlign w:val="center"/>
          </w:tcPr>
          <w:p w14:paraId="3966471F" w14:textId="77777777" w:rsidR="00C42FCD" w:rsidRDefault="00C42FCD">
            <w:pPr>
              <w:pStyle w:val="af1"/>
              <w:rPr>
                <w:rFonts w:hint="eastAsia"/>
              </w:rPr>
            </w:pPr>
          </w:p>
        </w:tc>
      </w:tr>
      <w:tr w:rsidR="00C42FCD" w14:paraId="65454CA9" w14:textId="77777777" w:rsidTr="00141D97">
        <w:trPr>
          <w:trHeight w:val="443"/>
        </w:trPr>
        <w:tc>
          <w:tcPr>
            <w:tcW w:w="784" w:type="dxa"/>
            <w:vMerge/>
            <w:tcBorders>
              <w:left w:val="single" w:sz="4" w:space="0" w:color="auto"/>
              <w:right w:val="single" w:sz="4" w:space="0" w:color="auto"/>
            </w:tcBorders>
            <w:vAlign w:val="center"/>
          </w:tcPr>
          <w:p w14:paraId="158E7E2A" w14:textId="77777777" w:rsidR="00C42FCD" w:rsidRDefault="00C42FCD">
            <w:pPr>
              <w:pStyle w:val="af1"/>
              <w:rPr>
                <w:rFonts w:hint="eastAsia"/>
              </w:rPr>
            </w:pPr>
          </w:p>
        </w:tc>
        <w:tc>
          <w:tcPr>
            <w:tcW w:w="1811" w:type="dxa"/>
            <w:vMerge/>
            <w:tcBorders>
              <w:left w:val="single" w:sz="4" w:space="0" w:color="auto"/>
              <w:right w:val="single" w:sz="4" w:space="0" w:color="auto"/>
            </w:tcBorders>
            <w:vAlign w:val="center"/>
          </w:tcPr>
          <w:p w14:paraId="168ACB8E" w14:textId="77777777" w:rsidR="00C42FCD" w:rsidRDefault="00C42FCD">
            <w:pPr>
              <w:pStyle w:val="af1"/>
              <w:rPr>
                <w:rFonts w:hint="eastAsia"/>
              </w:rPr>
            </w:pPr>
          </w:p>
        </w:tc>
        <w:tc>
          <w:tcPr>
            <w:tcW w:w="2508" w:type="dxa"/>
            <w:tcBorders>
              <w:top w:val="single" w:sz="4" w:space="0" w:color="auto"/>
              <w:left w:val="single" w:sz="4" w:space="0" w:color="auto"/>
              <w:bottom w:val="single" w:sz="4" w:space="0" w:color="auto"/>
              <w:right w:val="single" w:sz="4" w:space="0" w:color="auto"/>
            </w:tcBorders>
            <w:vAlign w:val="center"/>
          </w:tcPr>
          <w:p w14:paraId="65AFC633" w14:textId="77777777" w:rsidR="00C42FCD" w:rsidRDefault="00000000">
            <w:pPr>
              <w:pStyle w:val="af1"/>
              <w:rPr>
                <w:rFonts w:hint="eastAsia"/>
              </w:rPr>
            </w:pPr>
            <w:r>
              <w:rPr>
                <w:rFonts w:hint="eastAsia"/>
              </w:rPr>
              <w:t>《企业人力资源管理师国家职业标准（四级）》</w:t>
            </w:r>
          </w:p>
          <w:p w14:paraId="23537489" w14:textId="77777777" w:rsidR="00C42FCD" w:rsidRDefault="00000000">
            <w:pPr>
              <w:pStyle w:val="af1"/>
              <w:rPr>
                <w:rFonts w:hint="eastAsia"/>
              </w:rPr>
            </w:pPr>
            <w:r>
              <w:rPr>
                <w:rFonts w:hint="eastAsia"/>
              </w:rPr>
              <w:t>《国家职业教育专业教学标准（人力资源管理）》</w:t>
            </w:r>
          </w:p>
        </w:tc>
        <w:tc>
          <w:tcPr>
            <w:tcW w:w="1560" w:type="dxa"/>
            <w:tcBorders>
              <w:top w:val="single" w:sz="4" w:space="0" w:color="auto"/>
              <w:left w:val="single" w:sz="4" w:space="0" w:color="auto"/>
              <w:bottom w:val="single" w:sz="4" w:space="0" w:color="auto"/>
              <w:right w:val="single" w:sz="4" w:space="0" w:color="auto"/>
            </w:tcBorders>
            <w:vAlign w:val="center"/>
          </w:tcPr>
          <w:p w14:paraId="53AA75B9" w14:textId="77777777" w:rsidR="00C42FCD" w:rsidRDefault="00000000">
            <w:pPr>
              <w:pStyle w:val="af1"/>
              <w:rPr>
                <w:rFonts w:hint="eastAsia"/>
              </w:rPr>
            </w:pPr>
            <w:r>
              <w:rPr>
                <w:rFonts w:hint="eastAsia"/>
              </w:rPr>
              <w:t>培训与开发技术</w:t>
            </w:r>
          </w:p>
        </w:tc>
        <w:tc>
          <w:tcPr>
            <w:tcW w:w="1701" w:type="dxa"/>
            <w:vMerge/>
            <w:tcBorders>
              <w:left w:val="single" w:sz="4" w:space="0" w:color="auto"/>
              <w:right w:val="single" w:sz="4" w:space="0" w:color="auto"/>
            </w:tcBorders>
            <w:vAlign w:val="center"/>
          </w:tcPr>
          <w:p w14:paraId="4D731EC3" w14:textId="77777777" w:rsidR="00C42FCD" w:rsidRDefault="00C42FCD">
            <w:pPr>
              <w:pStyle w:val="af1"/>
              <w:rPr>
                <w:rFonts w:hint="eastAsia"/>
              </w:rPr>
            </w:pPr>
          </w:p>
        </w:tc>
        <w:tc>
          <w:tcPr>
            <w:tcW w:w="637" w:type="dxa"/>
            <w:tcBorders>
              <w:top w:val="nil"/>
              <w:left w:val="single" w:sz="4" w:space="0" w:color="auto"/>
              <w:bottom w:val="nil"/>
            </w:tcBorders>
            <w:vAlign w:val="center"/>
          </w:tcPr>
          <w:p w14:paraId="546FEF89" w14:textId="77777777" w:rsidR="00C42FCD" w:rsidRDefault="00C42FCD">
            <w:pPr>
              <w:pStyle w:val="af1"/>
              <w:rPr>
                <w:rFonts w:hint="eastAsia"/>
              </w:rPr>
            </w:pPr>
          </w:p>
        </w:tc>
      </w:tr>
      <w:tr w:rsidR="00C42FCD" w14:paraId="2BF30987" w14:textId="77777777" w:rsidTr="00141D97">
        <w:trPr>
          <w:trHeight w:val="443"/>
        </w:trPr>
        <w:tc>
          <w:tcPr>
            <w:tcW w:w="784" w:type="dxa"/>
            <w:vMerge/>
            <w:tcBorders>
              <w:left w:val="single" w:sz="4" w:space="0" w:color="auto"/>
              <w:right w:val="single" w:sz="4" w:space="0" w:color="auto"/>
            </w:tcBorders>
            <w:vAlign w:val="center"/>
          </w:tcPr>
          <w:p w14:paraId="2E9ACCD5" w14:textId="77777777" w:rsidR="00C42FCD" w:rsidRDefault="00C42FCD">
            <w:pPr>
              <w:pStyle w:val="af1"/>
              <w:rPr>
                <w:rFonts w:hint="eastAsia"/>
              </w:rPr>
            </w:pPr>
          </w:p>
        </w:tc>
        <w:tc>
          <w:tcPr>
            <w:tcW w:w="1811" w:type="dxa"/>
            <w:vMerge/>
            <w:tcBorders>
              <w:left w:val="single" w:sz="4" w:space="0" w:color="auto"/>
              <w:right w:val="single" w:sz="4" w:space="0" w:color="auto"/>
            </w:tcBorders>
            <w:vAlign w:val="center"/>
          </w:tcPr>
          <w:p w14:paraId="03B0CE44" w14:textId="77777777" w:rsidR="00C42FCD" w:rsidRDefault="00C42FCD">
            <w:pPr>
              <w:pStyle w:val="af1"/>
              <w:rPr>
                <w:rFonts w:hint="eastAsia"/>
              </w:rPr>
            </w:pPr>
          </w:p>
        </w:tc>
        <w:tc>
          <w:tcPr>
            <w:tcW w:w="2508" w:type="dxa"/>
            <w:tcBorders>
              <w:top w:val="single" w:sz="4" w:space="0" w:color="auto"/>
              <w:left w:val="single" w:sz="4" w:space="0" w:color="auto"/>
              <w:bottom w:val="single" w:sz="4" w:space="0" w:color="auto"/>
              <w:right w:val="single" w:sz="4" w:space="0" w:color="auto"/>
            </w:tcBorders>
            <w:vAlign w:val="center"/>
          </w:tcPr>
          <w:p w14:paraId="30E5B3BC" w14:textId="77777777" w:rsidR="00C42FCD" w:rsidRDefault="00000000">
            <w:pPr>
              <w:pStyle w:val="af1"/>
              <w:rPr>
                <w:rFonts w:hint="eastAsia"/>
              </w:rPr>
            </w:pPr>
            <w:r>
              <w:rPr>
                <w:rFonts w:hint="eastAsia"/>
              </w:rPr>
              <w:t>《企业人力资源管理师国家职业标准（四级）》</w:t>
            </w:r>
          </w:p>
          <w:p w14:paraId="772D1380" w14:textId="77777777" w:rsidR="00C42FCD" w:rsidRDefault="00000000">
            <w:pPr>
              <w:pStyle w:val="af1"/>
              <w:rPr>
                <w:rFonts w:hint="eastAsia"/>
              </w:rPr>
            </w:pPr>
            <w:r>
              <w:rPr>
                <w:rFonts w:hint="eastAsia"/>
              </w:rPr>
              <w:t>《薪酬管理职业技能等级标准（初级）》</w:t>
            </w:r>
          </w:p>
        </w:tc>
        <w:tc>
          <w:tcPr>
            <w:tcW w:w="1560" w:type="dxa"/>
            <w:tcBorders>
              <w:top w:val="single" w:sz="4" w:space="0" w:color="auto"/>
              <w:left w:val="single" w:sz="4" w:space="0" w:color="auto"/>
              <w:bottom w:val="single" w:sz="4" w:space="0" w:color="auto"/>
              <w:right w:val="single" w:sz="4" w:space="0" w:color="auto"/>
            </w:tcBorders>
            <w:vAlign w:val="center"/>
          </w:tcPr>
          <w:p w14:paraId="17521E66" w14:textId="77777777" w:rsidR="00C42FCD" w:rsidRDefault="00000000">
            <w:pPr>
              <w:pStyle w:val="af1"/>
              <w:rPr>
                <w:rFonts w:hint="eastAsia"/>
              </w:rPr>
            </w:pPr>
            <w:r>
              <w:t>薪酬核算与管理</w:t>
            </w:r>
          </w:p>
        </w:tc>
        <w:tc>
          <w:tcPr>
            <w:tcW w:w="1701" w:type="dxa"/>
            <w:vMerge/>
            <w:tcBorders>
              <w:left w:val="single" w:sz="4" w:space="0" w:color="auto"/>
              <w:right w:val="single" w:sz="4" w:space="0" w:color="auto"/>
            </w:tcBorders>
            <w:vAlign w:val="center"/>
          </w:tcPr>
          <w:p w14:paraId="4464DD23" w14:textId="77777777" w:rsidR="00C42FCD" w:rsidRDefault="00C42FCD">
            <w:pPr>
              <w:pStyle w:val="af1"/>
              <w:rPr>
                <w:rFonts w:hint="eastAsia"/>
              </w:rPr>
            </w:pPr>
          </w:p>
        </w:tc>
        <w:tc>
          <w:tcPr>
            <w:tcW w:w="637" w:type="dxa"/>
            <w:tcBorders>
              <w:top w:val="nil"/>
              <w:left w:val="single" w:sz="4" w:space="0" w:color="auto"/>
              <w:bottom w:val="nil"/>
            </w:tcBorders>
            <w:vAlign w:val="center"/>
          </w:tcPr>
          <w:p w14:paraId="6C845663" w14:textId="77777777" w:rsidR="00C42FCD" w:rsidRDefault="00C42FCD">
            <w:pPr>
              <w:pStyle w:val="af1"/>
              <w:rPr>
                <w:rFonts w:hint="eastAsia"/>
              </w:rPr>
            </w:pPr>
          </w:p>
        </w:tc>
      </w:tr>
      <w:tr w:rsidR="00C42FCD" w14:paraId="2A69F11A" w14:textId="77777777" w:rsidTr="00141D97">
        <w:trPr>
          <w:trHeight w:val="443"/>
        </w:trPr>
        <w:tc>
          <w:tcPr>
            <w:tcW w:w="784" w:type="dxa"/>
            <w:vMerge/>
            <w:tcBorders>
              <w:left w:val="single" w:sz="4" w:space="0" w:color="auto"/>
              <w:right w:val="single" w:sz="4" w:space="0" w:color="auto"/>
            </w:tcBorders>
            <w:vAlign w:val="center"/>
          </w:tcPr>
          <w:p w14:paraId="25C159BC" w14:textId="77777777" w:rsidR="00C42FCD" w:rsidRDefault="00C42FCD">
            <w:pPr>
              <w:pStyle w:val="af1"/>
              <w:rPr>
                <w:rFonts w:hint="eastAsia"/>
              </w:rPr>
            </w:pPr>
          </w:p>
        </w:tc>
        <w:tc>
          <w:tcPr>
            <w:tcW w:w="1811" w:type="dxa"/>
            <w:vMerge/>
            <w:tcBorders>
              <w:left w:val="single" w:sz="4" w:space="0" w:color="auto"/>
              <w:right w:val="single" w:sz="4" w:space="0" w:color="auto"/>
            </w:tcBorders>
            <w:vAlign w:val="center"/>
          </w:tcPr>
          <w:p w14:paraId="059C4509" w14:textId="77777777" w:rsidR="00C42FCD" w:rsidRDefault="00C42FCD">
            <w:pPr>
              <w:pStyle w:val="af1"/>
              <w:rPr>
                <w:rFonts w:hint="eastAsia"/>
              </w:rPr>
            </w:pPr>
          </w:p>
        </w:tc>
        <w:tc>
          <w:tcPr>
            <w:tcW w:w="2508" w:type="dxa"/>
            <w:tcBorders>
              <w:top w:val="single" w:sz="4" w:space="0" w:color="auto"/>
              <w:left w:val="single" w:sz="4" w:space="0" w:color="auto"/>
              <w:bottom w:val="single" w:sz="4" w:space="0" w:color="auto"/>
              <w:right w:val="single" w:sz="4" w:space="0" w:color="auto"/>
            </w:tcBorders>
            <w:vAlign w:val="center"/>
          </w:tcPr>
          <w:p w14:paraId="57112589" w14:textId="77777777" w:rsidR="00C42FCD" w:rsidRDefault="00000000">
            <w:pPr>
              <w:pStyle w:val="af1"/>
              <w:rPr>
                <w:rFonts w:hint="eastAsia"/>
              </w:rPr>
            </w:pPr>
            <w:r>
              <w:rPr>
                <w:rFonts w:hint="eastAsia"/>
              </w:rPr>
              <w:t>《企业人力资源管理师国家职业标准（三级）》</w:t>
            </w:r>
          </w:p>
          <w:p w14:paraId="47D9EC9C" w14:textId="77777777" w:rsidR="00C42FCD" w:rsidRDefault="00000000">
            <w:pPr>
              <w:pStyle w:val="af1"/>
              <w:rPr>
                <w:rFonts w:hint="eastAsia"/>
              </w:rPr>
            </w:pPr>
            <w:r>
              <w:rPr>
                <w:rFonts w:hint="eastAsia"/>
              </w:rPr>
              <w:t>《绩效管理人员职业能力要求》（</w:t>
            </w:r>
            <w:r>
              <w:t>T/CASMES 75</w:t>
            </w:r>
            <w:r>
              <w:rPr>
                <w:rFonts w:hint="eastAsia"/>
              </w:rPr>
              <w:t>）</w:t>
            </w:r>
          </w:p>
        </w:tc>
        <w:tc>
          <w:tcPr>
            <w:tcW w:w="1560" w:type="dxa"/>
            <w:tcBorders>
              <w:top w:val="single" w:sz="4" w:space="0" w:color="auto"/>
              <w:left w:val="single" w:sz="4" w:space="0" w:color="auto"/>
              <w:bottom w:val="single" w:sz="4" w:space="0" w:color="auto"/>
              <w:right w:val="single" w:sz="4" w:space="0" w:color="auto"/>
            </w:tcBorders>
            <w:vAlign w:val="center"/>
          </w:tcPr>
          <w:p w14:paraId="0E56EF79" w14:textId="77777777" w:rsidR="00C42FCD" w:rsidRDefault="00000000">
            <w:pPr>
              <w:pStyle w:val="af1"/>
              <w:rPr>
                <w:rFonts w:hint="eastAsia"/>
              </w:rPr>
            </w:pPr>
            <w:r>
              <w:rPr>
                <w:rFonts w:hint="eastAsia"/>
              </w:rPr>
              <w:t>绩效管理方法</w:t>
            </w:r>
          </w:p>
        </w:tc>
        <w:tc>
          <w:tcPr>
            <w:tcW w:w="1701" w:type="dxa"/>
            <w:vMerge/>
            <w:tcBorders>
              <w:left w:val="single" w:sz="4" w:space="0" w:color="auto"/>
              <w:right w:val="single" w:sz="4" w:space="0" w:color="auto"/>
            </w:tcBorders>
            <w:vAlign w:val="center"/>
          </w:tcPr>
          <w:p w14:paraId="382D9D6B" w14:textId="77777777" w:rsidR="00C42FCD" w:rsidRDefault="00C42FCD">
            <w:pPr>
              <w:pStyle w:val="af1"/>
              <w:rPr>
                <w:rFonts w:hint="eastAsia"/>
              </w:rPr>
            </w:pPr>
          </w:p>
        </w:tc>
        <w:tc>
          <w:tcPr>
            <w:tcW w:w="637" w:type="dxa"/>
            <w:tcBorders>
              <w:top w:val="nil"/>
              <w:left w:val="single" w:sz="4" w:space="0" w:color="auto"/>
              <w:bottom w:val="nil"/>
            </w:tcBorders>
            <w:vAlign w:val="center"/>
          </w:tcPr>
          <w:p w14:paraId="48FCEF02" w14:textId="77777777" w:rsidR="00C42FCD" w:rsidRDefault="00C42FCD">
            <w:pPr>
              <w:pStyle w:val="af1"/>
              <w:rPr>
                <w:rFonts w:hint="eastAsia"/>
              </w:rPr>
            </w:pPr>
          </w:p>
        </w:tc>
      </w:tr>
      <w:tr w:rsidR="00C42FCD" w14:paraId="1D49019C" w14:textId="77777777" w:rsidTr="00141D97">
        <w:trPr>
          <w:trHeight w:val="443"/>
        </w:trPr>
        <w:tc>
          <w:tcPr>
            <w:tcW w:w="784" w:type="dxa"/>
            <w:vMerge/>
            <w:tcBorders>
              <w:left w:val="single" w:sz="4" w:space="0" w:color="auto"/>
              <w:bottom w:val="single" w:sz="4" w:space="0" w:color="auto"/>
              <w:right w:val="single" w:sz="4" w:space="0" w:color="auto"/>
            </w:tcBorders>
            <w:vAlign w:val="center"/>
          </w:tcPr>
          <w:p w14:paraId="3D532FF6" w14:textId="77777777" w:rsidR="00C42FCD" w:rsidRDefault="00C42FCD">
            <w:pPr>
              <w:pStyle w:val="af1"/>
              <w:rPr>
                <w:rFonts w:hint="eastAsia"/>
              </w:rPr>
            </w:pPr>
          </w:p>
        </w:tc>
        <w:tc>
          <w:tcPr>
            <w:tcW w:w="1811" w:type="dxa"/>
            <w:vMerge/>
            <w:tcBorders>
              <w:left w:val="single" w:sz="4" w:space="0" w:color="auto"/>
              <w:bottom w:val="single" w:sz="4" w:space="0" w:color="auto"/>
              <w:right w:val="single" w:sz="4" w:space="0" w:color="auto"/>
            </w:tcBorders>
            <w:vAlign w:val="center"/>
          </w:tcPr>
          <w:p w14:paraId="3B63CF14" w14:textId="77777777" w:rsidR="00C42FCD" w:rsidRDefault="00C42FCD">
            <w:pPr>
              <w:pStyle w:val="af1"/>
              <w:rPr>
                <w:rFonts w:hint="eastAsia"/>
              </w:rPr>
            </w:pPr>
          </w:p>
        </w:tc>
        <w:tc>
          <w:tcPr>
            <w:tcW w:w="2508" w:type="dxa"/>
            <w:tcBorders>
              <w:top w:val="single" w:sz="4" w:space="0" w:color="auto"/>
              <w:left w:val="single" w:sz="4" w:space="0" w:color="auto"/>
              <w:bottom w:val="single" w:sz="4" w:space="0" w:color="auto"/>
              <w:right w:val="single" w:sz="4" w:space="0" w:color="auto"/>
            </w:tcBorders>
            <w:vAlign w:val="center"/>
          </w:tcPr>
          <w:p w14:paraId="7F0BFC84" w14:textId="77777777" w:rsidR="00C42FCD" w:rsidRDefault="00000000">
            <w:pPr>
              <w:pStyle w:val="af1"/>
              <w:rPr>
                <w:rFonts w:hint="eastAsia"/>
              </w:rPr>
            </w:pPr>
            <w:r>
              <w:rPr>
                <w:rFonts w:hint="eastAsia"/>
              </w:rPr>
              <w:t>《企业人力资源管理师国家职业标准（三级）》</w:t>
            </w:r>
          </w:p>
          <w:p w14:paraId="09E35462" w14:textId="77777777" w:rsidR="00C42FCD" w:rsidRDefault="00000000">
            <w:pPr>
              <w:pStyle w:val="af1"/>
              <w:rPr>
                <w:rFonts w:hint="eastAsia"/>
              </w:rPr>
            </w:pPr>
            <w:r>
              <w:rPr>
                <w:rFonts w:hint="eastAsia"/>
              </w:rPr>
              <w:t>《数字化人力资源管理师职业能力标准》</w:t>
            </w:r>
          </w:p>
        </w:tc>
        <w:tc>
          <w:tcPr>
            <w:tcW w:w="1560" w:type="dxa"/>
            <w:tcBorders>
              <w:top w:val="single" w:sz="4" w:space="0" w:color="auto"/>
              <w:left w:val="single" w:sz="4" w:space="0" w:color="auto"/>
              <w:bottom w:val="single" w:sz="4" w:space="0" w:color="auto"/>
              <w:right w:val="single" w:sz="4" w:space="0" w:color="auto"/>
            </w:tcBorders>
            <w:vAlign w:val="center"/>
          </w:tcPr>
          <w:p w14:paraId="7128F3F6" w14:textId="77777777" w:rsidR="00C42FCD" w:rsidRDefault="00000000">
            <w:pPr>
              <w:pStyle w:val="af1"/>
              <w:rPr>
                <w:rFonts w:hint="eastAsia"/>
              </w:rPr>
            </w:pPr>
            <w:r>
              <w:t>HR</w:t>
            </w:r>
            <w:r>
              <w:rPr>
                <w:rFonts w:hint="eastAsia"/>
              </w:rPr>
              <w:t>信息化应用</w:t>
            </w:r>
          </w:p>
        </w:tc>
        <w:tc>
          <w:tcPr>
            <w:tcW w:w="1701" w:type="dxa"/>
            <w:vMerge/>
            <w:tcBorders>
              <w:left w:val="single" w:sz="4" w:space="0" w:color="auto"/>
              <w:bottom w:val="single" w:sz="4" w:space="0" w:color="auto"/>
              <w:right w:val="single" w:sz="4" w:space="0" w:color="auto"/>
            </w:tcBorders>
            <w:vAlign w:val="center"/>
          </w:tcPr>
          <w:p w14:paraId="4B2425B1" w14:textId="77777777" w:rsidR="00C42FCD" w:rsidRDefault="00C42FCD">
            <w:pPr>
              <w:pStyle w:val="af1"/>
              <w:rPr>
                <w:rFonts w:hint="eastAsia"/>
              </w:rPr>
            </w:pPr>
          </w:p>
        </w:tc>
        <w:tc>
          <w:tcPr>
            <w:tcW w:w="637" w:type="dxa"/>
            <w:tcBorders>
              <w:top w:val="nil"/>
              <w:left w:val="single" w:sz="4" w:space="0" w:color="auto"/>
              <w:bottom w:val="single" w:sz="4" w:space="0" w:color="auto"/>
            </w:tcBorders>
            <w:vAlign w:val="center"/>
          </w:tcPr>
          <w:p w14:paraId="44C6E4EC" w14:textId="77777777" w:rsidR="00C42FCD" w:rsidRDefault="00C42FCD">
            <w:pPr>
              <w:pStyle w:val="af1"/>
              <w:rPr>
                <w:rFonts w:hint="eastAsia"/>
              </w:rPr>
            </w:pPr>
          </w:p>
        </w:tc>
      </w:tr>
    </w:tbl>
    <w:p w14:paraId="3AED2DB6" w14:textId="77777777" w:rsidR="00141D97" w:rsidRDefault="00141D97">
      <w:pPr>
        <w:kinsoku/>
        <w:overflowPunct w:val="0"/>
        <w:spacing w:before="177" w:line="320" w:lineRule="auto"/>
        <w:ind w:firstLineChars="200" w:firstLine="466"/>
        <w:jc w:val="both"/>
        <w:outlineLvl w:val="1"/>
        <w:rPr>
          <w:rFonts w:ascii="黑体" w:eastAsia="黑体" w:hAnsi="黑体" w:cs="黑体"/>
          <w:b/>
          <w:bCs/>
          <w:spacing w:val="-4"/>
          <w:sz w:val="24"/>
          <w:szCs w:val="24"/>
          <w:lang w:eastAsia="zh-CN"/>
        </w:rPr>
      </w:pPr>
    </w:p>
    <w:p w14:paraId="5EEFBF40" w14:textId="77777777" w:rsidR="00141D97" w:rsidRDefault="00141D97">
      <w:pPr>
        <w:kinsoku/>
        <w:overflowPunct w:val="0"/>
        <w:spacing w:before="177" w:line="320" w:lineRule="auto"/>
        <w:ind w:firstLineChars="200" w:firstLine="466"/>
        <w:jc w:val="both"/>
        <w:outlineLvl w:val="1"/>
        <w:rPr>
          <w:rFonts w:ascii="黑体" w:eastAsia="黑体" w:hAnsi="黑体" w:cs="黑体"/>
          <w:b/>
          <w:bCs/>
          <w:spacing w:val="-4"/>
          <w:sz w:val="24"/>
          <w:szCs w:val="24"/>
          <w:lang w:eastAsia="zh-CN"/>
        </w:rPr>
      </w:pPr>
    </w:p>
    <w:p w14:paraId="56E0729D" w14:textId="77777777" w:rsidR="00141D97" w:rsidRDefault="00141D97">
      <w:pPr>
        <w:kinsoku/>
        <w:overflowPunct w:val="0"/>
        <w:spacing w:before="177" w:line="320" w:lineRule="auto"/>
        <w:ind w:firstLineChars="200" w:firstLine="466"/>
        <w:jc w:val="both"/>
        <w:outlineLvl w:val="1"/>
        <w:rPr>
          <w:rFonts w:ascii="黑体" w:eastAsia="黑体" w:hAnsi="黑体" w:cs="黑体"/>
          <w:b/>
          <w:bCs/>
          <w:spacing w:val="-4"/>
          <w:sz w:val="24"/>
          <w:szCs w:val="24"/>
          <w:lang w:eastAsia="zh-CN"/>
        </w:rPr>
      </w:pPr>
    </w:p>
    <w:p w14:paraId="599DBBCA" w14:textId="77777777" w:rsidR="00141D97" w:rsidRDefault="00141D97">
      <w:pPr>
        <w:kinsoku/>
        <w:overflowPunct w:val="0"/>
        <w:spacing w:before="177" w:line="320" w:lineRule="auto"/>
        <w:ind w:firstLineChars="200" w:firstLine="466"/>
        <w:jc w:val="both"/>
        <w:outlineLvl w:val="1"/>
        <w:rPr>
          <w:rFonts w:ascii="黑体" w:eastAsia="黑体" w:hAnsi="黑体" w:cs="黑体"/>
          <w:b/>
          <w:bCs/>
          <w:spacing w:val="-4"/>
          <w:sz w:val="24"/>
          <w:szCs w:val="24"/>
          <w:lang w:eastAsia="zh-CN"/>
        </w:rPr>
      </w:pPr>
    </w:p>
    <w:p w14:paraId="39680287" w14:textId="77777777" w:rsidR="00141D97" w:rsidRDefault="00141D97">
      <w:pPr>
        <w:kinsoku/>
        <w:overflowPunct w:val="0"/>
        <w:spacing w:before="177" w:line="320" w:lineRule="auto"/>
        <w:ind w:firstLineChars="200" w:firstLine="466"/>
        <w:jc w:val="both"/>
        <w:outlineLvl w:val="1"/>
        <w:rPr>
          <w:rFonts w:ascii="黑体" w:eastAsia="黑体" w:hAnsi="黑体" w:cs="黑体"/>
          <w:b/>
          <w:bCs/>
          <w:spacing w:val="-4"/>
          <w:sz w:val="24"/>
          <w:szCs w:val="24"/>
          <w:lang w:eastAsia="zh-CN"/>
        </w:rPr>
      </w:pPr>
    </w:p>
    <w:p w14:paraId="14CF8947" w14:textId="133A29F3" w:rsidR="00C42FCD" w:rsidRDefault="00000000">
      <w:pPr>
        <w:kinsoku/>
        <w:overflowPunct w:val="0"/>
        <w:spacing w:before="177" w:line="320" w:lineRule="auto"/>
        <w:ind w:firstLineChars="200" w:firstLine="466"/>
        <w:jc w:val="both"/>
        <w:outlineLvl w:val="1"/>
        <w:rPr>
          <w:rFonts w:ascii="黑体" w:eastAsia="黑体" w:hAnsi="黑体" w:cs="黑体" w:hint="eastAsia"/>
          <w:sz w:val="24"/>
          <w:szCs w:val="24"/>
          <w:lang w:eastAsia="zh-CN"/>
        </w:rPr>
      </w:pPr>
      <w:r>
        <w:rPr>
          <w:rFonts w:ascii="黑体" w:eastAsia="黑体" w:hAnsi="黑体" w:cs="黑体"/>
          <w:b/>
          <w:bCs/>
          <w:spacing w:val="-4"/>
          <w:sz w:val="24"/>
          <w:szCs w:val="24"/>
          <w:lang w:eastAsia="zh-CN"/>
        </w:rPr>
        <w:lastRenderedPageBreak/>
        <w:t>（</w:t>
      </w:r>
      <w:r>
        <w:rPr>
          <w:rFonts w:ascii="黑体" w:eastAsia="黑体" w:hAnsi="黑体" w:cs="黑体" w:hint="eastAsia"/>
          <w:b/>
          <w:bCs/>
          <w:spacing w:val="-4"/>
          <w:sz w:val="24"/>
          <w:szCs w:val="24"/>
          <w:lang w:eastAsia="zh-CN"/>
        </w:rPr>
        <w:t>三</w:t>
      </w:r>
      <w:r>
        <w:rPr>
          <w:rFonts w:ascii="黑体" w:eastAsia="黑体" w:hAnsi="黑体" w:cs="黑体"/>
          <w:b/>
          <w:bCs/>
          <w:spacing w:val="-4"/>
          <w:sz w:val="24"/>
          <w:szCs w:val="24"/>
          <w:lang w:eastAsia="zh-CN"/>
        </w:rPr>
        <w:t>）课程与</w:t>
      </w:r>
      <w:r>
        <w:rPr>
          <w:rFonts w:ascii="黑体" w:eastAsia="黑体" w:hAnsi="黑体" w:cs="黑体" w:hint="eastAsia"/>
          <w:b/>
          <w:bCs/>
          <w:spacing w:val="-4"/>
          <w:sz w:val="24"/>
          <w:szCs w:val="24"/>
          <w:lang w:eastAsia="zh-CN"/>
        </w:rPr>
        <w:t>技能大赛</w:t>
      </w:r>
      <w:r>
        <w:rPr>
          <w:rFonts w:ascii="黑体" w:eastAsia="黑体" w:hAnsi="黑体" w:cs="黑体"/>
          <w:b/>
          <w:bCs/>
          <w:spacing w:val="-4"/>
          <w:sz w:val="24"/>
          <w:szCs w:val="24"/>
          <w:lang w:eastAsia="zh-CN"/>
        </w:rPr>
        <w:t>对接一览表</w:t>
      </w:r>
    </w:p>
    <w:tbl>
      <w:tblPr>
        <w:tblStyle w:val="TableNormal"/>
        <w:tblW w:w="8977"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4"/>
        <w:gridCol w:w="1811"/>
        <w:gridCol w:w="2550"/>
        <w:gridCol w:w="2769"/>
        <w:gridCol w:w="1063"/>
      </w:tblGrid>
      <w:tr w:rsidR="00C42FCD" w14:paraId="242DB6A3" w14:textId="77777777">
        <w:trPr>
          <w:trHeight w:val="609"/>
        </w:trPr>
        <w:tc>
          <w:tcPr>
            <w:tcW w:w="784" w:type="dxa"/>
            <w:tcBorders>
              <w:bottom w:val="single" w:sz="4" w:space="0" w:color="auto"/>
            </w:tcBorders>
            <w:shd w:val="clear" w:color="auto" w:fill="DBE5F1"/>
            <w:vAlign w:val="center"/>
          </w:tcPr>
          <w:p w14:paraId="78D226D5" w14:textId="77777777" w:rsidR="00C42FCD" w:rsidRDefault="00000000" w:rsidP="00141D97">
            <w:pPr>
              <w:pStyle w:val="af"/>
              <w:spacing w:line="324" w:lineRule="auto"/>
              <w:rPr>
                <w:rFonts w:hint="eastAsia"/>
              </w:rPr>
            </w:pPr>
            <w:r>
              <w:t>序号</w:t>
            </w:r>
          </w:p>
        </w:tc>
        <w:tc>
          <w:tcPr>
            <w:tcW w:w="1811" w:type="dxa"/>
            <w:tcBorders>
              <w:bottom w:val="single" w:sz="4" w:space="0" w:color="auto"/>
            </w:tcBorders>
            <w:shd w:val="clear" w:color="auto" w:fill="DBE5F1"/>
            <w:vAlign w:val="center"/>
          </w:tcPr>
          <w:p w14:paraId="3128A281" w14:textId="77777777" w:rsidR="00C42FCD" w:rsidRDefault="00000000" w:rsidP="00141D97">
            <w:pPr>
              <w:pStyle w:val="af"/>
              <w:spacing w:line="324" w:lineRule="auto"/>
              <w:rPr>
                <w:rFonts w:hint="eastAsia"/>
              </w:rPr>
            </w:pPr>
            <w:r>
              <w:t>课程名称</w:t>
            </w:r>
          </w:p>
        </w:tc>
        <w:tc>
          <w:tcPr>
            <w:tcW w:w="2550" w:type="dxa"/>
            <w:tcBorders>
              <w:bottom w:val="single" w:sz="4" w:space="0" w:color="auto"/>
            </w:tcBorders>
            <w:shd w:val="clear" w:color="auto" w:fill="DBE5F1"/>
            <w:vAlign w:val="center"/>
          </w:tcPr>
          <w:p w14:paraId="7EEF02B4" w14:textId="77777777" w:rsidR="00C42FCD" w:rsidRDefault="00000000" w:rsidP="00141D97">
            <w:pPr>
              <w:pStyle w:val="af"/>
              <w:spacing w:line="324" w:lineRule="auto"/>
              <w:rPr>
                <w:rFonts w:hint="eastAsia"/>
              </w:rPr>
            </w:pPr>
            <w:r>
              <w:rPr>
                <w:rFonts w:hint="eastAsia"/>
              </w:rPr>
              <w:t>技能大赛名称</w:t>
            </w:r>
          </w:p>
        </w:tc>
        <w:tc>
          <w:tcPr>
            <w:tcW w:w="2769" w:type="dxa"/>
            <w:tcBorders>
              <w:bottom w:val="single" w:sz="4" w:space="0" w:color="auto"/>
            </w:tcBorders>
            <w:shd w:val="clear" w:color="auto" w:fill="DBE5F1"/>
            <w:vAlign w:val="center"/>
          </w:tcPr>
          <w:p w14:paraId="3247BD69" w14:textId="77777777" w:rsidR="00C42FCD" w:rsidRDefault="00000000" w:rsidP="00141D97">
            <w:pPr>
              <w:pStyle w:val="af"/>
              <w:spacing w:line="324" w:lineRule="auto"/>
              <w:rPr>
                <w:rFonts w:hint="eastAsia"/>
              </w:rPr>
            </w:pPr>
            <w:r>
              <w:rPr>
                <w:rFonts w:hint="eastAsia"/>
              </w:rPr>
              <w:t>技能大赛考核内容</w:t>
            </w:r>
          </w:p>
        </w:tc>
        <w:tc>
          <w:tcPr>
            <w:tcW w:w="1063" w:type="dxa"/>
            <w:shd w:val="clear" w:color="auto" w:fill="DBE5F1"/>
            <w:vAlign w:val="center"/>
          </w:tcPr>
          <w:p w14:paraId="053A2F1A" w14:textId="77777777" w:rsidR="00C42FCD" w:rsidRDefault="00000000" w:rsidP="00141D97">
            <w:pPr>
              <w:pStyle w:val="af"/>
              <w:spacing w:line="324" w:lineRule="auto"/>
              <w:rPr>
                <w:rFonts w:hint="eastAsia"/>
              </w:rPr>
            </w:pPr>
            <w:r>
              <w:t>备注</w:t>
            </w:r>
          </w:p>
        </w:tc>
      </w:tr>
      <w:tr w:rsidR="00C42FCD" w14:paraId="4ED8DB98" w14:textId="77777777">
        <w:trPr>
          <w:trHeight w:val="445"/>
        </w:trPr>
        <w:tc>
          <w:tcPr>
            <w:tcW w:w="784" w:type="dxa"/>
            <w:vMerge w:val="restart"/>
            <w:tcBorders>
              <w:top w:val="single" w:sz="4" w:space="0" w:color="auto"/>
              <w:left w:val="single" w:sz="4" w:space="0" w:color="auto"/>
              <w:bottom w:val="single" w:sz="4" w:space="0" w:color="auto"/>
              <w:right w:val="single" w:sz="4" w:space="0" w:color="auto"/>
            </w:tcBorders>
            <w:vAlign w:val="center"/>
          </w:tcPr>
          <w:p w14:paraId="08C45BEB" w14:textId="77777777" w:rsidR="00C42FCD" w:rsidRDefault="00000000" w:rsidP="00141D97">
            <w:pPr>
              <w:pStyle w:val="af1"/>
              <w:spacing w:line="324" w:lineRule="auto"/>
              <w:rPr>
                <w:rFonts w:hint="eastAsia"/>
              </w:rPr>
            </w:pPr>
            <w:r>
              <w:rPr>
                <w:rFonts w:hint="eastAsia"/>
              </w:rPr>
              <w:t>1</w:t>
            </w:r>
          </w:p>
        </w:tc>
        <w:tc>
          <w:tcPr>
            <w:tcW w:w="1811" w:type="dxa"/>
            <w:vMerge w:val="restart"/>
            <w:tcBorders>
              <w:top w:val="single" w:sz="4" w:space="0" w:color="auto"/>
              <w:left w:val="single" w:sz="4" w:space="0" w:color="auto"/>
              <w:bottom w:val="single" w:sz="4" w:space="0" w:color="auto"/>
              <w:right w:val="single" w:sz="4" w:space="0" w:color="auto"/>
            </w:tcBorders>
            <w:vAlign w:val="center"/>
          </w:tcPr>
          <w:p w14:paraId="7006EB88" w14:textId="77777777" w:rsidR="00C42FCD" w:rsidRDefault="00000000" w:rsidP="00141D97">
            <w:pPr>
              <w:pStyle w:val="af1"/>
              <w:spacing w:line="324" w:lineRule="auto"/>
              <w:rPr>
                <w:rFonts w:hint="eastAsia"/>
              </w:rPr>
            </w:pPr>
            <w:r>
              <w:rPr>
                <w:rFonts w:hint="eastAsia"/>
              </w:rPr>
              <w:t>人力资源管理</w:t>
            </w:r>
          </w:p>
          <w:p w14:paraId="5486C434" w14:textId="77777777" w:rsidR="00C42FCD" w:rsidRDefault="00000000" w:rsidP="00141D97">
            <w:pPr>
              <w:pStyle w:val="af1"/>
              <w:spacing w:line="324" w:lineRule="auto"/>
              <w:rPr>
                <w:rFonts w:hint="eastAsia"/>
              </w:rPr>
            </w:pPr>
            <w:r>
              <w:rPr>
                <w:rFonts w:hint="eastAsia"/>
              </w:rPr>
              <w:t>基础技能</w:t>
            </w:r>
            <w:r>
              <w:rPr>
                <w:rFonts w:hint="eastAsia"/>
              </w:rPr>
              <w:t>/</w:t>
            </w:r>
          </w:p>
          <w:p w14:paraId="5121EC36" w14:textId="77777777" w:rsidR="00C42FCD" w:rsidRDefault="00000000" w:rsidP="00141D97">
            <w:pPr>
              <w:pStyle w:val="af1"/>
              <w:spacing w:line="324" w:lineRule="auto"/>
              <w:rPr>
                <w:rFonts w:hint="eastAsia"/>
              </w:rPr>
            </w:pPr>
            <w:r>
              <w:rPr>
                <w:rFonts w:hint="eastAsia"/>
              </w:rPr>
              <w:t>人力资源共享服务</w:t>
            </w:r>
          </w:p>
        </w:tc>
        <w:tc>
          <w:tcPr>
            <w:tcW w:w="2550" w:type="dxa"/>
            <w:tcBorders>
              <w:top w:val="single" w:sz="4" w:space="0" w:color="auto"/>
              <w:left w:val="single" w:sz="4" w:space="0" w:color="auto"/>
              <w:bottom w:val="single" w:sz="4" w:space="0" w:color="auto"/>
              <w:right w:val="single" w:sz="4" w:space="0" w:color="auto"/>
            </w:tcBorders>
            <w:vAlign w:val="center"/>
          </w:tcPr>
          <w:p w14:paraId="1D6FADFC" w14:textId="77777777" w:rsidR="00C42FCD" w:rsidRDefault="00000000" w:rsidP="00141D97">
            <w:pPr>
              <w:pStyle w:val="af1"/>
              <w:spacing w:line="324" w:lineRule="auto"/>
              <w:rPr>
                <w:rFonts w:hint="eastAsia"/>
              </w:rPr>
            </w:pPr>
            <w:r>
              <w:t>“</w:t>
            </w:r>
            <w:r>
              <w:rPr>
                <w:rFonts w:hint="eastAsia"/>
              </w:rPr>
              <w:t>一带一路</w:t>
            </w:r>
            <w:r>
              <w:t>”</w:t>
            </w:r>
            <w:r>
              <w:rPr>
                <w:rFonts w:hint="eastAsia"/>
              </w:rPr>
              <w:t>暨金砖国家技能发展与技术创新大赛数字人力资源管理技能大赛</w:t>
            </w:r>
          </w:p>
        </w:tc>
        <w:tc>
          <w:tcPr>
            <w:tcW w:w="2769" w:type="dxa"/>
            <w:tcBorders>
              <w:top w:val="single" w:sz="4" w:space="0" w:color="auto"/>
              <w:left w:val="single" w:sz="4" w:space="0" w:color="auto"/>
              <w:bottom w:val="single" w:sz="4" w:space="0" w:color="auto"/>
              <w:right w:val="single" w:sz="4" w:space="0" w:color="auto"/>
            </w:tcBorders>
            <w:vAlign w:val="center"/>
          </w:tcPr>
          <w:p w14:paraId="60725245" w14:textId="77777777" w:rsidR="00C42FCD" w:rsidRDefault="00000000" w:rsidP="00141D97">
            <w:pPr>
              <w:pStyle w:val="af3"/>
              <w:spacing w:line="324" w:lineRule="auto"/>
            </w:pPr>
            <w:r>
              <w:t xml:space="preserve">1. </w:t>
            </w:r>
            <w:r>
              <w:t>数字化组织与岗位管理；</w:t>
            </w:r>
          </w:p>
          <w:p w14:paraId="1CCB03F9" w14:textId="77777777" w:rsidR="00C42FCD" w:rsidRDefault="00000000" w:rsidP="00141D97">
            <w:pPr>
              <w:pStyle w:val="af3"/>
              <w:spacing w:line="324" w:lineRule="auto"/>
            </w:pPr>
            <w:r>
              <w:t xml:space="preserve">2. </w:t>
            </w:r>
            <w:r>
              <w:t>智能招聘与人才分析；</w:t>
            </w:r>
          </w:p>
          <w:p w14:paraId="3364384E" w14:textId="77777777" w:rsidR="00C42FCD" w:rsidRDefault="00000000" w:rsidP="00141D97">
            <w:pPr>
              <w:pStyle w:val="af3"/>
              <w:spacing w:line="324" w:lineRule="auto"/>
            </w:pPr>
            <w:r>
              <w:t xml:space="preserve">3. </w:t>
            </w:r>
            <w:r>
              <w:t>数字化培训与发展；</w:t>
            </w:r>
          </w:p>
          <w:p w14:paraId="26D0E1CD" w14:textId="77777777" w:rsidR="00C42FCD" w:rsidRDefault="00000000" w:rsidP="00141D97">
            <w:pPr>
              <w:pStyle w:val="af3"/>
              <w:spacing w:line="324" w:lineRule="auto"/>
            </w:pPr>
            <w:r>
              <w:t xml:space="preserve">4. </w:t>
            </w:r>
            <w:r>
              <w:t>薪酬大数据分析；</w:t>
            </w:r>
          </w:p>
          <w:p w14:paraId="36734AAB" w14:textId="77777777" w:rsidR="00C42FCD" w:rsidRDefault="00000000" w:rsidP="00141D97">
            <w:pPr>
              <w:pStyle w:val="af3"/>
              <w:spacing w:line="324" w:lineRule="auto"/>
            </w:pPr>
            <w:r>
              <w:t xml:space="preserve">5. </w:t>
            </w:r>
            <w:r>
              <w:t>薪酬大数据分析；</w:t>
            </w:r>
          </w:p>
          <w:p w14:paraId="000449C2" w14:textId="77777777" w:rsidR="00C42FCD" w:rsidRDefault="00000000" w:rsidP="00141D97">
            <w:pPr>
              <w:pStyle w:val="af3"/>
              <w:spacing w:line="324" w:lineRule="auto"/>
            </w:pPr>
            <w:r>
              <w:t xml:space="preserve">6. </w:t>
            </w:r>
            <w:r>
              <w:t>人力资源数据分析师。</w:t>
            </w:r>
          </w:p>
        </w:tc>
        <w:tc>
          <w:tcPr>
            <w:tcW w:w="1063" w:type="dxa"/>
            <w:vMerge w:val="restart"/>
            <w:tcBorders>
              <w:left w:val="single" w:sz="4" w:space="0" w:color="auto"/>
              <w:bottom w:val="nil"/>
            </w:tcBorders>
            <w:vAlign w:val="center"/>
          </w:tcPr>
          <w:p w14:paraId="3F8E3D77" w14:textId="77777777" w:rsidR="00C42FCD" w:rsidRDefault="00C42FCD" w:rsidP="00141D97">
            <w:pPr>
              <w:kinsoku/>
              <w:overflowPunct w:val="0"/>
              <w:spacing w:line="324" w:lineRule="auto"/>
              <w:jc w:val="center"/>
              <w:rPr>
                <w:sz w:val="20"/>
                <w:lang w:eastAsia="zh-CN"/>
              </w:rPr>
            </w:pPr>
          </w:p>
        </w:tc>
      </w:tr>
      <w:tr w:rsidR="00C42FCD" w14:paraId="510429F2" w14:textId="77777777">
        <w:trPr>
          <w:trHeight w:val="443"/>
        </w:trPr>
        <w:tc>
          <w:tcPr>
            <w:tcW w:w="784" w:type="dxa"/>
            <w:vMerge/>
            <w:tcBorders>
              <w:top w:val="single" w:sz="4" w:space="0" w:color="auto"/>
              <w:left w:val="single" w:sz="4" w:space="0" w:color="auto"/>
              <w:bottom w:val="single" w:sz="4" w:space="0" w:color="auto"/>
              <w:right w:val="single" w:sz="4" w:space="0" w:color="auto"/>
            </w:tcBorders>
            <w:vAlign w:val="center"/>
          </w:tcPr>
          <w:p w14:paraId="706D23FE" w14:textId="77777777" w:rsidR="00C42FCD" w:rsidRDefault="00C42FCD" w:rsidP="00141D97">
            <w:pPr>
              <w:pStyle w:val="af1"/>
              <w:spacing w:line="324" w:lineRule="auto"/>
              <w:rPr>
                <w:rFonts w:hint="eastAsia"/>
              </w:rPr>
            </w:pPr>
          </w:p>
        </w:tc>
        <w:tc>
          <w:tcPr>
            <w:tcW w:w="1811" w:type="dxa"/>
            <w:vMerge/>
            <w:tcBorders>
              <w:top w:val="single" w:sz="4" w:space="0" w:color="auto"/>
              <w:left w:val="single" w:sz="4" w:space="0" w:color="auto"/>
              <w:bottom w:val="single" w:sz="4" w:space="0" w:color="auto"/>
              <w:right w:val="single" w:sz="4" w:space="0" w:color="auto"/>
            </w:tcBorders>
            <w:vAlign w:val="center"/>
          </w:tcPr>
          <w:p w14:paraId="260AB5F2" w14:textId="77777777" w:rsidR="00C42FCD" w:rsidRDefault="00C42FCD" w:rsidP="00141D97">
            <w:pPr>
              <w:pStyle w:val="af1"/>
              <w:spacing w:line="324" w:lineRule="auto"/>
              <w:rPr>
                <w:rFonts w:hint="eastAsia"/>
              </w:rPr>
            </w:pPr>
          </w:p>
        </w:tc>
        <w:tc>
          <w:tcPr>
            <w:tcW w:w="2550" w:type="dxa"/>
            <w:tcBorders>
              <w:top w:val="single" w:sz="4" w:space="0" w:color="auto"/>
              <w:left w:val="single" w:sz="4" w:space="0" w:color="auto"/>
              <w:bottom w:val="single" w:sz="4" w:space="0" w:color="auto"/>
              <w:right w:val="single" w:sz="4" w:space="0" w:color="auto"/>
            </w:tcBorders>
            <w:vAlign w:val="center"/>
          </w:tcPr>
          <w:p w14:paraId="03F2C355" w14:textId="77777777" w:rsidR="00C42FCD" w:rsidRDefault="00000000" w:rsidP="00141D97">
            <w:pPr>
              <w:pStyle w:val="af1"/>
              <w:spacing w:line="324" w:lineRule="auto"/>
              <w:rPr>
                <w:rFonts w:hint="eastAsia"/>
              </w:rPr>
            </w:pPr>
            <w:r>
              <w:rPr>
                <w:rFonts w:hint="eastAsia"/>
              </w:rPr>
              <w:t>“湖北工匠杯</w:t>
            </w:r>
            <w:r>
              <w:t>”</w:t>
            </w:r>
            <w:r>
              <w:rPr>
                <w:rFonts w:hint="eastAsia"/>
              </w:rPr>
              <w:t>职业技能大赛</w:t>
            </w:r>
            <w:r>
              <w:t>——</w:t>
            </w:r>
            <w:r>
              <w:rPr>
                <w:rFonts w:hint="eastAsia"/>
              </w:rPr>
              <w:t>全省人力资源服务行业职业技能</w:t>
            </w:r>
          </w:p>
        </w:tc>
        <w:tc>
          <w:tcPr>
            <w:tcW w:w="2769" w:type="dxa"/>
            <w:tcBorders>
              <w:top w:val="single" w:sz="4" w:space="0" w:color="auto"/>
              <w:left w:val="single" w:sz="4" w:space="0" w:color="auto"/>
              <w:bottom w:val="single" w:sz="4" w:space="0" w:color="auto"/>
              <w:right w:val="single" w:sz="4" w:space="0" w:color="auto"/>
            </w:tcBorders>
            <w:vAlign w:val="center"/>
          </w:tcPr>
          <w:p w14:paraId="133C531F" w14:textId="77777777" w:rsidR="00C42FCD" w:rsidRDefault="00000000" w:rsidP="00141D97">
            <w:pPr>
              <w:pStyle w:val="af3"/>
              <w:spacing w:line="324" w:lineRule="auto"/>
            </w:pPr>
            <w:r>
              <w:t xml:space="preserve">1. </w:t>
            </w:r>
            <w:r>
              <w:t>人力资源规划与配置；</w:t>
            </w:r>
          </w:p>
          <w:p w14:paraId="0C4D8B6E" w14:textId="77777777" w:rsidR="00C42FCD" w:rsidRDefault="00000000" w:rsidP="00141D97">
            <w:pPr>
              <w:pStyle w:val="af3"/>
              <w:spacing w:line="324" w:lineRule="auto"/>
            </w:pPr>
            <w:r>
              <w:t xml:space="preserve">2. </w:t>
            </w:r>
            <w:r>
              <w:t>招聘与人才测评；</w:t>
            </w:r>
          </w:p>
          <w:p w14:paraId="15EAB329" w14:textId="77777777" w:rsidR="00C42FCD" w:rsidRDefault="00000000" w:rsidP="00141D97">
            <w:pPr>
              <w:pStyle w:val="af3"/>
              <w:spacing w:line="324" w:lineRule="auto"/>
            </w:pPr>
            <w:r>
              <w:t xml:space="preserve">3. </w:t>
            </w:r>
            <w:r>
              <w:t>薪酬福利设计；</w:t>
            </w:r>
          </w:p>
          <w:p w14:paraId="67E7E836" w14:textId="77777777" w:rsidR="00C42FCD" w:rsidRDefault="00000000" w:rsidP="00141D97">
            <w:pPr>
              <w:pStyle w:val="af3"/>
              <w:spacing w:line="324" w:lineRule="auto"/>
            </w:pPr>
            <w:r>
              <w:t xml:space="preserve">4. </w:t>
            </w:r>
            <w:r>
              <w:t>劳动关系协调；</w:t>
            </w:r>
          </w:p>
          <w:p w14:paraId="46C441EC" w14:textId="77777777" w:rsidR="00C42FCD" w:rsidRDefault="00000000" w:rsidP="00141D97">
            <w:pPr>
              <w:pStyle w:val="af3"/>
              <w:spacing w:line="324" w:lineRule="auto"/>
            </w:pPr>
            <w:r>
              <w:t xml:space="preserve">5. </w:t>
            </w:r>
            <w:r>
              <w:t>人力资源数字化应用；</w:t>
            </w:r>
          </w:p>
          <w:p w14:paraId="7221E08F" w14:textId="77777777" w:rsidR="00C42FCD" w:rsidRDefault="00000000" w:rsidP="00141D97">
            <w:pPr>
              <w:pStyle w:val="af3"/>
              <w:spacing w:line="324" w:lineRule="auto"/>
            </w:pPr>
            <w:r>
              <w:t xml:space="preserve">6. </w:t>
            </w:r>
            <w:r>
              <w:t>服务方案策划。</w:t>
            </w:r>
          </w:p>
        </w:tc>
        <w:tc>
          <w:tcPr>
            <w:tcW w:w="1063" w:type="dxa"/>
            <w:vMerge/>
            <w:tcBorders>
              <w:top w:val="nil"/>
              <w:left w:val="single" w:sz="4" w:space="0" w:color="auto"/>
              <w:bottom w:val="single" w:sz="4" w:space="0" w:color="auto"/>
            </w:tcBorders>
            <w:vAlign w:val="center"/>
          </w:tcPr>
          <w:p w14:paraId="18B0C863" w14:textId="77777777" w:rsidR="00C42FCD" w:rsidRDefault="00C42FCD" w:rsidP="00141D97">
            <w:pPr>
              <w:kinsoku/>
              <w:overflowPunct w:val="0"/>
              <w:spacing w:line="324" w:lineRule="auto"/>
              <w:jc w:val="center"/>
              <w:rPr>
                <w:sz w:val="20"/>
                <w:lang w:eastAsia="zh-CN"/>
              </w:rPr>
            </w:pPr>
          </w:p>
        </w:tc>
      </w:tr>
    </w:tbl>
    <w:p w14:paraId="27CA1AA8" w14:textId="77777777" w:rsidR="00C42FCD" w:rsidRDefault="00000000">
      <w:pPr>
        <w:numPr>
          <w:ilvl w:val="0"/>
          <w:numId w:val="2"/>
        </w:numPr>
        <w:kinsoku/>
        <w:overflowPunct w:val="0"/>
        <w:spacing w:before="285" w:line="320" w:lineRule="auto"/>
        <w:ind w:left="560"/>
        <w:jc w:val="both"/>
        <w:outlineLvl w:val="1"/>
        <w:rPr>
          <w:rFonts w:ascii="黑体" w:eastAsia="黑体" w:hAnsi="黑体" w:cs="黑体" w:hint="eastAsia"/>
          <w:b/>
          <w:bCs/>
          <w:spacing w:val="-6"/>
          <w:sz w:val="24"/>
          <w:szCs w:val="24"/>
          <w:lang w:eastAsia="zh-CN"/>
        </w:rPr>
      </w:pPr>
      <w:r>
        <w:rPr>
          <w:rFonts w:ascii="黑体" w:eastAsia="黑体" w:hAnsi="黑体" w:cs="黑体"/>
          <w:b/>
          <w:bCs/>
          <w:spacing w:val="-6"/>
          <w:sz w:val="24"/>
          <w:szCs w:val="24"/>
          <w:lang w:eastAsia="zh-CN"/>
        </w:rPr>
        <w:t xml:space="preserve">专业课程描述 </w:t>
      </w:r>
    </w:p>
    <w:p w14:paraId="0F6D6E89" w14:textId="77777777" w:rsidR="00C42FCD" w:rsidRDefault="00000000">
      <w:pPr>
        <w:kinsoku/>
        <w:overflowPunct w:val="0"/>
        <w:spacing w:line="320" w:lineRule="auto"/>
        <w:ind w:left="560"/>
        <w:jc w:val="both"/>
        <w:outlineLvl w:val="1"/>
        <w:rPr>
          <w:rFonts w:ascii="黑体" w:eastAsia="黑体" w:hAnsi="黑体" w:cs="黑体" w:hint="eastAsia"/>
          <w:b/>
          <w:bCs/>
          <w:spacing w:val="-6"/>
          <w:sz w:val="24"/>
          <w:szCs w:val="24"/>
          <w:lang w:eastAsia="zh-CN"/>
        </w:rPr>
      </w:pPr>
      <w:r>
        <w:rPr>
          <w:rFonts w:ascii="黑体" w:eastAsia="黑体" w:hAnsi="黑体" w:cs="黑体" w:hint="eastAsia"/>
          <w:b/>
          <w:bCs/>
          <w:spacing w:val="-6"/>
          <w:sz w:val="24"/>
          <w:szCs w:val="24"/>
          <w:lang w:eastAsia="zh-CN"/>
        </w:rPr>
        <w:t>（见附件）</w:t>
      </w:r>
    </w:p>
    <w:p w14:paraId="74362687" w14:textId="77777777" w:rsidR="00C42FCD" w:rsidRDefault="00C42FCD">
      <w:pPr>
        <w:kinsoku/>
        <w:overflowPunct w:val="0"/>
        <w:spacing w:line="320" w:lineRule="auto"/>
        <w:jc w:val="both"/>
        <w:rPr>
          <w:rFonts w:eastAsiaTheme="minorEastAsia"/>
          <w:lang w:eastAsia="zh-CN"/>
        </w:rPr>
      </w:pPr>
    </w:p>
    <w:p w14:paraId="5C71020D" w14:textId="77777777" w:rsidR="00C42FCD" w:rsidRDefault="00000000">
      <w:pPr>
        <w:numPr>
          <w:ilvl w:val="0"/>
          <w:numId w:val="3"/>
        </w:numPr>
        <w:kinsoku/>
        <w:overflowPunct w:val="0"/>
        <w:spacing w:before="92" w:line="320" w:lineRule="auto"/>
        <w:ind w:left="632"/>
        <w:jc w:val="both"/>
        <w:outlineLvl w:val="3"/>
        <w:rPr>
          <w:rFonts w:ascii="黑体" w:eastAsia="黑体" w:hAnsi="黑体" w:cs="黑体" w:hint="eastAsia"/>
          <w:b/>
          <w:bCs/>
          <w:color w:val="FF0000"/>
          <w:spacing w:val="-5"/>
          <w:sz w:val="28"/>
          <w:szCs w:val="28"/>
          <w:lang w:eastAsia="zh-CN"/>
        </w:rPr>
      </w:pPr>
      <w:r>
        <w:rPr>
          <w:rFonts w:ascii="黑体" w:eastAsia="黑体" w:hAnsi="黑体" w:cs="黑体" w:hint="eastAsia"/>
          <w:b/>
          <w:bCs/>
          <w:spacing w:val="-3"/>
          <w:sz w:val="28"/>
          <w:szCs w:val="28"/>
          <w:lang w:eastAsia="zh-CN"/>
        </w:rPr>
        <w:t>教学安排与规划</w:t>
      </w:r>
    </w:p>
    <w:p w14:paraId="7668940C" w14:textId="77777777" w:rsidR="00C42FCD" w:rsidRDefault="00000000">
      <w:pPr>
        <w:kinsoku/>
        <w:overflowPunct w:val="0"/>
        <w:spacing w:before="117" w:line="320" w:lineRule="auto"/>
        <w:ind w:firstLineChars="200" w:firstLine="462"/>
        <w:jc w:val="both"/>
        <w:outlineLvl w:val="4"/>
        <w:rPr>
          <w:rFonts w:ascii="黑体" w:eastAsia="黑体" w:hAnsi="黑体" w:cs="黑体" w:hint="eastAsia"/>
          <w:b/>
          <w:bCs/>
          <w:spacing w:val="-5"/>
          <w:sz w:val="24"/>
          <w:szCs w:val="24"/>
          <w:lang w:eastAsia="zh-CN"/>
        </w:rPr>
      </w:pPr>
      <w:r>
        <w:rPr>
          <w:rFonts w:ascii="黑体" w:eastAsia="黑体" w:hAnsi="黑体" w:cs="黑体" w:hint="eastAsia"/>
          <w:b/>
          <w:bCs/>
          <w:spacing w:val="-5"/>
          <w:sz w:val="24"/>
          <w:szCs w:val="24"/>
          <w:lang w:eastAsia="zh-CN"/>
        </w:rPr>
        <w:t>（一）时间分配总表（未安排该教学环节的，填入“—”）</w:t>
      </w:r>
    </w:p>
    <w:p w14:paraId="25047CB5" w14:textId="77777777" w:rsidR="00C42FCD" w:rsidRDefault="00000000">
      <w:pPr>
        <w:spacing w:line="320" w:lineRule="auto"/>
        <w:rPr>
          <w:sz w:val="2"/>
          <w:lang w:eastAsia="zh-CN"/>
        </w:rPr>
      </w:pPr>
      <w:r>
        <w:rPr>
          <w:noProof/>
          <w:sz w:val="2"/>
        </w:rPr>
        <mc:AlternateContent>
          <mc:Choice Requires="wps">
            <w:drawing>
              <wp:anchor distT="0" distB="0" distL="114300" distR="114300" simplePos="0" relativeHeight="251664384" behindDoc="0" locked="0" layoutInCell="1" allowOverlap="1" wp14:anchorId="4E664D41" wp14:editId="45AE8E48">
                <wp:simplePos x="0" y="0"/>
                <wp:positionH relativeFrom="column">
                  <wp:posOffset>364490</wp:posOffset>
                </wp:positionH>
                <wp:positionV relativeFrom="paragraph">
                  <wp:posOffset>6985</wp:posOffset>
                </wp:positionV>
                <wp:extent cx="385445" cy="1295400"/>
                <wp:effectExtent l="6350" t="1905" r="8255" b="17145"/>
                <wp:wrapNone/>
                <wp:docPr id="8" name="直接连接符 8"/>
                <wp:cNvGraphicFramePr/>
                <a:graphic xmlns:a="http://schemas.openxmlformats.org/drawingml/2006/main">
                  <a:graphicData uri="http://schemas.microsoft.com/office/word/2010/wordprocessingShape">
                    <wps:wsp>
                      <wps:cNvCnPr/>
                      <wps:spPr>
                        <a:xfrm>
                          <a:off x="1395095" y="4188460"/>
                          <a:ext cx="385445" cy="129540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8.7pt;margin-top:0.55pt;height:102pt;width:30.35pt;z-index:251664384;mso-width-relative:page;mso-height-relative:page;" filled="f" stroked="t" coordsize="21600,21600" o:gfxdata="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ZKDV9kAAAAIAQAADwAAAAAAAAABACAAAAAiAAAAZHJzL2Rvd25yZXYu&#10;eG1sUEsBAhQAFAAAAAgAh07iQBk4+5f6AQAAwwMAAA4AAAAAAAAAAQAgAAAAKAEAAGRycy9lMm9E&#10;b2MueG1sUEsFBgAAAAAGAAYAWQEAAJQFAAAAAA==&#10;">
                <v:fill on="f" focussize="0,0"/>
                <v:stroke weight="1pt" color="#156082 [3204]" miterlimit="8" joinstyle="miter"/>
                <v:imagedata o:title=""/>
                <o:lock v:ext="edit" aspectratio="f"/>
              </v:line>
            </w:pict>
          </mc:Fallback>
        </mc:AlternateContent>
      </w:r>
    </w:p>
    <w:tbl>
      <w:tblPr>
        <w:tblStyle w:val="TableNormal"/>
        <w:tblW w:w="8975"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837"/>
        <w:gridCol w:w="708"/>
        <w:gridCol w:w="844"/>
        <w:gridCol w:w="715"/>
        <w:gridCol w:w="850"/>
        <w:gridCol w:w="1235"/>
        <w:gridCol w:w="833"/>
        <w:gridCol w:w="958"/>
        <w:gridCol w:w="855"/>
      </w:tblGrid>
      <w:tr w:rsidR="00C42FCD" w14:paraId="3671A989" w14:textId="77777777">
        <w:trPr>
          <w:trHeight w:val="1987"/>
        </w:trPr>
        <w:tc>
          <w:tcPr>
            <w:tcW w:w="1140" w:type="dxa"/>
            <w:shd w:val="clear" w:color="auto" w:fill="DBE5F1"/>
            <w:vAlign w:val="center"/>
          </w:tcPr>
          <w:p w14:paraId="3830F868" w14:textId="77777777" w:rsidR="00C42FCD" w:rsidRDefault="00000000">
            <w:pPr>
              <w:pStyle w:val="af"/>
              <w:rPr>
                <w:rFonts w:hint="eastAsia"/>
              </w:rPr>
            </w:pPr>
            <w:r>
              <w:rPr>
                <w:noProof/>
              </w:rPr>
              <mc:AlternateContent>
                <mc:Choice Requires="wps">
                  <w:drawing>
                    <wp:anchor distT="0" distB="0" distL="114300" distR="114300" simplePos="0" relativeHeight="251665408" behindDoc="0" locked="0" layoutInCell="1" allowOverlap="1" wp14:anchorId="54952790" wp14:editId="791B9D1F">
                      <wp:simplePos x="0" y="0"/>
                      <wp:positionH relativeFrom="column">
                        <wp:posOffset>-6350</wp:posOffset>
                      </wp:positionH>
                      <wp:positionV relativeFrom="paragraph">
                        <wp:posOffset>320675</wp:posOffset>
                      </wp:positionV>
                      <wp:extent cx="733425" cy="914400"/>
                      <wp:effectExtent l="5080" t="3810" r="23495" b="15240"/>
                      <wp:wrapNone/>
                      <wp:docPr id="11" name="直接连接符 11"/>
                      <wp:cNvGraphicFramePr/>
                      <a:graphic xmlns:a="http://schemas.openxmlformats.org/drawingml/2006/main">
                        <a:graphicData uri="http://schemas.microsoft.com/office/word/2010/wordprocessingShape">
                          <wps:wsp>
                            <wps:cNvCnPr/>
                            <wps:spPr>
                              <a:xfrm>
                                <a:off x="937895" y="4512310"/>
                                <a:ext cx="733425" cy="91440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5pt;margin-top:25.25pt;height:72pt;width:57.75pt;z-index:251665408;mso-width-relative:page;mso-height-relative:page;" filled="f" stroked="t" coordsize="21600,21600" o:gfxdata="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8xWFB2AAAAAkBAAAPAAAAAAAAAAEAIAAAACIAAABkcnMvZG93bnJldi54&#10;bWxQSwECFAAUAAAACACHTuJADLXgVvoBAADDAwAADgAAAAAAAAABACAAAAAnAQAAZHJzL2Uyb0Rv&#10;Yy54bWxQSwUGAAAAAAYABgBZAQAAkwUAAAAA&#10;">
                      <v:fill on="f" focussize="0,0"/>
                      <v:stroke weight="1pt" color="#156082 [3204]" miterlimit="8" joinstyle="miter"/>
                      <v:imagedata o:title=""/>
                      <o:lock v:ext="edit" aspectratio="f"/>
                    </v:line>
                  </w:pict>
                </mc:Fallback>
              </mc:AlternateContent>
            </w:r>
            <w:r>
              <w:rPr>
                <w:rFonts w:hint="eastAsia"/>
                <w:noProof/>
              </w:rPr>
              <mc:AlternateContent>
                <mc:Choice Requires="wps">
                  <w:drawing>
                    <wp:anchor distT="0" distB="0" distL="114300" distR="114300" simplePos="0" relativeHeight="251663360" behindDoc="0" locked="0" layoutInCell="1" allowOverlap="1" wp14:anchorId="336797FD" wp14:editId="283E83C7">
                      <wp:simplePos x="0" y="0"/>
                      <wp:positionH relativeFrom="page">
                        <wp:posOffset>560705</wp:posOffset>
                      </wp:positionH>
                      <wp:positionV relativeFrom="page">
                        <wp:posOffset>56515</wp:posOffset>
                      </wp:positionV>
                      <wp:extent cx="161925" cy="1171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1925" cy="1171575"/>
                              </a:xfrm>
                              <a:prstGeom prst="rect">
                                <a:avLst/>
                              </a:prstGeom>
                              <a:noFill/>
                              <a:ln>
                                <a:noFill/>
                              </a:ln>
                            </wps:spPr>
                            <wps:txbx>
                              <w:txbxContent>
                                <w:p w14:paraId="492E4311" w14:textId="77777777" w:rsidR="00C42FCD" w:rsidRDefault="00000000">
                                  <w:pPr>
                                    <w:pStyle w:val="TableText"/>
                                    <w:spacing w:before="19" w:line="250" w:lineRule="auto"/>
                                    <w:ind w:right="20"/>
                                    <w:rPr>
                                      <w:rFonts w:ascii="宋体" w:eastAsia="宋体" w:hAnsi="宋体" w:cs="宋体" w:hint="eastAsia"/>
                                    </w:rPr>
                                  </w:pPr>
                                  <w:r>
                                    <w:rPr>
                                      <w:rFonts w:ascii="宋体" w:eastAsia="宋体" w:hAnsi="宋体" w:cs="宋体" w:hint="eastAsia"/>
                                      <w:b/>
                                      <w:bCs/>
                                      <w:lang w:eastAsia="zh-CN"/>
                                    </w:rPr>
                                    <w:t>教学</w:t>
                                  </w:r>
                                  <w:r>
                                    <w:rPr>
                                      <w:rFonts w:ascii="宋体" w:eastAsia="宋体" w:hAnsi="宋体" w:cs="宋体" w:hint="eastAsia"/>
                                      <w:b/>
                                      <w:bCs/>
                                      <w:spacing w:val="4"/>
                                    </w:rPr>
                                    <w:t>环</w:t>
                                  </w:r>
                                  <w:r>
                                    <w:rPr>
                                      <w:rFonts w:ascii="宋体" w:eastAsia="宋体" w:hAnsi="宋体" w:cs="宋体" w:hint="eastAsia"/>
                                      <w:b/>
                                      <w:bCs/>
                                    </w:rPr>
                                    <w:t xml:space="preserve"> </w:t>
                                  </w:r>
                                  <w:r>
                                    <w:rPr>
                                      <w:rFonts w:ascii="宋体" w:eastAsia="宋体" w:hAnsi="宋体" w:cs="宋体" w:hint="eastAsia"/>
                                      <w:b/>
                                      <w:bCs/>
                                      <w:spacing w:val="21"/>
                                      <w:w w:val="114"/>
                                    </w:rPr>
                                    <w:t>节</w:t>
                                  </w:r>
                                </w:p>
                              </w:txbxContent>
                            </wps:txbx>
                            <wps:bodyPr lIns="0" tIns="0" rIns="0" bIns="0" upright="1"/>
                          </wps:wsp>
                        </a:graphicData>
                      </a:graphic>
                    </wp:anchor>
                  </w:drawing>
                </mc:Choice>
                <mc:Fallback xmlns:wpsCustomData="http://www.wps.cn/officeDocument/2013/wpsCustomData">
                  <w:pict>
                    <v:shape id="_x0000_s1026" o:spid="_x0000_s1026" o:spt="202" type="#_x0000_t202" style="position:absolute;left:0pt;margin-left:44.15pt;margin-top:4.45pt;height:92.25pt;width:12.75pt;mso-position-horizontal-relative:page;mso-position-vertical-relative:page;z-index:251663360;mso-width-relative:page;mso-height-relative:page;" filled="f" stroked="f" coordsize="21600,21600" o:gfxdata="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TyG6/XAAAACAEAAA8AAAAAAAAAAQAgAAAAIgAAAGRycy9kb3ducmV2LnhtbFBLAQIU&#10;ABQAAAAIAIdO4kDRz2UHuwEAAHIDAAAOAAAAAAAAAAEAIAAAACYBAABkcnMvZTJvRG9jLnhtbFBL&#10;BQYAAAAABgAGAFkBAABTBQAAAAA=&#10;">
                      <v:fill on="f" focussize="0,0"/>
                      <v:stroke on="f"/>
                      <v:imagedata o:title=""/>
                      <o:lock v:ext="edit" aspectratio="f"/>
                      <v:textbox inset="0mm,0mm,0mm,0mm">
                        <w:txbxContent>
                          <w:p w14:paraId="454182D6">
                            <w:pPr>
                              <w:pStyle w:val="52"/>
                              <w:spacing w:before="19" w:line="250" w:lineRule="auto"/>
                              <w:ind w:right="20"/>
                              <w:rPr>
                                <w:rFonts w:hint="eastAsia" w:ascii="宋体" w:hAnsi="宋体" w:eastAsia="宋体" w:cs="宋体"/>
                              </w:rPr>
                            </w:pPr>
                            <w:r>
                              <w:rPr>
                                <w:rFonts w:hint="eastAsia" w:ascii="宋体" w:hAnsi="宋体" w:eastAsia="宋体" w:cs="宋体"/>
                                <w:b/>
                                <w:bCs/>
                                <w:lang w:eastAsia="zh-CN"/>
                              </w:rPr>
                              <w:t>教学</w:t>
                            </w:r>
                            <w:r>
                              <w:rPr>
                                <w:rFonts w:hint="eastAsia" w:ascii="宋体" w:hAnsi="宋体" w:eastAsia="宋体" w:cs="宋体"/>
                                <w:b/>
                                <w:bCs/>
                                <w:spacing w:val="4"/>
                              </w:rPr>
                              <w:t>环</w:t>
                            </w:r>
                            <w:r>
                              <w:rPr>
                                <w:rFonts w:hint="eastAsia" w:ascii="宋体" w:hAnsi="宋体" w:eastAsia="宋体" w:cs="宋体"/>
                                <w:b/>
                                <w:bCs/>
                              </w:rPr>
                              <w:t xml:space="preserve"> </w:t>
                            </w:r>
                            <w:r>
                              <w:rPr>
                                <w:rFonts w:hint="eastAsia" w:ascii="宋体" w:hAnsi="宋体" w:eastAsia="宋体" w:cs="宋体"/>
                                <w:b/>
                                <w:bCs/>
                                <w:spacing w:val="21"/>
                                <w:w w:val="114"/>
                              </w:rPr>
                              <w:t>节</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01522BFC" wp14:editId="486E08FC">
                      <wp:simplePos x="0" y="0"/>
                      <wp:positionH relativeFrom="page">
                        <wp:posOffset>76835</wp:posOffset>
                      </wp:positionH>
                      <wp:positionV relativeFrom="page">
                        <wp:posOffset>772795</wp:posOffset>
                      </wp:positionV>
                      <wp:extent cx="339090" cy="2844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39090" cy="284480"/>
                              </a:xfrm>
                              <a:prstGeom prst="rect">
                                <a:avLst/>
                              </a:prstGeom>
                              <a:noFill/>
                              <a:ln>
                                <a:noFill/>
                              </a:ln>
                            </wps:spPr>
                            <wps:txbx>
                              <w:txbxContent>
                                <w:p w14:paraId="51E3BC03" w14:textId="77777777" w:rsidR="00C42FCD" w:rsidRDefault="00000000">
                                  <w:pPr>
                                    <w:pStyle w:val="TableText"/>
                                    <w:spacing w:before="19" w:line="219" w:lineRule="auto"/>
                                    <w:ind w:left="20"/>
                                    <w:rPr>
                                      <w:rFonts w:ascii="宋体" w:eastAsia="宋体" w:hAnsi="宋体" w:cs="宋体" w:hint="eastAsia"/>
                                      <w:b/>
                                      <w:bCs/>
                                      <w:spacing w:val="-5"/>
                                    </w:rPr>
                                  </w:pPr>
                                  <w:proofErr w:type="spellStart"/>
                                  <w:r>
                                    <w:rPr>
                                      <w:rFonts w:ascii="宋体" w:eastAsia="宋体" w:hAnsi="宋体" w:cs="宋体" w:hint="eastAsia"/>
                                      <w:b/>
                                      <w:bCs/>
                                      <w:spacing w:val="-5"/>
                                    </w:rPr>
                                    <w:t>学期</w:t>
                                  </w:r>
                                  <w:proofErr w:type="spellEnd"/>
                                </w:p>
                              </w:txbxContent>
                            </wps:txbx>
                            <wps:bodyPr lIns="0" tIns="0" rIns="0" bIns="0" upright="1"/>
                          </wps:wsp>
                        </a:graphicData>
                      </a:graphic>
                    </wp:anchor>
                  </w:drawing>
                </mc:Choice>
                <mc:Fallback xmlns:wpsCustomData="http://www.wps.cn/officeDocument/2013/wpsCustomData">
                  <w:pict>
                    <v:shape id="_x0000_s1026" o:spid="_x0000_s1026" o:spt="202" type="#_x0000_t202" style="position:absolute;left:0pt;margin-left:6.05pt;margin-top:60.85pt;height:22.4pt;width:26.7pt;mso-position-horizontal-relative:page;mso-position-vertical-relative:page;z-index:251660288;mso-width-relative:page;mso-height-relative:page;" filled="f" stroked="f" coordsize="21600,21600" o:gfxdata="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1Zy3XAAAACQEAAA8AAAAAAAAAAQAgAAAAIgAAAGRycy9kb3ducmV2LnhtbFBLAQIU&#10;ABQAAAAIAIdO4kDeFapMuwEAAHEDAAAOAAAAAAAAAAEAIAAAACYBAABkcnMvZTJvRG9jLnhtbFBL&#10;BQYAAAAABgAGAFkBAABTBQAAAAA=&#10;">
                      <v:fill on="f" focussize="0,0"/>
                      <v:stroke on="f"/>
                      <v:imagedata o:title=""/>
                      <o:lock v:ext="edit" aspectratio="f"/>
                      <v:textbox inset="0mm,0mm,0mm,0mm">
                        <w:txbxContent>
                          <w:p w14:paraId="5F5B26D6">
                            <w:pPr>
                              <w:pStyle w:val="52"/>
                              <w:spacing w:before="19" w:line="219" w:lineRule="auto"/>
                              <w:ind w:left="20"/>
                              <w:rPr>
                                <w:rFonts w:hint="eastAsia" w:ascii="宋体" w:hAnsi="宋体" w:eastAsia="宋体" w:cs="宋体"/>
                                <w:b/>
                                <w:bCs/>
                                <w:spacing w:val="-5"/>
                              </w:rPr>
                            </w:pPr>
                            <w:r>
                              <w:rPr>
                                <w:rFonts w:hint="eastAsia" w:ascii="宋体" w:hAnsi="宋体" w:eastAsia="宋体" w:cs="宋体"/>
                                <w:b/>
                                <w:bCs/>
                                <w:spacing w:val="-5"/>
                              </w:rPr>
                              <w:t>学期</w:t>
                            </w:r>
                          </w:p>
                        </w:txbxContent>
                      </v:textbox>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405B8C5B" wp14:editId="13245814">
                      <wp:simplePos x="0" y="0"/>
                      <wp:positionH relativeFrom="page">
                        <wp:posOffset>124460</wp:posOffset>
                      </wp:positionH>
                      <wp:positionV relativeFrom="page">
                        <wp:posOffset>107950</wp:posOffset>
                      </wp:positionV>
                      <wp:extent cx="135890" cy="161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5890" cy="161290"/>
                              </a:xfrm>
                              <a:prstGeom prst="rect">
                                <a:avLst/>
                              </a:prstGeom>
                              <a:noFill/>
                              <a:ln>
                                <a:noFill/>
                              </a:ln>
                            </wps:spPr>
                            <wps:txbx>
                              <w:txbxContent>
                                <w:p w14:paraId="1D03F050" w14:textId="77777777" w:rsidR="00C42FCD" w:rsidRDefault="00000000">
                                  <w:pPr>
                                    <w:pStyle w:val="TableText"/>
                                    <w:spacing w:before="19" w:line="219" w:lineRule="auto"/>
                                    <w:ind w:left="20"/>
                                    <w:rPr>
                                      <w:rFonts w:ascii="宋体" w:eastAsia="宋体" w:hAnsi="宋体" w:cs="宋体" w:hint="eastAsia"/>
                                      <w:b/>
                                      <w:bCs/>
                                    </w:rPr>
                                  </w:pPr>
                                  <w:r>
                                    <w:rPr>
                                      <w:rFonts w:ascii="宋体" w:eastAsia="宋体" w:hAnsi="宋体" w:cs="宋体" w:hint="eastAsia"/>
                                      <w:b/>
                                      <w:bCs/>
                                    </w:rPr>
                                    <w:t>周</w:t>
                                  </w:r>
                                </w:p>
                              </w:txbxContent>
                            </wps:txbx>
                            <wps:bodyPr lIns="0" tIns="0" rIns="0" bIns="0" upright="1"/>
                          </wps:wsp>
                        </a:graphicData>
                      </a:graphic>
                    </wp:anchor>
                  </w:drawing>
                </mc:Choice>
                <mc:Fallback xmlns:wpsCustomData="http://www.wps.cn/officeDocument/2013/wpsCustomData">
                  <w:pict>
                    <v:shape id="_x0000_s1026" o:spid="_x0000_s1026" o:spt="202" type="#_x0000_t202" style="position:absolute;left:0pt;margin-left:9.8pt;margin-top:8.5pt;height:12.7pt;width:10.7pt;mso-position-horizontal-relative:page;mso-position-vertical-relative:page;z-index:251662336;mso-width-relative:page;mso-height-relative:page;" filled="f" stroked="f" coordsize="21600,21600" o:gfxdata="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WVI7UAAAABwEAAA8AAAAAAAAAAQAgAAAAIgAAAGRycy9kb3ducmV2LnhtbFBLAQIUABQAAAAI&#10;AIdO4kDDnmNQuAEAAHEDAAAOAAAAAAAAAAEAIAAAACMBAABkcnMvZTJvRG9jLnhtbFBLBQYAAAAA&#10;BgAGAFkBAABNBQAAAAA=&#10;">
                      <v:fill on="f" focussize="0,0"/>
                      <v:stroke on="f"/>
                      <v:imagedata o:title=""/>
                      <o:lock v:ext="edit" aspectratio="f"/>
                      <v:textbox inset="0mm,0mm,0mm,0mm">
                        <w:txbxContent>
                          <w:p w14:paraId="2AC1461C">
                            <w:pPr>
                              <w:pStyle w:val="52"/>
                              <w:spacing w:before="19" w:line="219" w:lineRule="auto"/>
                              <w:ind w:left="20"/>
                              <w:rPr>
                                <w:rFonts w:hint="eastAsia" w:ascii="宋体" w:hAnsi="宋体" w:eastAsia="宋体" w:cs="宋体"/>
                                <w:b/>
                                <w:bCs/>
                              </w:rPr>
                            </w:pPr>
                            <w:r>
                              <w:rPr>
                                <w:rFonts w:hint="eastAsia" w:ascii="宋体" w:hAnsi="宋体" w:eastAsia="宋体" w:cs="宋体"/>
                                <w:b/>
                                <w:bCs/>
                              </w:rPr>
                              <w:t>周</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7453A2A5" wp14:editId="47939AAA">
                      <wp:simplePos x="0" y="0"/>
                      <wp:positionH relativeFrom="page">
                        <wp:posOffset>277495</wp:posOffset>
                      </wp:positionH>
                      <wp:positionV relativeFrom="page">
                        <wp:posOffset>298450</wp:posOffset>
                      </wp:positionV>
                      <wp:extent cx="132715" cy="1612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2715" cy="161290"/>
                              </a:xfrm>
                              <a:prstGeom prst="rect">
                                <a:avLst/>
                              </a:prstGeom>
                              <a:noFill/>
                              <a:ln>
                                <a:noFill/>
                              </a:ln>
                            </wps:spPr>
                            <wps:txbx>
                              <w:txbxContent>
                                <w:p w14:paraId="5ED6F06A" w14:textId="77777777" w:rsidR="00C42FCD" w:rsidRDefault="00000000">
                                  <w:pPr>
                                    <w:pStyle w:val="TableText"/>
                                    <w:spacing w:before="19" w:line="219" w:lineRule="auto"/>
                                    <w:ind w:left="20"/>
                                    <w:rPr>
                                      <w:rFonts w:ascii="宋体" w:eastAsia="宋体" w:hAnsi="宋体" w:cs="宋体" w:hint="eastAsia"/>
                                      <w:color w:val="000000" w:themeColor="text1"/>
                                      <w:sz w:val="18"/>
                                      <w:szCs w:val="18"/>
                                    </w:rPr>
                                  </w:pPr>
                                  <w:r>
                                    <w:rPr>
                                      <w:rFonts w:ascii="宋体" w:eastAsia="宋体" w:hAnsi="宋体" w:cs="宋体" w:hint="eastAsia"/>
                                      <w:b/>
                                      <w:bCs/>
                                      <w:color w:val="000000" w:themeColor="text1"/>
                                    </w:rPr>
                                    <w:t>数</w:t>
                                  </w:r>
                                </w:p>
                              </w:txbxContent>
                            </wps:txbx>
                            <wps:bodyPr lIns="0" tIns="0" rIns="0" bIns="0" upright="1"/>
                          </wps:wsp>
                        </a:graphicData>
                      </a:graphic>
                    </wp:anchor>
                  </w:drawing>
                </mc:Choice>
                <mc:Fallback xmlns:wpsCustomData="http://www.wps.cn/officeDocument/2013/wpsCustomData">
                  <w:pict>
                    <v:shape id="_x0000_s1026" o:spid="_x0000_s1026" o:spt="202" type="#_x0000_t202" style="position:absolute;left:0pt;margin-left:21.85pt;margin-top:23.5pt;height:12.7pt;width:10.45pt;mso-position-horizontal-relative:page;mso-position-vertical-relative:page;z-index:251661312;mso-width-relative:page;mso-height-relative:page;" filled="f" stroked="f" coordsize="21600,21600" o:gfxdata="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tz87/XAAAABwEAAA8AAAAAAAAAAQAgAAAAIgAAAGRycy9kb3ducmV2LnhtbFBLAQIU&#10;ABQAAAAIAIdO4kDCr0tYuwEAAHEDAAAOAAAAAAAAAAEAIAAAACYBAABkcnMvZTJvRG9jLnhtbFBL&#10;BQYAAAAABgAGAFkBAABTBQAAAAA=&#10;">
                      <v:fill on="f" focussize="0,0"/>
                      <v:stroke on="f"/>
                      <v:imagedata o:title=""/>
                      <o:lock v:ext="edit" aspectratio="f"/>
                      <v:textbox inset="0mm,0mm,0mm,0mm">
                        <w:txbxContent>
                          <w:p w14:paraId="734F63F3">
                            <w:pPr>
                              <w:pStyle w:val="52"/>
                              <w:spacing w:before="19" w:line="219" w:lineRule="auto"/>
                              <w:ind w:left="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数</w:t>
                            </w:r>
                          </w:p>
                        </w:txbxContent>
                      </v:textbox>
                    </v:shape>
                  </w:pict>
                </mc:Fallback>
              </mc:AlternateContent>
            </w:r>
          </w:p>
        </w:tc>
        <w:tc>
          <w:tcPr>
            <w:tcW w:w="837" w:type="dxa"/>
            <w:shd w:val="clear" w:color="auto" w:fill="DBE5F1"/>
            <w:vAlign w:val="center"/>
          </w:tcPr>
          <w:p w14:paraId="49B680A7" w14:textId="77777777" w:rsidR="00C42FCD" w:rsidRDefault="00000000">
            <w:pPr>
              <w:pStyle w:val="af"/>
              <w:rPr>
                <w:rFonts w:hint="eastAsia"/>
              </w:rPr>
            </w:pPr>
            <w:r>
              <w:rPr>
                <w:rFonts w:hint="eastAsia"/>
              </w:rPr>
              <w:t>理论教学</w:t>
            </w:r>
            <w:r>
              <w:rPr>
                <w:rFonts w:hint="eastAsia"/>
              </w:rPr>
              <w:t xml:space="preserve"> </w:t>
            </w:r>
            <w:r>
              <w:rPr>
                <w:rFonts w:hint="eastAsia"/>
              </w:rPr>
              <w:t>与理实</w:t>
            </w:r>
            <w:proofErr w:type="gramStart"/>
            <w:r>
              <w:rPr>
                <w:rFonts w:hint="eastAsia"/>
              </w:rPr>
              <w:t>一</w:t>
            </w:r>
            <w:proofErr w:type="gramEnd"/>
            <w:r>
              <w:rPr>
                <w:rFonts w:hint="eastAsia"/>
              </w:rPr>
              <w:t xml:space="preserve"> </w:t>
            </w:r>
            <w:proofErr w:type="gramStart"/>
            <w:r>
              <w:rPr>
                <w:rFonts w:hint="eastAsia"/>
              </w:rPr>
              <w:t>体教学</w:t>
            </w:r>
            <w:proofErr w:type="gramEnd"/>
          </w:p>
        </w:tc>
        <w:tc>
          <w:tcPr>
            <w:tcW w:w="708" w:type="dxa"/>
            <w:shd w:val="clear" w:color="auto" w:fill="DBE5F1"/>
            <w:vAlign w:val="center"/>
          </w:tcPr>
          <w:p w14:paraId="79725C75" w14:textId="77777777" w:rsidR="00C42FCD" w:rsidRDefault="00000000">
            <w:pPr>
              <w:pStyle w:val="af"/>
              <w:rPr>
                <w:rFonts w:hint="eastAsia"/>
              </w:rPr>
            </w:pPr>
            <w:proofErr w:type="gramStart"/>
            <w:r>
              <w:rPr>
                <w:rFonts w:hint="eastAsia"/>
              </w:rPr>
              <w:t>实训周</w:t>
            </w:r>
            <w:proofErr w:type="gramEnd"/>
          </w:p>
        </w:tc>
        <w:tc>
          <w:tcPr>
            <w:tcW w:w="844" w:type="dxa"/>
            <w:shd w:val="clear" w:color="auto" w:fill="DBE5F1"/>
            <w:vAlign w:val="center"/>
          </w:tcPr>
          <w:p w14:paraId="3351F3E2" w14:textId="77777777" w:rsidR="00C42FCD" w:rsidRDefault="00000000">
            <w:pPr>
              <w:pStyle w:val="af"/>
              <w:rPr>
                <w:rFonts w:hint="eastAsia"/>
              </w:rPr>
            </w:pPr>
            <w:r>
              <w:rPr>
                <w:rFonts w:hint="eastAsia"/>
              </w:rPr>
              <w:t>入学教育</w:t>
            </w:r>
          </w:p>
        </w:tc>
        <w:tc>
          <w:tcPr>
            <w:tcW w:w="715" w:type="dxa"/>
            <w:shd w:val="clear" w:color="auto" w:fill="DBE5F1"/>
            <w:vAlign w:val="center"/>
          </w:tcPr>
          <w:p w14:paraId="6A05F6D9" w14:textId="77777777" w:rsidR="00C42FCD" w:rsidRDefault="00000000">
            <w:pPr>
              <w:pStyle w:val="af"/>
              <w:rPr>
                <w:rFonts w:hint="eastAsia"/>
              </w:rPr>
            </w:pPr>
            <w:r>
              <w:rPr>
                <w:rFonts w:hint="eastAsia"/>
              </w:rPr>
              <w:t>军训</w:t>
            </w:r>
          </w:p>
        </w:tc>
        <w:tc>
          <w:tcPr>
            <w:tcW w:w="850" w:type="dxa"/>
            <w:shd w:val="clear" w:color="auto" w:fill="DBE5F1"/>
            <w:vAlign w:val="center"/>
          </w:tcPr>
          <w:p w14:paraId="01DBC332" w14:textId="77777777" w:rsidR="00C42FCD" w:rsidRDefault="00000000">
            <w:pPr>
              <w:pStyle w:val="af"/>
              <w:rPr>
                <w:rFonts w:hint="eastAsia"/>
              </w:rPr>
            </w:pPr>
            <w:r>
              <w:rPr>
                <w:rFonts w:hint="eastAsia"/>
              </w:rPr>
              <w:t>毕业教育</w:t>
            </w:r>
          </w:p>
        </w:tc>
        <w:tc>
          <w:tcPr>
            <w:tcW w:w="1235" w:type="dxa"/>
            <w:shd w:val="clear" w:color="auto" w:fill="DBE5F1"/>
            <w:vAlign w:val="center"/>
          </w:tcPr>
          <w:p w14:paraId="66DBF8E7" w14:textId="77777777" w:rsidR="00C42FCD" w:rsidRDefault="00000000">
            <w:pPr>
              <w:pStyle w:val="af"/>
              <w:rPr>
                <w:rFonts w:hint="eastAsia"/>
              </w:rPr>
            </w:pPr>
            <w:r>
              <w:rPr>
                <w:rFonts w:hint="eastAsia"/>
              </w:rPr>
              <w:t>岗位实习</w:t>
            </w:r>
          </w:p>
        </w:tc>
        <w:tc>
          <w:tcPr>
            <w:tcW w:w="833" w:type="dxa"/>
            <w:shd w:val="clear" w:color="auto" w:fill="DBE5F1"/>
            <w:vAlign w:val="center"/>
          </w:tcPr>
          <w:p w14:paraId="1FE8A86A" w14:textId="77777777" w:rsidR="00C42FCD" w:rsidRDefault="00000000">
            <w:pPr>
              <w:pStyle w:val="af"/>
              <w:rPr>
                <w:rFonts w:hint="eastAsia"/>
              </w:rPr>
            </w:pPr>
            <w:r>
              <w:rPr>
                <w:rFonts w:hint="eastAsia"/>
              </w:rPr>
              <w:t>考核</w:t>
            </w:r>
          </w:p>
        </w:tc>
        <w:tc>
          <w:tcPr>
            <w:tcW w:w="958" w:type="dxa"/>
            <w:shd w:val="clear" w:color="auto" w:fill="DBE5F1"/>
            <w:vAlign w:val="center"/>
          </w:tcPr>
          <w:p w14:paraId="3B91A39B" w14:textId="77777777" w:rsidR="00C42FCD" w:rsidRDefault="00000000">
            <w:pPr>
              <w:pStyle w:val="af"/>
              <w:rPr>
                <w:rFonts w:hint="eastAsia"/>
              </w:rPr>
            </w:pPr>
            <w:r>
              <w:rPr>
                <w:rFonts w:hint="eastAsia"/>
              </w:rPr>
              <w:t>机动</w:t>
            </w:r>
          </w:p>
        </w:tc>
        <w:tc>
          <w:tcPr>
            <w:tcW w:w="855" w:type="dxa"/>
            <w:shd w:val="clear" w:color="auto" w:fill="DBE5F1"/>
            <w:vAlign w:val="center"/>
          </w:tcPr>
          <w:p w14:paraId="5D3E3485" w14:textId="77777777" w:rsidR="00C42FCD" w:rsidRDefault="00000000">
            <w:pPr>
              <w:pStyle w:val="af"/>
              <w:rPr>
                <w:rFonts w:hint="eastAsia"/>
              </w:rPr>
            </w:pPr>
            <w:r>
              <w:rPr>
                <w:rFonts w:hint="eastAsia"/>
              </w:rPr>
              <w:t>合计</w:t>
            </w:r>
          </w:p>
        </w:tc>
      </w:tr>
      <w:tr w:rsidR="00C42FCD" w14:paraId="24752EE6" w14:textId="77777777">
        <w:trPr>
          <w:trHeight w:val="506"/>
        </w:trPr>
        <w:tc>
          <w:tcPr>
            <w:tcW w:w="1140" w:type="dxa"/>
            <w:vAlign w:val="center"/>
          </w:tcPr>
          <w:p w14:paraId="4181B0BB" w14:textId="77777777" w:rsidR="00C42FCD" w:rsidRDefault="00000000">
            <w:pPr>
              <w:pStyle w:val="af1"/>
              <w:rPr>
                <w:rFonts w:hint="eastAsia"/>
              </w:rPr>
            </w:pPr>
            <w:r>
              <w:t>1</w:t>
            </w:r>
          </w:p>
        </w:tc>
        <w:tc>
          <w:tcPr>
            <w:tcW w:w="837" w:type="dxa"/>
            <w:vAlign w:val="center"/>
          </w:tcPr>
          <w:p w14:paraId="2765C61C" w14:textId="77777777" w:rsidR="00C42FCD" w:rsidRDefault="00000000">
            <w:pPr>
              <w:pStyle w:val="af1"/>
              <w:rPr>
                <w:rFonts w:hint="eastAsia"/>
              </w:rPr>
            </w:pPr>
            <w:r>
              <w:rPr>
                <w:rFonts w:hint="eastAsia"/>
              </w:rPr>
              <w:t>15</w:t>
            </w:r>
          </w:p>
        </w:tc>
        <w:tc>
          <w:tcPr>
            <w:tcW w:w="708" w:type="dxa"/>
            <w:vAlign w:val="center"/>
          </w:tcPr>
          <w:p w14:paraId="066DE14A" w14:textId="77777777" w:rsidR="00C42FCD" w:rsidRDefault="00000000">
            <w:pPr>
              <w:pStyle w:val="af1"/>
              <w:rPr>
                <w:rFonts w:hint="eastAsia"/>
              </w:rPr>
            </w:pPr>
            <w:r>
              <w:rPr>
                <w:rFonts w:hint="eastAsia"/>
              </w:rPr>
              <w:t>—</w:t>
            </w:r>
          </w:p>
        </w:tc>
        <w:tc>
          <w:tcPr>
            <w:tcW w:w="844" w:type="dxa"/>
            <w:vAlign w:val="center"/>
          </w:tcPr>
          <w:p w14:paraId="40688171" w14:textId="77777777" w:rsidR="00C42FCD" w:rsidRDefault="00000000">
            <w:pPr>
              <w:pStyle w:val="af1"/>
              <w:rPr>
                <w:rFonts w:hint="eastAsia"/>
              </w:rPr>
            </w:pPr>
            <w:r>
              <w:rPr>
                <w:rFonts w:hint="eastAsia"/>
              </w:rPr>
              <w:t>1</w:t>
            </w:r>
          </w:p>
        </w:tc>
        <w:tc>
          <w:tcPr>
            <w:tcW w:w="715" w:type="dxa"/>
            <w:vAlign w:val="center"/>
          </w:tcPr>
          <w:p w14:paraId="043A9050" w14:textId="77777777" w:rsidR="00C42FCD" w:rsidRDefault="00000000">
            <w:pPr>
              <w:pStyle w:val="af1"/>
              <w:rPr>
                <w:rFonts w:hint="eastAsia"/>
              </w:rPr>
            </w:pPr>
            <w:r>
              <w:rPr>
                <w:rFonts w:hint="eastAsia"/>
              </w:rPr>
              <w:t>2</w:t>
            </w:r>
          </w:p>
        </w:tc>
        <w:tc>
          <w:tcPr>
            <w:tcW w:w="850" w:type="dxa"/>
            <w:vAlign w:val="center"/>
          </w:tcPr>
          <w:p w14:paraId="55BF12BF" w14:textId="77777777" w:rsidR="00C42FCD" w:rsidRDefault="00000000">
            <w:pPr>
              <w:pStyle w:val="af1"/>
              <w:rPr>
                <w:rFonts w:hint="eastAsia"/>
              </w:rPr>
            </w:pPr>
            <w:r>
              <w:rPr>
                <w:rFonts w:hint="eastAsia"/>
              </w:rPr>
              <w:t>—</w:t>
            </w:r>
          </w:p>
        </w:tc>
        <w:tc>
          <w:tcPr>
            <w:tcW w:w="1235" w:type="dxa"/>
            <w:vAlign w:val="center"/>
          </w:tcPr>
          <w:p w14:paraId="1E3F0061" w14:textId="77777777" w:rsidR="00C42FCD" w:rsidRDefault="00000000">
            <w:pPr>
              <w:pStyle w:val="af1"/>
              <w:rPr>
                <w:rFonts w:hint="eastAsia"/>
              </w:rPr>
            </w:pPr>
            <w:r>
              <w:rPr>
                <w:rFonts w:hint="eastAsia"/>
              </w:rPr>
              <w:t>—</w:t>
            </w:r>
          </w:p>
        </w:tc>
        <w:tc>
          <w:tcPr>
            <w:tcW w:w="833" w:type="dxa"/>
            <w:vAlign w:val="center"/>
          </w:tcPr>
          <w:p w14:paraId="71FE5EA7" w14:textId="77777777" w:rsidR="00C42FCD" w:rsidRDefault="00000000">
            <w:pPr>
              <w:pStyle w:val="af1"/>
              <w:rPr>
                <w:rFonts w:hint="eastAsia"/>
              </w:rPr>
            </w:pPr>
            <w:r>
              <w:rPr>
                <w:rFonts w:hint="eastAsia"/>
              </w:rPr>
              <w:t>1</w:t>
            </w:r>
          </w:p>
        </w:tc>
        <w:tc>
          <w:tcPr>
            <w:tcW w:w="958" w:type="dxa"/>
            <w:vAlign w:val="center"/>
          </w:tcPr>
          <w:p w14:paraId="46822F91" w14:textId="77777777" w:rsidR="00C42FCD" w:rsidRDefault="00000000">
            <w:pPr>
              <w:pStyle w:val="af1"/>
              <w:rPr>
                <w:rFonts w:hint="eastAsia"/>
              </w:rPr>
            </w:pPr>
            <w:r>
              <w:rPr>
                <w:rFonts w:hint="eastAsia"/>
              </w:rPr>
              <w:t>1</w:t>
            </w:r>
          </w:p>
        </w:tc>
        <w:tc>
          <w:tcPr>
            <w:tcW w:w="855" w:type="dxa"/>
            <w:vAlign w:val="center"/>
          </w:tcPr>
          <w:p w14:paraId="0B67B41B" w14:textId="77777777" w:rsidR="00C42FCD" w:rsidRDefault="00000000">
            <w:pPr>
              <w:pStyle w:val="af1"/>
              <w:rPr>
                <w:rFonts w:hint="eastAsia"/>
              </w:rPr>
            </w:pPr>
            <w:r>
              <w:rPr>
                <w:rFonts w:hint="eastAsia"/>
              </w:rPr>
              <w:t>20</w:t>
            </w:r>
          </w:p>
        </w:tc>
      </w:tr>
      <w:tr w:rsidR="00C42FCD" w14:paraId="5F3BAE0D" w14:textId="77777777">
        <w:trPr>
          <w:trHeight w:val="503"/>
        </w:trPr>
        <w:tc>
          <w:tcPr>
            <w:tcW w:w="1140" w:type="dxa"/>
            <w:vAlign w:val="center"/>
          </w:tcPr>
          <w:p w14:paraId="3E950525" w14:textId="77777777" w:rsidR="00C42FCD" w:rsidRDefault="00000000">
            <w:pPr>
              <w:pStyle w:val="af1"/>
              <w:rPr>
                <w:rFonts w:hint="eastAsia"/>
              </w:rPr>
            </w:pPr>
            <w:r>
              <w:t>2</w:t>
            </w:r>
          </w:p>
        </w:tc>
        <w:tc>
          <w:tcPr>
            <w:tcW w:w="837" w:type="dxa"/>
            <w:vAlign w:val="center"/>
          </w:tcPr>
          <w:p w14:paraId="75F3433D" w14:textId="77777777" w:rsidR="00C42FCD" w:rsidRDefault="00000000">
            <w:pPr>
              <w:pStyle w:val="af1"/>
              <w:rPr>
                <w:rFonts w:hint="eastAsia"/>
              </w:rPr>
            </w:pPr>
            <w:r>
              <w:rPr>
                <w:rFonts w:hint="eastAsia"/>
              </w:rPr>
              <w:t>18</w:t>
            </w:r>
          </w:p>
        </w:tc>
        <w:tc>
          <w:tcPr>
            <w:tcW w:w="708" w:type="dxa"/>
            <w:vAlign w:val="center"/>
          </w:tcPr>
          <w:p w14:paraId="10678375" w14:textId="77777777" w:rsidR="00C42FCD" w:rsidRDefault="00000000">
            <w:pPr>
              <w:pStyle w:val="af1"/>
              <w:rPr>
                <w:rFonts w:hint="eastAsia"/>
              </w:rPr>
            </w:pPr>
            <w:r>
              <w:rPr>
                <w:rFonts w:hint="eastAsia"/>
              </w:rPr>
              <w:t>—</w:t>
            </w:r>
          </w:p>
        </w:tc>
        <w:tc>
          <w:tcPr>
            <w:tcW w:w="844" w:type="dxa"/>
            <w:vAlign w:val="center"/>
          </w:tcPr>
          <w:p w14:paraId="6E2AE290" w14:textId="77777777" w:rsidR="00C42FCD" w:rsidRDefault="00000000">
            <w:pPr>
              <w:pStyle w:val="af1"/>
              <w:rPr>
                <w:rFonts w:hint="eastAsia"/>
              </w:rPr>
            </w:pPr>
            <w:r>
              <w:rPr>
                <w:rFonts w:hint="eastAsia"/>
              </w:rPr>
              <w:t>—</w:t>
            </w:r>
          </w:p>
        </w:tc>
        <w:tc>
          <w:tcPr>
            <w:tcW w:w="715" w:type="dxa"/>
            <w:vAlign w:val="center"/>
          </w:tcPr>
          <w:p w14:paraId="7E429DF4" w14:textId="77777777" w:rsidR="00C42FCD" w:rsidRDefault="00000000">
            <w:pPr>
              <w:pStyle w:val="af1"/>
              <w:rPr>
                <w:rFonts w:hint="eastAsia"/>
              </w:rPr>
            </w:pPr>
            <w:r>
              <w:rPr>
                <w:rFonts w:hint="eastAsia"/>
              </w:rPr>
              <w:t>—</w:t>
            </w:r>
          </w:p>
        </w:tc>
        <w:tc>
          <w:tcPr>
            <w:tcW w:w="850" w:type="dxa"/>
            <w:vAlign w:val="center"/>
          </w:tcPr>
          <w:p w14:paraId="5CB28C5B" w14:textId="77777777" w:rsidR="00C42FCD" w:rsidRDefault="00000000">
            <w:pPr>
              <w:pStyle w:val="af1"/>
              <w:rPr>
                <w:rFonts w:hint="eastAsia"/>
              </w:rPr>
            </w:pPr>
            <w:r>
              <w:rPr>
                <w:rFonts w:hint="eastAsia"/>
              </w:rPr>
              <w:t>—</w:t>
            </w:r>
          </w:p>
        </w:tc>
        <w:tc>
          <w:tcPr>
            <w:tcW w:w="1235" w:type="dxa"/>
            <w:vAlign w:val="center"/>
          </w:tcPr>
          <w:p w14:paraId="48BF5C7E" w14:textId="77777777" w:rsidR="00C42FCD" w:rsidRDefault="00000000">
            <w:pPr>
              <w:pStyle w:val="af1"/>
              <w:rPr>
                <w:rFonts w:hint="eastAsia"/>
              </w:rPr>
            </w:pPr>
            <w:r>
              <w:rPr>
                <w:rFonts w:hint="eastAsia"/>
              </w:rPr>
              <w:t>—</w:t>
            </w:r>
          </w:p>
        </w:tc>
        <w:tc>
          <w:tcPr>
            <w:tcW w:w="833" w:type="dxa"/>
            <w:vAlign w:val="center"/>
          </w:tcPr>
          <w:p w14:paraId="704C3B04" w14:textId="77777777" w:rsidR="00C42FCD" w:rsidRDefault="00000000">
            <w:pPr>
              <w:pStyle w:val="af1"/>
              <w:rPr>
                <w:rFonts w:hint="eastAsia"/>
              </w:rPr>
            </w:pPr>
            <w:r>
              <w:rPr>
                <w:rFonts w:hint="eastAsia"/>
              </w:rPr>
              <w:t>1</w:t>
            </w:r>
          </w:p>
        </w:tc>
        <w:tc>
          <w:tcPr>
            <w:tcW w:w="958" w:type="dxa"/>
            <w:vAlign w:val="center"/>
          </w:tcPr>
          <w:p w14:paraId="37810236" w14:textId="77777777" w:rsidR="00C42FCD" w:rsidRDefault="00000000">
            <w:pPr>
              <w:pStyle w:val="af1"/>
              <w:rPr>
                <w:rFonts w:hint="eastAsia"/>
              </w:rPr>
            </w:pPr>
            <w:r>
              <w:rPr>
                <w:rFonts w:hint="eastAsia"/>
              </w:rPr>
              <w:t>1</w:t>
            </w:r>
          </w:p>
        </w:tc>
        <w:tc>
          <w:tcPr>
            <w:tcW w:w="855" w:type="dxa"/>
            <w:vAlign w:val="center"/>
          </w:tcPr>
          <w:p w14:paraId="6B3EB1E6" w14:textId="77777777" w:rsidR="00C42FCD" w:rsidRDefault="00000000">
            <w:pPr>
              <w:pStyle w:val="af1"/>
              <w:rPr>
                <w:rFonts w:hint="eastAsia"/>
              </w:rPr>
            </w:pPr>
            <w:r>
              <w:rPr>
                <w:rFonts w:hint="eastAsia"/>
              </w:rPr>
              <w:t>20</w:t>
            </w:r>
          </w:p>
        </w:tc>
      </w:tr>
      <w:tr w:rsidR="00C42FCD" w14:paraId="27118A69" w14:textId="77777777">
        <w:trPr>
          <w:trHeight w:val="506"/>
        </w:trPr>
        <w:tc>
          <w:tcPr>
            <w:tcW w:w="1140" w:type="dxa"/>
            <w:vAlign w:val="center"/>
          </w:tcPr>
          <w:p w14:paraId="0F911F56" w14:textId="77777777" w:rsidR="00C42FCD" w:rsidRDefault="00000000">
            <w:pPr>
              <w:pStyle w:val="af1"/>
              <w:rPr>
                <w:rFonts w:hint="eastAsia"/>
              </w:rPr>
            </w:pPr>
            <w:r>
              <w:t>3</w:t>
            </w:r>
          </w:p>
        </w:tc>
        <w:tc>
          <w:tcPr>
            <w:tcW w:w="837" w:type="dxa"/>
            <w:vAlign w:val="center"/>
          </w:tcPr>
          <w:p w14:paraId="4D6BEE53" w14:textId="77777777" w:rsidR="00C42FCD" w:rsidRDefault="00000000">
            <w:pPr>
              <w:pStyle w:val="af1"/>
              <w:rPr>
                <w:rFonts w:hint="eastAsia"/>
              </w:rPr>
            </w:pPr>
            <w:r>
              <w:rPr>
                <w:rFonts w:hint="eastAsia"/>
              </w:rPr>
              <w:t>18</w:t>
            </w:r>
          </w:p>
        </w:tc>
        <w:tc>
          <w:tcPr>
            <w:tcW w:w="708" w:type="dxa"/>
            <w:vAlign w:val="center"/>
          </w:tcPr>
          <w:p w14:paraId="40A2B5F4" w14:textId="77777777" w:rsidR="00C42FCD" w:rsidRDefault="00000000">
            <w:pPr>
              <w:pStyle w:val="af1"/>
              <w:rPr>
                <w:rFonts w:hint="eastAsia"/>
              </w:rPr>
            </w:pPr>
            <w:r>
              <w:rPr>
                <w:rFonts w:hint="eastAsia"/>
              </w:rPr>
              <w:t>—</w:t>
            </w:r>
          </w:p>
        </w:tc>
        <w:tc>
          <w:tcPr>
            <w:tcW w:w="844" w:type="dxa"/>
            <w:vAlign w:val="center"/>
          </w:tcPr>
          <w:p w14:paraId="3D2B1647" w14:textId="77777777" w:rsidR="00C42FCD" w:rsidRDefault="00000000">
            <w:pPr>
              <w:pStyle w:val="af1"/>
              <w:rPr>
                <w:rFonts w:hint="eastAsia"/>
              </w:rPr>
            </w:pPr>
            <w:r>
              <w:rPr>
                <w:rFonts w:hint="eastAsia"/>
              </w:rPr>
              <w:t>—</w:t>
            </w:r>
          </w:p>
        </w:tc>
        <w:tc>
          <w:tcPr>
            <w:tcW w:w="715" w:type="dxa"/>
            <w:vAlign w:val="center"/>
          </w:tcPr>
          <w:p w14:paraId="390263F5" w14:textId="77777777" w:rsidR="00C42FCD" w:rsidRDefault="00000000">
            <w:pPr>
              <w:pStyle w:val="af1"/>
              <w:rPr>
                <w:rFonts w:hint="eastAsia"/>
              </w:rPr>
            </w:pPr>
            <w:r>
              <w:rPr>
                <w:rFonts w:hint="eastAsia"/>
              </w:rPr>
              <w:t>—</w:t>
            </w:r>
          </w:p>
        </w:tc>
        <w:tc>
          <w:tcPr>
            <w:tcW w:w="850" w:type="dxa"/>
            <w:vAlign w:val="center"/>
          </w:tcPr>
          <w:p w14:paraId="2BC17064" w14:textId="77777777" w:rsidR="00C42FCD" w:rsidRDefault="00000000">
            <w:pPr>
              <w:pStyle w:val="af1"/>
              <w:rPr>
                <w:rFonts w:hint="eastAsia"/>
              </w:rPr>
            </w:pPr>
            <w:r>
              <w:rPr>
                <w:rFonts w:hint="eastAsia"/>
              </w:rPr>
              <w:t>—</w:t>
            </w:r>
          </w:p>
        </w:tc>
        <w:tc>
          <w:tcPr>
            <w:tcW w:w="1235" w:type="dxa"/>
            <w:vAlign w:val="center"/>
          </w:tcPr>
          <w:p w14:paraId="3701839F" w14:textId="77777777" w:rsidR="00C42FCD" w:rsidRDefault="00000000">
            <w:pPr>
              <w:pStyle w:val="af1"/>
              <w:rPr>
                <w:rFonts w:hint="eastAsia"/>
              </w:rPr>
            </w:pPr>
            <w:r>
              <w:rPr>
                <w:rFonts w:hint="eastAsia"/>
              </w:rPr>
              <w:t>—</w:t>
            </w:r>
          </w:p>
        </w:tc>
        <w:tc>
          <w:tcPr>
            <w:tcW w:w="833" w:type="dxa"/>
            <w:vAlign w:val="center"/>
          </w:tcPr>
          <w:p w14:paraId="502335B0" w14:textId="77777777" w:rsidR="00C42FCD" w:rsidRDefault="00000000">
            <w:pPr>
              <w:pStyle w:val="af1"/>
              <w:rPr>
                <w:rFonts w:hint="eastAsia"/>
              </w:rPr>
            </w:pPr>
            <w:r>
              <w:rPr>
                <w:rFonts w:hint="eastAsia"/>
              </w:rPr>
              <w:t>1</w:t>
            </w:r>
          </w:p>
        </w:tc>
        <w:tc>
          <w:tcPr>
            <w:tcW w:w="958" w:type="dxa"/>
            <w:vAlign w:val="center"/>
          </w:tcPr>
          <w:p w14:paraId="71CF935A" w14:textId="77777777" w:rsidR="00C42FCD" w:rsidRDefault="00000000">
            <w:pPr>
              <w:pStyle w:val="af1"/>
              <w:rPr>
                <w:rFonts w:hint="eastAsia"/>
              </w:rPr>
            </w:pPr>
            <w:r>
              <w:rPr>
                <w:rFonts w:hint="eastAsia"/>
              </w:rPr>
              <w:t>1</w:t>
            </w:r>
          </w:p>
        </w:tc>
        <w:tc>
          <w:tcPr>
            <w:tcW w:w="855" w:type="dxa"/>
            <w:vAlign w:val="center"/>
          </w:tcPr>
          <w:p w14:paraId="4354CB8C" w14:textId="77777777" w:rsidR="00C42FCD" w:rsidRDefault="00000000">
            <w:pPr>
              <w:pStyle w:val="af1"/>
              <w:rPr>
                <w:rFonts w:hint="eastAsia"/>
              </w:rPr>
            </w:pPr>
            <w:r>
              <w:rPr>
                <w:rFonts w:hint="eastAsia"/>
              </w:rPr>
              <w:t>20</w:t>
            </w:r>
          </w:p>
        </w:tc>
      </w:tr>
      <w:tr w:rsidR="00C42FCD" w14:paraId="73B067B1" w14:textId="77777777">
        <w:trPr>
          <w:trHeight w:val="503"/>
        </w:trPr>
        <w:tc>
          <w:tcPr>
            <w:tcW w:w="1140" w:type="dxa"/>
            <w:vAlign w:val="center"/>
          </w:tcPr>
          <w:p w14:paraId="66F79BBC" w14:textId="77777777" w:rsidR="00C42FCD" w:rsidRDefault="00000000">
            <w:pPr>
              <w:pStyle w:val="af1"/>
              <w:rPr>
                <w:rFonts w:hint="eastAsia"/>
              </w:rPr>
            </w:pPr>
            <w:r>
              <w:t>4</w:t>
            </w:r>
          </w:p>
        </w:tc>
        <w:tc>
          <w:tcPr>
            <w:tcW w:w="837" w:type="dxa"/>
            <w:vAlign w:val="center"/>
          </w:tcPr>
          <w:p w14:paraId="441E60FA" w14:textId="77777777" w:rsidR="00C42FCD" w:rsidRDefault="00000000">
            <w:pPr>
              <w:pStyle w:val="af1"/>
              <w:rPr>
                <w:rFonts w:hint="eastAsia"/>
              </w:rPr>
            </w:pPr>
            <w:r>
              <w:rPr>
                <w:rFonts w:hint="eastAsia"/>
              </w:rPr>
              <w:t>17</w:t>
            </w:r>
          </w:p>
        </w:tc>
        <w:tc>
          <w:tcPr>
            <w:tcW w:w="708" w:type="dxa"/>
            <w:vAlign w:val="center"/>
          </w:tcPr>
          <w:p w14:paraId="5C7B1CF4" w14:textId="77777777" w:rsidR="00C42FCD" w:rsidRDefault="00000000">
            <w:pPr>
              <w:pStyle w:val="af1"/>
              <w:rPr>
                <w:rFonts w:hint="eastAsia"/>
              </w:rPr>
            </w:pPr>
            <w:r>
              <w:rPr>
                <w:rFonts w:hint="eastAsia"/>
              </w:rPr>
              <w:t>1</w:t>
            </w:r>
          </w:p>
        </w:tc>
        <w:tc>
          <w:tcPr>
            <w:tcW w:w="844" w:type="dxa"/>
            <w:vAlign w:val="center"/>
          </w:tcPr>
          <w:p w14:paraId="7A129713" w14:textId="77777777" w:rsidR="00C42FCD" w:rsidRDefault="00000000">
            <w:pPr>
              <w:pStyle w:val="af1"/>
              <w:rPr>
                <w:rFonts w:hint="eastAsia"/>
              </w:rPr>
            </w:pPr>
            <w:r>
              <w:rPr>
                <w:rFonts w:hint="eastAsia"/>
              </w:rPr>
              <w:t>—</w:t>
            </w:r>
          </w:p>
        </w:tc>
        <w:tc>
          <w:tcPr>
            <w:tcW w:w="715" w:type="dxa"/>
            <w:vAlign w:val="center"/>
          </w:tcPr>
          <w:p w14:paraId="363ABD52" w14:textId="77777777" w:rsidR="00C42FCD" w:rsidRDefault="00000000">
            <w:pPr>
              <w:pStyle w:val="af1"/>
              <w:rPr>
                <w:rFonts w:hint="eastAsia"/>
              </w:rPr>
            </w:pPr>
            <w:r>
              <w:rPr>
                <w:rFonts w:hint="eastAsia"/>
              </w:rPr>
              <w:t>—</w:t>
            </w:r>
          </w:p>
        </w:tc>
        <w:tc>
          <w:tcPr>
            <w:tcW w:w="850" w:type="dxa"/>
            <w:vAlign w:val="center"/>
          </w:tcPr>
          <w:p w14:paraId="067DD1BA" w14:textId="77777777" w:rsidR="00C42FCD" w:rsidRDefault="00000000">
            <w:pPr>
              <w:pStyle w:val="af1"/>
              <w:rPr>
                <w:rFonts w:hint="eastAsia"/>
              </w:rPr>
            </w:pPr>
            <w:r>
              <w:rPr>
                <w:rFonts w:hint="eastAsia"/>
              </w:rPr>
              <w:t>—</w:t>
            </w:r>
          </w:p>
        </w:tc>
        <w:tc>
          <w:tcPr>
            <w:tcW w:w="1235" w:type="dxa"/>
            <w:vAlign w:val="center"/>
          </w:tcPr>
          <w:p w14:paraId="23E3855E" w14:textId="77777777" w:rsidR="00C42FCD" w:rsidRDefault="00000000">
            <w:pPr>
              <w:pStyle w:val="af1"/>
              <w:rPr>
                <w:rFonts w:hint="eastAsia"/>
              </w:rPr>
            </w:pPr>
            <w:r>
              <w:rPr>
                <w:rFonts w:hint="eastAsia"/>
              </w:rPr>
              <w:t>—</w:t>
            </w:r>
          </w:p>
        </w:tc>
        <w:tc>
          <w:tcPr>
            <w:tcW w:w="833" w:type="dxa"/>
            <w:vAlign w:val="center"/>
          </w:tcPr>
          <w:p w14:paraId="6A8034D9" w14:textId="77777777" w:rsidR="00C42FCD" w:rsidRDefault="00000000">
            <w:pPr>
              <w:pStyle w:val="af1"/>
              <w:rPr>
                <w:rFonts w:hint="eastAsia"/>
              </w:rPr>
            </w:pPr>
            <w:r>
              <w:rPr>
                <w:rFonts w:hint="eastAsia"/>
              </w:rPr>
              <w:t>1</w:t>
            </w:r>
          </w:p>
        </w:tc>
        <w:tc>
          <w:tcPr>
            <w:tcW w:w="958" w:type="dxa"/>
            <w:vAlign w:val="center"/>
          </w:tcPr>
          <w:p w14:paraId="53785088" w14:textId="77777777" w:rsidR="00C42FCD" w:rsidRDefault="00000000">
            <w:pPr>
              <w:pStyle w:val="af1"/>
              <w:rPr>
                <w:rFonts w:hint="eastAsia"/>
              </w:rPr>
            </w:pPr>
            <w:r>
              <w:rPr>
                <w:rFonts w:hint="eastAsia"/>
              </w:rPr>
              <w:t>1</w:t>
            </w:r>
          </w:p>
        </w:tc>
        <w:tc>
          <w:tcPr>
            <w:tcW w:w="855" w:type="dxa"/>
            <w:vAlign w:val="center"/>
          </w:tcPr>
          <w:p w14:paraId="49B65A3B" w14:textId="77777777" w:rsidR="00C42FCD" w:rsidRDefault="00000000">
            <w:pPr>
              <w:pStyle w:val="af1"/>
              <w:rPr>
                <w:rFonts w:hint="eastAsia"/>
              </w:rPr>
            </w:pPr>
            <w:r>
              <w:rPr>
                <w:rFonts w:hint="eastAsia"/>
              </w:rPr>
              <w:t>20</w:t>
            </w:r>
          </w:p>
        </w:tc>
      </w:tr>
      <w:tr w:rsidR="00C42FCD" w14:paraId="455C2008" w14:textId="77777777">
        <w:trPr>
          <w:trHeight w:val="506"/>
        </w:trPr>
        <w:tc>
          <w:tcPr>
            <w:tcW w:w="1140" w:type="dxa"/>
            <w:vAlign w:val="center"/>
          </w:tcPr>
          <w:p w14:paraId="5186DE78" w14:textId="77777777" w:rsidR="00C42FCD" w:rsidRDefault="00000000">
            <w:pPr>
              <w:pStyle w:val="af1"/>
              <w:rPr>
                <w:rFonts w:hint="eastAsia"/>
              </w:rPr>
            </w:pPr>
            <w:r>
              <w:t>5</w:t>
            </w:r>
          </w:p>
        </w:tc>
        <w:tc>
          <w:tcPr>
            <w:tcW w:w="837" w:type="dxa"/>
            <w:vAlign w:val="center"/>
          </w:tcPr>
          <w:p w14:paraId="3E119476" w14:textId="77777777" w:rsidR="00C42FCD" w:rsidRDefault="00000000">
            <w:pPr>
              <w:pStyle w:val="af1"/>
              <w:rPr>
                <w:rFonts w:hint="eastAsia"/>
              </w:rPr>
            </w:pPr>
            <w:r>
              <w:rPr>
                <w:rFonts w:hint="eastAsia"/>
              </w:rPr>
              <w:t>5</w:t>
            </w:r>
          </w:p>
        </w:tc>
        <w:tc>
          <w:tcPr>
            <w:tcW w:w="708" w:type="dxa"/>
            <w:vAlign w:val="center"/>
          </w:tcPr>
          <w:p w14:paraId="437937CD" w14:textId="77777777" w:rsidR="00C42FCD" w:rsidRDefault="00000000">
            <w:pPr>
              <w:pStyle w:val="af1"/>
              <w:rPr>
                <w:rFonts w:hint="eastAsia"/>
              </w:rPr>
            </w:pPr>
            <w:r>
              <w:rPr>
                <w:rFonts w:hint="eastAsia"/>
              </w:rPr>
              <w:t>1</w:t>
            </w:r>
          </w:p>
        </w:tc>
        <w:tc>
          <w:tcPr>
            <w:tcW w:w="844" w:type="dxa"/>
            <w:vAlign w:val="center"/>
          </w:tcPr>
          <w:p w14:paraId="1C5E9183" w14:textId="77777777" w:rsidR="00C42FCD" w:rsidRDefault="00000000">
            <w:pPr>
              <w:pStyle w:val="af1"/>
              <w:rPr>
                <w:rFonts w:hint="eastAsia"/>
              </w:rPr>
            </w:pPr>
            <w:r>
              <w:rPr>
                <w:rFonts w:hint="eastAsia"/>
              </w:rPr>
              <w:t>—</w:t>
            </w:r>
          </w:p>
        </w:tc>
        <w:tc>
          <w:tcPr>
            <w:tcW w:w="715" w:type="dxa"/>
            <w:vAlign w:val="center"/>
          </w:tcPr>
          <w:p w14:paraId="7301007D" w14:textId="77777777" w:rsidR="00C42FCD" w:rsidRDefault="00000000">
            <w:pPr>
              <w:pStyle w:val="af1"/>
              <w:rPr>
                <w:rFonts w:hint="eastAsia"/>
              </w:rPr>
            </w:pPr>
            <w:r>
              <w:rPr>
                <w:rFonts w:hint="eastAsia"/>
              </w:rPr>
              <w:t>—</w:t>
            </w:r>
          </w:p>
        </w:tc>
        <w:tc>
          <w:tcPr>
            <w:tcW w:w="850" w:type="dxa"/>
            <w:vAlign w:val="center"/>
          </w:tcPr>
          <w:p w14:paraId="087CBA91" w14:textId="77777777" w:rsidR="00C42FCD" w:rsidRDefault="00000000">
            <w:pPr>
              <w:pStyle w:val="af1"/>
              <w:rPr>
                <w:rFonts w:hint="eastAsia"/>
              </w:rPr>
            </w:pPr>
            <w:r>
              <w:rPr>
                <w:rFonts w:hint="eastAsia"/>
              </w:rPr>
              <w:t>—</w:t>
            </w:r>
          </w:p>
        </w:tc>
        <w:tc>
          <w:tcPr>
            <w:tcW w:w="1235" w:type="dxa"/>
            <w:vAlign w:val="center"/>
          </w:tcPr>
          <w:p w14:paraId="340E0998" w14:textId="77777777" w:rsidR="00C42FCD" w:rsidRDefault="00000000">
            <w:pPr>
              <w:pStyle w:val="af1"/>
              <w:rPr>
                <w:rFonts w:hint="eastAsia"/>
              </w:rPr>
            </w:pPr>
            <w:r>
              <w:rPr>
                <w:rFonts w:hint="eastAsia"/>
              </w:rPr>
              <w:t>12</w:t>
            </w:r>
          </w:p>
        </w:tc>
        <w:tc>
          <w:tcPr>
            <w:tcW w:w="833" w:type="dxa"/>
            <w:vAlign w:val="center"/>
          </w:tcPr>
          <w:p w14:paraId="1992D98C" w14:textId="77777777" w:rsidR="00C42FCD" w:rsidRDefault="00000000">
            <w:pPr>
              <w:pStyle w:val="af1"/>
              <w:rPr>
                <w:rFonts w:hint="eastAsia"/>
              </w:rPr>
            </w:pPr>
            <w:r>
              <w:rPr>
                <w:rFonts w:hint="eastAsia"/>
              </w:rPr>
              <w:t>1</w:t>
            </w:r>
          </w:p>
        </w:tc>
        <w:tc>
          <w:tcPr>
            <w:tcW w:w="958" w:type="dxa"/>
            <w:vAlign w:val="center"/>
          </w:tcPr>
          <w:p w14:paraId="31B094B8" w14:textId="77777777" w:rsidR="00C42FCD" w:rsidRDefault="00000000">
            <w:pPr>
              <w:pStyle w:val="af1"/>
              <w:rPr>
                <w:rFonts w:hint="eastAsia"/>
              </w:rPr>
            </w:pPr>
            <w:r>
              <w:rPr>
                <w:rFonts w:hint="eastAsia"/>
              </w:rPr>
              <w:t>1</w:t>
            </w:r>
          </w:p>
        </w:tc>
        <w:tc>
          <w:tcPr>
            <w:tcW w:w="855" w:type="dxa"/>
            <w:vAlign w:val="center"/>
          </w:tcPr>
          <w:p w14:paraId="5E462DE9" w14:textId="77777777" w:rsidR="00C42FCD" w:rsidRDefault="00000000">
            <w:pPr>
              <w:pStyle w:val="af1"/>
              <w:rPr>
                <w:rFonts w:hint="eastAsia"/>
              </w:rPr>
            </w:pPr>
            <w:r>
              <w:rPr>
                <w:rFonts w:hint="eastAsia"/>
              </w:rPr>
              <w:t>20</w:t>
            </w:r>
          </w:p>
        </w:tc>
      </w:tr>
      <w:tr w:rsidR="00C42FCD" w14:paraId="7025BCDB" w14:textId="77777777">
        <w:trPr>
          <w:trHeight w:val="503"/>
        </w:trPr>
        <w:tc>
          <w:tcPr>
            <w:tcW w:w="1140" w:type="dxa"/>
            <w:vAlign w:val="center"/>
          </w:tcPr>
          <w:p w14:paraId="7A45AB52" w14:textId="77777777" w:rsidR="00C42FCD" w:rsidRDefault="00000000">
            <w:pPr>
              <w:pStyle w:val="af1"/>
              <w:rPr>
                <w:rFonts w:hint="eastAsia"/>
              </w:rPr>
            </w:pPr>
            <w:r>
              <w:t>6</w:t>
            </w:r>
          </w:p>
        </w:tc>
        <w:tc>
          <w:tcPr>
            <w:tcW w:w="837" w:type="dxa"/>
            <w:vAlign w:val="center"/>
          </w:tcPr>
          <w:p w14:paraId="5DCA4F84" w14:textId="77777777" w:rsidR="00C42FCD" w:rsidRDefault="00000000">
            <w:pPr>
              <w:pStyle w:val="af1"/>
              <w:rPr>
                <w:rFonts w:hint="eastAsia"/>
              </w:rPr>
            </w:pPr>
            <w:r>
              <w:rPr>
                <w:rFonts w:hint="eastAsia"/>
              </w:rPr>
              <w:t>—</w:t>
            </w:r>
          </w:p>
        </w:tc>
        <w:tc>
          <w:tcPr>
            <w:tcW w:w="708" w:type="dxa"/>
            <w:vAlign w:val="center"/>
          </w:tcPr>
          <w:p w14:paraId="355955FE" w14:textId="77777777" w:rsidR="00C42FCD" w:rsidRDefault="00000000">
            <w:pPr>
              <w:pStyle w:val="af1"/>
              <w:rPr>
                <w:rFonts w:hint="eastAsia"/>
              </w:rPr>
            </w:pPr>
            <w:r>
              <w:rPr>
                <w:rFonts w:hint="eastAsia"/>
              </w:rPr>
              <w:t>—</w:t>
            </w:r>
          </w:p>
        </w:tc>
        <w:tc>
          <w:tcPr>
            <w:tcW w:w="844" w:type="dxa"/>
            <w:vAlign w:val="center"/>
          </w:tcPr>
          <w:p w14:paraId="3F44BF59" w14:textId="77777777" w:rsidR="00C42FCD" w:rsidRDefault="00000000">
            <w:pPr>
              <w:pStyle w:val="af1"/>
              <w:rPr>
                <w:rFonts w:hint="eastAsia"/>
              </w:rPr>
            </w:pPr>
            <w:r>
              <w:rPr>
                <w:rFonts w:hint="eastAsia"/>
              </w:rPr>
              <w:t>—</w:t>
            </w:r>
          </w:p>
        </w:tc>
        <w:tc>
          <w:tcPr>
            <w:tcW w:w="715" w:type="dxa"/>
            <w:vAlign w:val="center"/>
          </w:tcPr>
          <w:p w14:paraId="4B6D9D83" w14:textId="77777777" w:rsidR="00C42FCD" w:rsidRDefault="00000000">
            <w:pPr>
              <w:pStyle w:val="af1"/>
              <w:rPr>
                <w:rFonts w:hint="eastAsia"/>
              </w:rPr>
            </w:pPr>
            <w:r>
              <w:rPr>
                <w:rFonts w:hint="eastAsia"/>
              </w:rPr>
              <w:t>—</w:t>
            </w:r>
          </w:p>
        </w:tc>
        <w:tc>
          <w:tcPr>
            <w:tcW w:w="850" w:type="dxa"/>
            <w:vAlign w:val="center"/>
          </w:tcPr>
          <w:p w14:paraId="47407ECF" w14:textId="77777777" w:rsidR="00C42FCD" w:rsidRDefault="00000000">
            <w:pPr>
              <w:pStyle w:val="af1"/>
              <w:rPr>
                <w:rFonts w:hint="eastAsia"/>
              </w:rPr>
            </w:pPr>
            <w:r>
              <w:rPr>
                <w:rFonts w:hint="eastAsia"/>
              </w:rPr>
              <w:t>1</w:t>
            </w:r>
          </w:p>
        </w:tc>
        <w:tc>
          <w:tcPr>
            <w:tcW w:w="1235" w:type="dxa"/>
            <w:vAlign w:val="center"/>
          </w:tcPr>
          <w:p w14:paraId="104DAB56" w14:textId="77777777" w:rsidR="00C42FCD" w:rsidRDefault="00000000">
            <w:pPr>
              <w:pStyle w:val="af1"/>
              <w:rPr>
                <w:rFonts w:hint="eastAsia"/>
              </w:rPr>
            </w:pPr>
            <w:r>
              <w:rPr>
                <w:rFonts w:hint="eastAsia"/>
              </w:rPr>
              <w:t>12</w:t>
            </w:r>
          </w:p>
        </w:tc>
        <w:tc>
          <w:tcPr>
            <w:tcW w:w="833" w:type="dxa"/>
            <w:vAlign w:val="center"/>
          </w:tcPr>
          <w:p w14:paraId="0EB2B772" w14:textId="77777777" w:rsidR="00C42FCD" w:rsidRDefault="00000000">
            <w:pPr>
              <w:pStyle w:val="af1"/>
              <w:rPr>
                <w:rFonts w:hint="eastAsia"/>
              </w:rPr>
            </w:pPr>
            <w:r>
              <w:rPr>
                <w:rFonts w:hint="eastAsia"/>
              </w:rPr>
              <w:t>—</w:t>
            </w:r>
          </w:p>
        </w:tc>
        <w:tc>
          <w:tcPr>
            <w:tcW w:w="958" w:type="dxa"/>
            <w:vAlign w:val="center"/>
          </w:tcPr>
          <w:p w14:paraId="7934428A" w14:textId="77777777" w:rsidR="00C42FCD" w:rsidRDefault="00000000">
            <w:pPr>
              <w:pStyle w:val="af1"/>
              <w:rPr>
                <w:rFonts w:hint="eastAsia"/>
              </w:rPr>
            </w:pPr>
            <w:r>
              <w:rPr>
                <w:rFonts w:hint="eastAsia"/>
              </w:rPr>
              <w:t>—</w:t>
            </w:r>
          </w:p>
        </w:tc>
        <w:tc>
          <w:tcPr>
            <w:tcW w:w="855" w:type="dxa"/>
            <w:vAlign w:val="center"/>
          </w:tcPr>
          <w:p w14:paraId="64E995D3" w14:textId="77777777" w:rsidR="00C42FCD" w:rsidRDefault="00000000">
            <w:pPr>
              <w:pStyle w:val="af1"/>
              <w:rPr>
                <w:rFonts w:hint="eastAsia"/>
              </w:rPr>
            </w:pPr>
            <w:r>
              <w:rPr>
                <w:rFonts w:hint="eastAsia"/>
              </w:rPr>
              <w:t>13</w:t>
            </w:r>
          </w:p>
        </w:tc>
      </w:tr>
      <w:tr w:rsidR="00C42FCD" w14:paraId="770055CC" w14:textId="77777777">
        <w:trPr>
          <w:trHeight w:val="510"/>
        </w:trPr>
        <w:tc>
          <w:tcPr>
            <w:tcW w:w="1140" w:type="dxa"/>
            <w:vAlign w:val="center"/>
          </w:tcPr>
          <w:p w14:paraId="72CB0B67" w14:textId="77777777" w:rsidR="00C42FCD" w:rsidRDefault="00000000">
            <w:pPr>
              <w:pStyle w:val="af1"/>
              <w:rPr>
                <w:rFonts w:hint="eastAsia"/>
              </w:rPr>
            </w:pPr>
            <w:r>
              <w:t>合计</w:t>
            </w:r>
          </w:p>
        </w:tc>
        <w:tc>
          <w:tcPr>
            <w:tcW w:w="837" w:type="dxa"/>
            <w:vAlign w:val="center"/>
          </w:tcPr>
          <w:p w14:paraId="72815358" w14:textId="77777777" w:rsidR="00C42FCD" w:rsidRDefault="00000000">
            <w:pPr>
              <w:pStyle w:val="af1"/>
              <w:rPr>
                <w:rFonts w:hint="eastAsia"/>
              </w:rPr>
            </w:pPr>
            <w:r>
              <w:rPr>
                <w:rFonts w:hint="eastAsia"/>
              </w:rPr>
              <w:t>73</w:t>
            </w:r>
          </w:p>
        </w:tc>
        <w:tc>
          <w:tcPr>
            <w:tcW w:w="708" w:type="dxa"/>
            <w:vAlign w:val="center"/>
          </w:tcPr>
          <w:p w14:paraId="66674A95" w14:textId="77777777" w:rsidR="00C42FCD" w:rsidRDefault="00000000">
            <w:pPr>
              <w:pStyle w:val="af1"/>
              <w:rPr>
                <w:rFonts w:hint="eastAsia"/>
              </w:rPr>
            </w:pPr>
            <w:r>
              <w:rPr>
                <w:rFonts w:hint="eastAsia"/>
              </w:rPr>
              <w:t>2</w:t>
            </w:r>
          </w:p>
        </w:tc>
        <w:tc>
          <w:tcPr>
            <w:tcW w:w="844" w:type="dxa"/>
            <w:vAlign w:val="center"/>
          </w:tcPr>
          <w:p w14:paraId="23A51A76" w14:textId="77777777" w:rsidR="00C42FCD" w:rsidRDefault="00000000">
            <w:pPr>
              <w:pStyle w:val="af1"/>
              <w:rPr>
                <w:rFonts w:hint="eastAsia"/>
              </w:rPr>
            </w:pPr>
            <w:r>
              <w:rPr>
                <w:rFonts w:hint="eastAsia"/>
              </w:rPr>
              <w:t>1</w:t>
            </w:r>
          </w:p>
        </w:tc>
        <w:tc>
          <w:tcPr>
            <w:tcW w:w="715" w:type="dxa"/>
            <w:vAlign w:val="center"/>
          </w:tcPr>
          <w:p w14:paraId="0FF4DCAA" w14:textId="77777777" w:rsidR="00C42FCD" w:rsidRDefault="00000000">
            <w:pPr>
              <w:pStyle w:val="af1"/>
              <w:rPr>
                <w:rFonts w:hint="eastAsia"/>
              </w:rPr>
            </w:pPr>
            <w:r>
              <w:rPr>
                <w:rFonts w:hint="eastAsia"/>
              </w:rPr>
              <w:t>2</w:t>
            </w:r>
          </w:p>
        </w:tc>
        <w:tc>
          <w:tcPr>
            <w:tcW w:w="850" w:type="dxa"/>
            <w:vAlign w:val="center"/>
          </w:tcPr>
          <w:p w14:paraId="3FC21749" w14:textId="77777777" w:rsidR="00C42FCD" w:rsidRDefault="00000000">
            <w:pPr>
              <w:pStyle w:val="af1"/>
              <w:rPr>
                <w:rFonts w:hint="eastAsia"/>
              </w:rPr>
            </w:pPr>
            <w:r>
              <w:rPr>
                <w:rFonts w:hint="eastAsia"/>
              </w:rPr>
              <w:t>1</w:t>
            </w:r>
          </w:p>
        </w:tc>
        <w:tc>
          <w:tcPr>
            <w:tcW w:w="1235" w:type="dxa"/>
            <w:vAlign w:val="center"/>
          </w:tcPr>
          <w:p w14:paraId="140427D6" w14:textId="77777777" w:rsidR="00C42FCD" w:rsidRDefault="00000000">
            <w:pPr>
              <w:pStyle w:val="af1"/>
              <w:rPr>
                <w:rFonts w:hint="eastAsia"/>
              </w:rPr>
            </w:pPr>
            <w:r>
              <w:rPr>
                <w:rFonts w:hint="eastAsia"/>
              </w:rPr>
              <w:t>24</w:t>
            </w:r>
          </w:p>
        </w:tc>
        <w:tc>
          <w:tcPr>
            <w:tcW w:w="833" w:type="dxa"/>
            <w:vAlign w:val="center"/>
          </w:tcPr>
          <w:p w14:paraId="7E78E7D3" w14:textId="77777777" w:rsidR="00C42FCD" w:rsidRDefault="00000000">
            <w:pPr>
              <w:pStyle w:val="af1"/>
              <w:rPr>
                <w:rFonts w:hint="eastAsia"/>
              </w:rPr>
            </w:pPr>
            <w:r>
              <w:rPr>
                <w:rFonts w:hint="eastAsia"/>
              </w:rPr>
              <w:t>5</w:t>
            </w:r>
          </w:p>
        </w:tc>
        <w:tc>
          <w:tcPr>
            <w:tcW w:w="958" w:type="dxa"/>
            <w:vAlign w:val="center"/>
          </w:tcPr>
          <w:p w14:paraId="7F62747F" w14:textId="77777777" w:rsidR="00C42FCD" w:rsidRDefault="00000000">
            <w:pPr>
              <w:pStyle w:val="af1"/>
              <w:rPr>
                <w:rFonts w:hint="eastAsia"/>
              </w:rPr>
            </w:pPr>
            <w:r>
              <w:rPr>
                <w:rFonts w:hint="eastAsia"/>
              </w:rPr>
              <w:t>5</w:t>
            </w:r>
          </w:p>
        </w:tc>
        <w:tc>
          <w:tcPr>
            <w:tcW w:w="855" w:type="dxa"/>
            <w:vAlign w:val="center"/>
          </w:tcPr>
          <w:p w14:paraId="7F1C2D3C" w14:textId="77777777" w:rsidR="00C42FCD" w:rsidRDefault="00000000">
            <w:pPr>
              <w:pStyle w:val="af1"/>
              <w:rPr>
                <w:rFonts w:hint="eastAsia"/>
              </w:rPr>
            </w:pPr>
            <w:r>
              <w:rPr>
                <w:rFonts w:hint="eastAsia"/>
              </w:rPr>
              <w:t>113</w:t>
            </w:r>
          </w:p>
        </w:tc>
      </w:tr>
    </w:tbl>
    <w:p w14:paraId="5BAB351E" w14:textId="6635D82C" w:rsidR="00C42FCD" w:rsidRPr="00141D97" w:rsidRDefault="00000000" w:rsidP="00141D97">
      <w:pPr>
        <w:kinsoku/>
        <w:overflowPunct w:val="0"/>
        <w:spacing w:before="117" w:line="320" w:lineRule="auto"/>
        <w:ind w:firstLineChars="200" w:firstLine="462"/>
        <w:jc w:val="both"/>
        <w:outlineLvl w:val="4"/>
        <w:rPr>
          <w:rFonts w:ascii="黑体" w:eastAsia="黑体" w:hAnsi="黑体" w:cs="黑体" w:hint="eastAsia"/>
          <w:b/>
          <w:bCs/>
          <w:spacing w:val="-5"/>
          <w:sz w:val="24"/>
          <w:szCs w:val="24"/>
          <w:lang w:eastAsia="zh-CN"/>
        </w:rPr>
      </w:pPr>
      <w:r>
        <w:rPr>
          <w:rFonts w:ascii="黑体" w:eastAsia="黑体" w:hAnsi="黑体" w:cs="黑体" w:hint="eastAsia"/>
          <w:b/>
          <w:bCs/>
          <w:spacing w:val="-5"/>
          <w:sz w:val="24"/>
          <w:szCs w:val="24"/>
          <w:lang w:eastAsia="zh-CN"/>
        </w:rPr>
        <w:lastRenderedPageBreak/>
        <w:t>（二）理论实践教学学时比例表</w:t>
      </w:r>
    </w:p>
    <w:tbl>
      <w:tblPr>
        <w:tblStyle w:val="TableNormal"/>
        <w:tblW w:w="8905" w:type="dxa"/>
        <w:tblInd w:w="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11"/>
        <w:gridCol w:w="840"/>
        <w:gridCol w:w="1217"/>
        <w:gridCol w:w="1396"/>
        <w:gridCol w:w="1312"/>
        <w:gridCol w:w="1729"/>
      </w:tblGrid>
      <w:tr w:rsidR="00C42FCD" w14:paraId="72AB6C36" w14:textId="77777777">
        <w:trPr>
          <w:trHeight w:val="409"/>
        </w:trPr>
        <w:tc>
          <w:tcPr>
            <w:tcW w:w="2411" w:type="dxa"/>
            <w:shd w:val="clear" w:color="auto" w:fill="DBE5F1"/>
          </w:tcPr>
          <w:p w14:paraId="522199E3" w14:textId="77777777" w:rsidR="00C42FCD" w:rsidRDefault="00000000">
            <w:pPr>
              <w:spacing w:before="80" w:line="320" w:lineRule="auto"/>
              <w:ind w:left="998"/>
              <w:rPr>
                <w:rFonts w:ascii="宋体" w:eastAsia="宋体" w:hAnsi="宋体" w:cs="宋体" w:hint="eastAsia"/>
              </w:rPr>
            </w:pPr>
            <w:proofErr w:type="spellStart"/>
            <w:r>
              <w:rPr>
                <w:rFonts w:ascii="宋体" w:eastAsia="宋体" w:hAnsi="宋体" w:cs="宋体"/>
                <w:b/>
                <w:bCs/>
                <w:spacing w:val="-4"/>
              </w:rPr>
              <w:t>课程</w:t>
            </w:r>
            <w:proofErr w:type="spellEnd"/>
          </w:p>
        </w:tc>
        <w:tc>
          <w:tcPr>
            <w:tcW w:w="840" w:type="dxa"/>
            <w:shd w:val="clear" w:color="auto" w:fill="DBE5F1"/>
          </w:tcPr>
          <w:p w14:paraId="6E197912" w14:textId="77777777" w:rsidR="00C42FCD" w:rsidRDefault="00000000">
            <w:pPr>
              <w:spacing w:before="80" w:line="320" w:lineRule="auto"/>
              <w:ind w:left="217"/>
              <w:rPr>
                <w:rFonts w:ascii="宋体" w:eastAsia="宋体" w:hAnsi="宋体" w:cs="宋体" w:hint="eastAsia"/>
              </w:rPr>
            </w:pPr>
            <w:proofErr w:type="spellStart"/>
            <w:r>
              <w:rPr>
                <w:rFonts w:ascii="宋体" w:eastAsia="宋体" w:hAnsi="宋体" w:cs="宋体"/>
                <w:b/>
                <w:bCs/>
                <w:spacing w:val="-5"/>
              </w:rPr>
              <w:t>学分</w:t>
            </w:r>
            <w:proofErr w:type="spellEnd"/>
          </w:p>
        </w:tc>
        <w:tc>
          <w:tcPr>
            <w:tcW w:w="1217" w:type="dxa"/>
            <w:shd w:val="clear" w:color="auto" w:fill="DBE5F1"/>
          </w:tcPr>
          <w:p w14:paraId="62469F0C" w14:textId="77777777" w:rsidR="00C42FCD" w:rsidRDefault="00000000">
            <w:pPr>
              <w:spacing w:before="79" w:line="320" w:lineRule="auto"/>
              <w:ind w:left="420"/>
              <w:rPr>
                <w:rFonts w:ascii="宋体" w:eastAsia="宋体" w:hAnsi="宋体" w:cs="宋体" w:hint="eastAsia"/>
              </w:rPr>
            </w:pPr>
            <w:proofErr w:type="spellStart"/>
            <w:r>
              <w:rPr>
                <w:rFonts w:ascii="宋体" w:eastAsia="宋体" w:hAnsi="宋体" w:cs="宋体"/>
                <w:b/>
                <w:bCs/>
                <w:spacing w:val="-4"/>
              </w:rPr>
              <w:t>总学时</w:t>
            </w:r>
            <w:proofErr w:type="spellEnd"/>
          </w:p>
        </w:tc>
        <w:tc>
          <w:tcPr>
            <w:tcW w:w="1396" w:type="dxa"/>
            <w:shd w:val="clear" w:color="auto" w:fill="DBE5F1"/>
          </w:tcPr>
          <w:p w14:paraId="4A5084C6" w14:textId="77777777" w:rsidR="00C42FCD" w:rsidRDefault="00000000">
            <w:pPr>
              <w:spacing w:before="79" w:line="320" w:lineRule="auto"/>
              <w:ind w:left="332"/>
              <w:rPr>
                <w:rFonts w:ascii="宋体" w:eastAsia="宋体" w:hAnsi="宋体" w:cs="宋体" w:hint="eastAsia"/>
              </w:rPr>
            </w:pPr>
            <w:proofErr w:type="spellStart"/>
            <w:r>
              <w:rPr>
                <w:rFonts w:ascii="宋体" w:eastAsia="宋体" w:hAnsi="宋体" w:cs="宋体"/>
                <w:b/>
                <w:bCs/>
                <w:spacing w:val="-4"/>
              </w:rPr>
              <w:t>理论学时</w:t>
            </w:r>
            <w:proofErr w:type="spellEnd"/>
          </w:p>
        </w:tc>
        <w:tc>
          <w:tcPr>
            <w:tcW w:w="1312" w:type="dxa"/>
            <w:shd w:val="clear" w:color="auto" w:fill="DBE5F1"/>
          </w:tcPr>
          <w:p w14:paraId="0E026B9C" w14:textId="77777777" w:rsidR="00C42FCD" w:rsidRDefault="00000000">
            <w:pPr>
              <w:spacing w:before="80" w:line="320" w:lineRule="auto"/>
              <w:ind w:left="217"/>
              <w:rPr>
                <w:rFonts w:ascii="宋体" w:eastAsia="宋体" w:hAnsi="宋体" w:cs="宋体" w:hint="eastAsia"/>
              </w:rPr>
            </w:pPr>
            <w:proofErr w:type="spellStart"/>
            <w:r>
              <w:rPr>
                <w:rFonts w:ascii="宋体" w:eastAsia="宋体" w:hAnsi="宋体" w:cs="宋体"/>
                <w:b/>
                <w:bCs/>
                <w:spacing w:val="-4"/>
              </w:rPr>
              <w:t>实践学时</w:t>
            </w:r>
            <w:proofErr w:type="spellEnd"/>
          </w:p>
        </w:tc>
        <w:tc>
          <w:tcPr>
            <w:tcW w:w="1729" w:type="dxa"/>
            <w:shd w:val="clear" w:color="auto" w:fill="DBE5F1"/>
          </w:tcPr>
          <w:p w14:paraId="0DE704AF" w14:textId="77777777" w:rsidR="00C42FCD" w:rsidRDefault="00000000">
            <w:pPr>
              <w:spacing w:before="79" w:line="320" w:lineRule="auto"/>
              <w:jc w:val="right"/>
              <w:rPr>
                <w:rFonts w:ascii="宋体" w:eastAsia="宋体" w:hAnsi="宋体" w:cs="宋体" w:hint="eastAsia"/>
              </w:rPr>
            </w:pPr>
            <w:proofErr w:type="spellStart"/>
            <w:r>
              <w:rPr>
                <w:rFonts w:ascii="宋体" w:eastAsia="宋体" w:hAnsi="宋体" w:cs="宋体"/>
                <w:b/>
                <w:bCs/>
                <w:spacing w:val="-8"/>
              </w:rPr>
              <w:t>占总学时比率</w:t>
            </w:r>
            <w:proofErr w:type="spellEnd"/>
            <w:r>
              <w:rPr>
                <w:rFonts w:ascii="宋体" w:eastAsia="宋体" w:hAnsi="宋体" w:cs="宋体"/>
                <w:b/>
                <w:bCs/>
                <w:spacing w:val="-8"/>
              </w:rPr>
              <w:t>（%）</w:t>
            </w:r>
          </w:p>
        </w:tc>
      </w:tr>
      <w:tr w:rsidR="00C42FCD" w14:paraId="273E78D0" w14:textId="77777777">
        <w:trPr>
          <w:trHeight w:val="405"/>
        </w:trPr>
        <w:tc>
          <w:tcPr>
            <w:tcW w:w="2411" w:type="dxa"/>
          </w:tcPr>
          <w:p w14:paraId="35634E20" w14:textId="77777777" w:rsidR="00C42FCD" w:rsidRDefault="00000000">
            <w:pPr>
              <w:spacing w:before="76" w:line="320" w:lineRule="auto"/>
              <w:ind w:left="531"/>
              <w:rPr>
                <w:rFonts w:ascii="宋体" w:eastAsia="宋体" w:hAnsi="宋体" w:cs="宋体" w:hint="eastAsia"/>
              </w:rPr>
            </w:pPr>
            <w:proofErr w:type="spellStart"/>
            <w:r>
              <w:rPr>
                <w:rFonts w:ascii="宋体" w:eastAsia="宋体" w:hAnsi="宋体" w:cs="宋体"/>
                <w:spacing w:val="-2"/>
              </w:rPr>
              <w:t>纯理论课（A</w:t>
            </w:r>
            <w:proofErr w:type="spellEnd"/>
            <w:r>
              <w:rPr>
                <w:rFonts w:ascii="宋体" w:eastAsia="宋体" w:hAnsi="宋体" w:cs="宋体"/>
                <w:spacing w:val="-2"/>
              </w:rPr>
              <w:t>）</w:t>
            </w:r>
          </w:p>
        </w:tc>
        <w:tc>
          <w:tcPr>
            <w:tcW w:w="840" w:type="dxa"/>
            <w:vAlign w:val="center"/>
          </w:tcPr>
          <w:p w14:paraId="3DB8FADD" w14:textId="77777777" w:rsidR="00C42FCD" w:rsidRDefault="00000000">
            <w:pPr>
              <w:spacing w:line="320" w:lineRule="auto"/>
              <w:jc w:val="center"/>
              <w:rPr>
                <w:rFonts w:eastAsiaTheme="minorEastAsia"/>
                <w:lang w:eastAsia="zh-CN"/>
              </w:rPr>
            </w:pPr>
            <w:r>
              <w:rPr>
                <w:rFonts w:eastAsiaTheme="minorEastAsia" w:hint="eastAsia"/>
                <w:lang w:eastAsia="zh-CN"/>
              </w:rPr>
              <w:t>11</w:t>
            </w:r>
          </w:p>
        </w:tc>
        <w:tc>
          <w:tcPr>
            <w:tcW w:w="1217" w:type="dxa"/>
            <w:vAlign w:val="center"/>
          </w:tcPr>
          <w:p w14:paraId="7C7CD6EF" w14:textId="77777777" w:rsidR="00C42FCD" w:rsidRDefault="00000000">
            <w:pPr>
              <w:spacing w:line="320" w:lineRule="auto"/>
              <w:jc w:val="center"/>
              <w:rPr>
                <w:rFonts w:eastAsiaTheme="minorEastAsia"/>
                <w:lang w:eastAsia="zh-CN"/>
              </w:rPr>
            </w:pPr>
            <w:r>
              <w:rPr>
                <w:rFonts w:eastAsiaTheme="minorEastAsia" w:hint="eastAsia"/>
                <w:lang w:eastAsia="zh-CN"/>
              </w:rPr>
              <w:t>228</w:t>
            </w:r>
          </w:p>
        </w:tc>
        <w:tc>
          <w:tcPr>
            <w:tcW w:w="1396" w:type="dxa"/>
            <w:vAlign w:val="center"/>
          </w:tcPr>
          <w:p w14:paraId="5C4E892E" w14:textId="77777777" w:rsidR="00C42FCD" w:rsidRDefault="00000000">
            <w:pPr>
              <w:spacing w:line="320" w:lineRule="auto"/>
              <w:jc w:val="center"/>
              <w:rPr>
                <w:rFonts w:eastAsiaTheme="minorEastAsia"/>
                <w:lang w:eastAsia="zh-CN"/>
              </w:rPr>
            </w:pPr>
            <w:r>
              <w:rPr>
                <w:rFonts w:eastAsiaTheme="minorEastAsia" w:hint="eastAsia"/>
                <w:lang w:eastAsia="zh-CN"/>
              </w:rPr>
              <w:t>228</w:t>
            </w:r>
          </w:p>
        </w:tc>
        <w:tc>
          <w:tcPr>
            <w:tcW w:w="1312" w:type="dxa"/>
            <w:vAlign w:val="center"/>
          </w:tcPr>
          <w:p w14:paraId="4BF19B60" w14:textId="77777777" w:rsidR="00C42FCD" w:rsidRDefault="00000000">
            <w:pPr>
              <w:spacing w:line="320" w:lineRule="auto"/>
              <w:jc w:val="center"/>
              <w:rPr>
                <w:rFonts w:eastAsiaTheme="minorEastAsia"/>
                <w:lang w:eastAsia="zh-CN"/>
              </w:rPr>
            </w:pPr>
            <w:r>
              <w:rPr>
                <w:rFonts w:eastAsiaTheme="minorEastAsia" w:hint="eastAsia"/>
                <w:lang w:eastAsia="zh-CN"/>
              </w:rPr>
              <w:t>0</w:t>
            </w:r>
          </w:p>
        </w:tc>
        <w:tc>
          <w:tcPr>
            <w:tcW w:w="1729" w:type="dxa"/>
            <w:vAlign w:val="center"/>
          </w:tcPr>
          <w:p w14:paraId="0EE2A0C6" w14:textId="77777777" w:rsidR="00C42FCD" w:rsidRDefault="00000000">
            <w:pPr>
              <w:spacing w:line="320" w:lineRule="auto"/>
              <w:jc w:val="center"/>
              <w:rPr>
                <w:rFonts w:eastAsiaTheme="minorEastAsia"/>
                <w:lang w:eastAsia="zh-CN"/>
              </w:rPr>
            </w:pPr>
            <w:r>
              <w:rPr>
                <w:rFonts w:eastAsiaTheme="minorEastAsia" w:hint="eastAsia"/>
                <w:lang w:eastAsia="zh-CN"/>
              </w:rPr>
              <w:t>8.77</w:t>
            </w:r>
          </w:p>
        </w:tc>
      </w:tr>
      <w:tr w:rsidR="00C42FCD" w14:paraId="69FE47B4" w14:textId="77777777">
        <w:trPr>
          <w:trHeight w:val="402"/>
        </w:trPr>
        <w:tc>
          <w:tcPr>
            <w:tcW w:w="2411" w:type="dxa"/>
          </w:tcPr>
          <w:p w14:paraId="22AD95D6" w14:textId="77777777" w:rsidR="00C42FCD" w:rsidRDefault="00000000">
            <w:pPr>
              <w:spacing w:before="77" w:line="320" w:lineRule="auto"/>
              <w:ind w:left="167"/>
              <w:rPr>
                <w:rFonts w:ascii="宋体" w:eastAsia="宋体" w:hAnsi="宋体" w:cs="宋体" w:hint="eastAsia"/>
                <w:lang w:eastAsia="zh-CN"/>
              </w:rPr>
            </w:pPr>
            <w:r>
              <w:rPr>
                <w:rFonts w:ascii="宋体" w:eastAsia="宋体" w:hAnsi="宋体" w:cs="宋体"/>
                <w:spacing w:val="-2"/>
                <w:lang w:eastAsia="zh-CN"/>
              </w:rPr>
              <w:t>（理论+实践）课（B）</w:t>
            </w:r>
          </w:p>
        </w:tc>
        <w:tc>
          <w:tcPr>
            <w:tcW w:w="840" w:type="dxa"/>
            <w:vAlign w:val="center"/>
          </w:tcPr>
          <w:p w14:paraId="7859F726" w14:textId="77777777" w:rsidR="00C42FCD" w:rsidRDefault="00000000">
            <w:pPr>
              <w:spacing w:line="320" w:lineRule="auto"/>
              <w:jc w:val="center"/>
              <w:rPr>
                <w:rFonts w:eastAsiaTheme="minorEastAsia"/>
                <w:lang w:eastAsia="zh-CN"/>
              </w:rPr>
            </w:pPr>
            <w:r>
              <w:rPr>
                <w:rFonts w:eastAsiaTheme="minorEastAsia" w:hint="eastAsia"/>
                <w:lang w:eastAsia="zh-CN"/>
              </w:rPr>
              <w:t>76.5</w:t>
            </w:r>
          </w:p>
        </w:tc>
        <w:tc>
          <w:tcPr>
            <w:tcW w:w="1217" w:type="dxa"/>
            <w:vAlign w:val="center"/>
          </w:tcPr>
          <w:p w14:paraId="2E6B66CA" w14:textId="77777777" w:rsidR="00C42FCD" w:rsidRDefault="00000000">
            <w:pPr>
              <w:spacing w:line="320" w:lineRule="auto"/>
              <w:jc w:val="center"/>
              <w:rPr>
                <w:rFonts w:eastAsiaTheme="minorEastAsia"/>
                <w:lang w:eastAsia="zh-CN"/>
              </w:rPr>
            </w:pPr>
            <w:r>
              <w:rPr>
                <w:rFonts w:eastAsiaTheme="minorEastAsia" w:hint="eastAsia"/>
                <w:lang w:eastAsia="zh-CN"/>
              </w:rPr>
              <w:t>1374</w:t>
            </w:r>
          </w:p>
        </w:tc>
        <w:tc>
          <w:tcPr>
            <w:tcW w:w="1396" w:type="dxa"/>
            <w:vAlign w:val="center"/>
          </w:tcPr>
          <w:p w14:paraId="69532221" w14:textId="77777777" w:rsidR="00C42FCD" w:rsidRDefault="00000000">
            <w:pPr>
              <w:spacing w:line="320" w:lineRule="auto"/>
              <w:jc w:val="center"/>
              <w:rPr>
                <w:rFonts w:eastAsiaTheme="minorEastAsia"/>
                <w:lang w:eastAsia="zh-CN"/>
              </w:rPr>
            </w:pPr>
            <w:r>
              <w:rPr>
                <w:rFonts w:eastAsiaTheme="minorEastAsia" w:hint="eastAsia"/>
                <w:lang w:eastAsia="zh-CN"/>
              </w:rPr>
              <w:t>944</w:t>
            </w:r>
          </w:p>
        </w:tc>
        <w:tc>
          <w:tcPr>
            <w:tcW w:w="1312" w:type="dxa"/>
            <w:vAlign w:val="center"/>
          </w:tcPr>
          <w:p w14:paraId="35514885" w14:textId="77777777" w:rsidR="00C42FCD" w:rsidRDefault="00000000">
            <w:pPr>
              <w:spacing w:line="320" w:lineRule="auto"/>
              <w:jc w:val="center"/>
              <w:rPr>
                <w:rFonts w:eastAsiaTheme="minorEastAsia"/>
                <w:lang w:eastAsia="zh-CN"/>
              </w:rPr>
            </w:pPr>
            <w:r>
              <w:rPr>
                <w:rFonts w:eastAsiaTheme="minorEastAsia" w:hint="eastAsia"/>
                <w:lang w:eastAsia="zh-CN"/>
              </w:rPr>
              <w:t>430</w:t>
            </w:r>
          </w:p>
        </w:tc>
        <w:tc>
          <w:tcPr>
            <w:tcW w:w="1729" w:type="dxa"/>
            <w:vAlign w:val="center"/>
          </w:tcPr>
          <w:p w14:paraId="0A57EBD0" w14:textId="77777777" w:rsidR="00C42FCD" w:rsidRDefault="00000000">
            <w:pPr>
              <w:spacing w:line="320" w:lineRule="auto"/>
              <w:jc w:val="center"/>
              <w:rPr>
                <w:rFonts w:eastAsiaTheme="minorEastAsia"/>
                <w:lang w:eastAsia="zh-CN"/>
              </w:rPr>
            </w:pPr>
            <w:r>
              <w:rPr>
                <w:rFonts w:eastAsiaTheme="minorEastAsia" w:hint="eastAsia"/>
                <w:lang w:eastAsia="zh-CN"/>
              </w:rPr>
              <w:t>52.85</w:t>
            </w:r>
          </w:p>
        </w:tc>
      </w:tr>
      <w:tr w:rsidR="00C42FCD" w14:paraId="72D688C5" w14:textId="77777777">
        <w:trPr>
          <w:trHeight w:val="404"/>
        </w:trPr>
        <w:tc>
          <w:tcPr>
            <w:tcW w:w="2411" w:type="dxa"/>
          </w:tcPr>
          <w:p w14:paraId="5B11A69F" w14:textId="77777777" w:rsidR="00C42FCD" w:rsidRDefault="00000000">
            <w:pPr>
              <w:spacing w:before="80" w:line="320" w:lineRule="auto"/>
              <w:ind w:left="531"/>
              <w:rPr>
                <w:rFonts w:ascii="宋体" w:eastAsia="宋体" w:hAnsi="宋体" w:cs="宋体" w:hint="eastAsia"/>
              </w:rPr>
            </w:pPr>
            <w:proofErr w:type="spellStart"/>
            <w:r>
              <w:rPr>
                <w:rFonts w:ascii="宋体" w:eastAsia="宋体" w:hAnsi="宋体" w:cs="宋体"/>
                <w:spacing w:val="-2"/>
              </w:rPr>
              <w:t>纯实践课（C</w:t>
            </w:r>
            <w:proofErr w:type="spellEnd"/>
            <w:r>
              <w:rPr>
                <w:rFonts w:ascii="宋体" w:eastAsia="宋体" w:hAnsi="宋体" w:cs="宋体"/>
                <w:spacing w:val="-2"/>
              </w:rPr>
              <w:t>）</w:t>
            </w:r>
          </w:p>
        </w:tc>
        <w:tc>
          <w:tcPr>
            <w:tcW w:w="840" w:type="dxa"/>
            <w:vAlign w:val="center"/>
          </w:tcPr>
          <w:p w14:paraId="4F32009F" w14:textId="77777777" w:rsidR="00C42FCD" w:rsidRDefault="00000000">
            <w:pPr>
              <w:spacing w:line="320" w:lineRule="auto"/>
              <w:jc w:val="center"/>
              <w:rPr>
                <w:rFonts w:eastAsiaTheme="minorEastAsia"/>
                <w:lang w:eastAsia="zh-CN"/>
              </w:rPr>
            </w:pPr>
            <w:r>
              <w:rPr>
                <w:rFonts w:eastAsiaTheme="minorEastAsia" w:hint="eastAsia"/>
                <w:lang w:eastAsia="zh-CN"/>
              </w:rPr>
              <w:t>35.5</w:t>
            </w:r>
          </w:p>
        </w:tc>
        <w:tc>
          <w:tcPr>
            <w:tcW w:w="1217" w:type="dxa"/>
            <w:vAlign w:val="center"/>
          </w:tcPr>
          <w:p w14:paraId="4C4EABF4" w14:textId="77777777" w:rsidR="00C42FCD" w:rsidRDefault="00000000">
            <w:pPr>
              <w:spacing w:line="320" w:lineRule="auto"/>
              <w:jc w:val="center"/>
              <w:rPr>
                <w:rFonts w:eastAsiaTheme="minorEastAsia"/>
                <w:lang w:eastAsia="zh-CN"/>
              </w:rPr>
            </w:pPr>
            <w:r>
              <w:rPr>
                <w:rFonts w:eastAsiaTheme="minorEastAsia" w:hint="eastAsia"/>
                <w:lang w:eastAsia="zh-CN"/>
              </w:rPr>
              <w:t>998</w:t>
            </w:r>
          </w:p>
        </w:tc>
        <w:tc>
          <w:tcPr>
            <w:tcW w:w="1396" w:type="dxa"/>
            <w:vAlign w:val="center"/>
          </w:tcPr>
          <w:p w14:paraId="01278177" w14:textId="77777777" w:rsidR="00C42FCD" w:rsidRDefault="00000000">
            <w:pPr>
              <w:spacing w:line="320" w:lineRule="auto"/>
              <w:jc w:val="center"/>
              <w:rPr>
                <w:rFonts w:eastAsiaTheme="minorEastAsia"/>
                <w:lang w:eastAsia="zh-CN"/>
              </w:rPr>
            </w:pPr>
            <w:r>
              <w:rPr>
                <w:rFonts w:eastAsiaTheme="minorEastAsia" w:hint="eastAsia"/>
                <w:lang w:eastAsia="zh-CN"/>
              </w:rPr>
              <w:t>0</w:t>
            </w:r>
          </w:p>
        </w:tc>
        <w:tc>
          <w:tcPr>
            <w:tcW w:w="1312" w:type="dxa"/>
            <w:vAlign w:val="center"/>
          </w:tcPr>
          <w:p w14:paraId="639E7331" w14:textId="77777777" w:rsidR="00C42FCD" w:rsidRDefault="00000000">
            <w:pPr>
              <w:spacing w:line="320" w:lineRule="auto"/>
              <w:jc w:val="center"/>
              <w:rPr>
                <w:rFonts w:eastAsiaTheme="minorEastAsia"/>
                <w:lang w:eastAsia="zh-CN"/>
              </w:rPr>
            </w:pPr>
            <w:r>
              <w:rPr>
                <w:rFonts w:eastAsiaTheme="minorEastAsia" w:hint="eastAsia"/>
                <w:lang w:eastAsia="zh-CN"/>
              </w:rPr>
              <w:t>998</w:t>
            </w:r>
          </w:p>
        </w:tc>
        <w:tc>
          <w:tcPr>
            <w:tcW w:w="1729" w:type="dxa"/>
            <w:vAlign w:val="center"/>
          </w:tcPr>
          <w:p w14:paraId="50B60B26" w14:textId="77777777" w:rsidR="00C42FCD" w:rsidRDefault="00000000">
            <w:pPr>
              <w:spacing w:line="320" w:lineRule="auto"/>
              <w:jc w:val="center"/>
              <w:rPr>
                <w:rFonts w:eastAsiaTheme="minorEastAsia"/>
                <w:lang w:eastAsia="zh-CN"/>
              </w:rPr>
            </w:pPr>
            <w:r>
              <w:rPr>
                <w:rFonts w:eastAsiaTheme="minorEastAsia" w:hint="eastAsia"/>
                <w:lang w:eastAsia="zh-CN"/>
              </w:rPr>
              <w:t>38.38</w:t>
            </w:r>
          </w:p>
        </w:tc>
      </w:tr>
      <w:tr w:rsidR="00C42FCD" w14:paraId="2DB0D7C5" w14:textId="77777777">
        <w:trPr>
          <w:trHeight w:val="405"/>
        </w:trPr>
        <w:tc>
          <w:tcPr>
            <w:tcW w:w="2411" w:type="dxa"/>
            <w:tcBorders>
              <w:bottom w:val="single" w:sz="4" w:space="0" w:color="000000"/>
            </w:tcBorders>
          </w:tcPr>
          <w:p w14:paraId="2B49D0D9" w14:textId="77777777" w:rsidR="00C42FCD" w:rsidRDefault="00000000">
            <w:pPr>
              <w:spacing w:before="79" w:line="320" w:lineRule="auto"/>
              <w:ind w:left="1002"/>
              <w:rPr>
                <w:rFonts w:ascii="宋体" w:eastAsia="宋体" w:hAnsi="宋体" w:cs="宋体" w:hint="eastAsia"/>
              </w:rPr>
            </w:pPr>
            <w:proofErr w:type="spellStart"/>
            <w:r>
              <w:rPr>
                <w:rFonts w:ascii="宋体" w:eastAsia="宋体" w:hAnsi="宋体" w:cs="宋体"/>
                <w:spacing w:val="-2"/>
              </w:rPr>
              <w:t>合计</w:t>
            </w:r>
            <w:proofErr w:type="spellEnd"/>
          </w:p>
        </w:tc>
        <w:tc>
          <w:tcPr>
            <w:tcW w:w="840" w:type="dxa"/>
            <w:tcBorders>
              <w:bottom w:val="single" w:sz="4" w:space="0" w:color="000000"/>
            </w:tcBorders>
            <w:vAlign w:val="center"/>
          </w:tcPr>
          <w:p w14:paraId="49DDE23C" w14:textId="77777777" w:rsidR="00C42FCD" w:rsidRDefault="00000000">
            <w:pPr>
              <w:spacing w:line="320" w:lineRule="auto"/>
              <w:jc w:val="center"/>
              <w:rPr>
                <w:rFonts w:eastAsiaTheme="minorEastAsia"/>
                <w:lang w:eastAsia="zh-CN"/>
              </w:rPr>
            </w:pPr>
            <w:r>
              <w:rPr>
                <w:rFonts w:eastAsiaTheme="minorEastAsia" w:hint="eastAsia"/>
                <w:lang w:eastAsia="zh-CN"/>
              </w:rPr>
              <w:t>123</w:t>
            </w:r>
          </w:p>
        </w:tc>
        <w:tc>
          <w:tcPr>
            <w:tcW w:w="1217" w:type="dxa"/>
            <w:tcBorders>
              <w:bottom w:val="single" w:sz="4" w:space="0" w:color="000000"/>
            </w:tcBorders>
            <w:vAlign w:val="center"/>
          </w:tcPr>
          <w:p w14:paraId="603CE39F" w14:textId="77777777" w:rsidR="00C42FCD" w:rsidRDefault="00000000">
            <w:pPr>
              <w:spacing w:line="320" w:lineRule="auto"/>
              <w:jc w:val="center"/>
              <w:rPr>
                <w:rFonts w:eastAsiaTheme="minorEastAsia"/>
                <w:lang w:eastAsia="zh-CN"/>
              </w:rPr>
            </w:pPr>
            <w:r>
              <w:rPr>
                <w:rFonts w:eastAsiaTheme="minorEastAsia" w:hint="eastAsia"/>
                <w:lang w:eastAsia="zh-CN"/>
              </w:rPr>
              <w:t>2600</w:t>
            </w:r>
          </w:p>
        </w:tc>
        <w:tc>
          <w:tcPr>
            <w:tcW w:w="1396" w:type="dxa"/>
            <w:tcBorders>
              <w:bottom w:val="single" w:sz="4" w:space="0" w:color="000000"/>
            </w:tcBorders>
            <w:vAlign w:val="center"/>
          </w:tcPr>
          <w:p w14:paraId="1AF54413" w14:textId="77777777" w:rsidR="00C42FCD" w:rsidRDefault="00000000">
            <w:pPr>
              <w:spacing w:line="320" w:lineRule="auto"/>
              <w:jc w:val="center"/>
              <w:rPr>
                <w:rFonts w:eastAsiaTheme="minorEastAsia"/>
                <w:lang w:eastAsia="zh-CN"/>
              </w:rPr>
            </w:pPr>
            <w:r>
              <w:rPr>
                <w:rFonts w:eastAsiaTheme="minorEastAsia" w:hint="eastAsia"/>
                <w:lang w:eastAsia="zh-CN"/>
              </w:rPr>
              <w:t>1172</w:t>
            </w:r>
          </w:p>
        </w:tc>
        <w:tc>
          <w:tcPr>
            <w:tcW w:w="1312" w:type="dxa"/>
            <w:tcBorders>
              <w:bottom w:val="single" w:sz="4" w:space="0" w:color="000000"/>
            </w:tcBorders>
            <w:vAlign w:val="center"/>
          </w:tcPr>
          <w:p w14:paraId="4E41434D" w14:textId="77777777" w:rsidR="00C42FCD" w:rsidRDefault="00000000">
            <w:pPr>
              <w:spacing w:line="320" w:lineRule="auto"/>
              <w:jc w:val="center"/>
              <w:rPr>
                <w:rFonts w:eastAsiaTheme="minorEastAsia"/>
                <w:lang w:eastAsia="zh-CN"/>
              </w:rPr>
            </w:pPr>
            <w:r>
              <w:rPr>
                <w:rFonts w:eastAsiaTheme="minorEastAsia" w:hint="eastAsia"/>
                <w:lang w:eastAsia="zh-CN"/>
              </w:rPr>
              <w:t>1428</w:t>
            </w:r>
          </w:p>
        </w:tc>
        <w:tc>
          <w:tcPr>
            <w:tcW w:w="1729" w:type="dxa"/>
            <w:tcBorders>
              <w:bottom w:val="single" w:sz="4" w:space="0" w:color="000000"/>
            </w:tcBorders>
            <w:vAlign w:val="center"/>
          </w:tcPr>
          <w:p w14:paraId="38BFB5DE" w14:textId="77777777" w:rsidR="00C42FCD" w:rsidRDefault="00000000">
            <w:pPr>
              <w:spacing w:line="320" w:lineRule="auto"/>
              <w:jc w:val="center"/>
              <w:rPr>
                <w:rFonts w:eastAsiaTheme="minorEastAsia"/>
                <w:lang w:eastAsia="zh-CN"/>
              </w:rPr>
            </w:pPr>
            <w:r>
              <w:rPr>
                <w:rFonts w:eastAsiaTheme="minorEastAsia" w:hint="eastAsia"/>
                <w:lang w:eastAsia="zh-CN"/>
              </w:rPr>
              <w:t>100</w:t>
            </w:r>
          </w:p>
        </w:tc>
      </w:tr>
      <w:tr w:rsidR="00C42FCD" w14:paraId="258DFC4F" w14:textId="77777777">
        <w:trPr>
          <w:trHeight w:val="445"/>
        </w:trPr>
        <w:tc>
          <w:tcPr>
            <w:tcW w:w="4468" w:type="dxa"/>
            <w:gridSpan w:val="3"/>
            <w:tcBorders>
              <w:top w:val="single" w:sz="4" w:space="0" w:color="000000"/>
            </w:tcBorders>
          </w:tcPr>
          <w:p w14:paraId="74527D66" w14:textId="77777777" w:rsidR="00C42FCD" w:rsidRDefault="00000000">
            <w:pPr>
              <w:spacing w:before="96" w:line="320" w:lineRule="auto"/>
              <w:ind w:left="1577"/>
              <w:rPr>
                <w:rFonts w:ascii="宋体" w:eastAsia="宋体" w:hAnsi="宋体" w:cs="宋体" w:hint="eastAsia"/>
              </w:rPr>
            </w:pPr>
            <w:r>
              <w:rPr>
                <w:rFonts w:ascii="宋体" w:eastAsia="宋体" w:hAnsi="宋体" w:cs="宋体"/>
                <w:spacing w:val="-1"/>
              </w:rPr>
              <w:t>理论教学时数：</w:t>
            </w:r>
            <w:r>
              <w:rPr>
                <w:rFonts w:ascii="宋体" w:eastAsia="宋体" w:hAnsi="宋体" w:cs="宋体" w:hint="eastAsia"/>
                <w:spacing w:val="-1"/>
                <w:lang w:eastAsia="zh-CN"/>
              </w:rPr>
              <w:t>45.08</w:t>
            </w:r>
            <w:r>
              <w:rPr>
                <w:rFonts w:ascii="宋体" w:eastAsia="宋体" w:hAnsi="宋体" w:cs="宋体"/>
                <w:spacing w:val="-1"/>
              </w:rPr>
              <w:t>%</w:t>
            </w:r>
          </w:p>
        </w:tc>
        <w:tc>
          <w:tcPr>
            <w:tcW w:w="4437" w:type="dxa"/>
            <w:gridSpan w:val="3"/>
            <w:tcBorders>
              <w:top w:val="single" w:sz="4" w:space="0" w:color="000000"/>
            </w:tcBorders>
          </w:tcPr>
          <w:p w14:paraId="1BA1B448" w14:textId="77777777" w:rsidR="00C42FCD" w:rsidRDefault="00000000">
            <w:pPr>
              <w:spacing w:before="96" w:line="320" w:lineRule="auto"/>
              <w:ind w:left="1522"/>
              <w:rPr>
                <w:rFonts w:ascii="宋体" w:eastAsia="宋体" w:hAnsi="宋体" w:cs="宋体" w:hint="eastAsia"/>
              </w:rPr>
            </w:pPr>
            <w:r>
              <w:rPr>
                <w:rFonts w:ascii="宋体" w:eastAsia="宋体" w:hAnsi="宋体" w:cs="宋体"/>
                <w:spacing w:val="-2"/>
              </w:rPr>
              <w:t>实践教学时数：</w:t>
            </w:r>
            <w:r>
              <w:rPr>
                <w:rFonts w:ascii="宋体" w:eastAsia="宋体" w:hAnsi="宋体" w:cs="宋体" w:hint="eastAsia"/>
                <w:spacing w:val="-2"/>
                <w:lang w:eastAsia="zh-CN"/>
              </w:rPr>
              <w:t>54.92</w:t>
            </w:r>
            <w:r>
              <w:rPr>
                <w:rFonts w:ascii="宋体" w:eastAsia="宋体" w:hAnsi="宋体" w:cs="宋体"/>
                <w:spacing w:val="-2"/>
              </w:rPr>
              <w:t>%</w:t>
            </w:r>
          </w:p>
        </w:tc>
      </w:tr>
    </w:tbl>
    <w:p w14:paraId="4BDD3151" w14:textId="77777777" w:rsidR="00C42FCD" w:rsidRDefault="00C42FCD">
      <w:pPr>
        <w:spacing w:before="259" w:line="320" w:lineRule="auto"/>
        <w:outlineLvl w:val="3"/>
        <w:rPr>
          <w:rFonts w:ascii="黑体" w:eastAsia="黑体" w:hAnsi="黑体" w:cs="黑体" w:hint="eastAsia"/>
          <w:b/>
          <w:bCs/>
          <w:spacing w:val="-5"/>
          <w:sz w:val="28"/>
          <w:szCs w:val="28"/>
          <w:lang w:eastAsia="zh-CN"/>
        </w:rPr>
      </w:pPr>
    </w:p>
    <w:p w14:paraId="7FB9DAAC" w14:textId="77777777" w:rsidR="00C42FCD" w:rsidRDefault="00000000">
      <w:pPr>
        <w:spacing w:before="259" w:line="320" w:lineRule="auto"/>
        <w:ind w:left="847"/>
        <w:outlineLvl w:val="3"/>
        <w:rPr>
          <w:rFonts w:ascii="黑体" w:eastAsia="黑体" w:hAnsi="黑体" w:cs="黑体" w:hint="eastAsia"/>
          <w:sz w:val="28"/>
          <w:szCs w:val="28"/>
          <w:lang w:eastAsia="zh-CN"/>
        </w:rPr>
      </w:pPr>
      <w:r>
        <w:rPr>
          <w:rFonts w:ascii="黑体" w:eastAsia="黑体" w:hAnsi="黑体" w:cs="黑体"/>
          <w:b/>
          <w:bCs/>
          <w:spacing w:val="-5"/>
          <w:sz w:val="28"/>
          <w:szCs w:val="28"/>
          <w:lang w:eastAsia="zh-CN"/>
        </w:rPr>
        <w:t>十、学历表（三年制）</w:t>
      </w:r>
    </w:p>
    <w:p w14:paraId="1806E80E" w14:textId="77777777" w:rsidR="00C42FCD" w:rsidRDefault="00C42FCD">
      <w:pPr>
        <w:spacing w:line="320" w:lineRule="auto"/>
        <w:rPr>
          <w:lang w:eastAsia="zh-CN"/>
        </w:rPr>
      </w:pPr>
    </w:p>
    <w:tbl>
      <w:tblPr>
        <w:tblStyle w:val="TableNormal"/>
        <w:tblW w:w="949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7"/>
        <w:gridCol w:w="261"/>
        <w:gridCol w:w="1072"/>
        <w:gridCol w:w="379"/>
        <w:gridCol w:w="377"/>
        <w:gridCol w:w="376"/>
        <w:gridCol w:w="377"/>
        <w:gridCol w:w="377"/>
        <w:gridCol w:w="376"/>
        <w:gridCol w:w="377"/>
        <w:gridCol w:w="377"/>
        <w:gridCol w:w="377"/>
        <w:gridCol w:w="379"/>
        <w:gridCol w:w="377"/>
        <w:gridCol w:w="377"/>
        <w:gridCol w:w="377"/>
        <w:gridCol w:w="376"/>
        <w:gridCol w:w="377"/>
        <w:gridCol w:w="377"/>
        <w:gridCol w:w="376"/>
        <w:gridCol w:w="377"/>
        <w:gridCol w:w="376"/>
        <w:gridCol w:w="384"/>
      </w:tblGrid>
      <w:tr w:rsidR="00C42FCD" w14:paraId="5BF210EA" w14:textId="77777777">
        <w:trPr>
          <w:trHeight w:val="609"/>
        </w:trPr>
        <w:tc>
          <w:tcPr>
            <w:tcW w:w="1950" w:type="dxa"/>
            <w:gridSpan w:val="3"/>
            <w:vMerge w:val="restart"/>
            <w:tcBorders>
              <w:bottom w:val="nil"/>
            </w:tcBorders>
            <w:shd w:val="clear" w:color="auto" w:fill="DBE5F1"/>
          </w:tcPr>
          <w:p w14:paraId="5C012665" w14:textId="77777777" w:rsidR="00C42FCD" w:rsidRDefault="00C42FCD">
            <w:pPr>
              <w:spacing w:line="320" w:lineRule="auto"/>
              <w:rPr>
                <w:rFonts w:ascii="宋体" w:eastAsia="宋体" w:hAnsi="宋体" w:cs="宋体" w:hint="eastAsia"/>
                <w:lang w:eastAsia="zh-CN"/>
              </w:rPr>
            </w:pPr>
          </w:p>
          <w:p w14:paraId="332ACB35" w14:textId="77777777" w:rsidR="00C42FCD" w:rsidRDefault="00C42FCD">
            <w:pPr>
              <w:spacing w:line="320" w:lineRule="auto"/>
              <w:rPr>
                <w:rFonts w:ascii="宋体" w:eastAsia="宋体" w:hAnsi="宋体" w:cs="宋体" w:hint="eastAsia"/>
                <w:lang w:eastAsia="zh-CN"/>
              </w:rPr>
            </w:pPr>
          </w:p>
          <w:p w14:paraId="0BC273EB" w14:textId="77777777" w:rsidR="00C42FCD" w:rsidRDefault="00000000">
            <w:pPr>
              <w:spacing w:before="68" w:line="320" w:lineRule="auto"/>
              <w:ind w:left="351"/>
              <w:rPr>
                <w:rFonts w:ascii="宋体" w:eastAsia="宋体" w:hAnsi="宋体" w:cs="宋体" w:hint="eastAsia"/>
              </w:rPr>
            </w:pPr>
            <w:proofErr w:type="spellStart"/>
            <w:r>
              <w:rPr>
                <w:rFonts w:ascii="宋体" w:eastAsia="宋体" w:hAnsi="宋体" w:cs="宋体" w:hint="eastAsia"/>
                <w:b/>
                <w:bCs/>
                <w:spacing w:val="-3"/>
              </w:rPr>
              <w:t>教学形式图例</w:t>
            </w:r>
            <w:proofErr w:type="spellEnd"/>
          </w:p>
        </w:tc>
        <w:tc>
          <w:tcPr>
            <w:tcW w:w="1886" w:type="dxa"/>
            <w:gridSpan w:val="5"/>
            <w:shd w:val="clear" w:color="auto" w:fill="DBE5F1"/>
          </w:tcPr>
          <w:p w14:paraId="3DE5B2AC" w14:textId="77777777" w:rsidR="00C42FCD" w:rsidRDefault="00000000">
            <w:pPr>
              <w:spacing w:before="213" w:line="320" w:lineRule="auto"/>
              <w:ind w:left="411"/>
              <w:rPr>
                <w:rFonts w:ascii="宋体" w:eastAsia="宋体" w:hAnsi="宋体" w:cs="宋体" w:hint="eastAsia"/>
              </w:rPr>
            </w:pPr>
            <w:r>
              <w:rPr>
                <w:rFonts w:ascii="宋体" w:eastAsia="宋体" w:hAnsi="宋体" w:cs="宋体" w:hint="eastAsia"/>
                <w:b/>
                <w:bCs/>
                <w:spacing w:val="-2"/>
              </w:rPr>
              <w:t>┴</w:t>
            </w:r>
            <w:proofErr w:type="spellStart"/>
            <w:r>
              <w:rPr>
                <w:rFonts w:ascii="宋体" w:eastAsia="宋体" w:hAnsi="宋体" w:cs="宋体" w:hint="eastAsia"/>
                <w:b/>
                <w:bCs/>
                <w:spacing w:val="-2"/>
              </w:rPr>
              <w:t>入学教育</w:t>
            </w:r>
            <w:proofErr w:type="spellEnd"/>
          </w:p>
        </w:tc>
        <w:tc>
          <w:tcPr>
            <w:tcW w:w="1886" w:type="dxa"/>
            <w:gridSpan w:val="5"/>
            <w:shd w:val="clear" w:color="auto" w:fill="DBE5F1"/>
          </w:tcPr>
          <w:p w14:paraId="30044215" w14:textId="77777777" w:rsidR="00C42FCD" w:rsidRDefault="00000000">
            <w:pPr>
              <w:spacing w:before="214" w:line="320" w:lineRule="auto"/>
              <w:ind w:left="635"/>
              <w:rPr>
                <w:rFonts w:ascii="宋体" w:eastAsia="宋体" w:hAnsi="宋体" w:cs="宋体" w:hint="eastAsia"/>
              </w:rPr>
            </w:pPr>
            <w:r>
              <w:rPr>
                <w:rFonts w:ascii="宋体" w:eastAsia="宋体" w:hAnsi="宋体" w:cs="宋体" w:hint="eastAsia"/>
                <w:b/>
                <w:bCs/>
                <w:spacing w:val="-4"/>
              </w:rPr>
              <w:t>☆</w:t>
            </w:r>
            <w:proofErr w:type="spellStart"/>
            <w:r>
              <w:rPr>
                <w:rFonts w:ascii="宋体" w:eastAsia="宋体" w:hAnsi="宋体" w:cs="宋体" w:hint="eastAsia"/>
                <w:b/>
                <w:bCs/>
                <w:spacing w:val="-4"/>
              </w:rPr>
              <w:t>军训</w:t>
            </w:r>
            <w:proofErr w:type="spellEnd"/>
          </w:p>
        </w:tc>
        <w:tc>
          <w:tcPr>
            <w:tcW w:w="1884" w:type="dxa"/>
            <w:gridSpan w:val="5"/>
            <w:shd w:val="clear" w:color="auto" w:fill="DBE5F1"/>
          </w:tcPr>
          <w:p w14:paraId="2E67F20D" w14:textId="77777777" w:rsidR="00C42FCD" w:rsidRDefault="00000000">
            <w:pPr>
              <w:spacing w:before="62" w:line="320" w:lineRule="auto"/>
              <w:ind w:left="674" w:right="112" w:hanging="542"/>
              <w:rPr>
                <w:rFonts w:ascii="宋体" w:eastAsia="宋体" w:hAnsi="宋体" w:cs="宋体" w:hint="eastAsia"/>
                <w:lang w:eastAsia="zh-CN"/>
              </w:rPr>
            </w:pPr>
            <w:r>
              <w:rPr>
                <w:rFonts w:ascii="宋体" w:eastAsia="宋体" w:hAnsi="宋体" w:cs="宋体" w:hint="eastAsia"/>
                <w:b/>
                <w:bCs/>
                <w:spacing w:val="-4"/>
                <w:lang w:eastAsia="zh-CN"/>
              </w:rPr>
              <w:t>…理论教学与理实</w:t>
            </w:r>
            <w:proofErr w:type="gramStart"/>
            <w:r>
              <w:rPr>
                <w:rFonts w:ascii="宋体" w:eastAsia="宋体" w:hAnsi="宋体" w:cs="宋体" w:hint="eastAsia"/>
                <w:b/>
                <w:bCs/>
                <w:spacing w:val="-4"/>
                <w:lang w:eastAsia="zh-CN"/>
              </w:rPr>
              <w:t>一</w:t>
            </w:r>
            <w:proofErr w:type="gramEnd"/>
            <w:r>
              <w:rPr>
                <w:rFonts w:ascii="宋体" w:eastAsia="宋体" w:hAnsi="宋体" w:cs="宋体" w:hint="eastAsia"/>
                <w:spacing w:val="1"/>
                <w:lang w:eastAsia="zh-CN"/>
              </w:rPr>
              <w:t xml:space="preserve"> </w:t>
            </w:r>
            <w:proofErr w:type="gramStart"/>
            <w:r>
              <w:rPr>
                <w:rFonts w:ascii="宋体" w:eastAsia="宋体" w:hAnsi="宋体" w:cs="宋体" w:hint="eastAsia"/>
                <w:b/>
                <w:bCs/>
                <w:spacing w:val="-4"/>
                <w:lang w:eastAsia="zh-CN"/>
              </w:rPr>
              <w:t>体教学</w:t>
            </w:r>
            <w:proofErr w:type="gramEnd"/>
          </w:p>
        </w:tc>
        <w:tc>
          <w:tcPr>
            <w:tcW w:w="1890" w:type="dxa"/>
            <w:gridSpan w:val="5"/>
            <w:shd w:val="clear" w:color="auto" w:fill="DBE5F1"/>
          </w:tcPr>
          <w:p w14:paraId="64BDAF11" w14:textId="77777777" w:rsidR="00C42FCD" w:rsidRDefault="00000000">
            <w:pPr>
              <w:spacing w:before="214" w:line="320" w:lineRule="auto"/>
              <w:ind w:left="651"/>
              <w:rPr>
                <w:rFonts w:ascii="宋体" w:eastAsia="宋体" w:hAnsi="宋体" w:cs="宋体" w:hint="eastAsia"/>
              </w:rPr>
            </w:pPr>
            <w:r>
              <w:rPr>
                <w:rFonts w:ascii="宋体" w:eastAsia="宋体" w:hAnsi="宋体" w:cs="宋体" w:hint="eastAsia"/>
                <w:b/>
                <w:bCs/>
                <w:spacing w:val="-8"/>
              </w:rPr>
              <w:t>◎</w:t>
            </w:r>
            <w:proofErr w:type="spellStart"/>
            <w:r>
              <w:rPr>
                <w:rFonts w:ascii="宋体" w:eastAsia="宋体" w:hAnsi="宋体" w:cs="宋体" w:hint="eastAsia"/>
                <w:b/>
                <w:bCs/>
                <w:spacing w:val="-8"/>
              </w:rPr>
              <w:t>实训</w:t>
            </w:r>
            <w:proofErr w:type="spellEnd"/>
          </w:p>
        </w:tc>
      </w:tr>
      <w:tr w:rsidR="00C42FCD" w14:paraId="1CFD74CD" w14:textId="77777777">
        <w:trPr>
          <w:trHeight w:val="606"/>
        </w:trPr>
        <w:tc>
          <w:tcPr>
            <w:tcW w:w="1950" w:type="dxa"/>
            <w:gridSpan w:val="3"/>
            <w:vMerge/>
            <w:tcBorders>
              <w:top w:val="nil"/>
            </w:tcBorders>
          </w:tcPr>
          <w:p w14:paraId="707FD6DE" w14:textId="77777777" w:rsidR="00C42FCD" w:rsidRDefault="00C42FCD">
            <w:pPr>
              <w:spacing w:line="320" w:lineRule="auto"/>
              <w:rPr>
                <w:rFonts w:ascii="宋体" w:eastAsia="宋体" w:hAnsi="宋体" w:cs="宋体" w:hint="eastAsia"/>
              </w:rPr>
            </w:pPr>
          </w:p>
        </w:tc>
        <w:tc>
          <w:tcPr>
            <w:tcW w:w="1886" w:type="dxa"/>
            <w:gridSpan w:val="5"/>
            <w:shd w:val="clear" w:color="auto" w:fill="DBE5F1"/>
          </w:tcPr>
          <w:p w14:paraId="7362F822" w14:textId="77777777" w:rsidR="00C42FCD" w:rsidRDefault="00000000">
            <w:pPr>
              <w:spacing w:before="59" w:line="320" w:lineRule="auto"/>
              <w:ind w:left="443" w:right="359" w:hanging="58"/>
              <w:rPr>
                <w:rFonts w:ascii="宋体" w:eastAsia="宋体" w:hAnsi="宋体" w:cs="宋体" w:hint="eastAsia"/>
                <w:lang w:eastAsia="zh-CN"/>
              </w:rPr>
            </w:pPr>
            <w:r>
              <w:rPr>
                <w:rFonts w:ascii="宋体" w:eastAsia="宋体" w:hAnsi="宋体" w:cs="宋体" w:hint="eastAsia"/>
                <w:b/>
                <w:bCs/>
                <w:spacing w:val="-6"/>
                <w:lang w:eastAsia="zh-CN"/>
              </w:rPr>
              <w:t>○岗位实习/</w:t>
            </w:r>
            <w:r>
              <w:rPr>
                <w:rFonts w:ascii="宋体" w:eastAsia="宋体" w:hAnsi="宋体" w:cs="宋体" w:hint="eastAsia"/>
                <w:spacing w:val="2"/>
                <w:lang w:eastAsia="zh-CN"/>
              </w:rPr>
              <w:t xml:space="preserve"> </w:t>
            </w:r>
            <w:r>
              <w:rPr>
                <w:rFonts w:ascii="宋体" w:eastAsia="宋体" w:hAnsi="宋体" w:cs="宋体" w:hint="eastAsia"/>
                <w:b/>
                <w:bCs/>
                <w:spacing w:val="-15"/>
              </w:rPr>
              <w:t>φ</w:t>
            </w:r>
            <w:r>
              <w:rPr>
                <w:rFonts w:ascii="宋体" w:eastAsia="宋体" w:hAnsi="宋体" w:cs="宋体" w:hint="eastAsia"/>
                <w:b/>
                <w:bCs/>
                <w:spacing w:val="-15"/>
                <w:lang w:eastAsia="zh-CN"/>
              </w:rPr>
              <w:t>毕业设计</w:t>
            </w:r>
          </w:p>
        </w:tc>
        <w:tc>
          <w:tcPr>
            <w:tcW w:w="1886" w:type="dxa"/>
            <w:gridSpan w:val="5"/>
            <w:shd w:val="clear" w:color="auto" w:fill="DBE5F1"/>
          </w:tcPr>
          <w:p w14:paraId="36D6295D" w14:textId="77777777" w:rsidR="00C42FCD" w:rsidRDefault="00000000">
            <w:pPr>
              <w:spacing w:before="210" w:line="320" w:lineRule="auto"/>
              <w:ind w:left="415"/>
              <w:rPr>
                <w:rFonts w:ascii="宋体" w:eastAsia="宋体" w:hAnsi="宋体" w:cs="宋体" w:hint="eastAsia"/>
              </w:rPr>
            </w:pPr>
            <w:r>
              <w:rPr>
                <w:rFonts w:ascii="宋体" w:eastAsia="宋体" w:hAnsi="宋体" w:cs="宋体" w:hint="eastAsia"/>
                <w:b/>
                <w:bCs/>
                <w:spacing w:val="-2"/>
              </w:rPr>
              <w:t>┬</w:t>
            </w:r>
            <w:proofErr w:type="spellStart"/>
            <w:r>
              <w:rPr>
                <w:rFonts w:ascii="宋体" w:eastAsia="宋体" w:hAnsi="宋体" w:cs="宋体" w:hint="eastAsia"/>
                <w:b/>
                <w:bCs/>
                <w:spacing w:val="-2"/>
              </w:rPr>
              <w:t>毕业教育</w:t>
            </w:r>
            <w:proofErr w:type="spellEnd"/>
          </w:p>
        </w:tc>
        <w:tc>
          <w:tcPr>
            <w:tcW w:w="1884" w:type="dxa"/>
            <w:gridSpan w:val="5"/>
            <w:shd w:val="clear" w:color="auto" w:fill="DBE5F1"/>
          </w:tcPr>
          <w:p w14:paraId="50FD95BF" w14:textId="77777777" w:rsidR="00C42FCD" w:rsidRDefault="00000000">
            <w:pPr>
              <w:spacing w:before="209" w:line="320" w:lineRule="auto"/>
              <w:ind w:left="662"/>
              <w:rPr>
                <w:rFonts w:ascii="宋体" w:eastAsia="宋体" w:hAnsi="宋体" w:cs="宋体" w:hint="eastAsia"/>
              </w:rPr>
            </w:pPr>
            <w:proofErr w:type="gramStart"/>
            <w:r>
              <w:rPr>
                <w:rFonts w:ascii="宋体" w:eastAsia="宋体" w:hAnsi="宋体" w:cs="宋体" w:hint="eastAsia"/>
                <w:b/>
                <w:bCs/>
                <w:spacing w:val="-12"/>
              </w:rPr>
              <w:t>::</w:t>
            </w:r>
            <w:proofErr w:type="spellStart"/>
            <w:proofErr w:type="gramEnd"/>
            <w:r>
              <w:rPr>
                <w:rFonts w:ascii="宋体" w:eastAsia="宋体" w:hAnsi="宋体" w:cs="宋体" w:hint="eastAsia"/>
                <w:b/>
                <w:bCs/>
                <w:spacing w:val="-12"/>
              </w:rPr>
              <w:t>考试</w:t>
            </w:r>
            <w:proofErr w:type="spellEnd"/>
          </w:p>
        </w:tc>
        <w:tc>
          <w:tcPr>
            <w:tcW w:w="1890" w:type="dxa"/>
            <w:gridSpan w:val="5"/>
            <w:shd w:val="clear" w:color="auto" w:fill="DBE5F1"/>
          </w:tcPr>
          <w:p w14:paraId="2B66ACBC" w14:textId="77777777" w:rsidR="00C42FCD" w:rsidRDefault="00000000">
            <w:pPr>
              <w:spacing w:before="209" w:line="320" w:lineRule="auto"/>
              <w:ind w:left="660"/>
              <w:rPr>
                <w:rFonts w:ascii="宋体" w:eastAsia="宋体" w:hAnsi="宋体" w:cs="宋体" w:hint="eastAsia"/>
              </w:rPr>
            </w:pPr>
            <w:r>
              <w:rPr>
                <w:rFonts w:ascii="宋体" w:eastAsia="宋体" w:hAnsi="宋体" w:cs="宋体" w:hint="eastAsia"/>
                <w:b/>
                <w:bCs/>
                <w:spacing w:val="17"/>
              </w:rPr>
              <w:t>#机动</w:t>
            </w:r>
          </w:p>
        </w:tc>
      </w:tr>
      <w:tr w:rsidR="00C42FCD" w14:paraId="6612922B" w14:textId="77777777">
        <w:trPr>
          <w:trHeight w:val="443"/>
        </w:trPr>
        <w:tc>
          <w:tcPr>
            <w:tcW w:w="617" w:type="dxa"/>
            <w:vMerge w:val="restart"/>
            <w:tcBorders>
              <w:bottom w:val="nil"/>
            </w:tcBorders>
            <w:shd w:val="clear" w:color="auto" w:fill="DBE5F1"/>
          </w:tcPr>
          <w:p w14:paraId="4276A168" w14:textId="77777777" w:rsidR="00C42FCD" w:rsidRDefault="00C42FCD">
            <w:pPr>
              <w:spacing w:line="320" w:lineRule="auto"/>
              <w:rPr>
                <w:rFonts w:ascii="宋体" w:eastAsia="宋体" w:hAnsi="宋体" w:cs="宋体" w:hint="eastAsia"/>
              </w:rPr>
            </w:pPr>
          </w:p>
          <w:p w14:paraId="5C1AF0D1" w14:textId="77777777" w:rsidR="00C42FCD" w:rsidRDefault="00000000">
            <w:pPr>
              <w:spacing w:before="68" w:line="320" w:lineRule="auto"/>
              <w:ind w:left="106"/>
              <w:rPr>
                <w:rFonts w:ascii="宋体" w:eastAsia="宋体" w:hAnsi="宋体" w:cs="宋体" w:hint="eastAsia"/>
              </w:rPr>
            </w:pPr>
            <w:proofErr w:type="spellStart"/>
            <w:r>
              <w:rPr>
                <w:rFonts w:ascii="宋体" w:eastAsia="宋体" w:hAnsi="宋体" w:cs="宋体" w:hint="eastAsia"/>
                <w:b/>
                <w:bCs/>
                <w:spacing w:val="-5"/>
              </w:rPr>
              <w:t>学年</w:t>
            </w:r>
            <w:proofErr w:type="spellEnd"/>
          </w:p>
        </w:tc>
        <w:tc>
          <w:tcPr>
            <w:tcW w:w="1333" w:type="dxa"/>
            <w:gridSpan w:val="2"/>
            <w:vMerge w:val="restart"/>
            <w:tcBorders>
              <w:bottom w:val="nil"/>
            </w:tcBorders>
            <w:shd w:val="clear" w:color="auto" w:fill="DBE5F1"/>
          </w:tcPr>
          <w:p w14:paraId="10955A32" w14:textId="77777777" w:rsidR="00C42FCD" w:rsidRDefault="00C42FCD">
            <w:pPr>
              <w:spacing w:line="320" w:lineRule="auto"/>
              <w:rPr>
                <w:rFonts w:ascii="宋体" w:eastAsia="宋体" w:hAnsi="宋体" w:cs="宋体" w:hint="eastAsia"/>
              </w:rPr>
            </w:pPr>
          </w:p>
          <w:p w14:paraId="4CB1E297" w14:textId="77777777" w:rsidR="00C42FCD" w:rsidRDefault="00000000">
            <w:pPr>
              <w:spacing w:before="69" w:line="320" w:lineRule="auto"/>
              <w:ind w:left="463"/>
              <w:rPr>
                <w:rFonts w:ascii="宋体" w:eastAsia="宋体" w:hAnsi="宋体" w:cs="宋体" w:hint="eastAsia"/>
              </w:rPr>
            </w:pPr>
            <w:proofErr w:type="spellStart"/>
            <w:r>
              <w:rPr>
                <w:rFonts w:ascii="宋体" w:eastAsia="宋体" w:hAnsi="宋体" w:cs="宋体" w:hint="eastAsia"/>
                <w:b/>
                <w:bCs/>
                <w:spacing w:val="-5"/>
              </w:rPr>
              <w:t>学期</w:t>
            </w:r>
            <w:proofErr w:type="spellEnd"/>
          </w:p>
        </w:tc>
        <w:tc>
          <w:tcPr>
            <w:tcW w:w="7546" w:type="dxa"/>
            <w:gridSpan w:val="20"/>
            <w:shd w:val="clear" w:color="auto" w:fill="DBE5F1"/>
          </w:tcPr>
          <w:p w14:paraId="5F4E9E0F" w14:textId="77777777" w:rsidR="00C42FCD" w:rsidRDefault="00000000">
            <w:pPr>
              <w:spacing w:before="172" w:line="320" w:lineRule="auto"/>
              <w:ind w:left="3358"/>
              <w:rPr>
                <w:rFonts w:ascii="宋体" w:eastAsia="宋体" w:hAnsi="宋体" w:cs="宋体" w:hint="eastAsia"/>
              </w:rPr>
            </w:pPr>
            <w:proofErr w:type="spellStart"/>
            <w:r>
              <w:rPr>
                <w:rFonts w:ascii="宋体" w:eastAsia="宋体" w:hAnsi="宋体" w:cs="宋体" w:hint="eastAsia"/>
                <w:b/>
                <w:bCs/>
                <w:spacing w:val="-4"/>
              </w:rPr>
              <w:t>教学周历</w:t>
            </w:r>
            <w:proofErr w:type="spellEnd"/>
          </w:p>
        </w:tc>
      </w:tr>
      <w:tr w:rsidR="00C42FCD" w14:paraId="7F569E71" w14:textId="77777777">
        <w:trPr>
          <w:trHeight w:val="446"/>
        </w:trPr>
        <w:tc>
          <w:tcPr>
            <w:tcW w:w="617" w:type="dxa"/>
            <w:vMerge/>
            <w:tcBorders>
              <w:top w:val="nil"/>
            </w:tcBorders>
          </w:tcPr>
          <w:p w14:paraId="717E6AF6" w14:textId="77777777" w:rsidR="00C42FCD" w:rsidRDefault="00C42FCD">
            <w:pPr>
              <w:spacing w:line="320" w:lineRule="auto"/>
              <w:rPr>
                <w:rFonts w:ascii="宋体" w:eastAsia="宋体" w:hAnsi="宋体" w:cs="宋体" w:hint="eastAsia"/>
              </w:rPr>
            </w:pPr>
          </w:p>
        </w:tc>
        <w:tc>
          <w:tcPr>
            <w:tcW w:w="1333" w:type="dxa"/>
            <w:gridSpan w:val="2"/>
            <w:vMerge/>
            <w:tcBorders>
              <w:top w:val="nil"/>
            </w:tcBorders>
          </w:tcPr>
          <w:p w14:paraId="19DA5C6D" w14:textId="77777777" w:rsidR="00C42FCD" w:rsidRDefault="00C42FCD">
            <w:pPr>
              <w:spacing w:line="320" w:lineRule="auto"/>
              <w:rPr>
                <w:rFonts w:ascii="宋体" w:eastAsia="宋体" w:hAnsi="宋体" w:cs="宋体" w:hint="eastAsia"/>
              </w:rPr>
            </w:pPr>
          </w:p>
        </w:tc>
        <w:tc>
          <w:tcPr>
            <w:tcW w:w="379" w:type="dxa"/>
            <w:shd w:val="clear" w:color="auto" w:fill="DBE5F1"/>
          </w:tcPr>
          <w:p w14:paraId="69187B37" w14:textId="77777777" w:rsidR="00C42FCD" w:rsidRDefault="00000000">
            <w:pPr>
              <w:spacing w:before="207" w:line="320" w:lineRule="auto"/>
              <w:ind w:left="157"/>
              <w:rPr>
                <w:rFonts w:ascii="宋体" w:eastAsia="宋体" w:hAnsi="宋体" w:cs="宋体" w:hint="eastAsia"/>
              </w:rPr>
            </w:pPr>
            <w:r>
              <w:rPr>
                <w:rFonts w:ascii="宋体" w:eastAsia="宋体" w:hAnsi="宋体" w:cs="宋体" w:hint="eastAsia"/>
                <w:b/>
                <w:bCs/>
                <w:spacing w:val="-3"/>
              </w:rPr>
              <w:t>1</w:t>
            </w:r>
          </w:p>
        </w:tc>
        <w:tc>
          <w:tcPr>
            <w:tcW w:w="377" w:type="dxa"/>
            <w:shd w:val="clear" w:color="auto" w:fill="DBE5F1"/>
          </w:tcPr>
          <w:p w14:paraId="6B3BE0F8" w14:textId="77777777" w:rsidR="00C42FCD" w:rsidRDefault="00000000">
            <w:pPr>
              <w:spacing w:before="208" w:line="320" w:lineRule="auto"/>
              <w:ind w:left="141"/>
              <w:rPr>
                <w:rFonts w:ascii="宋体" w:eastAsia="宋体" w:hAnsi="宋体" w:cs="宋体" w:hint="eastAsia"/>
              </w:rPr>
            </w:pPr>
            <w:r>
              <w:rPr>
                <w:rFonts w:ascii="宋体" w:eastAsia="宋体" w:hAnsi="宋体" w:cs="宋体" w:hint="eastAsia"/>
                <w:b/>
                <w:bCs/>
                <w:spacing w:val="-3"/>
              </w:rPr>
              <w:t>2</w:t>
            </w:r>
          </w:p>
        </w:tc>
        <w:tc>
          <w:tcPr>
            <w:tcW w:w="376" w:type="dxa"/>
            <w:shd w:val="clear" w:color="auto" w:fill="DBE5F1"/>
          </w:tcPr>
          <w:p w14:paraId="73326AD3" w14:textId="77777777" w:rsidR="00C42FCD" w:rsidRDefault="00000000">
            <w:pPr>
              <w:spacing w:before="208" w:line="320" w:lineRule="auto"/>
              <w:ind w:left="144"/>
              <w:rPr>
                <w:rFonts w:ascii="宋体" w:eastAsia="宋体" w:hAnsi="宋体" w:cs="宋体" w:hint="eastAsia"/>
              </w:rPr>
            </w:pPr>
            <w:r>
              <w:rPr>
                <w:rFonts w:ascii="宋体" w:eastAsia="宋体" w:hAnsi="宋体" w:cs="宋体" w:hint="eastAsia"/>
                <w:b/>
                <w:bCs/>
                <w:spacing w:val="-3"/>
              </w:rPr>
              <w:t>3</w:t>
            </w:r>
          </w:p>
        </w:tc>
        <w:tc>
          <w:tcPr>
            <w:tcW w:w="377" w:type="dxa"/>
            <w:shd w:val="clear" w:color="auto" w:fill="DBE5F1"/>
          </w:tcPr>
          <w:p w14:paraId="70390DAC" w14:textId="77777777" w:rsidR="00C42FCD" w:rsidRDefault="00000000">
            <w:pPr>
              <w:spacing w:before="208" w:line="320" w:lineRule="auto"/>
              <w:ind w:left="139"/>
              <w:rPr>
                <w:rFonts w:ascii="宋体" w:eastAsia="宋体" w:hAnsi="宋体" w:cs="宋体" w:hint="eastAsia"/>
              </w:rPr>
            </w:pPr>
            <w:r>
              <w:rPr>
                <w:rFonts w:ascii="宋体" w:eastAsia="宋体" w:hAnsi="宋体" w:cs="宋体" w:hint="eastAsia"/>
                <w:b/>
                <w:bCs/>
                <w:spacing w:val="-3"/>
              </w:rPr>
              <w:t>4</w:t>
            </w:r>
          </w:p>
        </w:tc>
        <w:tc>
          <w:tcPr>
            <w:tcW w:w="377" w:type="dxa"/>
            <w:shd w:val="clear" w:color="auto" w:fill="DBE5F1"/>
          </w:tcPr>
          <w:p w14:paraId="57CE6469" w14:textId="77777777" w:rsidR="00C42FCD" w:rsidRDefault="00000000">
            <w:pPr>
              <w:spacing w:before="209" w:line="320" w:lineRule="auto"/>
              <w:ind w:left="147"/>
              <w:rPr>
                <w:rFonts w:ascii="宋体" w:eastAsia="宋体" w:hAnsi="宋体" w:cs="宋体" w:hint="eastAsia"/>
              </w:rPr>
            </w:pPr>
            <w:r>
              <w:rPr>
                <w:rFonts w:ascii="宋体" w:eastAsia="宋体" w:hAnsi="宋体" w:cs="宋体" w:hint="eastAsia"/>
                <w:b/>
                <w:bCs/>
                <w:spacing w:val="-3"/>
              </w:rPr>
              <w:t>5</w:t>
            </w:r>
          </w:p>
        </w:tc>
        <w:tc>
          <w:tcPr>
            <w:tcW w:w="376" w:type="dxa"/>
            <w:shd w:val="clear" w:color="auto" w:fill="DBE5F1"/>
          </w:tcPr>
          <w:p w14:paraId="23EF03C3" w14:textId="77777777" w:rsidR="00C42FCD" w:rsidRDefault="00000000">
            <w:pPr>
              <w:spacing w:before="208" w:line="320" w:lineRule="auto"/>
              <w:ind w:left="144"/>
              <w:rPr>
                <w:rFonts w:ascii="宋体" w:eastAsia="宋体" w:hAnsi="宋体" w:cs="宋体" w:hint="eastAsia"/>
              </w:rPr>
            </w:pPr>
            <w:r>
              <w:rPr>
                <w:rFonts w:ascii="宋体" w:eastAsia="宋体" w:hAnsi="宋体" w:cs="宋体" w:hint="eastAsia"/>
                <w:b/>
                <w:bCs/>
                <w:spacing w:val="-3"/>
              </w:rPr>
              <w:t>6</w:t>
            </w:r>
          </w:p>
        </w:tc>
        <w:tc>
          <w:tcPr>
            <w:tcW w:w="377" w:type="dxa"/>
            <w:shd w:val="clear" w:color="auto" w:fill="DBE5F1"/>
          </w:tcPr>
          <w:p w14:paraId="23700DBC" w14:textId="77777777" w:rsidR="00C42FCD" w:rsidRDefault="00000000">
            <w:pPr>
              <w:spacing w:before="209" w:line="320" w:lineRule="auto"/>
              <w:ind w:left="148"/>
              <w:rPr>
                <w:rFonts w:ascii="宋体" w:eastAsia="宋体" w:hAnsi="宋体" w:cs="宋体" w:hint="eastAsia"/>
              </w:rPr>
            </w:pPr>
            <w:r>
              <w:rPr>
                <w:rFonts w:ascii="宋体" w:eastAsia="宋体" w:hAnsi="宋体" w:cs="宋体" w:hint="eastAsia"/>
                <w:b/>
                <w:bCs/>
                <w:spacing w:val="-3"/>
              </w:rPr>
              <w:t>7</w:t>
            </w:r>
          </w:p>
        </w:tc>
        <w:tc>
          <w:tcPr>
            <w:tcW w:w="377" w:type="dxa"/>
            <w:shd w:val="clear" w:color="auto" w:fill="DBE5F1"/>
          </w:tcPr>
          <w:p w14:paraId="1CCB9A20" w14:textId="77777777" w:rsidR="00C42FCD" w:rsidRDefault="00000000">
            <w:pPr>
              <w:spacing w:before="208" w:line="320" w:lineRule="auto"/>
              <w:ind w:left="144"/>
              <w:rPr>
                <w:rFonts w:ascii="宋体" w:eastAsia="宋体" w:hAnsi="宋体" w:cs="宋体" w:hint="eastAsia"/>
              </w:rPr>
            </w:pPr>
            <w:r>
              <w:rPr>
                <w:rFonts w:ascii="宋体" w:eastAsia="宋体" w:hAnsi="宋体" w:cs="宋体" w:hint="eastAsia"/>
                <w:b/>
                <w:bCs/>
                <w:spacing w:val="-3"/>
              </w:rPr>
              <w:t>8</w:t>
            </w:r>
          </w:p>
        </w:tc>
        <w:tc>
          <w:tcPr>
            <w:tcW w:w="377" w:type="dxa"/>
            <w:shd w:val="clear" w:color="auto" w:fill="DBE5F1"/>
          </w:tcPr>
          <w:p w14:paraId="49E47346" w14:textId="77777777" w:rsidR="00C42FCD" w:rsidRDefault="00000000">
            <w:pPr>
              <w:spacing w:before="208" w:line="320" w:lineRule="auto"/>
              <w:ind w:left="144"/>
              <w:rPr>
                <w:rFonts w:ascii="宋体" w:eastAsia="宋体" w:hAnsi="宋体" w:cs="宋体" w:hint="eastAsia"/>
              </w:rPr>
            </w:pPr>
            <w:r>
              <w:rPr>
                <w:rFonts w:ascii="宋体" w:eastAsia="宋体" w:hAnsi="宋体" w:cs="宋体" w:hint="eastAsia"/>
                <w:b/>
                <w:bCs/>
                <w:spacing w:val="-3"/>
              </w:rPr>
              <w:t>9</w:t>
            </w:r>
          </w:p>
        </w:tc>
        <w:tc>
          <w:tcPr>
            <w:tcW w:w="379" w:type="dxa"/>
            <w:shd w:val="clear" w:color="auto" w:fill="DBE5F1"/>
          </w:tcPr>
          <w:p w14:paraId="5C27205E" w14:textId="77777777" w:rsidR="00C42FCD"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10</w:t>
            </w:r>
          </w:p>
        </w:tc>
        <w:tc>
          <w:tcPr>
            <w:tcW w:w="377" w:type="dxa"/>
            <w:shd w:val="clear" w:color="auto" w:fill="DBE5F1"/>
          </w:tcPr>
          <w:p w14:paraId="64118B1E" w14:textId="77777777" w:rsidR="00C42FCD" w:rsidRDefault="00000000">
            <w:pPr>
              <w:spacing w:before="207" w:line="320" w:lineRule="auto"/>
              <w:ind w:left="103"/>
              <w:rPr>
                <w:rFonts w:ascii="宋体" w:eastAsia="宋体" w:hAnsi="宋体" w:cs="宋体" w:hint="eastAsia"/>
              </w:rPr>
            </w:pPr>
            <w:r>
              <w:rPr>
                <w:rFonts w:ascii="宋体" w:eastAsia="宋体" w:hAnsi="宋体" w:cs="宋体" w:hint="eastAsia"/>
                <w:b/>
                <w:bCs/>
                <w:spacing w:val="-8"/>
              </w:rPr>
              <w:t>11</w:t>
            </w:r>
          </w:p>
        </w:tc>
        <w:tc>
          <w:tcPr>
            <w:tcW w:w="377" w:type="dxa"/>
            <w:shd w:val="clear" w:color="auto" w:fill="DBE5F1"/>
          </w:tcPr>
          <w:p w14:paraId="1012D6FE" w14:textId="77777777" w:rsidR="00C42FCD"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12</w:t>
            </w:r>
          </w:p>
        </w:tc>
        <w:tc>
          <w:tcPr>
            <w:tcW w:w="377" w:type="dxa"/>
            <w:shd w:val="clear" w:color="auto" w:fill="DBE5F1"/>
          </w:tcPr>
          <w:p w14:paraId="3DCE80A0" w14:textId="77777777" w:rsidR="00C42FCD" w:rsidRDefault="00000000">
            <w:pPr>
              <w:spacing w:before="207" w:line="320" w:lineRule="auto"/>
              <w:ind w:left="105"/>
              <w:rPr>
                <w:rFonts w:ascii="宋体" w:eastAsia="宋体" w:hAnsi="宋体" w:cs="宋体" w:hint="eastAsia"/>
              </w:rPr>
            </w:pPr>
            <w:r>
              <w:rPr>
                <w:rFonts w:ascii="宋体" w:eastAsia="宋体" w:hAnsi="宋体" w:cs="宋体" w:hint="eastAsia"/>
                <w:b/>
                <w:bCs/>
                <w:spacing w:val="-8"/>
              </w:rPr>
              <w:t>13</w:t>
            </w:r>
          </w:p>
        </w:tc>
        <w:tc>
          <w:tcPr>
            <w:tcW w:w="376" w:type="dxa"/>
            <w:shd w:val="clear" w:color="auto" w:fill="DBE5F1"/>
          </w:tcPr>
          <w:p w14:paraId="3629565D" w14:textId="77777777" w:rsidR="00C42FCD" w:rsidRDefault="00000000">
            <w:pPr>
              <w:spacing w:before="207" w:line="320" w:lineRule="auto"/>
              <w:ind w:left="105"/>
              <w:rPr>
                <w:rFonts w:ascii="宋体" w:eastAsia="宋体" w:hAnsi="宋体" w:cs="宋体" w:hint="eastAsia"/>
              </w:rPr>
            </w:pPr>
            <w:r>
              <w:rPr>
                <w:rFonts w:ascii="宋体" w:eastAsia="宋体" w:hAnsi="宋体" w:cs="宋体" w:hint="eastAsia"/>
                <w:b/>
                <w:bCs/>
                <w:spacing w:val="-8"/>
              </w:rPr>
              <w:t>14</w:t>
            </w:r>
          </w:p>
        </w:tc>
        <w:tc>
          <w:tcPr>
            <w:tcW w:w="377" w:type="dxa"/>
            <w:shd w:val="clear" w:color="auto" w:fill="DBE5F1"/>
          </w:tcPr>
          <w:p w14:paraId="6AE2F843" w14:textId="77777777" w:rsidR="00C42FCD"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15</w:t>
            </w:r>
          </w:p>
        </w:tc>
        <w:tc>
          <w:tcPr>
            <w:tcW w:w="377" w:type="dxa"/>
            <w:shd w:val="clear" w:color="auto" w:fill="DBE5F1"/>
          </w:tcPr>
          <w:p w14:paraId="205B1150" w14:textId="77777777" w:rsidR="00C42FCD"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16</w:t>
            </w:r>
          </w:p>
        </w:tc>
        <w:tc>
          <w:tcPr>
            <w:tcW w:w="376" w:type="dxa"/>
            <w:shd w:val="clear" w:color="auto" w:fill="DBE5F1"/>
          </w:tcPr>
          <w:p w14:paraId="60B3DDFC" w14:textId="77777777" w:rsidR="00C42FCD" w:rsidRDefault="00000000">
            <w:pPr>
              <w:spacing w:before="207" w:line="320" w:lineRule="auto"/>
              <w:ind w:left="106"/>
              <w:rPr>
                <w:rFonts w:ascii="宋体" w:eastAsia="宋体" w:hAnsi="宋体" w:cs="宋体" w:hint="eastAsia"/>
              </w:rPr>
            </w:pPr>
            <w:r>
              <w:rPr>
                <w:rFonts w:ascii="宋体" w:eastAsia="宋体" w:hAnsi="宋体" w:cs="宋体" w:hint="eastAsia"/>
                <w:b/>
                <w:bCs/>
                <w:spacing w:val="-8"/>
              </w:rPr>
              <w:t>17</w:t>
            </w:r>
          </w:p>
        </w:tc>
        <w:tc>
          <w:tcPr>
            <w:tcW w:w="377" w:type="dxa"/>
            <w:shd w:val="clear" w:color="auto" w:fill="DBE5F1"/>
          </w:tcPr>
          <w:p w14:paraId="6F580807" w14:textId="77777777" w:rsidR="00C42FCD" w:rsidRDefault="00000000">
            <w:pPr>
              <w:spacing w:before="207" w:line="320" w:lineRule="auto"/>
              <w:ind w:left="107"/>
              <w:rPr>
                <w:rFonts w:ascii="宋体" w:eastAsia="宋体" w:hAnsi="宋体" w:cs="宋体" w:hint="eastAsia"/>
              </w:rPr>
            </w:pPr>
            <w:r>
              <w:rPr>
                <w:rFonts w:ascii="宋体" w:eastAsia="宋体" w:hAnsi="宋体" w:cs="宋体" w:hint="eastAsia"/>
                <w:b/>
                <w:bCs/>
                <w:spacing w:val="-8"/>
              </w:rPr>
              <w:t>18</w:t>
            </w:r>
          </w:p>
        </w:tc>
        <w:tc>
          <w:tcPr>
            <w:tcW w:w="376" w:type="dxa"/>
            <w:shd w:val="clear" w:color="auto" w:fill="DBE5F1"/>
          </w:tcPr>
          <w:p w14:paraId="1F38DB92" w14:textId="77777777" w:rsidR="00C42FCD" w:rsidRDefault="00000000">
            <w:pPr>
              <w:spacing w:before="207" w:line="320" w:lineRule="auto"/>
              <w:ind w:left="107"/>
              <w:rPr>
                <w:rFonts w:ascii="宋体" w:eastAsia="宋体" w:hAnsi="宋体" w:cs="宋体" w:hint="eastAsia"/>
              </w:rPr>
            </w:pPr>
            <w:r>
              <w:rPr>
                <w:rFonts w:ascii="宋体" w:eastAsia="宋体" w:hAnsi="宋体" w:cs="宋体" w:hint="eastAsia"/>
                <w:b/>
                <w:bCs/>
                <w:spacing w:val="-8"/>
              </w:rPr>
              <w:t>19</w:t>
            </w:r>
          </w:p>
        </w:tc>
        <w:tc>
          <w:tcPr>
            <w:tcW w:w="384" w:type="dxa"/>
            <w:shd w:val="clear" w:color="auto" w:fill="DBE5F1"/>
          </w:tcPr>
          <w:p w14:paraId="634C4096" w14:textId="77777777" w:rsidR="00C42FCD" w:rsidRDefault="00000000">
            <w:pPr>
              <w:spacing w:before="208" w:line="320" w:lineRule="auto"/>
              <w:ind w:left="94"/>
              <w:rPr>
                <w:rFonts w:ascii="宋体" w:eastAsia="宋体" w:hAnsi="宋体" w:cs="宋体" w:hint="eastAsia"/>
              </w:rPr>
            </w:pPr>
            <w:r>
              <w:rPr>
                <w:rFonts w:ascii="宋体" w:eastAsia="宋体" w:hAnsi="宋体" w:cs="宋体" w:hint="eastAsia"/>
                <w:b/>
                <w:bCs/>
                <w:spacing w:val="-5"/>
              </w:rPr>
              <w:t>20</w:t>
            </w:r>
          </w:p>
        </w:tc>
      </w:tr>
      <w:tr w:rsidR="00C42FCD" w14:paraId="079F9830" w14:textId="77777777">
        <w:trPr>
          <w:trHeight w:val="444"/>
        </w:trPr>
        <w:tc>
          <w:tcPr>
            <w:tcW w:w="617" w:type="dxa"/>
            <w:vMerge w:val="restart"/>
            <w:tcBorders>
              <w:bottom w:val="nil"/>
            </w:tcBorders>
          </w:tcPr>
          <w:p w14:paraId="39096118" w14:textId="77777777" w:rsidR="00C42FCD" w:rsidRDefault="00000000">
            <w:pPr>
              <w:spacing w:before="177" w:line="320" w:lineRule="auto"/>
              <w:ind w:left="108" w:right="93" w:hanging="4"/>
              <w:rPr>
                <w:rFonts w:ascii="宋体" w:eastAsia="宋体" w:hAnsi="宋体" w:cs="宋体" w:hint="eastAsia"/>
                <w:sz w:val="18"/>
                <w:szCs w:val="18"/>
              </w:rPr>
            </w:pPr>
            <w:proofErr w:type="spellStart"/>
            <w:r>
              <w:rPr>
                <w:rFonts w:ascii="宋体" w:eastAsia="宋体" w:hAnsi="宋体" w:cs="宋体"/>
                <w:spacing w:val="-3"/>
                <w:sz w:val="18"/>
                <w:szCs w:val="18"/>
              </w:rPr>
              <w:t>第一</w:t>
            </w:r>
            <w:proofErr w:type="spellEnd"/>
            <w:r>
              <w:rPr>
                <w:rFonts w:ascii="宋体" w:eastAsia="宋体" w:hAnsi="宋体" w:cs="宋体"/>
                <w:sz w:val="18"/>
                <w:szCs w:val="18"/>
              </w:rPr>
              <w:t xml:space="preserve"> </w:t>
            </w:r>
            <w:proofErr w:type="spellStart"/>
            <w:r>
              <w:rPr>
                <w:rFonts w:ascii="宋体" w:eastAsia="宋体" w:hAnsi="宋体" w:cs="宋体"/>
                <w:spacing w:val="-6"/>
                <w:sz w:val="18"/>
                <w:szCs w:val="18"/>
              </w:rPr>
              <w:t>学年</w:t>
            </w:r>
            <w:proofErr w:type="spellEnd"/>
          </w:p>
        </w:tc>
        <w:tc>
          <w:tcPr>
            <w:tcW w:w="261" w:type="dxa"/>
          </w:tcPr>
          <w:p w14:paraId="37DE9BED" w14:textId="77777777" w:rsidR="00C42FCD" w:rsidRDefault="00000000">
            <w:pPr>
              <w:spacing w:before="207" w:line="320" w:lineRule="auto"/>
              <w:ind w:left="98"/>
              <w:rPr>
                <w:rFonts w:ascii="宋体" w:eastAsia="宋体" w:hAnsi="宋体" w:cs="宋体" w:hint="eastAsia"/>
                <w:sz w:val="18"/>
                <w:szCs w:val="18"/>
              </w:rPr>
            </w:pPr>
            <w:r>
              <w:rPr>
                <w:rFonts w:ascii="宋体" w:eastAsia="宋体" w:hAnsi="宋体" w:cs="宋体"/>
                <w:sz w:val="18"/>
                <w:szCs w:val="18"/>
              </w:rPr>
              <w:t>1</w:t>
            </w:r>
          </w:p>
        </w:tc>
        <w:tc>
          <w:tcPr>
            <w:tcW w:w="1072" w:type="dxa"/>
          </w:tcPr>
          <w:p w14:paraId="7210B480" w14:textId="77777777" w:rsidR="00C42FCD" w:rsidRDefault="00000000">
            <w:pPr>
              <w:spacing w:before="173"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05E997CD" w14:textId="77777777" w:rsidR="00C42FCD" w:rsidRDefault="00000000">
            <w:pPr>
              <w:spacing w:line="320" w:lineRule="auto"/>
              <w:jc w:val="center"/>
              <w:rPr>
                <w:sz w:val="18"/>
                <w:szCs w:val="18"/>
              </w:rPr>
            </w:pPr>
            <w:r>
              <w:rPr>
                <w:rFonts w:ascii="宋体" w:eastAsia="宋体" w:hAnsi="宋体" w:cs="宋体" w:hint="eastAsia"/>
                <w:b/>
                <w:bCs/>
                <w:spacing w:val="-2"/>
              </w:rPr>
              <w:t>┴</w:t>
            </w:r>
          </w:p>
        </w:tc>
        <w:tc>
          <w:tcPr>
            <w:tcW w:w="377" w:type="dxa"/>
            <w:vAlign w:val="center"/>
          </w:tcPr>
          <w:p w14:paraId="6D714C57" w14:textId="77777777" w:rsidR="00C42FCD" w:rsidRDefault="00000000">
            <w:pPr>
              <w:spacing w:line="320" w:lineRule="auto"/>
              <w:jc w:val="center"/>
              <w:rPr>
                <w:sz w:val="18"/>
                <w:szCs w:val="18"/>
              </w:rPr>
            </w:pPr>
            <w:r>
              <w:rPr>
                <w:rFonts w:ascii="宋体" w:eastAsia="宋体" w:hAnsi="宋体" w:cs="宋体" w:hint="eastAsia"/>
                <w:b/>
                <w:bCs/>
                <w:spacing w:val="-4"/>
              </w:rPr>
              <w:t>☆</w:t>
            </w:r>
          </w:p>
        </w:tc>
        <w:tc>
          <w:tcPr>
            <w:tcW w:w="376" w:type="dxa"/>
            <w:vAlign w:val="center"/>
          </w:tcPr>
          <w:p w14:paraId="2E8AA0A4" w14:textId="77777777" w:rsidR="00C42FCD" w:rsidRDefault="00000000">
            <w:pPr>
              <w:spacing w:line="320" w:lineRule="auto"/>
              <w:jc w:val="center"/>
              <w:rPr>
                <w:sz w:val="18"/>
                <w:szCs w:val="18"/>
              </w:rPr>
            </w:pPr>
            <w:r>
              <w:rPr>
                <w:rFonts w:ascii="宋体" w:eastAsia="宋体" w:hAnsi="宋体" w:cs="宋体" w:hint="eastAsia"/>
                <w:b/>
                <w:bCs/>
                <w:spacing w:val="-4"/>
              </w:rPr>
              <w:t>☆</w:t>
            </w:r>
          </w:p>
        </w:tc>
        <w:tc>
          <w:tcPr>
            <w:tcW w:w="377" w:type="dxa"/>
            <w:vAlign w:val="center"/>
          </w:tcPr>
          <w:p w14:paraId="174170F2"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4496C4B0"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6704666E"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EDA89A4"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0DF1FD7"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AD5249D"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14:paraId="3DEA8D00"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6A301D67"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2E4E18B"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1AD6544"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6412BE63"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E1ED041"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F2823DB"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01F46506"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7D45034"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47159723" w14:textId="77777777" w:rsidR="00C42FCD"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2253E5B2" w14:textId="77777777" w:rsidR="00C42FCD" w:rsidRDefault="00000000">
            <w:pPr>
              <w:spacing w:line="320" w:lineRule="auto"/>
              <w:jc w:val="center"/>
              <w:rPr>
                <w:sz w:val="18"/>
                <w:szCs w:val="18"/>
              </w:rPr>
            </w:pPr>
            <w:r>
              <w:rPr>
                <w:rFonts w:ascii="宋体" w:eastAsia="宋体" w:hAnsi="宋体" w:cs="宋体" w:hint="eastAsia"/>
                <w:b/>
                <w:bCs/>
                <w:spacing w:val="17"/>
              </w:rPr>
              <w:t>#</w:t>
            </w:r>
          </w:p>
        </w:tc>
      </w:tr>
      <w:tr w:rsidR="00C42FCD" w14:paraId="1CAA5140" w14:textId="77777777">
        <w:trPr>
          <w:trHeight w:val="446"/>
        </w:trPr>
        <w:tc>
          <w:tcPr>
            <w:tcW w:w="617" w:type="dxa"/>
            <w:vMerge/>
            <w:tcBorders>
              <w:top w:val="nil"/>
            </w:tcBorders>
          </w:tcPr>
          <w:p w14:paraId="109E1799" w14:textId="77777777" w:rsidR="00C42FCD" w:rsidRDefault="00C42FCD">
            <w:pPr>
              <w:spacing w:line="320" w:lineRule="auto"/>
              <w:rPr>
                <w:sz w:val="18"/>
                <w:szCs w:val="18"/>
              </w:rPr>
            </w:pPr>
          </w:p>
        </w:tc>
        <w:tc>
          <w:tcPr>
            <w:tcW w:w="261" w:type="dxa"/>
          </w:tcPr>
          <w:p w14:paraId="1BFBF7DD" w14:textId="77777777" w:rsidR="00C42FCD" w:rsidRDefault="00000000">
            <w:pPr>
              <w:spacing w:before="209" w:line="320" w:lineRule="auto"/>
              <w:ind w:left="85"/>
              <w:rPr>
                <w:rFonts w:ascii="宋体" w:eastAsia="宋体" w:hAnsi="宋体" w:cs="宋体" w:hint="eastAsia"/>
                <w:sz w:val="18"/>
                <w:szCs w:val="18"/>
              </w:rPr>
            </w:pPr>
            <w:r>
              <w:rPr>
                <w:rFonts w:ascii="宋体" w:eastAsia="宋体" w:hAnsi="宋体" w:cs="宋体"/>
                <w:sz w:val="18"/>
                <w:szCs w:val="18"/>
              </w:rPr>
              <w:t>2</w:t>
            </w:r>
          </w:p>
        </w:tc>
        <w:tc>
          <w:tcPr>
            <w:tcW w:w="1072" w:type="dxa"/>
          </w:tcPr>
          <w:p w14:paraId="2C60A45D" w14:textId="77777777" w:rsidR="00C42FCD" w:rsidRDefault="00000000">
            <w:pPr>
              <w:spacing w:before="173"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128E5DC7"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AB05489"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59A80347"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D92B035"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F7EACEF"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59BD11D5"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4561FD62"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B426CBF"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E52B48E"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14:paraId="65E564E7"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C5CF066"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47F43E9"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15D06BB"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08D7F98C"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608D1985"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018DCDC"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74DD99B8"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45F11B7"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7E378CA4" w14:textId="77777777" w:rsidR="00C42FCD"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341B76D3" w14:textId="77777777" w:rsidR="00C42FCD" w:rsidRDefault="00000000">
            <w:pPr>
              <w:spacing w:line="320" w:lineRule="auto"/>
              <w:jc w:val="center"/>
              <w:rPr>
                <w:sz w:val="18"/>
                <w:szCs w:val="18"/>
              </w:rPr>
            </w:pPr>
            <w:r>
              <w:rPr>
                <w:rFonts w:ascii="宋体" w:eastAsia="宋体" w:hAnsi="宋体" w:cs="宋体" w:hint="eastAsia"/>
                <w:b/>
                <w:bCs/>
                <w:spacing w:val="17"/>
              </w:rPr>
              <w:t>#</w:t>
            </w:r>
          </w:p>
        </w:tc>
      </w:tr>
      <w:tr w:rsidR="00C42FCD" w14:paraId="0AEE8C82" w14:textId="77777777">
        <w:trPr>
          <w:trHeight w:val="443"/>
        </w:trPr>
        <w:tc>
          <w:tcPr>
            <w:tcW w:w="617" w:type="dxa"/>
            <w:vMerge w:val="restart"/>
            <w:tcBorders>
              <w:bottom w:val="nil"/>
            </w:tcBorders>
          </w:tcPr>
          <w:p w14:paraId="4CFBBA7F" w14:textId="77777777" w:rsidR="00C42FCD" w:rsidRDefault="00000000">
            <w:pPr>
              <w:spacing w:before="178" w:line="320" w:lineRule="auto"/>
              <w:ind w:left="108" w:right="93" w:hanging="4"/>
              <w:rPr>
                <w:rFonts w:ascii="宋体" w:eastAsia="宋体" w:hAnsi="宋体" w:cs="宋体" w:hint="eastAsia"/>
                <w:sz w:val="18"/>
                <w:szCs w:val="18"/>
              </w:rPr>
            </w:pPr>
            <w:proofErr w:type="spellStart"/>
            <w:r>
              <w:rPr>
                <w:rFonts w:ascii="宋体" w:eastAsia="宋体" w:hAnsi="宋体" w:cs="宋体"/>
                <w:spacing w:val="-3"/>
                <w:sz w:val="18"/>
                <w:szCs w:val="18"/>
              </w:rPr>
              <w:t>第二</w:t>
            </w:r>
            <w:proofErr w:type="spellEnd"/>
            <w:r>
              <w:rPr>
                <w:rFonts w:ascii="宋体" w:eastAsia="宋体" w:hAnsi="宋体" w:cs="宋体"/>
                <w:sz w:val="18"/>
                <w:szCs w:val="18"/>
              </w:rPr>
              <w:t xml:space="preserve"> </w:t>
            </w:r>
            <w:proofErr w:type="spellStart"/>
            <w:r>
              <w:rPr>
                <w:rFonts w:ascii="宋体" w:eastAsia="宋体" w:hAnsi="宋体" w:cs="宋体"/>
                <w:spacing w:val="-6"/>
                <w:sz w:val="18"/>
                <w:szCs w:val="18"/>
              </w:rPr>
              <w:t>学年</w:t>
            </w:r>
            <w:proofErr w:type="spellEnd"/>
          </w:p>
        </w:tc>
        <w:tc>
          <w:tcPr>
            <w:tcW w:w="261" w:type="dxa"/>
          </w:tcPr>
          <w:p w14:paraId="702E8774" w14:textId="77777777" w:rsidR="00C42FCD" w:rsidRDefault="00000000">
            <w:pPr>
              <w:spacing w:before="209" w:line="320" w:lineRule="auto"/>
              <w:ind w:left="86"/>
              <w:rPr>
                <w:rFonts w:ascii="宋体" w:eastAsia="宋体" w:hAnsi="宋体" w:cs="宋体" w:hint="eastAsia"/>
                <w:sz w:val="18"/>
                <w:szCs w:val="18"/>
              </w:rPr>
            </w:pPr>
            <w:r>
              <w:rPr>
                <w:rFonts w:ascii="宋体" w:eastAsia="宋体" w:hAnsi="宋体" w:cs="宋体"/>
                <w:sz w:val="18"/>
                <w:szCs w:val="18"/>
              </w:rPr>
              <w:t>3</w:t>
            </w:r>
          </w:p>
        </w:tc>
        <w:tc>
          <w:tcPr>
            <w:tcW w:w="1072" w:type="dxa"/>
          </w:tcPr>
          <w:p w14:paraId="440F6DDE" w14:textId="77777777" w:rsidR="00C42FCD" w:rsidRDefault="00000000">
            <w:pPr>
              <w:spacing w:before="173"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1EF6B9E3"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A4603F1"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6B122384"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1E97F9B"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65D13280"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258B467F"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6B1C427D"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62F92C6"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A1E75FE"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14:paraId="5DA176BA"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654952A"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45EB2CB2"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6A1E8A98"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30B7D292"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715ED5A"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F3F6605"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7E399CDD"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343BC54"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589CA7AC" w14:textId="77777777" w:rsidR="00C42FCD"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0CD9646E" w14:textId="77777777" w:rsidR="00C42FCD" w:rsidRDefault="00000000">
            <w:pPr>
              <w:spacing w:line="320" w:lineRule="auto"/>
              <w:jc w:val="center"/>
              <w:rPr>
                <w:sz w:val="18"/>
                <w:szCs w:val="18"/>
              </w:rPr>
            </w:pPr>
            <w:r>
              <w:rPr>
                <w:rFonts w:ascii="宋体" w:eastAsia="宋体" w:hAnsi="宋体" w:cs="宋体" w:hint="eastAsia"/>
                <w:b/>
                <w:bCs/>
                <w:spacing w:val="17"/>
              </w:rPr>
              <w:t>#</w:t>
            </w:r>
          </w:p>
        </w:tc>
      </w:tr>
      <w:tr w:rsidR="00C42FCD" w14:paraId="6AF86395" w14:textId="77777777">
        <w:trPr>
          <w:trHeight w:val="446"/>
        </w:trPr>
        <w:tc>
          <w:tcPr>
            <w:tcW w:w="617" w:type="dxa"/>
            <w:vMerge/>
            <w:tcBorders>
              <w:top w:val="nil"/>
            </w:tcBorders>
          </w:tcPr>
          <w:p w14:paraId="7C9101B5" w14:textId="77777777" w:rsidR="00C42FCD" w:rsidRDefault="00C42FCD">
            <w:pPr>
              <w:spacing w:line="320" w:lineRule="auto"/>
              <w:rPr>
                <w:sz w:val="18"/>
                <w:szCs w:val="18"/>
              </w:rPr>
            </w:pPr>
          </w:p>
        </w:tc>
        <w:tc>
          <w:tcPr>
            <w:tcW w:w="261" w:type="dxa"/>
          </w:tcPr>
          <w:p w14:paraId="61FB7C94" w14:textId="77777777" w:rsidR="00C42FCD" w:rsidRDefault="00000000">
            <w:pPr>
              <w:spacing w:before="210" w:line="320" w:lineRule="auto"/>
              <w:ind w:left="81"/>
              <w:rPr>
                <w:rFonts w:ascii="宋体" w:eastAsia="宋体" w:hAnsi="宋体" w:cs="宋体" w:hint="eastAsia"/>
                <w:sz w:val="18"/>
                <w:szCs w:val="18"/>
              </w:rPr>
            </w:pPr>
            <w:r>
              <w:rPr>
                <w:rFonts w:ascii="宋体" w:eastAsia="宋体" w:hAnsi="宋体" w:cs="宋体"/>
                <w:sz w:val="18"/>
                <w:szCs w:val="18"/>
              </w:rPr>
              <w:t>4</w:t>
            </w:r>
          </w:p>
        </w:tc>
        <w:tc>
          <w:tcPr>
            <w:tcW w:w="1072" w:type="dxa"/>
          </w:tcPr>
          <w:p w14:paraId="07E7357A" w14:textId="77777777" w:rsidR="00C42FCD" w:rsidRDefault="00000000">
            <w:pPr>
              <w:spacing w:before="174"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4BFB3886"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FB45726"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44805147"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9BAF008"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63971136"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357C2833"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71EEF5C"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78D19D85"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1C94F653"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14:paraId="19BA7D23"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25F56EC"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E965FD8"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9E7BF95"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3AAD7000"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AAE84AC"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42477B4"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0610F73B"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53E946CF" w14:textId="77777777" w:rsidR="00C42FCD" w:rsidRDefault="00000000">
            <w:pPr>
              <w:spacing w:line="320" w:lineRule="auto"/>
              <w:jc w:val="center"/>
              <w:rPr>
                <w:sz w:val="18"/>
                <w:szCs w:val="18"/>
              </w:rPr>
            </w:pPr>
            <w:r>
              <w:rPr>
                <w:rFonts w:ascii="宋体" w:eastAsia="宋体" w:hAnsi="宋体" w:cs="宋体" w:hint="eastAsia"/>
                <w:b/>
                <w:bCs/>
                <w:spacing w:val="-8"/>
              </w:rPr>
              <w:t>◎</w:t>
            </w:r>
          </w:p>
        </w:tc>
        <w:tc>
          <w:tcPr>
            <w:tcW w:w="376" w:type="dxa"/>
            <w:vAlign w:val="center"/>
          </w:tcPr>
          <w:p w14:paraId="374E4BC4" w14:textId="77777777" w:rsidR="00C42FCD"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51BD6C81" w14:textId="77777777" w:rsidR="00C42FCD" w:rsidRDefault="00000000">
            <w:pPr>
              <w:spacing w:line="320" w:lineRule="auto"/>
              <w:jc w:val="center"/>
              <w:rPr>
                <w:sz w:val="18"/>
                <w:szCs w:val="18"/>
              </w:rPr>
            </w:pPr>
            <w:r>
              <w:rPr>
                <w:rFonts w:ascii="宋体" w:eastAsia="宋体" w:hAnsi="宋体" w:cs="宋体" w:hint="eastAsia"/>
                <w:b/>
                <w:bCs/>
                <w:spacing w:val="17"/>
              </w:rPr>
              <w:t>#</w:t>
            </w:r>
          </w:p>
        </w:tc>
      </w:tr>
      <w:tr w:rsidR="00C42FCD" w14:paraId="152BBB71" w14:textId="77777777">
        <w:trPr>
          <w:trHeight w:val="443"/>
        </w:trPr>
        <w:tc>
          <w:tcPr>
            <w:tcW w:w="617" w:type="dxa"/>
            <w:vMerge w:val="restart"/>
            <w:tcBorders>
              <w:bottom w:val="nil"/>
            </w:tcBorders>
          </w:tcPr>
          <w:p w14:paraId="56113959" w14:textId="77777777" w:rsidR="00C42FCD" w:rsidRDefault="00000000">
            <w:pPr>
              <w:spacing w:before="180" w:line="320" w:lineRule="auto"/>
              <w:ind w:left="108" w:right="93" w:hanging="4"/>
              <w:rPr>
                <w:rFonts w:ascii="宋体" w:eastAsia="宋体" w:hAnsi="宋体" w:cs="宋体" w:hint="eastAsia"/>
                <w:sz w:val="18"/>
                <w:szCs w:val="18"/>
              </w:rPr>
            </w:pPr>
            <w:proofErr w:type="spellStart"/>
            <w:r>
              <w:rPr>
                <w:rFonts w:ascii="宋体" w:eastAsia="宋体" w:hAnsi="宋体" w:cs="宋体"/>
                <w:spacing w:val="-3"/>
                <w:sz w:val="18"/>
                <w:szCs w:val="18"/>
              </w:rPr>
              <w:t>第三</w:t>
            </w:r>
            <w:proofErr w:type="spellEnd"/>
            <w:r>
              <w:rPr>
                <w:rFonts w:ascii="宋体" w:eastAsia="宋体" w:hAnsi="宋体" w:cs="宋体"/>
                <w:sz w:val="18"/>
                <w:szCs w:val="18"/>
              </w:rPr>
              <w:t xml:space="preserve"> </w:t>
            </w:r>
            <w:proofErr w:type="spellStart"/>
            <w:r>
              <w:rPr>
                <w:rFonts w:ascii="宋体" w:eastAsia="宋体" w:hAnsi="宋体" w:cs="宋体"/>
                <w:spacing w:val="-6"/>
                <w:sz w:val="18"/>
                <w:szCs w:val="18"/>
              </w:rPr>
              <w:t>学年</w:t>
            </w:r>
            <w:proofErr w:type="spellEnd"/>
          </w:p>
        </w:tc>
        <w:tc>
          <w:tcPr>
            <w:tcW w:w="261" w:type="dxa"/>
          </w:tcPr>
          <w:p w14:paraId="6DD1ECA9" w14:textId="77777777" w:rsidR="00C42FCD" w:rsidRDefault="00000000">
            <w:pPr>
              <w:spacing w:before="211" w:line="320" w:lineRule="auto"/>
              <w:ind w:left="86"/>
              <w:rPr>
                <w:rFonts w:ascii="宋体" w:eastAsia="宋体" w:hAnsi="宋体" w:cs="宋体" w:hint="eastAsia"/>
                <w:sz w:val="18"/>
                <w:szCs w:val="18"/>
              </w:rPr>
            </w:pPr>
            <w:r>
              <w:rPr>
                <w:rFonts w:ascii="宋体" w:eastAsia="宋体" w:hAnsi="宋体" w:cs="宋体"/>
                <w:sz w:val="18"/>
                <w:szCs w:val="18"/>
              </w:rPr>
              <w:t>5</w:t>
            </w:r>
          </w:p>
        </w:tc>
        <w:tc>
          <w:tcPr>
            <w:tcW w:w="1072" w:type="dxa"/>
          </w:tcPr>
          <w:p w14:paraId="29710DBA" w14:textId="77777777" w:rsidR="00C42FCD" w:rsidRDefault="00000000">
            <w:pPr>
              <w:spacing w:before="174"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712855A2"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336A297B"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0AC61074"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6B71F187"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0D4BBB83"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14:paraId="2D65409F" w14:textId="77777777" w:rsidR="00C42FCD" w:rsidRDefault="00000000">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14:paraId="206CD7CD"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0A9F8441"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24A16E9B"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9" w:type="dxa"/>
            <w:vAlign w:val="center"/>
          </w:tcPr>
          <w:p w14:paraId="601D049A"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54466F0C"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2D1EF6CD"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17EEEF57"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4460A06A"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49F6EB1C"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20A65A87"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28EBC037"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7739C948"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7EEBBE0C" w14:textId="77777777" w:rsidR="00C42FCD" w:rsidRDefault="00000000">
            <w:pPr>
              <w:spacing w:line="320" w:lineRule="auto"/>
              <w:jc w:val="center"/>
              <w:rPr>
                <w:sz w:val="18"/>
                <w:szCs w:val="18"/>
              </w:rPr>
            </w:pPr>
            <w:r>
              <w:rPr>
                <w:rFonts w:ascii="宋体" w:eastAsia="宋体" w:hAnsi="宋体" w:cs="宋体" w:hint="eastAsia"/>
                <w:b/>
                <w:bCs/>
                <w:spacing w:val="-12"/>
              </w:rPr>
              <w:t>::</w:t>
            </w:r>
          </w:p>
        </w:tc>
        <w:tc>
          <w:tcPr>
            <w:tcW w:w="384" w:type="dxa"/>
            <w:vAlign w:val="center"/>
          </w:tcPr>
          <w:p w14:paraId="34E6CBF8" w14:textId="77777777" w:rsidR="00C42FCD" w:rsidRDefault="00000000">
            <w:pPr>
              <w:spacing w:line="320" w:lineRule="auto"/>
              <w:jc w:val="center"/>
              <w:rPr>
                <w:sz w:val="18"/>
                <w:szCs w:val="18"/>
              </w:rPr>
            </w:pPr>
            <w:r>
              <w:rPr>
                <w:rFonts w:ascii="宋体" w:eastAsia="宋体" w:hAnsi="宋体" w:cs="宋体" w:hint="eastAsia"/>
                <w:b/>
                <w:bCs/>
                <w:spacing w:val="17"/>
              </w:rPr>
              <w:t>#</w:t>
            </w:r>
          </w:p>
        </w:tc>
      </w:tr>
      <w:tr w:rsidR="00C42FCD" w14:paraId="30AA07BE" w14:textId="77777777">
        <w:trPr>
          <w:trHeight w:val="450"/>
        </w:trPr>
        <w:tc>
          <w:tcPr>
            <w:tcW w:w="617" w:type="dxa"/>
            <w:vMerge/>
            <w:tcBorders>
              <w:top w:val="nil"/>
            </w:tcBorders>
          </w:tcPr>
          <w:p w14:paraId="49C2A96E" w14:textId="77777777" w:rsidR="00C42FCD" w:rsidRDefault="00C42FCD">
            <w:pPr>
              <w:spacing w:line="320" w:lineRule="auto"/>
              <w:rPr>
                <w:sz w:val="18"/>
                <w:szCs w:val="18"/>
              </w:rPr>
            </w:pPr>
          </w:p>
        </w:tc>
        <w:tc>
          <w:tcPr>
            <w:tcW w:w="261" w:type="dxa"/>
          </w:tcPr>
          <w:p w14:paraId="4BEAB076" w14:textId="77777777" w:rsidR="00C42FCD" w:rsidRDefault="00000000">
            <w:pPr>
              <w:spacing w:before="211" w:line="320" w:lineRule="auto"/>
              <w:ind w:left="84"/>
              <w:rPr>
                <w:rFonts w:ascii="宋体" w:eastAsia="宋体" w:hAnsi="宋体" w:cs="宋体" w:hint="eastAsia"/>
                <w:sz w:val="18"/>
                <w:szCs w:val="18"/>
              </w:rPr>
            </w:pPr>
            <w:r>
              <w:rPr>
                <w:rFonts w:ascii="宋体" w:eastAsia="宋体" w:hAnsi="宋体" w:cs="宋体"/>
                <w:sz w:val="18"/>
                <w:szCs w:val="18"/>
              </w:rPr>
              <w:t>6</w:t>
            </w:r>
          </w:p>
        </w:tc>
        <w:tc>
          <w:tcPr>
            <w:tcW w:w="1072" w:type="dxa"/>
          </w:tcPr>
          <w:p w14:paraId="05806DFF" w14:textId="77777777" w:rsidR="00C42FCD" w:rsidRDefault="00000000">
            <w:pPr>
              <w:spacing w:before="175" w:line="320" w:lineRule="auto"/>
              <w:ind w:left="124"/>
              <w:rPr>
                <w:rFonts w:ascii="宋体" w:eastAsia="宋体" w:hAnsi="宋体" w:cs="宋体" w:hint="eastAsia"/>
                <w:sz w:val="18"/>
                <w:szCs w:val="18"/>
              </w:rPr>
            </w:pPr>
            <w:proofErr w:type="spellStart"/>
            <w:r>
              <w:rPr>
                <w:rFonts w:ascii="宋体" w:eastAsia="宋体" w:hAnsi="宋体" w:cs="宋体"/>
                <w:spacing w:val="-2"/>
                <w:sz w:val="18"/>
                <w:szCs w:val="18"/>
              </w:rPr>
              <w:t>教学形式</w:t>
            </w:r>
            <w:proofErr w:type="spellEnd"/>
          </w:p>
        </w:tc>
        <w:tc>
          <w:tcPr>
            <w:tcW w:w="379" w:type="dxa"/>
            <w:vAlign w:val="center"/>
          </w:tcPr>
          <w:p w14:paraId="2B087BEC"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7F86CD9E"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718B3223"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040F5FC8"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5CDA20E5"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14:paraId="372CD599"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4E0B1158"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19A530BE"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714B9F58"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9" w:type="dxa"/>
            <w:vAlign w:val="center"/>
          </w:tcPr>
          <w:p w14:paraId="7D2CE741"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3EB0A538"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19BF31E2" w14:textId="77777777" w:rsidR="00C42FCD" w:rsidRDefault="00000000">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14:paraId="56E96B17" w14:textId="77777777" w:rsidR="00C42FCD" w:rsidRDefault="00000000">
            <w:pPr>
              <w:spacing w:line="320" w:lineRule="auto"/>
              <w:jc w:val="center"/>
              <w:rPr>
                <w:sz w:val="18"/>
                <w:szCs w:val="18"/>
              </w:rPr>
            </w:pPr>
            <w:r>
              <w:rPr>
                <w:rFonts w:ascii="宋体" w:eastAsia="宋体" w:hAnsi="宋体" w:cs="宋体" w:hint="eastAsia"/>
                <w:b/>
                <w:bCs/>
                <w:spacing w:val="-2"/>
              </w:rPr>
              <w:t>┬</w:t>
            </w:r>
          </w:p>
        </w:tc>
        <w:tc>
          <w:tcPr>
            <w:tcW w:w="376" w:type="dxa"/>
            <w:vAlign w:val="center"/>
          </w:tcPr>
          <w:p w14:paraId="53BE2FD7" w14:textId="77777777" w:rsidR="00C42FCD" w:rsidRDefault="00C42FCD">
            <w:pPr>
              <w:spacing w:line="320" w:lineRule="auto"/>
              <w:jc w:val="center"/>
              <w:rPr>
                <w:sz w:val="18"/>
                <w:szCs w:val="18"/>
              </w:rPr>
            </w:pPr>
          </w:p>
        </w:tc>
        <w:tc>
          <w:tcPr>
            <w:tcW w:w="377" w:type="dxa"/>
            <w:vAlign w:val="center"/>
          </w:tcPr>
          <w:p w14:paraId="423E26D1" w14:textId="77777777" w:rsidR="00C42FCD" w:rsidRDefault="00C42FCD">
            <w:pPr>
              <w:spacing w:line="320" w:lineRule="auto"/>
              <w:jc w:val="center"/>
              <w:rPr>
                <w:sz w:val="18"/>
                <w:szCs w:val="18"/>
              </w:rPr>
            </w:pPr>
          </w:p>
        </w:tc>
        <w:tc>
          <w:tcPr>
            <w:tcW w:w="377" w:type="dxa"/>
            <w:vAlign w:val="center"/>
          </w:tcPr>
          <w:p w14:paraId="6564065A" w14:textId="77777777" w:rsidR="00C42FCD" w:rsidRDefault="00C42FCD">
            <w:pPr>
              <w:spacing w:line="320" w:lineRule="auto"/>
              <w:jc w:val="center"/>
              <w:rPr>
                <w:sz w:val="18"/>
                <w:szCs w:val="18"/>
              </w:rPr>
            </w:pPr>
          </w:p>
        </w:tc>
        <w:tc>
          <w:tcPr>
            <w:tcW w:w="376" w:type="dxa"/>
            <w:vAlign w:val="center"/>
          </w:tcPr>
          <w:p w14:paraId="49549026" w14:textId="77777777" w:rsidR="00C42FCD" w:rsidRDefault="00C42FCD">
            <w:pPr>
              <w:spacing w:line="320" w:lineRule="auto"/>
              <w:jc w:val="center"/>
              <w:rPr>
                <w:sz w:val="18"/>
                <w:szCs w:val="18"/>
              </w:rPr>
            </w:pPr>
          </w:p>
        </w:tc>
        <w:tc>
          <w:tcPr>
            <w:tcW w:w="377" w:type="dxa"/>
            <w:vAlign w:val="center"/>
          </w:tcPr>
          <w:p w14:paraId="4C2AD965" w14:textId="77777777" w:rsidR="00C42FCD" w:rsidRDefault="00C42FCD">
            <w:pPr>
              <w:spacing w:line="320" w:lineRule="auto"/>
              <w:jc w:val="center"/>
              <w:rPr>
                <w:sz w:val="18"/>
                <w:szCs w:val="18"/>
              </w:rPr>
            </w:pPr>
          </w:p>
        </w:tc>
        <w:tc>
          <w:tcPr>
            <w:tcW w:w="376" w:type="dxa"/>
            <w:vAlign w:val="center"/>
          </w:tcPr>
          <w:p w14:paraId="22E2DE7F" w14:textId="77777777" w:rsidR="00C42FCD" w:rsidRDefault="00C42FCD">
            <w:pPr>
              <w:spacing w:line="320" w:lineRule="auto"/>
              <w:jc w:val="center"/>
              <w:rPr>
                <w:sz w:val="18"/>
                <w:szCs w:val="18"/>
              </w:rPr>
            </w:pPr>
          </w:p>
        </w:tc>
        <w:tc>
          <w:tcPr>
            <w:tcW w:w="384" w:type="dxa"/>
            <w:vAlign w:val="center"/>
          </w:tcPr>
          <w:p w14:paraId="747E69B4" w14:textId="77777777" w:rsidR="00C42FCD" w:rsidRDefault="00C42FCD">
            <w:pPr>
              <w:spacing w:line="320" w:lineRule="auto"/>
              <w:jc w:val="center"/>
              <w:rPr>
                <w:sz w:val="18"/>
                <w:szCs w:val="18"/>
              </w:rPr>
            </w:pPr>
          </w:p>
        </w:tc>
      </w:tr>
    </w:tbl>
    <w:p w14:paraId="05F7C67D" w14:textId="77777777" w:rsidR="00C42FCD" w:rsidRDefault="00C42FCD">
      <w:pPr>
        <w:kinsoku/>
        <w:overflowPunct w:val="0"/>
        <w:spacing w:before="92" w:line="320" w:lineRule="auto"/>
        <w:jc w:val="both"/>
        <w:outlineLvl w:val="3"/>
        <w:rPr>
          <w:rFonts w:ascii="黑体" w:eastAsia="黑体" w:hAnsi="黑体" w:cs="黑体" w:hint="eastAsia"/>
          <w:b/>
          <w:bCs/>
          <w:color w:val="FF0000"/>
          <w:spacing w:val="-5"/>
          <w:sz w:val="28"/>
          <w:szCs w:val="28"/>
          <w:lang w:eastAsia="zh-CN"/>
        </w:rPr>
      </w:pPr>
    </w:p>
    <w:p w14:paraId="445A1CE8" w14:textId="77777777" w:rsidR="000C35B3" w:rsidRDefault="000C35B3">
      <w:pPr>
        <w:kinsoku/>
        <w:overflowPunct w:val="0"/>
        <w:spacing w:before="92" w:line="320" w:lineRule="auto"/>
        <w:jc w:val="both"/>
        <w:outlineLvl w:val="3"/>
        <w:rPr>
          <w:rFonts w:ascii="黑体" w:eastAsia="黑体" w:hAnsi="黑体" w:cs="黑体" w:hint="eastAsia"/>
          <w:b/>
          <w:bCs/>
          <w:color w:val="FF0000"/>
          <w:spacing w:val="-5"/>
          <w:sz w:val="28"/>
          <w:szCs w:val="28"/>
          <w:lang w:eastAsia="zh-CN"/>
        </w:rPr>
      </w:pPr>
    </w:p>
    <w:p w14:paraId="23464D0A" w14:textId="77777777" w:rsidR="000C35B3" w:rsidRDefault="000C35B3">
      <w:pPr>
        <w:kinsoku/>
        <w:overflowPunct w:val="0"/>
        <w:spacing w:before="92" w:line="320" w:lineRule="auto"/>
        <w:jc w:val="both"/>
        <w:outlineLvl w:val="3"/>
        <w:rPr>
          <w:rFonts w:ascii="黑体" w:eastAsia="黑体" w:hAnsi="黑体" w:cs="黑体"/>
          <w:b/>
          <w:bCs/>
          <w:color w:val="FF0000"/>
          <w:spacing w:val="-5"/>
          <w:sz w:val="28"/>
          <w:szCs w:val="28"/>
          <w:lang w:eastAsia="zh-CN"/>
        </w:rPr>
      </w:pPr>
    </w:p>
    <w:p w14:paraId="4012AF86" w14:textId="77777777" w:rsidR="00141D97" w:rsidRDefault="00141D97">
      <w:pPr>
        <w:kinsoku/>
        <w:overflowPunct w:val="0"/>
        <w:spacing w:before="92" w:line="320" w:lineRule="auto"/>
        <w:jc w:val="both"/>
        <w:outlineLvl w:val="3"/>
        <w:rPr>
          <w:rFonts w:ascii="黑体" w:eastAsia="黑体" w:hAnsi="黑体" w:cs="黑体"/>
          <w:b/>
          <w:bCs/>
          <w:color w:val="FF0000"/>
          <w:spacing w:val="-5"/>
          <w:sz w:val="28"/>
          <w:szCs w:val="28"/>
          <w:lang w:eastAsia="zh-CN"/>
        </w:rPr>
      </w:pPr>
    </w:p>
    <w:p w14:paraId="5D7C6724" w14:textId="77777777" w:rsidR="00141D97" w:rsidRDefault="00141D97">
      <w:pPr>
        <w:kinsoku/>
        <w:overflowPunct w:val="0"/>
        <w:spacing w:before="92" w:line="320" w:lineRule="auto"/>
        <w:jc w:val="both"/>
        <w:outlineLvl w:val="3"/>
        <w:rPr>
          <w:rFonts w:ascii="黑体" w:eastAsia="黑体" w:hAnsi="黑体" w:cs="黑体" w:hint="eastAsia"/>
          <w:b/>
          <w:bCs/>
          <w:color w:val="FF0000"/>
          <w:spacing w:val="-5"/>
          <w:sz w:val="28"/>
          <w:szCs w:val="28"/>
          <w:lang w:eastAsia="zh-CN"/>
        </w:rPr>
      </w:pPr>
    </w:p>
    <w:p w14:paraId="0D86614F" w14:textId="77777777" w:rsidR="00C42FCD" w:rsidRDefault="00000000">
      <w:pPr>
        <w:pStyle w:val="ad"/>
        <w:ind w:firstLine="454"/>
        <w:rPr>
          <w:rFonts w:hint="eastAsia"/>
        </w:rPr>
      </w:pPr>
      <w:r>
        <w:rPr>
          <w:rFonts w:hAnsi="宋体" w:cs="Times New Roman" w:hint="eastAsia"/>
          <w:color w:val="000000" w:themeColor="text1"/>
          <w:sz w:val="24"/>
        </w:rPr>
        <w:lastRenderedPageBreak/>
        <w:t xml:space="preserve"> </w:t>
      </w:r>
      <w:r>
        <w:rPr>
          <w:spacing w:val="-5"/>
        </w:rPr>
        <w:t>十一、教学进程总体安排</w:t>
      </w:r>
    </w:p>
    <w:p w14:paraId="774FDA81" w14:textId="77777777" w:rsidR="00C42FCD" w:rsidRDefault="00000000">
      <w:pPr>
        <w:pStyle w:val="af0"/>
        <w:ind w:firstLine="398"/>
        <w:rPr>
          <w:rFonts w:hint="eastAsia"/>
        </w:rPr>
      </w:pPr>
      <w:r>
        <w:rPr>
          <w:rFonts w:eastAsia="黑体" w:hAnsi="宋体" w:cs="Times New Roman" w:hint="eastAsia"/>
          <w:b/>
          <w:color w:val="000000" w:themeColor="text1"/>
        </w:rPr>
        <w:t xml:space="preserve"> </w:t>
      </w:r>
      <w:r>
        <w:rPr>
          <w:rFonts w:ascii="宋体" w:hAnsi="宋体" w:cs="宋体"/>
          <w:spacing w:val="-2"/>
        </w:rPr>
        <w:t>说明：教学</w:t>
      </w:r>
      <w:r>
        <w:t>进程总体安排是对本专业技术技能人才培养、教育教学实施进程的总体安排，是专</w:t>
      </w:r>
      <w:r>
        <w:t xml:space="preserve"> </w:t>
      </w:r>
      <w:r>
        <w:t>业人才培养模式的具体体现。应尊重学生的学习规律，科学构建课程体系，注重公共基础课程与专业课程的衔接，优化课程安排次序，明确学期分配，科学编制教学</w:t>
      </w:r>
      <w:r>
        <w:rPr>
          <w:rFonts w:hint="eastAsia"/>
        </w:rPr>
        <w:t>进程</w:t>
      </w:r>
      <w:r>
        <w:t>总体安排表。有关要求如下：</w:t>
      </w:r>
    </w:p>
    <w:p w14:paraId="4D7E79A7" w14:textId="77777777" w:rsidR="00C42FCD" w:rsidRDefault="00000000">
      <w:pPr>
        <w:pStyle w:val="af0"/>
        <w:ind w:firstLine="396"/>
        <w:rPr>
          <w:rFonts w:hint="eastAsia"/>
        </w:rPr>
      </w:pPr>
      <w:r>
        <w:t>1.</w:t>
      </w:r>
      <w:r>
        <w:t>总学时控制在</w:t>
      </w:r>
      <w:r>
        <w:rPr>
          <w:rFonts w:hint="eastAsia"/>
        </w:rPr>
        <w:t>2600</w:t>
      </w:r>
      <w:r>
        <w:rPr>
          <w:rFonts w:hint="eastAsia"/>
        </w:rPr>
        <w:t>左右。</w:t>
      </w:r>
    </w:p>
    <w:p w14:paraId="080DE000" w14:textId="77777777" w:rsidR="00C42FCD" w:rsidRDefault="00000000">
      <w:pPr>
        <w:pStyle w:val="af0"/>
        <w:ind w:firstLine="396"/>
        <w:rPr>
          <w:rFonts w:hint="eastAsia"/>
        </w:rPr>
      </w:pPr>
      <w:r>
        <w:t>2.</w:t>
      </w:r>
      <w:r>
        <w:t>课程类型分为</w:t>
      </w:r>
      <w:r>
        <w:t xml:space="preserve"> A</w:t>
      </w:r>
      <w:r>
        <w:t>、</w:t>
      </w:r>
      <w:r>
        <w:t>B</w:t>
      </w:r>
      <w:r>
        <w:t>、</w:t>
      </w:r>
      <w:r>
        <w:t>C</w:t>
      </w:r>
      <w:r>
        <w:t>、</w:t>
      </w:r>
      <w:r>
        <w:t xml:space="preserve">D </w:t>
      </w:r>
      <w:r>
        <w:t>四类：</w:t>
      </w:r>
      <w:r>
        <w:t>A</w:t>
      </w:r>
      <w:proofErr w:type="gramStart"/>
      <w:r>
        <w:t>—</w:t>
      </w:r>
      <w:r>
        <w:t>纯理论</w:t>
      </w:r>
      <w:proofErr w:type="gramEnd"/>
      <w:r>
        <w:t>课、</w:t>
      </w:r>
      <w:r>
        <w:t>B—</w:t>
      </w:r>
      <w:r>
        <w:t>（理论</w:t>
      </w:r>
      <w:r>
        <w:t>+</w:t>
      </w:r>
      <w:r>
        <w:t>实践）课、</w:t>
      </w:r>
      <w:r>
        <w:t>C</w:t>
      </w:r>
      <w:proofErr w:type="gramStart"/>
      <w:r>
        <w:t>—</w:t>
      </w:r>
      <w:r>
        <w:t>纯实践</w:t>
      </w:r>
      <w:proofErr w:type="gramEnd"/>
      <w:r>
        <w:t>课、</w:t>
      </w:r>
      <w:r>
        <w:t>D</w:t>
      </w:r>
      <w:proofErr w:type="gramStart"/>
      <w:r>
        <w:t>—</w:t>
      </w:r>
      <w:r>
        <w:t>素质</w:t>
      </w:r>
      <w:proofErr w:type="gramEnd"/>
      <w:r>
        <w:t>教育活动。</w:t>
      </w:r>
    </w:p>
    <w:p w14:paraId="17571BCC" w14:textId="77777777" w:rsidR="00C42FCD" w:rsidRDefault="00000000">
      <w:pPr>
        <w:pStyle w:val="af0"/>
        <w:ind w:firstLine="396"/>
        <w:rPr>
          <w:rFonts w:hint="eastAsia"/>
        </w:rPr>
      </w:pPr>
      <w:r>
        <w:t>3.</w:t>
      </w:r>
      <w:r>
        <w:t>课程性质分为必修课、选修课。</w:t>
      </w:r>
    </w:p>
    <w:p w14:paraId="03D212A4" w14:textId="77777777" w:rsidR="00C42FCD" w:rsidRDefault="00000000">
      <w:pPr>
        <w:pStyle w:val="af0"/>
        <w:ind w:firstLine="396"/>
        <w:rPr>
          <w:rFonts w:hint="eastAsia"/>
        </w:rPr>
      </w:pPr>
      <w:r>
        <w:t>4.</w:t>
      </w:r>
      <w:r>
        <w:t>考核类型以</w:t>
      </w:r>
      <w:r>
        <w:rPr>
          <w:rFonts w:hint="eastAsia"/>
        </w:rPr>
        <w:t>简写</w:t>
      </w:r>
      <w:r>
        <w:t>标示，考试：</w:t>
      </w:r>
      <w:r>
        <w:rPr>
          <w:rFonts w:hint="eastAsia"/>
        </w:rPr>
        <w:t>试</w:t>
      </w:r>
      <w:r>
        <w:t xml:space="preserve">, </w:t>
      </w:r>
      <w:r>
        <w:t>考查：</w:t>
      </w:r>
      <w:r>
        <w:rPr>
          <w:rFonts w:hint="eastAsia"/>
        </w:rPr>
        <w:t>查</w:t>
      </w:r>
      <w:r>
        <w:t>。</w:t>
      </w:r>
    </w:p>
    <w:p w14:paraId="2D21D387" w14:textId="77777777" w:rsidR="00C42FCD" w:rsidRDefault="00000000">
      <w:pPr>
        <w:pStyle w:val="af0"/>
        <w:ind w:firstLine="396"/>
        <w:rPr>
          <w:rFonts w:hint="eastAsia"/>
        </w:rPr>
        <w:sectPr w:rsidR="00C42FCD">
          <w:footerReference w:type="default" r:id="rId16"/>
          <w:pgSz w:w="11907" w:h="16839"/>
          <w:pgMar w:top="1474" w:right="1474" w:bottom="1474" w:left="1474" w:header="0" w:footer="967" w:gutter="0"/>
          <w:pgNumType w:start="1"/>
          <w:cols w:space="720"/>
        </w:sectPr>
      </w:pPr>
      <w:r>
        <w:t xml:space="preserve">5. </w:t>
      </w:r>
      <w:r>
        <w:t>公共基础课程中英语类课程以及《毛泽东思想和中国特色社会主义理论体系概论》</w:t>
      </w:r>
      <w:r>
        <w:rPr>
          <w:rFonts w:hint="eastAsia"/>
        </w:rPr>
        <w:t>、</w:t>
      </w:r>
      <w:r>
        <w:t>《</w:t>
      </w:r>
      <w:r>
        <w:rPr>
          <w:rFonts w:hint="eastAsia"/>
        </w:rPr>
        <w:t>习近平新时代中国特色社会主义思想概论</w:t>
      </w:r>
      <w:r>
        <w:t>》课程须为考试课程。专业核心课程（</w:t>
      </w:r>
      <w:r>
        <w:rPr>
          <w:rFonts w:hint="eastAsia"/>
        </w:rPr>
        <w:t>岗位</w:t>
      </w:r>
      <w:r>
        <w:t>实习除外）须为考试课程。专业基础课程和专业拓展课程中的重要课程应为考试课程。</w:t>
      </w:r>
    </w:p>
    <w:p w14:paraId="05BCB37E" w14:textId="77777777" w:rsidR="00C42FCD" w:rsidRDefault="00C42FCD">
      <w:pPr>
        <w:spacing w:line="320" w:lineRule="auto"/>
        <w:rPr>
          <w:rFonts w:eastAsiaTheme="minorEastAsia"/>
          <w:lang w:eastAsia="zh-CN"/>
        </w:rPr>
      </w:pPr>
    </w:p>
    <w:tbl>
      <w:tblPr>
        <w:tblStyle w:val="TableNormal"/>
        <w:tblpPr w:leftFromText="180" w:rightFromText="180" w:vertAnchor="text" w:horzAnchor="page" w:tblpX="1133" w:tblpY="339"/>
        <w:tblOverlap w:val="never"/>
        <w:tblW w:w="147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1"/>
        <w:gridCol w:w="556"/>
        <w:gridCol w:w="1233"/>
        <w:gridCol w:w="2972"/>
        <w:gridCol w:w="523"/>
        <w:gridCol w:w="484"/>
        <w:gridCol w:w="451"/>
        <w:gridCol w:w="444"/>
        <w:gridCol w:w="446"/>
        <w:gridCol w:w="526"/>
        <w:gridCol w:w="516"/>
        <w:gridCol w:w="468"/>
        <w:gridCol w:w="495"/>
        <w:gridCol w:w="510"/>
        <w:gridCol w:w="435"/>
        <w:gridCol w:w="720"/>
        <w:gridCol w:w="705"/>
        <w:gridCol w:w="570"/>
        <w:gridCol w:w="525"/>
        <w:gridCol w:w="540"/>
        <w:gridCol w:w="615"/>
      </w:tblGrid>
      <w:tr w:rsidR="00C42FCD" w14:paraId="0E0162E9" w14:textId="77777777">
        <w:trPr>
          <w:trHeight w:val="364"/>
        </w:trPr>
        <w:tc>
          <w:tcPr>
            <w:tcW w:w="1061" w:type="dxa"/>
            <w:vMerge w:val="restart"/>
            <w:tcBorders>
              <w:bottom w:val="nil"/>
            </w:tcBorders>
            <w:shd w:val="clear" w:color="auto" w:fill="DBE5F1"/>
            <w:vAlign w:val="center"/>
          </w:tcPr>
          <w:p w14:paraId="333EAD42" w14:textId="77777777" w:rsidR="00C42FCD" w:rsidRDefault="00C42FCD">
            <w:pPr>
              <w:spacing w:line="320" w:lineRule="auto"/>
              <w:jc w:val="center"/>
              <w:rPr>
                <w:lang w:eastAsia="zh-CN"/>
              </w:rPr>
            </w:pPr>
          </w:p>
          <w:p w14:paraId="06899792" w14:textId="77777777" w:rsidR="00C42FCD" w:rsidRDefault="00000000">
            <w:pPr>
              <w:spacing w:before="58" w:line="320" w:lineRule="auto"/>
              <w:ind w:left="166"/>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课程属性</w:t>
            </w:r>
            <w:proofErr w:type="spellEnd"/>
          </w:p>
        </w:tc>
        <w:tc>
          <w:tcPr>
            <w:tcW w:w="556" w:type="dxa"/>
            <w:vMerge w:val="restart"/>
            <w:tcBorders>
              <w:bottom w:val="nil"/>
            </w:tcBorders>
            <w:shd w:val="clear" w:color="auto" w:fill="DBE5F1"/>
            <w:vAlign w:val="center"/>
          </w:tcPr>
          <w:p w14:paraId="6788604D" w14:textId="77777777" w:rsidR="00C42FCD" w:rsidRDefault="00C42FCD">
            <w:pPr>
              <w:spacing w:line="320" w:lineRule="auto"/>
              <w:jc w:val="center"/>
            </w:pPr>
          </w:p>
          <w:p w14:paraId="75E366E0" w14:textId="77777777" w:rsidR="00C42FCD" w:rsidRDefault="00000000">
            <w:pPr>
              <w:spacing w:before="58" w:line="320" w:lineRule="auto"/>
              <w:ind w:left="92"/>
              <w:jc w:val="center"/>
              <w:rPr>
                <w:rFonts w:ascii="宋体" w:eastAsia="宋体" w:hAnsi="宋体" w:cs="宋体" w:hint="eastAsia"/>
                <w:sz w:val="18"/>
                <w:szCs w:val="18"/>
              </w:rPr>
            </w:pPr>
            <w:proofErr w:type="spellStart"/>
            <w:r>
              <w:rPr>
                <w:rFonts w:ascii="宋体" w:eastAsia="宋体" w:hAnsi="宋体" w:cs="宋体"/>
                <w:b/>
                <w:bCs/>
                <w:spacing w:val="-3"/>
                <w:sz w:val="18"/>
                <w:szCs w:val="18"/>
              </w:rPr>
              <w:t>序号</w:t>
            </w:r>
            <w:proofErr w:type="spellEnd"/>
          </w:p>
        </w:tc>
        <w:tc>
          <w:tcPr>
            <w:tcW w:w="1233" w:type="dxa"/>
            <w:vMerge w:val="restart"/>
            <w:tcBorders>
              <w:bottom w:val="nil"/>
            </w:tcBorders>
            <w:shd w:val="clear" w:color="auto" w:fill="DBE5F1"/>
            <w:vAlign w:val="center"/>
          </w:tcPr>
          <w:p w14:paraId="2FEE97B6" w14:textId="77777777" w:rsidR="00C42FCD" w:rsidRDefault="00C42FCD">
            <w:pPr>
              <w:spacing w:line="320" w:lineRule="auto"/>
              <w:jc w:val="center"/>
            </w:pPr>
          </w:p>
          <w:p w14:paraId="6F3EF02A" w14:textId="77777777" w:rsidR="00C42FCD" w:rsidRDefault="00000000">
            <w:pPr>
              <w:spacing w:before="59" w:line="320" w:lineRule="auto"/>
              <w:ind w:left="251"/>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课程编号</w:t>
            </w:r>
            <w:proofErr w:type="spellEnd"/>
          </w:p>
        </w:tc>
        <w:tc>
          <w:tcPr>
            <w:tcW w:w="2972" w:type="dxa"/>
            <w:vMerge w:val="restart"/>
            <w:tcBorders>
              <w:bottom w:val="nil"/>
            </w:tcBorders>
            <w:shd w:val="clear" w:color="auto" w:fill="DBE5F1"/>
            <w:vAlign w:val="center"/>
          </w:tcPr>
          <w:p w14:paraId="5C906D4C" w14:textId="77777777" w:rsidR="00C42FCD" w:rsidRDefault="00C42FCD">
            <w:pPr>
              <w:spacing w:line="320" w:lineRule="auto"/>
              <w:jc w:val="center"/>
            </w:pPr>
          </w:p>
          <w:p w14:paraId="2BBDE822" w14:textId="77777777" w:rsidR="00C42FCD" w:rsidRDefault="00000000">
            <w:pPr>
              <w:spacing w:before="58" w:line="320" w:lineRule="auto"/>
              <w:ind w:left="1123"/>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课程名称</w:t>
            </w:r>
            <w:proofErr w:type="spellEnd"/>
          </w:p>
        </w:tc>
        <w:tc>
          <w:tcPr>
            <w:tcW w:w="523" w:type="dxa"/>
            <w:vMerge w:val="restart"/>
            <w:tcBorders>
              <w:bottom w:val="nil"/>
            </w:tcBorders>
            <w:shd w:val="clear" w:color="auto" w:fill="DBE5F1"/>
            <w:textDirection w:val="tbRlV"/>
            <w:vAlign w:val="center"/>
          </w:tcPr>
          <w:p w14:paraId="2F7F2CEE" w14:textId="77777777" w:rsidR="00C42FCD" w:rsidRDefault="00000000">
            <w:pPr>
              <w:spacing w:before="149"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84" w:type="dxa"/>
            <w:vMerge w:val="restart"/>
            <w:tcBorders>
              <w:bottom w:val="nil"/>
            </w:tcBorders>
            <w:shd w:val="clear" w:color="auto" w:fill="DBE5F1"/>
            <w:textDirection w:val="tbRlV"/>
            <w:vAlign w:val="center"/>
          </w:tcPr>
          <w:p w14:paraId="3CEB725D" w14:textId="77777777" w:rsidR="00C42FCD" w:rsidRDefault="00000000">
            <w:pPr>
              <w:spacing w:before="149"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性</w:t>
            </w:r>
            <w:r>
              <w:rPr>
                <w:rFonts w:ascii="宋体" w:eastAsia="宋体" w:hAnsi="宋体" w:cs="宋体"/>
                <w:spacing w:val="-30"/>
                <w:sz w:val="18"/>
                <w:szCs w:val="18"/>
              </w:rPr>
              <w:t xml:space="preserve"> </w:t>
            </w:r>
            <w:r>
              <w:rPr>
                <w:rFonts w:ascii="宋体" w:eastAsia="宋体" w:hAnsi="宋体" w:cs="宋体"/>
                <w:b/>
                <w:bCs/>
                <w:spacing w:val="-2"/>
                <w:sz w:val="18"/>
                <w:szCs w:val="18"/>
              </w:rPr>
              <w:t>质</w:t>
            </w:r>
          </w:p>
        </w:tc>
        <w:tc>
          <w:tcPr>
            <w:tcW w:w="451" w:type="dxa"/>
            <w:vMerge w:val="restart"/>
            <w:tcBorders>
              <w:bottom w:val="nil"/>
            </w:tcBorders>
            <w:shd w:val="clear" w:color="auto" w:fill="DBE5F1"/>
            <w:textDirection w:val="tbRlV"/>
            <w:vAlign w:val="center"/>
          </w:tcPr>
          <w:p w14:paraId="2F8F33B3" w14:textId="77777777" w:rsidR="00C42FCD" w:rsidRDefault="00000000">
            <w:pPr>
              <w:spacing w:before="114"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44" w:type="dxa"/>
            <w:vMerge w:val="restart"/>
            <w:tcBorders>
              <w:bottom w:val="nil"/>
            </w:tcBorders>
            <w:shd w:val="clear" w:color="auto" w:fill="DBE5F1"/>
            <w:textDirection w:val="tbRlV"/>
            <w:vAlign w:val="center"/>
          </w:tcPr>
          <w:p w14:paraId="23BF32AB" w14:textId="77777777" w:rsidR="00C42FCD" w:rsidRDefault="00000000">
            <w:pPr>
              <w:spacing w:before="129"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期</w:t>
            </w:r>
          </w:p>
        </w:tc>
        <w:tc>
          <w:tcPr>
            <w:tcW w:w="446" w:type="dxa"/>
            <w:vMerge w:val="restart"/>
            <w:tcBorders>
              <w:bottom w:val="nil"/>
            </w:tcBorders>
            <w:shd w:val="clear" w:color="auto" w:fill="DBE5F1"/>
            <w:textDirection w:val="tbRlV"/>
            <w:vAlign w:val="center"/>
          </w:tcPr>
          <w:p w14:paraId="79079F63" w14:textId="77777777" w:rsidR="00C42FCD" w:rsidRDefault="00000000">
            <w:pPr>
              <w:spacing w:before="131" w:line="320" w:lineRule="auto"/>
              <w:ind w:left="387"/>
              <w:jc w:val="center"/>
              <w:rPr>
                <w:rFonts w:ascii="宋体" w:eastAsia="宋体" w:hAnsi="宋体" w:cs="宋体" w:hint="eastAsia"/>
                <w:sz w:val="18"/>
                <w:szCs w:val="18"/>
              </w:rPr>
            </w:pP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分</w:t>
            </w:r>
          </w:p>
        </w:tc>
        <w:tc>
          <w:tcPr>
            <w:tcW w:w="2950" w:type="dxa"/>
            <w:gridSpan w:val="6"/>
            <w:tcBorders>
              <w:right w:val="single" w:sz="2" w:space="0" w:color="000000"/>
            </w:tcBorders>
            <w:shd w:val="clear" w:color="auto" w:fill="DBE5F1"/>
            <w:vAlign w:val="center"/>
          </w:tcPr>
          <w:p w14:paraId="347A8DEE" w14:textId="77777777" w:rsidR="00C42FCD" w:rsidRDefault="00000000">
            <w:pPr>
              <w:spacing w:before="98" w:line="320" w:lineRule="auto"/>
              <w:ind w:left="1387"/>
              <w:jc w:val="center"/>
              <w:rPr>
                <w:rFonts w:ascii="宋体" w:eastAsia="宋体" w:hAnsi="宋体" w:cs="宋体" w:hint="eastAsia"/>
                <w:sz w:val="18"/>
                <w:szCs w:val="18"/>
              </w:rPr>
            </w:pPr>
            <w:proofErr w:type="spellStart"/>
            <w:r>
              <w:rPr>
                <w:rFonts w:ascii="宋体" w:eastAsia="宋体" w:hAnsi="宋体" w:cs="宋体"/>
                <w:b/>
                <w:bCs/>
                <w:spacing w:val="-4"/>
                <w:sz w:val="18"/>
                <w:szCs w:val="18"/>
              </w:rPr>
              <w:t>教学时数</w:t>
            </w:r>
            <w:proofErr w:type="spellEnd"/>
          </w:p>
        </w:tc>
        <w:tc>
          <w:tcPr>
            <w:tcW w:w="3675" w:type="dxa"/>
            <w:gridSpan w:val="6"/>
            <w:tcBorders>
              <w:top w:val="single" w:sz="2" w:space="0" w:color="000000"/>
              <w:left w:val="single" w:sz="2" w:space="0" w:color="000000"/>
              <w:right w:val="single" w:sz="2" w:space="0" w:color="000000"/>
            </w:tcBorders>
            <w:shd w:val="clear" w:color="auto" w:fill="DBE5F1"/>
            <w:vAlign w:val="center"/>
          </w:tcPr>
          <w:p w14:paraId="5CA3ABC4" w14:textId="77777777" w:rsidR="00C42FCD" w:rsidRDefault="00000000">
            <w:pPr>
              <w:spacing w:before="98" w:line="320" w:lineRule="auto"/>
              <w:ind w:left="580"/>
              <w:jc w:val="center"/>
              <w:rPr>
                <w:rFonts w:ascii="宋体" w:eastAsia="宋体" w:hAnsi="宋体" w:cs="宋体" w:hint="eastAsia"/>
                <w:sz w:val="18"/>
                <w:szCs w:val="18"/>
                <w:lang w:eastAsia="zh-CN"/>
              </w:rPr>
            </w:pPr>
            <w:r>
              <w:rPr>
                <w:rFonts w:ascii="宋体" w:eastAsia="宋体" w:hAnsi="宋体" w:cs="宋体"/>
                <w:b/>
                <w:bCs/>
                <w:color w:val="auto"/>
                <w:spacing w:val="-3"/>
                <w:sz w:val="18"/>
                <w:szCs w:val="18"/>
                <w:lang w:eastAsia="zh-CN"/>
              </w:rPr>
              <w:t>按学期分配的学</w:t>
            </w:r>
            <w:r>
              <w:rPr>
                <w:rFonts w:ascii="宋体" w:eastAsia="宋体" w:hAnsi="宋体" w:cs="宋体" w:hint="eastAsia"/>
                <w:b/>
                <w:bCs/>
                <w:color w:val="auto"/>
                <w:spacing w:val="-3"/>
                <w:sz w:val="18"/>
                <w:szCs w:val="18"/>
                <w:lang w:eastAsia="zh-CN"/>
              </w:rPr>
              <w:t>分</w:t>
            </w:r>
            <w:r>
              <w:rPr>
                <w:rFonts w:ascii="宋体" w:eastAsia="宋体" w:hAnsi="宋体" w:cs="宋体"/>
                <w:b/>
                <w:bCs/>
                <w:color w:val="auto"/>
                <w:spacing w:val="-3"/>
                <w:sz w:val="18"/>
                <w:szCs w:val="18"/>
                <w:lang w:eastAsia="zh-CN"/>
              </w:rPr>
              <w:t>及</w:t>
            </w:r>
            <w:r>
              <w:rPr>
                <w:rFonts w:ascii="宋体" w:eastAsia="宋体" w:hAnsi="宋体" w:cs="宋体" w:hint="eastAsia"/>
                <w:b/>
                <w:bCs/>
                <w:color w:val="auto"/>
                <w:spacing w:val="-3"/>
                <w:sz w:val="18"/>
                <w:szCs w:val="18"/>
                <w:lang w:eastAsia="zh-CN"/>
              </w:rPr>
              <w:t>学时</w:t>
            </w:r>
          </w:p>
        </w:tc>
      </w:tr>
      <w:tr w:rsidR="00C42FCD" w14:paraId="5C72ACDD" w14:textId="77777777">
        <w:trPr>
          <w:trHeight w:val="284"/>
        </w:trPr>
        <w:tc>
          <w:tcPr>
            <w:tcW w:w="1061" w:type="dxa"/>
            <w:vMerge/>
            <w:tcBorders>
              <w:top w:val="nil"/>
              <w:bottom w:val="nil"/>
            </w:tcBorders>
            <w:vAlign w:val="center"/>
          </w:tcPr>
          <w:p w14:paraId="663C3CEA" w14:textId="77777777" w:rsidR="00C42FCD" w:rsidRDefault="00C42FCD">
            <w:pPr>
              <w:spacing w:line="320" w:lineRule="auto"/>
              <w:jc w:val="center"/>
              <w:rPr>
                <w:lang w:eastAsia="zh-CN"/>
              </w:rPr>
            </w:pPr>
          </w:p>
        </w:tc>
        <w:tc>
          <w:tcPr>
            <w:tcW w:w="556" w:type="dxa"/>
            <w:vMerge/>
            <w:tcBorders>
              <w:top w:val="nil"/>
              <w:bottom w:val="nil"/>
            </w:tcBorders>
            <w:vAlign w:val="center"/>
          </w:tcPr>
          <w:p w14:paraId="2FF9C6A8" w14:textId="77777777" w:rsidR="00C42FCD" w:rsidRDefault="00C42FCD">
            <w:pPr>
              <w:spacing w:line="320" w:lineRule="auto"/>
              <w:jc w:val="center"/>
              <w:rPr>
                <w:lang w:eastAsia="zh-CN"/>
              </w:rPr>
            </w:pPr>
          </w:p>
        </w:tc>
        <w:tc>
          <w:tcPr>
            <w:tcW w:w="1233" w:type="dxa"/>
            <w:vMerge/>
            <w:tcBorders>
              <w:top w:val="nil"/>
              <w:bottom w:val="nil"/>
            </w:tcBorders>
            <w:vAlign w:val="center"/>
          </w:tcPr>
          <w:p w14:paraId="1C46F938" w14:textId="77777777" w:rsidR="00C42FCD" w:rsidRDefault="00C42FCD">
            <w:pPr>
              <w:spacing w:line="320" w:lineRule="auto"/>
              <w:jc w:val="center"/>
              <w:rPr>
                <w:lang w:eastAsia="zh-CN"/>
              </w:rPr>
            </w:pPr>
          </w:p>
        </w:tc>
        <w:tc>
          <w:tcPr>
            <w:tcW w:w="2972" w:type="dxa"/>
            <w:vMerge/>
            <w:tcBorders>
              <w:top w:val="nil"/>
              <w:bottom w:val="nil"/>
            </w:tcBorders>
            <w:vAlign w:val="center"/>
          </w:tcPr>
          <w:p w14:paraId="69D3992E" w14:textId="77777777" w:rsidR="00C42FCD" w:rsidRDefault="00C42FCD">
            <w:pPr>
              <w:spacing w:line="320" w:lineRule="auto"/>
              <w:jc w:val="center"/>
              <w:rPr>
                <w:lang w:eastAsia="zh-CN"/>
              </w:rPr>
            </w:pPr>
          </w:p>
        </w:tc>
        <w:tc>
          <w:tcPr>
            <w:tcW w:w="523" w:type="dxa"/>
            <w:vMerge/>
            <w:tcBorders>
              <w:top w:val="nil"/>
              <w:bottom w:val="nil"/>
            </w:tcBorders>
            <w:textDirection w:val="tbRlV"/>
            <w:vAlign w:val="center"/>
          </w:tcPr>
          <w:p w14:paraId="75A8709F" w14:textId="77777777" w:rsidR="00C42FCD" w:rsidRDefault="00C42FCD">
            <w:pPr>
              <w:spacing w:line="320" w:lineRule="auto"/>
              <w:jc w:val="center"/>
              <w:rPr>
                <w:lang w:eastAsia="zh-CN"/>
              </w:rPr>
            </w:pPr>
          </w:p>
        </w:tc>
        <w:tc>
          <w:tcPr>
            <w:tcW w:w="484" w:type="dxa"/>
            <w:vMerge/>
            <w:tcBorders>
              <w:top w:val="nil"/>
              <w:bottom w:val="nil"/>
            </w:tcBorders>
            <w:textDirection w:val="tbRlV"/>
            <w:vAlign w:val="center"/>
          </w:tcPr>
          <w:p w14:paraId="59F567B7" w14:textId="77777777" w:rsidR="00C42FCD" w:rsidRDefault="00C42FCD">
            <w:pPr>
              <w:spacing w:line="320" w:lineRule="auto"/>
              <w:jc w:val="center"/>
              <w:rPr>
                <w:lang w:eastAsia="zh-CN"/>
              </w:rPr>
            </w:pPr>
          </w:p>
        </w:tc>
        <w:tc>
          <w:tcPr>
            <w:tcW w:w="451" w:type="dxa"/>
            <w:vMerge/>
            <w:tcBorders>
              <w:top w:val="nil"/>
              <w:bottom w:val="nil"/>
            </w:tcBorders>
            <w:textDirection w:val="tbRlV"/>
            <w:vAlign w:val="center"/>
          </w:tcPr>
          <w:p w14:paraId="3698BD4F" w14:textId="77777777" w:rsidR="00C42FCD" w:rsidRDefault="00C42FCD">
            <w:pPr>
              <w:spacing w:line="320" w:lineRule="auto"/>
              <w:jc w:val="center"/>
              <w:rPr>
                <w:lang w:eastAsia="zh-CN"/>
              </w:rPr>
            </w:pPr>
          </w:p>
        </w:tc>
        <w:tc>
          <w:tcPr>
            <w:tcW w:w="444" w:type="dxa"/>
            <w:vMerge/>
            <w:tcBorders>
              <w:top w:val="nil"/>
              <w:bottom w:val="nil"/>
            </w:tcBorders>
            <w:textDirection w:val="tbRlV"/>
            <w:vAlign w:val="center"/>
          </w:tcPr>
          <w:p w14:paraId="1CA353C5" w14:textId="77777777" w:rsidR="00C42FCD" w:rsidRDefault="00C42FCD">
            <w:pPr>
              <w:spacing w:line="320" w:lineRule="auto"/>
              <w:jc w:val="center"/>
              <w:rPr>
                <w:lang w:eastAsia="zh-CN"/>
              </w:rPr>
            </w:pPr>
          </w:p>
        </w:tc>
        <w:tc>
          <w:tcPr>
            <w:tcW w:w="446" w:type="dxa"/>
            <w:vMerge/>
            <w:tcBorders>
              <w:top w:val="nil"/>
              <w:bottom w:val="nil"/>
            </w:tcBorders>
            <w:textDirection w:val="tbRlV"/>
            <w:vAlign w:val="center"/>
          </w:tcPr>
          <w:p w14:paraId="40D17EC3" w14:textId="77777777" w:rsidR="00C42FCD" w:rsidRDefault="00C42FCD">
            <w:pPr>
              <w:spacing w:line="320" w:lineRule="auto"/>
              <w:jc w:val="center"/>
              <w:rPr>
                <w:lang w:eastAsia="zh-CN"/>
              </w:rPr>
            </w:pPr>
          </w:p>
        </w:tc>
        <w:tc>
          <w:tcPr>
            <w:tcW w:w="526" w:type="dxa"/>
            <w:vMerge w:val="restart"/>
            <w:tcBorders>
              <w:bottom w:val="nil"/>
            </w:tcBorders>
            <w:shd w:val="clear" w:color="auto" w:fill="DBE5F1"/>
            <w:vAlign w:val="center"/>
          </w:tcPr>
          <w:p w14:paraId="3FF8E2A5" w14:textId="77777777" w:rsidR="00C42FCD" w:rsidRDefault="00000000">
            <w:pPr>
              <w:spacing w:before="201" w:line="320" w:lineRule="auto"/>
              <w:ind w:left="85" w:right="79" w:firstLine="89"/>
              <w:jc w:val="center"/>
              <w:rPr>
                <w:rFonts w:ascii="宋体" w:eastAsia="宋体" w:hAnsi="宋体" w:cs="宋体" w:hint="eastAsia"/>
                <w:sz w:val="18"/>
                <w:szCs w:val="18"/>
              </w:rPr>
            </w:pPr>
            <w:proofErr w:type="gramStart"/>
            <w:r>
              <w:rPr>
                <w:rFonts w:ascii="宋体" w:eastAsia="宋体" w:hAnsi="宋体" w:cs="宋体"/>
                <w:b/>
                <w:bCs/>
                <w:spacing w:val="-12"/>
                <w:sz w:val="18"/>
                <w:szCs w:val="18"/>
              </w:rPr>
              <w:t>总</w:t>
            </w:r>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roofErr w:type="gramEnd"/>
          </w:p>
        </w:tc>
        <w:tc>
          <w:tcPr>
            <w:tcW w:w="516" w:type="dxa"/>
            <w:vMerge w:val="restart"/>
            <w:tcBorders>
              <w:bottom w:val="nil"/>
              <w:right w:val="single" w:sz="2" w:space="0" w:color="000000"/>
            </w:tcBorders>
            <w:shd w:val="clear" w:color="auto" w:fill="DBE5F1"/>
            <w:vAlign w:val="center"/>
          </w:tcPr>
          <w:p w14:paraId="4A1BABAF" w14:textId="77777777" w:rsidR="00C42FCD" w:rsidRDefault="00000000">
            <w:pPr>
              <w:spacing w:before="201" w:line="320" w:lineRule="auto"/>
              <w:ind w:left="82" w:right="71" w:hanging="1"/>
              <w:jc w:val="center"/>
              <w:rPr>
                <w:rFonts w:ascii="宋体" w:eastAsia="宋体" w:hAnsi="宋体" w:cs="宋体" w:hint="eastAsia"/>
                <w:sz w:val="18"/>
                <w:szCs w:val="18"/>
              </w:rPr>
            </w:pPr>
            <w:proofErr w:type="spellStart"/>
            <w:r>
              <w:rPr>
                <w:rFonts w:ascii="宋体" w:eastAsia="宋体" w:hAnsi="宋体" w:cs="宋体"/>
                <w:b/>
                <w:bCs/>
                <w:spacing w:val="-6"/>
                <w:sz w:val="18"/>
                <w:szCs w:val="18"/>
              </w:rPr>
              <w:t>理论</w:t>
            </w:r>
            <w:proofErr w:type="spellEnd"/>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
        </w:tc>
        <w:tc>
          <w:tcPr>
            <w:tcW w:w="1908" w:type="dxa"/>
            <w:gridSpan w:val="4"/>
            <w:tcBorders>
              <w:right w:val="single" w:sz="2" w:space="0" w:color="000000"/>
            </w:tcBorders>
            <w:shd w:val="clear" w:color="auto" w:fill="DBE5F1"/>
            <w:vAlign w:val="center"/>
          </w:tcPr>
          <w:p w14:paraId="229626F4" w14:textId="77777777" w:rsidR="00C42FCD" w:rsidRDefault="00000000">
            <w:pPr>
              <w:spacing w:before="80" w:line="320" w:lineRule="auto"/>
              <w:jc w:val="center"/>
              <w:rPr>
                <w:rFonts w:ascii="宋体" w:eastAsia="宋体" w:hAnsi="宋体" w:cs="宋体" w:hint="eastAsia"/>
                <w:sz w:val="18"/>
                <w:szCs w:val="18"/>
              </w:rPr>
            </w:pPr>
            <w:proofErr w:type="spellStart"/>
            <w:r>
              <w:rPr>
                <w:rFonts w:ascii="宋体" w:eastAsia="宋体" w:hAnsi="宋体" w:cs="宋体"/>
                <w:b/>
                <w:bCs/>
                <w:spacing w:val="-5"/>
                <w:sz w:val="18"/>
                <w:szCs w:val="18"/>
              </w:rPr>
              <w:t>实践学时</w:t>
            </w:r>
            <w:proofErr w:type="spellEnd"/>
          </w:p>
        </w:tc>
        <w:tc>
          <w:tcPr>
            <w:tcW w:w="720" w:type="dxa"/>
            <w:tcBorders>
              <w:left w:val="single" w:sz="2" w:space="0" w:color="000000"/>
              <w:right w:val="single" w:sz="2" w:space="0" w:color="000000"/>
            </w:tcBorders>
            <w:shd w:val="clear" w:color="auto" w:fill="DBE5F1"/>
            <w:vAlign w:val="center"/>
          </w:tcPr>
          <w:p w14:paraId="756111F7" w14:textId="77777777" w:rsidR="00C42FCD" w:rsidRDefault="00000000">
            <w:pPr>
              <w:spacing w:before="152" w:line="320" w:lineRule="auto"/>
              <w:ind w:left="170"/>
              <w:jc w:val="center"/>
              <w:rPr>
                <w:rFonts w:ascii="宋体" w:eastAsia="宋体" w:hAnsi="宋体" w:cs="宋体" w:hint="eastAsia"/>
                <w:sz w:val="18"/>
                <w:szCs w:val="18"/>
              </w:rPr>
            </w:pPr>
            <w:r>
              <w:rPr>
                <w:rFonts w:ascii="宋体" w:eastAsia="宋体" w:hAnsi="宋体" w:cs="宋体"/>
                <w:b/>
                <w:bCs/>
                <w:spacing w:val="-2"/>
                <w:position w:val="-4"/>
                <w:sz w:val="18"/>
                <w:szCs w:val="18"/>
              </w:rPr>
              <w:t>一</w:t>
            </w:r>
          </w:p>
        </w:tc>
        <w:tc>
          <w:tcPr>
            <w:tcW w:w="705" w:type="dxa"/>
            <w:tcBorders>
              <w:left w:val="single" w:sz="2" w:space="0" w:color="000000"/>
              <w:right w:val="single" w:sz="2" w:space="0" w:color="000000"/>
            </w:tcBorders>
            <w:shd w:val="clear" w:color="auto" w:fill="DBE5F1"/>
            <w:vAlign w:val="center"/>
          </w:tcPr>
          <w:p w14:paraId="27FB1AD5" w14:textId="77777777" w:rsidR="00C42FCD" w:rsidRDefault="00000000">
            <w:pPr>
              <w:spacing w:before="118" w:line="320" w:lineRule="auto"/>
              <w:ind w:left="171"/>
              <w:jc w:val="center"/>
              <w:rPr>
                <w:rFonts w:ascii="宋体" w:eastAsia="宋体" w:hAnsi="宋体" w:cs="宋体" w:hint="eastAsia"/>
                <w:sz w:val="18"/>
                <w:szCs w:val="18"/>
              </w:rPr>
            </w:pPr>
            <w:r>
              <w:rPr>
                <w:rFonts w:ascii="宋体" w:eastAsia="宋体" w:hAnsi="宋体" w:cs="宋体"/>
                <w:b/>
                <w:bCs/>
                <w:spacing w:val="-2"/>
                <w:sz w:val="18"/>
                <w:szCs w:val="18"/>
              </w:rPr>
              <w:t>二</w:t>
            </w:r>
          </w:p>
        </w:tc>
        <w:tc>
          <w:tcPr>
            <w:tcW w:w="570" w:type="dxa"/>
            <w:tcBorders>
              <w:left w:val="single" w:sz="2" w:space="0" w:color="000000"/>
              <w:right w:val="single" w:sz="2" w:space="0" w:color="000000"/>
            </w:tcBorders>
            <w:shd w:val="clear" w:color="auto" w:fill="DBE5F1"/>
            <w:vAlign w:val="center"/>
          </w:tcPr>
          <w:p w14:paraId="674118A5" w14:textId="77777777" w:rsidR="00C42FCD" w:rsidRDefault="00000000">
            <w:pPr>
              <w:spacing w:before="85" w:line="320" w:lineRule="auto"/>
              <w:ind w:left="173"/>
              <w:jc w:val="center"/>
              <w:rPr>
                <w:rFonts w:ascii="宋体" w:eastAsia="宋体" w:hAnsi="宋体" w:cs="宋体" w:hint="eastAsia"/>
                <w:sz w:val="18"/>
                <w:szCs w:val="18"/>
              </w:rPr>
            </w:pPr>
            <w:r>
              <w:rPr>
                <w:rFonts w:ascii="宋体" w:eastAsia="宋体" w:hAnsi="宋体" w:cs="宋体"/>
                <w:b/>
                <w:bCs/>
                <w:spacing w:val="-2"/>
                <w:sz w:val="18"/>
                <w:szCs w:val="18"/>
              </w:rPr>
              <w:t>三</w:t>
            </w:r>
          </w:p>
        </w:tc>
        <w:tc>
          <w:tcPr>
            <w:tcW w:w="525" w:type="dxa"/>
            <w:tcBorders>
              <w:left w:val="single" w:sz="2" w:space="0" w:color="000000"/>
              <w:right w:val="single" w:sz="2" w:space="0" w:color="000000"/>
            </w:tcBorders>
            <w:shd w:val="clear" w:color="auto" w:fill="DBE5F1"/>
            <w:vAlign w:val="center"/>
          </w:tcPr>
          <w:p w14:paraId="475B65C8" w14:textId="77777777" w:rsidR="00C42FCD" w:rsidRDefault="00000000">
            <w:pPr>
              <w:spacing w:before="85" w:line="320" w:lineRule="auto"/>
              <w:ind w:left="217"/>
              <w:jc w:val="center"/>
              <w:rPr>
                <w:rFonts w:ascii="宋体" w:eastAsia="宋体" w:hAnsi="宋体" w:cs="宋体" w:hint="eastAsia"/>
                <w:sz w:val="18"/>
                <w:szCs w:val="18"/>
              </w:rPr>
            </w:pPr>
            <w:r>
              <w:rPr>
                <w:rFonts w:ascii="宋体" w:eastAsia="宋体" w:hAnsi="宋体" w:cs="宋体"/>
                <w:b/>
                <w:bCs/>
                <w:spacing w:val="-2"/>
                <w:sz w:val="18"/>
                <w:szCs w:val="18"/>
              </w:rPr>
              <w:t>四</w:t>
            </w:r>
          </w:p>
        </w:tc>
        <w:tc>
          <w:tcPr>
            <w:tcW w:w="540" w:type="dxa"/>
            <w:tcBorders>
              <w:left w:val="single" w:sz="2" w:space="0" w:color="000000"/>
              <w:right w:val="single" w:sz="2" w:space="0" w:color="000000"/>
            </w:tcBorders>
            <w:shd w:val="clear" w:color="auto" w:fill="DBE5F1"/>
            <w:vAlign w:val="center"/>
          </w:tcPr>
          <w:p w14:paraId="185C7C74" w14:textId="77777777" w:rsidR="00C42FCD" w:rsidRDefault="00000000">
            <w:pPr>
              <w:spacing w:before="85" w:line="320" w:lineRule="auto"/>
              <w:ind w:left="167"/>
              <w:jc w:val="center"/>
              <w:rPr>
                <w:rFonts w:ascii="宋体" w:eastAsia="宋体" w:hAnsi="宋体" w:cs="宋体" w:hint="eastAsia"/>
                <w:sz w:val="18"/>
                <w:szCs w:val="18"/>
              </w:rPr>
            </w:pPr>
            <w:r>
              <w:rPr>
                <w:rFonts w:ascii="宋体" w:eastAsia="宋体" w:hAnsi="宋体" w:cs="宋体"/>
                <w:b/>
                <w:bCs/>
                <w:spacing w:val="-2"/>
                <w:sz w:val="18"/>
                <w:szCs w:val="18"/>
              </w:rPr>
              <w:t>五</w:t>
            </w:r>
          </w:p>
        </w:tc>
        <w:tc>
          <w:tcPr>
            <w:tcW w:w="615" w:type="dxa"/>
            <w:tcBorders>
              <w:left w:val="single" w:sz="2" w:space="0" w:color="000000"/>
              <w:right w:val="single" w:sz="2" w:space="0" w:color="000000"/>
            </w:tcBorders>
            <w:shd w:val="clear" w:color="auto" w:fill="DBE5F1"/>
            <w:vAlign w:val="center"/>
          </w:tcPr>
          <w:p w14:paraId="2F1F3CF7" w14:textId="77777777" w:rsidR="00C42FCD" w:rsidRDefault="00000000">
            <w:pPr>
              <w:spacing w:before="85" w:line="320" w:lineRule="auto"/>
              <w:ind w:left="193"/>
              <w:jc w:val="center"/>
              <w:rPr>
                <w:rFonts w:ascii="宋体" w:eastAsia="宋体" w:hAnsi="宋体" w:cs="宋体" w:hint="eastAsia"/>
                <w:sz w:val="18"/>
                <w:szCs w:val="18"/>
              </w:rPr>
            </w:pPr>
            <w:r>
              <w:rPr>
                <w:rFonts w:ascii="宋体" w:eastAsia="宋体" w:hAnsi="宋体" w:cs="宋体"/>
                <w:b/>
                <w:bCs/>
                <w:spacing w:val="-2"/>
                <w:sz w:val="18"/>
                <w:szCs w:val="18"/>
              </w:rPr>
              <w:t>六</w:t>
            </w:r>
          </w:p>
        </w:tc>
      </w:tr>
      <w:tr w:rsidR="00C42FCD" w14:paraId="4C515D8A" w14:textId="77777777">
        <w:trPr>
          <w:trHeight w:val="449"/>
        </w:trPr>
        <w:tc>
          <w:tcPr>
            <w:tcW w:w="1061" w:type="dxa"/>
            <w:vMerge/>
            <w:tcBorders>
              <w:top w:val="nil"/>
              <w:bottom w:val="single" w:sz="4" w:space="0" w:color="auto"/>
            </w:tcBorders>
            <w:vAlign w:val="center"/>
          </w:tcPr>
          <w:p w14:paraId="365E9205" w14:textId="77777777" w:rsidR="00C42FCD" w:rsidRDefault="00C42FCD">
            <w:pPr>
              <w:spacing w:line="320" w:lineRule="auto"/>
              <w:jc w:val="center"/>
            </w:pPr>
          </w:p>
        </w:tc>
        <w:tc>
          <w:tcPr>
            <w:tcW w:w="556" w:type="dxa"/>
            <w:vMerge/>
            <w:tcBorders>
              <w:top w:val="nil"/>
              <w:bottom w:val="single" w:sz="4" w:space="0" w:color="auto"/>
            </w:tcBorders>
            <w:vAlign w:val="center"/>
          </w:tcPr>
          <w:p w14:paraId="6514ADB2" w14:textId="77777777" w:rsidR="00C42FCD" w:rsidRDefault="00C42FCD">
            <w:pPr>
              <w:spacing w:line="320" w:lineRule="auto"/>
              <w:jc w:val="center"/>
            </w:pPr>
          </w:p>
        </w:tc>
        <w:tc>
          <w:tcPr>
            <w:tcW w:w="1233" w:type="dxa"/>
            <w:vMerge/>
            <w:tcBorders>
              <w:top w:val="nil"/>
              <w:bottom w:val="single" w:sz="4" w:space="0" w:color="auto"/>
            </w:tcBorders>
            <w:vAlign w:val="center"/>
          </w:tcPr>
          <w:p w14:paraId="6558645F" w14:textId="77777777" w:rsidR="00C42FCD" w:rsidRDefault="00C42FCD">
            <w:pPr>
              <w:spacing w:line="320" w:lineRule="auto"/>
              <w:jc w:val="center"/>
            </w:pPr>
          </w:p>
        </w:tc>
        <w:tc>
          <w:tcPr>
            <w:tcW w:w="2972" w:type="dxa"/>
            <w:vMerge/>
            <w:tcBorders>
              <w:top w:val="nil"/>
              <w:bottom w:val="single" w:sz="4" w:space="0" w:color="auto"/>
            </w:tcBorders>
            <w:vAlign w:val="center"/>
          </w:tcPr>
          <w:p w14:paraId="0B0F8122" w14:textId="77777777" w:rsidR="00C42FCD" w:rsidRDefault="00C42FCD">
            <w:pPr>
              <w:spacing w:line="320" w:lineRule="auto"/>
              <w:jc w:val="center"/>
            </w:pPr>
          </w:p>
        </w:tc>
        <w:tc>
          <w:tcPr>
            <w:tcW w:w="523" w:type="dxa"/>
            <w:vMerge/>
            <w:tcBorders>
              <w:top w:val="nil"/>
              <w:bottom w:val="single" w:sz="4" w:space="0" w:color="auto"/>
            </w:tcBorders>
            <w:textDirection w:val="tbRlV"/>
            <w:vAlign w:val="center"/>
          </w:tcPr>
          <w:p w14:paraId="6CD9A90D" w14:textId="77777777" w:rsidR="00C42FCD" w:rsidRDefault="00C42FCD">
            <w:pPr>
              <w:spacing w:line="320" w:lineRule="auto"/>
              <w:jc w:val="center"/>
            </w:pPr>
          </w:p>
        </w:tc>
        <w:tc>
          <w:tcPr>
            <w:tcW w:w="484" w:type="dxa"/>
            <w:vMerge/>
            <w:tcBorders>
              <w:top w:val="nil"/>
              <w:bottom w:val="single" w:sz="4" w:space="0" w:color="auto"/>
            </w:tcBorders>
            <w:textDirection w:val="tbRlV"/>
            <w:vAlign w:val="center"/>
          </w:tcPr>
          <w:p w14:paraId="75373E4C" w14:textId="77777777" w:rsidR="00C42FCD" w:rsidRDefault="00C42FCD">
            <w:pPr>
              <w:spacing w:line="320" w:lineRule="auto"/>
              <w:jc w:val="center"/>
            </w:pPr>
          </w:p>
        </w:tc>
        <w:tc>
          <w:tcPr>
            <w:tcW w:w="451" w:type="dxa"/>
            <w:vMerge/>
            <w:tcBorders>
              <w:top w:val="nil"/>
              <w:bottom w:val="single" w:sz="4" w:space="0" w:color="auto"/>
            </w:tcBorders>
            <w:textDirection w:val="tbRlV"/>
            <w:vAlign w:val="center"/>
          </w:tcPr>
          <w:p w14:paraId="635DDD12" w14:textId="77777777" w:rsidR="00C42FCD" w:rsidRDefault="00C42FCD">
            <w:pPr>
              <w:spacing w:line="320" w:lineRule="auto"/>
              <w:jc w:val="center"/>
            </w:pPr>
          </w:p>
        </w:tc>
        <w:tc>
          <w:tcPr>
            <w:tcW w:w="444" w:type="dxa"/>
            <w:vMerge/>
            <w:tcBorders>
              <w:top w:val="nil"/>
              <w:bottom w:val="single" w:sz="4" w:space="0" w:color="auto"/>
            </w:tcBorders>
            <w:textDirection w:val="tbRlV"/>
            <w:vAlign w:val="center"/>
          </w:tcPr>
          <w:p w14:paraId="22F6F84C" w14:textId="77777777" w:rsidR="00C42FCD" w:rsidRDefault="00C42FCD">
            <w:pPr>
              <w:spacing w:line="320" w:lineRule="auto"/>
              <w:jc w:val="center"/>
            </w:pPr>
          </w:p>
        </w:tc>
        <w:tc>
          <w:tcPr>
            <w:tcW w:w="446" w:type="dxa"/>
            <w:vMerge/>
            <w:tcBorders>
              <w:top w:val="nil"/>
              <w:bottom w:val="single" w:sz="4" w:space="0" w:color="auto"/>
            </w:tcBorders>
            <w:textDirection w:val="tbRlV"/>
            <w:vAlign w:val="center"/>
          </w:tcPr>
          <w:p w14:paraId="77A03FA4" w14:textId="77777777" w:rsidR="00C42FCD" w:rsidRDefault="00C42FCD">
            <w:pPr>
              <w:spacing w:line="320" w:lineRule="auto"/>
              <w:jc w:val="center"/>
            </w:pPr>
          </w:p>
        </w:tc>
        <w:tc>
          <w:tcPr>
            <w:tcW w:w="526" w:type="dxa"/>
            <w:vMerge/>
            <w:tcBorders>
              <w:top w:val="nil"/>
              <w:bottom w:val="single" w:sz="4" w:space="0" w:color="auto"/>
            </w:tcBorders>
            <w:vAlign w:val="center"/>
          </w:tcPr>
          <w:p w14:paraId="59B67415" w14:textId="77777777" w:rsidR="00C42FCD" w:rsidRDefault="00C42FCD">
            <w:pPr>
              <w:spacing w:line="320" w:lineRule="auto"/>
              <w:jc w:val="center"/>
            </w:pPr>
          </w:p>
        </w:tc>
        <w:tc>
          <w:tcPr>
            <w:tcW w:w="516" w:type="dxa"/>
            <w:vMerge/>
            <w:tcBorders>
              <w:top w:val="nil"/>
              <w:bottom w:val="single" w:sz="4" w:space="0" w:color="auto"/>
              <w:right w:val="single" w:sz="2" w:space="0" w:color="000000"/>
            </w:tcBorders>
            <w:vAlign w:val="center"/>
          </w:tcPr>
          <w:p w14:paraId="47902D0F" w14:textId="77777777" w:rsidR="00C42FCD" w:rsidRDefault="00C42FCD">
            <w:pPr>
              <w:spacing w:line="320" w:lineRule="auto"/>
              <w:jc w:val="center"/>
            </w:pPr>
          </w:p>
        </w:tc>
        <w:tc>
          <w:tcPr>
            <w:tcW w:w="468" w:type="dxa"/>
            <w:tcBorders>
              <w:left w:val="single" w:sz="2" w:space="0" w:color="000000"/>
              <w:bottom w:val="single" w:sz="4" w:space="0" w:color="auto"/>
              <w:right w:val="single" w:sz="2" w:space="0" w:color="000000"/>
            </w:tcBorders>
            <w:shd w:val="clear" w:color="auto" w:fill="DBE5F1"/>
            <w:vAlign w:val="center"/>
          </w:tcPr>
          <w:p w14:paraId="011D73B7" w14:textId="77777777" w:rsidR="00C42FCD" w:rsidRDefault="00000000">
            <w:pPr>
              <w:spacing w:before="20" w:line="320" w:lineRule="auto"/>
              <w:ind w:left="64" w:right="54"/>
              <w:jc w:val="center"/>
              <w:rPr>
                <w:rFonts w:ascii="宋体" w:eastAsia="宋体" w:hAnsi="宋体" w:cs="宋体" w:hint="eastAsia"/>
                <w:sz w:val="18"/>
                <w:szCs w:val="18"/>
              </w:rPr>
            </w:pPr>
            <w:proofErr w:type="spellStart"/>
            <w:r>
              <w:rPr>
                <w:rFonts w:ascii="宋体" w:eastAsia="宋体" w:hAnsi="宋体" w:cs="宋体"/>
                <w:b/>
                <w:bCs/>
                <w:spacing w:val="-4"/>
                <w:sz w:val="18"/>
                <w:szCs w:val="18"/>
              </w:rPr>
              <w:t>课内实验实训</w:t>
            </w:r>
            <w:proofErr w:type="spellEnd"/>
          </w:p>
        </w:tc>
        <w:tc>
          <w:tcPr>
            <w:tcW w:w="495" w:type="dxa"/>
            <w:tcBorders>
              <w:left w:val="single" w:sz="2" w:space="0" w:color="000000"/>
              <w:bottom w:val="single" w:sz="4" w:space="0" w:color="auto"/>
              <w:right w:val="single" w:sz="2" w:space="0" w:color="000000"/>
            </w:tcBorders>
            <w:shd w:val="clear" w:color="auto" w:fill="DBE5F1"/>
            <w:vAlign w:val="center"/>
          </w:tcPr>
          <w:p w14:paraId="61ECF019" w14:textId="77777777" w:rsidR="00C42FCD" w:rsidRDefault="00000000">
            <w:pPr>
              <w:spacing w:before="20" w:line="320" w:lineRule="auto"/>
              <w:ind w:left="32" w:right="24" w:hanging="2"/>
              <w:jc w:val="center"/>
              <w:rPr>
                <w:rFonts w:ascii="宋体" w:eastAsia="宋体" w:hAnsi="宋体" w:cs="宋体" w:hint="eastAsia"/>
                <w:sz w:val="18"/>
                <w:szCs w:val="18"/>
              </w:rPr>
            </w:pPr>
            <w:proofErr w:type="spellStart"/>
            <w:r>
              <w:rPr>
                <w:rFonts w:ascii="宋体" w:eastAsia="宋体" w:hAnsi="宋体" w:cs="宋体"/>
                <w:b/>
                <w:bCs/>
                <w:spacing w:val="-4"/>
                <w:sz w:val="18"/>
                <w:szCs w:val="18"/>
              </w:rPr>
              <w:t>单个实</w:t>
            </w:r>
            <w:r>
              <w:rPr>
                <w:rFonts w:ascii="宋体" w:eastAsia="宋体" w:hAnsi="宋体" w:cs="宋体"/>
                <w:b/>
                <w:bCs/>
                <w:spacing w:val="-5"/>
                <w:sz w:val="18"/>
                <w:szCs w:val="18"/>
              </w:rPr>
              <w:t>践环节</w:t>
            </w:r>
            <w:proofErr w:type="spellEnd"/>
          </w:p>
        </w:tc>
        <w:tc>
          <w:tcPr>
            <w:tcW w:w="510" w:type="dxa"/>
            <w:tcBorders>
              <w:left w:val="single" w:sz="2" w:space="0" w:color="000000"/>
              <w:bottom w:val="single" w:sz="4" w:space="0" w:color="auto"/>
              <w:right w:val="single" w:sz="2" w:space="0" w:color="000000"/>
            </w:tcBorders>
            <w:shd w:val="clear" w:color="auto" w:fill="DBE5F1"/>
            <w:vAlign w:val="center"/>
          </w:tcPr>
          <w:p w14:paraId="59C3C6E6" w14:textId="77777777" w:rsidR="00C42FCD" w:rsidRDefault="00000000">
            <w:pPr>
              <w:spacing w:before="20" w:line="320" w:lineRule="auto"/>
              <w:ind w:left="30" w:right="24" w:firstLine="2"/>
              <w:jc w:val="center"/>
              <w:rPr>
                <w:rFonts w:ascii="宋体" w:eastAsia="宋体" w:hAnsi="宋体" w:cs="宋体" w:hint="eastAsia"/>
                <w:sz w:val="18"/>
                <w:szCs w:val="18"/>
              </w:rPr>
            </w:pPr>
            <w:proofErr w:type="spellStart"/>
            <w:r>
              <w:rPr>
                <w:rFonts w:ascii="宋体" w:eastAsia="宋体" w:hAnsi="宋体" w:cs="宋体"/>
                <w:b/>
                <w:bCs/>
                <w:spacing w:val="-5"/>
                <w:sz w:val="18"/>
                <w:szCs w:val="18"/>
              </w:rPr>
              <w:t>一体化</w:t>
            </w:r>
            <w:r>
              <w:rPr>
                <w:rFonts w:ascii="宋体" w:eastAsia="宋体" w:hAnsi="宋体" w:cs="宋体"/>
                <w:b/>
                <w:bCs/>
                <w:spacing w:val="-4"/>
                <w:sz w:val="18"/>
                <w:szCs w:val="18"/>
              </w:rPr>
              <w:t>专用周</w:t>
            </w:r>
            <w:proofErr w:type="spellEnd"/>
          </w:p>
        </w:tc>
        <w:tc>
          <w:tcPr>
            <w:tcW w:w="435" w:type="dxa"/>
            <w:tcBorders>
              <w:left w:val="single" w:sz="2" w:space="0" w:color="000000"/>
              <w:bottom w:val="single" w:sz="4" w:space="0" w:color="auto"/>
              <w:right w:val="single" w:sz="2" w:space="0" w:color="000000"/>
            </w:tcBorders>
            <w:shd w:val="clear" w:color="auto" w:fill="DBE5F1"/>
            <w:vAlign w:val="center"/>
          </w:tcPr>
          <w:p w14:paraId="46B2465D" w14:textId="77777777" w:rsidR="00C42FCD" w:rsidRDefault="00000000">
            <w:pPr>
              <w:spacing w:before="20" w:line="320" w:lineRule="auto"/>
              <w:ind w:left="128" w:right="112" w:firstLine="15"/>
              <w:jc w:val="center"/>
              <w:rPr>
                <w:rFonts w:ascii="宋体" w:eastAsia="宋体" w:hAnsi="宋体" w:cs="宋体" w:hint="eastAsia"/>
                <w:sz w:val="18"/>
                <w:szCs w:val="18"/>
              </w:rPr>
            </w:pPr>
            <w:proofErr w:type="spellStart"/>
            <w:r>
              <w:rPr>
                <w:rFonts w:ascii="宋体" w:eastAsia="宋体" w:hAnsi="宋体" w:cs="宋体"/>
                <w:b/>
                <w:bCs/>
                <w:spacing w:val="-15"/>
                <w:sz w:val="18"/>
                <w:szCs w:val="18"/>
              </w:rPr>
              <w:t>岗位</w:t>
            </w:r>
            <w:proofErr w:type="spellEnd"/>
            <w:r>
              <w:rPr>
                <w:rFonts w:ascii="宋体" w:eastAsia="宋体" w:hAnsi="宋体" w:cs="宋体"/>
                <w:sz w:val="18"/>
                <w:szCs w:val="18"/>
              </w:rPr>
              <w:t xml:space="preserve"> </w:t>
            </w:r>
            <w:proofErr w:type="spellStart"/>
            <w:r>
              <w:rPr>
                <w:rFonts w:ascii="宋体" w:eastAsia="宋体" w:hAnsi="宋体" w:cs="宋体"/>
                <w:b/>
                <w:bCs/>
                <w:spacing w:val="-7"/>
                <w:sz w:val="18"/>
                <w:szCs w:val="18"/>
              </w:rPr>
              <w:t>实习</w:t>
            </w:r>
            <w:proofErr w:type="spellEnd"/>
          </w:p>
        </w:tc>
        <w:tc>
          <w:tcPr>
            <w:tcW w:w="720" w:type="dxa"/>
            <w:tcBorders>
              <w:left w:val="single" w:sz="2" w:space="0" w:color="000000"/>
              <w:bottom w:val="single" w:sz="4" w:space="0" w:color="auto"/>
              <w:right w:val="single" w:sz="2" w:space="0" w:color="000000"/>
            </w:tcBorders>
            <w:shd w:val="clear" w:color="auto" w:fill="DBE5F1"/>
            <w:vAlign w:val="center"/>
          </w:tcPr>
          <w:p w14:paraId="40422B56" w14:textId="77777777" w:rsidR="00C42FCD" w:rsidRDefault="00C42FCD">
            <w:pPr>
              <w:spacing w:before="168" w:line="320" w:lineRule="auto"/>
              <w:ind w:left="44"/>
              <w:jc w:val="center"/>
              <w:rPr>
                <w:rFonts w:ascii="宋体" w:eastAsia="宋体" w:hAnsi="宋体" w:cs="宋体" w:hint="eastAsia"/>
                <w:sz w:val="18"/>
                <w:szCs w:val="18"/>
                <w:lang w:eastAsia="zh-CN"/>
              </w:rPr>
            </w:pPr>
          </w:p>
        </w:tc>
        <w:tc>
          <w:tcPr>
            <w:tcW w:w="705" w:type="dxa"/>
            <w:tcBorders>
              <w:left w:val="single" w:sz="2" w:space="0" w:color="000000"/>
              <w:bottom w:val="single" w:sz="4" w:space="0" w:color="auto"/>
              <w:right w:val="single" w:sz="2" w:space="0" w:color="000000"/>
            </w:tcBorders>
            <w:shd w:val="clear" w:color="auto" w:fill="DBE5F1"/>
            <w:vAlign w:val="center"/>
          </w:tcPr>
          <w:p w14:paraId="45855C02" w14:textId="77777777" w:rsidR="00C42FCD" w:rsidRDefault="00C42FCD">
            <w:pPr>
              <w:spacing w:before="168" w:line="320" w:lineRule="auto"/>
              <w:ind w:left="45"/>
              <w:jc w:val="center"/>
              <w:rPr>
                <w:rFonts w:ascii="宋体" w:eastAsia="宋体" w:hAnsi="宋体" w:cs="宋体" w:hint="eastAsia"/>
                <w:sz w:val="18"/>
                <w:szCs w:val="18"/>
                <w:lang w:eastAsia="zh-CN"/>
              </w:rPr>
            </w:pPr>
          </w:p>
        </w:tc>
        <w:tc>
          <w:tcPr>
            <w:tcW w:w="570" w:type="dxa"/>
            <w:tcBorders>
              <w:left w:val="single" w:sz="2" w:space="0" w:color="000000"/>
              <w:bottom w:val="single" w:sz="4" w:space="0" w:color="auto"/>
              <w:right w:val="single" w:sz="2" w:space="0" w:color="000000"/>
            </w:tcBorders>
            <w:shd w:val="clear" w:color="auto" w:fill="DBE5F1"/>
            <w:vAlign w:val="center"/>
          </w:tcPr>
          <w:p w14:paraId="2827836F" w14:textId="77777777" w:rsidR="00C42FCD" w:rsidRDefault="00C42FCD">
            <w:pPr>
              <w:spacing w:before="168" w:line="320" w:lineRule="auto"/>
              <w:ind w:left="50"/>
              <w:jc w:val="center"/>
              <w:rPr>
                <w:rFonts w:ascii="宋体" w:eastAsia="宋体" w:hAnsi="宋体" w:cs="宋体" w:hint="eastAsia"/>
                <w:sz w:val="18"/>
                <w:szCs w:val="18"/>
              </w:rPr>
            </w:pPr>
          </w:p>
        </w:tc>
        <w:tc>
          <w:tcPr>
            <w:tcW w:w="525" w:type="dxa"/>
            <w:tcBorders>
              <w:left w:val="single" w:sz="2" w:space="0" w:color="000000"/>
              <w:bottom w:val="single" w:sz="4" w:space="0" w:color="auto"/>
              <w:right w:val="single" w:sz="2" w:space="0" w:color="000000"/>
            </w:tcBorders>
            <w:shd w:val="clear" w:color="auto" w:fill="DBE5F1"/>
            <w:vAlign w:val="center"/>
          </w:tcPr>
          <w:p w14:paraId="0EE9F07A" w14:textId="77777777" w:rsidR="00C42FCD" w:rsidRDefault="00C42FCD">
            <w:pPr>
              <w:spacing w:before="168" w:line="320" w:lineRule="auto"/>
              <w:ind w:left="77"/>
              <w:jc w:val="center"/>
              <w:rPr>
                <w:rFonts w:ascii="宋体" w:eastAsia="宋体" w:hAnsi="宋体" w:cs="宋体" w:hint="eastAsia"/>
                <w:sz w:val="18"/>
                <w:szCs w:val="18"/>
                <w:lang w:eastAsia="zh-CN"/>
              </w:rPr>
            </w:pPr>
          </w:p>
        </w:tc>
        <w:tc>
          <w:tcPr>
            <w:tcW w:w="540" w:type="dxa"/>
            <w:tcBorders>
              <w:left w:val="single" w:sz="2" w:space="0" w:color="000000"/>
              <w:bottom w:val="single" w:sz="4" w:space="0" w:color="auto"/>
              <w:right w:val="single" w:sz="2" w:space="0" w:color="000000"/>
            </w:tcBorders>
            <w:shd w:val="clear" w:color="auto" w:fill="DBE5F1"/>
            <w:vAlign w:val="center"/>
          </w:tcPr>
          <w:p w14:paraId="3FBB1FCF" w14:textId="77777777" w:rsidR="00C42FCD" w:rsidRDefault="00C42FCD">
            <w:pPr>
              <w:spacing w:before="168" w:line="320" w:lineRule="auto"/>
              <w:ind w:left="41"/>
              <w:jc w:val="center"/>
              <w:rPr>
                <w:rFonts w:ascii="宋体" w:eastAsia="宋体" w:hAnsi="宋体" w:cs="宋体" w:hint="eastAsia"/>
                <w:sz w:val="18"/>
                <w:szCs w:val="18"/>
                <w:lang w:eastAsia="zh-CN"/>
              </w:rPr>
            </w:pPr>
          </w:p>
        </w:tc>
        <w:tc>
          <w:tcPr>
            <w:tcW w:w="615" w:type="dxa"/>
            <w:tcBorders>
              <w:left w:val="single" w:sz="2" w:space="0" w:color="000000"/>
              <w:bottom w:val="single" w:sz="4" w:space="0" w:color="auto"/>
              <w:right w:val="single" w:sz="2" w:space="0" w:color="000000"/>
            </w:tcBorders>
            <w:shd w:val="clear" w:color="auto" w:fill="DBE5F1"/>
            <w:vAlign w:val="center"/>
          </w:tcPr>
          <w:p w14:paraId="08C0177A" w14:textId="77777777" w:rsidR="00C42FCD" w:rsidRDefault="00C42FCD">
            <w:pPr>
              <w:spacing w:before="168" w:line="320" w:lineRule="auto"/>
              <w:ind w:left="56"/>
              <w:jc w:val="center"/>
              <w:rPr>
                <w:rFonts w:ascii="宋体" w:eastAsia="宋体" w:hAnsi="宋体" w:cs="宋体" w:hint="eastAsia"/>
                <w:sz w:val="18"/>
                <w:szCs w:val="18"/>
                <w:lang w:eastAsia="zh-CN"/>
              </w:rPr>
            </w:pPr>
          </w:p>
        </w:tc>
      </w:tr>
      <w:tr w:rsidR="00C42FCD" w14:paraId="604EB11D" w14:textId="77777777">
        <w:trPr>
          <w:trHeight w:val="498"/>
        </w:trPr>
        <w:tc>
          <w:tcPr>
            <w:tcW w:w="1061" w:type="dxa"/>
            <w:vMerge w:val="restart"/>
            <w:tcBorders>
              <w:top w:val="single" w:sz="4" w:space="0" w:color="auto"/>
              <w:left w:val="single" w:sz="4" w:space="0" w:color="auto"/>
              <w:bottom w:val="single" w:sz="4" w:space="0" w:color="auto"/>
              <w:right w:val="single" w:sz="4" w:space="0" w:color="auto"/>
            </w:tcBorders>
          </w:tcPr>
          <w:p w14:paraId="687E5624" w14:textId="77777777" w:rsidR="00C42FCD" w:rsidRDefault="00C42FCD">
            <w:pPr>
              <w:spacing w:line="320" w:lineRule="auto"/>
            </w:pPr>
          </w:p>
          <w:p w14:paraId="51BB8934" w14:textId="77777777" w:rsidR="00C42FCD" w:rsidRDefault="00C42FCD">
            <w:pPr>
              <w:spacing w:line="320" w:lineRule="auto"/>
            </w:pPr>
          </w:p>
          <w:p w14:paraId="228B7FD6" w14:textId="77777777" w:rsidR="00C42FCD" w:rsidRDefault="00C42FCD">
            <w:pPr>
              <w:spacing w:line="320" w:lineRule="auto"/>
            </w:pPr>
          </w:p>
          <w:p w14:paraId="5CB3F674" w14:textId="77777777" w:rsidR="00C42FCD" w:rsidRDefault="00C42FCD">
            <w:pPr>
              <w:spacing w:line="320" w:lineRule="auto"/>
            </w:pPr>
          </w:p>
          <w:p w14:paraId="7F02A571" w14:textId="77777777" w:rsidR="00C42FCD" w:rsidRDefault="00C42FCD">
            <w:pPr>
              <w:spacing w:line="320" w:lineRule="auto"/>
            </w:pPr>
          </w:p>
          <w:p w14:paraId="2391D012" w14:textId="77777777" w:rsidR="00C42FCD" w:rsidRDefault="00C42FCD">
            <w:pPr>
              <w:spacing w:line="320" w:lineRule="auto"/>
            </w:pPr>
          </w:p>
          <w:p w14:paraId="2BE80B4C" w14:textId="77777777" w:rsidR="00C42FCD" w:rsidRDefault="00C42FCD">
            <w:pPr>
              <w:spacing w:line="320" w:lineRule="auto"/>
            </w:pPr>
          </w:p>
          <w:p w14:paraId="00062467" w14:textId="77777777" w:rsidR="00C42FCD" w:rsidRDefault="00C42FCD">
            <w:pPr>
              <w:spacing w:line="320" w:lineRule="auto"/>
            </w:pPr>
          </w:p>
          <w:p w14:paraId="06AF22F7" w14:textId="77777777" w:rsidR="00C42FCD" w:rsidRDefault="00C42FCD">
            <w:pPr>
              <w:spacing w:line="320" w:lineRule="auto"/>
            </w:pPr>
          </w:p>
          <w:p w14:paraId="07DD2345" w14:textId="77777777" w:rsidR="00C42FCD" w:rsidRDefault="00C42FCD">
            <w:pPr>
              <w:spacing w:line="320" w:lineRule="auto"/>
            </w:pPr>
          </w:p>
          <w:p w14:paraId="499EBE6A" w14:textId="77777777" w:rsidR="00C42FCD" w:rsidRDefault="00000000">
            <w:pPr>
              <w:spacing w:before="59" w:line="320" w:lineRule="auto"/>
              <w:ind w:left="84"/>
              <w:rPr>
                <w:rFonts w:ascii="宋体" w:eastAsia="宋体" w:hAnsi="宋体" w:cs="宋体" w:hint="eastAsia"/>
                <w:sz w:val="18"/>
                <w:szCs w:val="18"/>
              </w:rPr>
            </w:pPr>
            <w:proofErr w:type="spellStart"/>
            <w:r>
              <w:rPr>
                <w:rFonts w:ascii="宋体" w:eastAsia="宋体" w:hAnsi="宋体" w:cs="宋体"/>
                <w:spacing w:val="-3"/>
                <w:sz w:val="18"/>
                <w:szCs w:val="18"/>
              </w:rPr>
              <w:t>公共基础课</w:t>
            </w:r>
            <w:proofErr w:type="spellEnd"/>
          </w:p>
        </w:tc>
        <w:tc>
          <w:tcPr>
            <w:tcW w:w="556" w:type="dxa"/>
            <w:tcBorders>
              <w:top w:val="single" w:sz="4" w:space="0" w:color="auto"/>
              <w:left w:val="single" w:sz="4" w:space="0" w:color="auto"/>
              <w:bottom w:val="single" w:sz="4" w:space="0" w:color="auto"/>
              <w:right w:val="single" w:sz="4" w:space="0" w:color="auto"/>
            </w:tcBorders>
            <w:vAlign w:val="center"/>
          </w:tcPr>
          <w:p w14:paraId="69FBC091" w14:textId="77777777" w:rsidR="00C42FCD" w:rsidRDefault="00000000">
            <w:pPr>
              <w:spacing w:before="80" w:line="320" w:lineRule="auto"/>
              <w:ind w:left="243"/>
              <w:rPr>
                <w:rFonts w:ascii="宋体" w:eastAsia="宋体" w:hAnsi="宋体" w:cs="宋体" w:hint="eastAsia"/>
                <w:sz w:val="18"/>
                <w:szCs w:val="18"/>
              </w:rPr>
            </w:pPr>
            <w:r>
              <w:rPr>
                <w:rFonts w:ascii="宋体" w:eastAsia="宋体" w:hAnsi="宋体" w:cs="宋体"/>
                <w:sz w:val="18"/>
                <w:szCs w:val="18"/>
              </w:rPr>
              <w:t>1</w:t>
            </w:r>
          </w:p>
        </w:tc>
        <w:tc>
          <w:tcPr>
            <w:tcW w:w="1233" w:type="dxa"/>
            <w:tcBorders>
              <w:top w:val="single" w:sz="4" w:space="0" w:color="auto"/>
              <w:left w:val="single" w:sz="4" w:space="0" w:color="auto"/>
              <w:bottom w:val="single" w:sz="4" w:space="0" w:color="auto"/>
              <w:right w:val="single" w:sz="4" w:space="0" w:color="auto"/>
            </w:tcBorders>
            <w:vAlign w:val="center"/>
          </w:tcPr>
          <w:p w14:paraId="7A175D0E"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1090001</w:t>
            </w:r>
          </w:p>
        </w:tc>
        <w:tc>
          <w:tcPr>
            <w:tcW w:w="2972" w:type="dxa"/>
            <w:tcBorders>
              <w:top w:val="single" w:sz="4" w:space="0" w:color="auto"/>
              <w:left w:val="single" w:sz="4" w:space="0" w:color="auto"/>
              <w:bottom w:val="single" w:sz="4" w:space="0" w:color="auto"/>
              <w:right w:val="single" w:sz="4" w:space="0" w:color="auto"/>
            </w:tcBorders>
            <w:vAlign w:val="center"/>
          </w:tcPr>
          <w:p w14:paraId="6D59CEE1" w14:textId="77777777" w:rsidR="00C42FCD" w:rsidRDefault="00000000">
            <w:pPr>
              <w:spacing w:before="84" w:line="320" w:lineRule="auto"/>
              <w:ind w:left="180"/>
              <w:rPr>
                <w:rFonts w:ascii="宋体" w:eastAsia="宋体" w:hAnsi="宋体" w:cs="宋体" w:hint="eastAsia"/>
                <w:sz w:val="18"/>
                <w:szCs w:val="18"/>
              </w:rPr>
            </w:pPr>
            <w:proofErr w:type="spellStart"/>
            <w:r>
              <w:rPr>
                <w:rFonts w:ascii="宋体" w:eastAsia="宋体" w:hAnsi="宋体" w:cs="宋体" w:hint="eastAsia"/>
                <w:sz w:val="18"/>
                <w:szCs w:val="18"/>
              </w:rPr>
              <w:t>军事理论与军训</w:t>
            </w:r>
            <w:proofErr w:type="spellEnd"/>
          </w:p>
        </w:tc>
        <w:tc>
          <w:tcPr>
            <w:tcW w:w="523" w:type="dxa"/>
            <w:tcBorders>
              <w:top w:val="single" w:sz="4" w:space="0" w:color="auto"/>
              <w:left w:val="single" w:sz="4" w:space="0" w:color="auto"/>
              <w:bottom w:val="single" w:sz="4" w:space="0" w:color="auto"/>
              <w:right w:val="single" w:sz="4" w:space="0" w:color="auto"/>
            </w:tcBorders>
            <w:vAlign w:val="center"/>
          </w:tcPr>
          <w:p w14:paraId="2962840D" w14:textId="77777777" w:rsidR="00C42FCD" w:rsidRDefault="00000000">
            <w:pPr>
              <w:spacing w:before="84" w:line="320" w:lineRule="auto"/>
              <w:ind w:left="180"/>
              <w:jc w:val="both"/>
              <w:rPr>
                <w:rFonts w:ascii="宋体" w:eastAsia="宋体" w:hAnsi="宋体" w:cs="宋体" w:hint="eastAsia"/>
                <w:sz w:val="18"/>
                <w:szCs w:val="18"/>
              </w:rPr>
            </w:pPr>
            <w:r>
              <w:rPr>
                <w:rFonts w:ascii="宋体" w:eastAsia="宋体" w:hAnsi="宋体" w:cs="宋体" w:hint="eastAsia"/>
                <w:sz w:val="18"/>
                <w:szCs w:val="18"/>
              </w:rPr>
              <w:t>B</w:t>
            </w:r>
          </w:p>
        </w:tc>
        <w:tc>
          <w:tcPr>
            <w:tcW w:w="484" w:type="dxa"/>
            <w:tcBorders>
              <w:top w:val="single" w:sz="4" w:space="0" w:color="auto"/>
              <w:left w:val="single" w:sz="4" w:space="0" w:color="auto"/>
              <w:bottom w:val="single" w:sz="4" w:space="0" w:color="auto"/>
              <w:right w:val="single" w:sz="4" w:space="0" w:color="auto"/>
            </w:tcBorders>
            <w:vAlign w:val="center"/>
          </w:tcPr>
          <w:p w14:paraId="4370B95E" w14:textId="77777777" w:rsidR="00C42FCD" w:rsidRDefault="00000000">
            <w:pPr>
              <w:spacing w:before="50" w:line="320" w:lineRule="auto"/>
              <w:ind w:left="63"/>
              <w:jc w:val="center"/>
              <w:rPr>
                <w:rFonts w:ascii="宋体" w:eastAsia="宋体" w:hAnsi="宋体" w:cs="宋体" w:hint="eastAsia"/>
                <w:sz w:val="18"/>
                <w:szCs w:val="18"/>
              </w:rPr>
            </w:pPr>
            <w:proofErr w:type="spellStart"/>
            <w:r>
              <w:rPr>
                <w:rFonts w:ascii="宋体" w:eastAsia="宋体" w:hAnsi="宋体" w:cs="宋体" w:hint="eastAsia"/>
                <w:spacing w:val="-3"/>
                <w:sz w:val="18"/>
                <w:szCs w:val="18"/>
              </w:rPr>
              <w:t>必修</w:t>
            </w:r>
            <w:proofErr w:type="spellEnd"/>
          </w:p>
        </w:tc>
        <w:tc>
          <w:tcPr>
            <w:tcW w:w="451" w:type="dxa"/>
            <w:tcBorders>
              <w:top w:val="single" w:sz="4" w:space="0" w:color="auto"/>
              <w:left w:val="single" w:sz="4" w:space="0" w:color="auto"/>
              <w:bottom w:val="single" w:sz="4" w:space="0" w:color="auto"/>
              <w:right w:val="single" w:sz="4" w:space="0" w:color="auto"/>
            </w:tcBorders>
            <w:vAlign w:val="center"/>
          </w:tcPr>
          <w:p w14:paraId="56843266" w14:textId="77777777" w:rsidR="00C42FCD" w:rsidRDefault="00000000">
            <w:pPr>
              <w:spacing w:before="84" w:line="320" w:lineRule="auto"/>
              <w:ind w:left="180"/>
              <w:jc w:val="both"/>
              <w:rPr>
                <w:rFonts w:ascii="宋体" w:eastAsia="宋体" w:hAnsi="宋体" w:cs="宋体" w:hint="eastAsia"/>
                <w:sz w:val="18"/>
                <w:szCs w:val="18"/>
              </w:rPr>
            </w:pPr>
            <w:r>
              <w:rPr>
                <w:rFonts w:ascii="宋体" w:eastAsia="宋体" w:hAnsi="宋体" w:cs="宋体" w:hint="eastAsia"/>
                <w:sz w:val="18"/>
                <w:szCs w:val="18"/>
              </w:rPr>
              <w:t>查</w:t>
            </w:r>
          </w:p>
        </w:tc>
        <w:tc>
          <w:tcPr>
            <w:tcW w:w="444" w:type="dxa"/>
            <w:tcBorders>
              <w:top w:val="single" w:sz="4" w:space="0" w:color="auto"/>
              <w:left w:val="single" w:sz="4" w:space="0" w:color="auto"/>
              <w:bottom w:val="single" w:sz="4" w:space="0" w:color="auto"/>
              <w:right w:val="single" w:sz="4" w:space="0" w:color="auto"/>
            </w:tcBorders>
            <w:vAlign w:val="center"/>
          </w:tcPr>
          <w:p w14:paraId="288E586F" w14:textId="77777777" w:rsidR="00C42FCD" w:rsidRDefault="00000000">
            <w:pPr>
              <w:spacing w:before="80" w:line="320" w:lineRule="auto"/>
              <w:jc w:val="center"/>
              <w:rPr>
                <w:rFonts w:ascii="宋体" w:eastAsia="宋体" w:hAnsi="宋体" w:cs="宋体" w:hint="eastAsia"/>
                <w:sz w:val="18"/>
                <w:szCs w:val="18"/>
              </w:rPr>
            </w:pPr>
            <w:r>
              <w:rPr>
                <w:rFonts w:ascii="宋体" w:eastAsia="宋体" w:hAnsi="宋体" w:cs="宋体" w:hint="eastAsia"/>
                <w:sz w:val="18"/>
                <w:szCs w:val="18"/>
              </w:rPr>
              <w:t>1</w:t>
            </w:r>
          </w:p>
        </w:tc>
        <w:tc>
          <w:tcPr>
            <w:tcW w:w="446" w:type="dxa"/>
            <w:tcBorders>
              <w:top w:val="single" w:sz="4" w:space="0" w:color="auto"/>
              <w:left w:val="single" w:sz="4" w:space="0" w:color="auto"/>
              <w:bottom w:val="single" w:sz="4" w:space="0" w:color="auto"/>
              <w:right w:val="single" w:sz="4" w:space="0" w:color="auto"/>
            </w:tcBorders>
            <w:vAlign w:val="center"/>
          </w:tcPr>
          <w:p w14:paraId="77E36AF2" w14:textId="77777777" w:rsidR="00C42FCD"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000000" w:themeColor="text1"/>
                <w:sz w:val="18"/>
                <w:szCs w:val="18"/>
              </w:rPr>
              <w:t>3</w:t>
            </w:r>
          </w:p>
        </w:tc>
        <w:tc>
          <w:tcPr>
            <w:tcW w:w="526" w:type="dxa"/>
            <w:tcBorders>
              <w:top w:val="single" w:sz="4" w:space="0" w:color="auto"/>
              <w:left w:val="single" w:sz="4" w:space="0" w:color="auto"/>
              <w:bottom w:val="single" w:sz="4" w:space="0" w:color="auto"/>
              <w:right w:val="single" w:sz="4" w:space="0" w:color="auto"/>
            </w:tcBorders>
            <w:vAlign w:val="center"/>
          </w:tcPr>
          <w:p w14:paraId="6A8AB0D6" w14:textId="77777777" w:rsidR="00C42FCD"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000000" w:themeColor="text1"/>
                <w:sz w:val="18"/>
                <w:szCs w:val="18"/>
              </w:rPr>
              <w:t>54</w:t>
            </w:r>
          </w:p>
        </w:tc>
        <w:tc>
          <w:tcPr>
            <w:tcW w:w="516" w:type="dxa"/>
            <w:tcBorders>
              <w:top w:val="single" w:sz="4" w:space="0" w:color="auto"/>
              <w:left w:val="single" w:sz="4" w:space="0" w:color="auto"/>
              <w:bottom w:val="single" w:sz="4" w:space="0" w:color="auto"/>
              <w:right w:val="single" w:sz="4" w:space="0" w:color="auto"/>
            </w:tcBorders>
            <w:vAlign w:val="center"/>
          </w:tcPr>
          <w:p w14:paraId="65AEE35F" w14:textId="77777777" w:rsidR="00C42FCD"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000000" w:themeColor="text1"/>
                <w:sz w:val="18"/>
                <w:szCs w:val="18"/>
              </w:rPr>
              <w:t>18</w:t>
            </w: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14:paraId="0155A75B" w14:textId="77777777" w:rsidR="00C42FCD" w:rsidRDefault="00000000">
            <w:pPr>
              <w:kinsoku/>
              <w:overflowPunct w:val="0"/>
              <w:spacing w:line="320" w:lineRule="auto"/>
              <w:jc w:val="center"/>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rPr>
              <w:t>36</w:t>
            </w:r>
          </w:p>
        </w:tc>
        <w:tc>
          <w:tcPr>
            <w:tcW w:w="495" w:type="dxa"/>
            <w:tcBorders>
              <w:top w:val="single" w:sz="4" w:space="0" w:color="auto"/>
              <w:left w:val="single" w:sz="4" w:space="0" w:color="auto"/>
              <w:bottom w:val="single" w:sz="4" w:space="0" w:color="auto"/>
              <w:right w:val="single" w:sz="4" w:space="0" w:color="auto"/>
            </w:tcBorders>
            <w:vAlign w:val="center"/>
          </w:tcPr>
          <w:p w14:paraId="4E01FA7E" w14:textId="77777777" w:rsidR="00C42FCD" w:rsidRDefault="00C42FCD">
            <w:pPr>
              <w:spacing w:before="81" w:line="320" w:lineRule="auto"/>
              <w:ind w:left="212"/>
              <w:jc w:val="center"/>
              <w:rPr>
                <w:rFonts w:ascii="宋体" w:eastAsia="宋体" w:hAnsi="宋体" w:cs="宋体" w:hint="eastAsia"/>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14:paraId="3CF3829A" w14:textId="77777777" w:rsidR="00C42FCD" w:rsidRDefault="00C42FCD">
            <w:pPr>
              <w:spacing w:line="320" w:lineRule="auto"/>
              <w:jc w:val="center"/>
              <w:rPr>
                <w:rFonts w:ascii="宋体" w:eastAsia="宋体" w:hAnsi="宋体" w:cs="宋体" w:hint="eastAsia"/>
                <w:sz w:val="18"/>
                <w:szCs w:val="18"/>
              </w:rPr>
            </w:pPr>
          </w:p>
        </w:tc>
        <w:tc>
          <w:tcPr>
            <w:tcW w:w="435" w:type="dxa"/>
            <w:tcBorders>
              <w:top w:val="single" w:sz="4" w:space="0" w:color="auto"/>
              <w:left w:val="single" w:sz="4" w:space="0" w:color="auto"/>
              <w:bottom w:val="single" w:sz="4" w:space="0" w:color="auto"/>
              <w:right w:val="single" w:sz="4" w:space="0" w:color="auto"/>
            </w:tcBorders>
            <w:vAlign w:val="center"/>
          </w:tcPr>
          <w:p w14:paraId="64E6102E" w14:textId="77777777" w:rsidR="00C42FCD" w:rsidRDefault="00C42FCD">
            <w:pPr>
              <w:spacing w:line="320" w:lineRule="auto"/>
              <w:jc w:val="center"/>
              <w:rPr>
                <w:rFonts w:ascii="宋体" w:eastAsia="宋体" w:hAnsi="宋体" w:cs="宋体" w:hint="eastAsia"/>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907A46D" w14:textId="77777777" w:rsidR="00C42FCD" w:rsidRDefault="00000000">
            <w:pPr>
              <w:spacing w:before="69" w:line="320" w:lineRule="auto"/>
              <w:jc w:val="center"/>
              <w:rPr>
                <w:rFonts w:ascii="宋体" w:eastAsia="宋体" w:hAnsi="宋体" w:cs="宋体" w:hint="eastAsia"/>
                <w:sz w:val="18"/>
                <w:szCs w:val="18"/>
              </w:rPr>
            </w:pPr>
            <w:r>
              <w:rPr>
                <w:rFonts w:ascii="宋体" w:eastAsia="宋体" w:hAnsi="宋体" w:cs="宋体" w:hint="eastAsia"/>
                <w:spacing w:val="-2"/>
                <w:sz w:val="16"/>
                <w:szCs w:val="16"/>
                <w:lang w:eastAsia="zh-CN"/>
              </w:rPr>
              <w:t>3W</w:t>
            </w:r>
          </w:p>
        </w:tc>
        <w:tc>
          <w:tcPr>
            <w:tcW w:w="705" w:type="dxa"/>
            <w:tcBorders>
              <w:top w:val="single" w:sz="4" w:space="0" w:color="auto"/>
              <w:left w:val="single" w:sz="4" w:space="0" w:color="auto"/>
              <w:bottom w:val="single" w:sz="4" w:space="0" w:color="auto"/>
              <w:right w:val="single" w:sz="4" w:space="0" w:color="auto"/>
            </w:tcBorders>
            <w:vAlign w:val="center"/>
          </w:tcPr>
          <w:p w14:paraId="653BE321" w14:textId="77777777" w:rsidR="00C42FCD" w:rsidRDefault="00C42FCD">
            <w:pPr>
              <w:spacing w:line="320" w:lineRule="auto"/>
              <w:jc w:val="center"/>
            </w:pPr>
          </w:p>
        </w:tc>
        <w:tc>
          <w:tcPr>
            <w:tcW w:w="570" w:type="dxa"/>
            <w:tcBorders>
              <w:top w:val="single" w:sz="4" w:space="0" w:color="auto"/>
              <w:left w:val="single" w:sz="4" w:space="0" w:color="auto"/>
              <w:bottom w:val="single" w:sz="4" w:space="0" w:color="auto"/>
              <w:right w:val="single" w:sz="4" w:space="0" w:color="auto"/>
            </w:tcBorders>
            <w:vAlign w:val="center"/>
          </w:tcPr>
          <w:p w14:paraId="45855AA8" w14:textId="77777777" w:rsidR="00C42FCD" w:rsidRDefault="00C42FCD">
            <w:pPr>
              <w:spacing w:line="320" w:lineRule="auto"/>
              <w:jc w:val="center"/>
            </w:pPr>
          </w:p>
        </w:tc>
        <w:tc>
          <w:tcPr>
            <w:tcW w:w="525" w:type="dxa"/>
            <w:tcBorders>
              <w:top w:val="single" w:sz="4" w:space="0" w:color="auto"/>
              <w:left w:val="single" w:sz="4" w:space="0" w:color="auto"/>
              <w:bottom w:val="single" w:sz="4" w:space="0" w:color="auto"/>
              <w:right w:val="single" w:sz="4" w:space="0" w:color="auto"/>
            </w:tcBorders>
            <w:vAlign w:val="center"/>
          </w:tcPr>
          <w:p w14:paraId="27F3A790" w14:textId="77777777" w:rsidR="00C42FCD" w:rsidRDefault="00C42FCD">
            <w:pPr>
              <w:spacing w:line="320" w:lineRule="auto"/>
              <w:jc w:val="center"/>
            </w:pPr>
          </w:p>
        </w:tc>
        <w:tc>
          <w:tcPr>
            <w:tcW w:w="540" w:type="dxa"/>
            <w:tcBorders>
              <w:top w:val="single" w:sz="4" w:space="0" w:color="auto"/>
              <w:left w:val="single" w:sz="4" w:space="0" w:color="auto"/>
              <w:bottom w:val="single" w:sz="4" w:space="0" w:color="auto"/>
              <w:right w:val="single" w:sz="4" w:space="0" w:color="auto"/>
            </w:tcBorders>
            <w:vAlign w:val="center"/>
          </w:tcPr>
          <w:p w14:paraId="4970128F" w14:textId="77777777" w:rsidR="00C42FCD" w:rsidRDefault="00C42FCD">
            <w:pPr>
              <w:spacing w:line="320" w:lineRule="auto"/>
              <w:jc w:val="center"/>
            </w:pPr>
          </w:p>
        </w:tc>
        <w:tc>
          <w:tcPr>
            <w:tcW w:w="615" w:type="dxa"/>
            <w:tcBorders>
              <w:top w:val="single" w:sz="4" w:space="0" w:color="auto"/>
              <w:left w:val="single" w:sz="4" w:space="0" w:color="auto"/>
              <w:bottom w:val="single" w:sz="4" w:space="0" w:color="auto"/>
              <w:right w:val="single" w:sz="4" w:space="0" w:color="auto"/>
            </w:tcBorders>
            <w:vAlign w:val="center"/>
          </w:tcPr>
          <w:p w14:paraId="6B84CA38" w14:textId="77777777" w:rsidR="00C42FCD" w:rsidRDefault="00C42FCD">
            <w:pPr>
              <w:spacing w:line="320" w:lineRule="auto"/>
              <w:jc w:val="center"/>
            </w:pPr>
          </w:p>
        </w:tc>
      </w:tr>
      <w:tr w:rsidR="00C42FCD" w14:paraId="7E7956FA" w14:textId="77777777">
        <w:trPr>
          <w:trHeight w:val="373"/>
        </w:trPr>
        <w:tc>
          <w:tcPr>
            <w:tcW w:w="1061" w:type="dxa"/>
            <w:vMerge/>
            <w:tcBorders>
              <w:top w:val="single" w:sz="4" w:space="0" w:color="auto"/>
              <w:left w:val="single" w:sz="4" w:space="0" w:color="auto"/>
              <w:bottom w:val="nil"/>
            </w:tcBorders>
          </w:tcPr>
          <w:p w14:paraId="45ED9F98" w14:textId="77777777" w:rsidR="00C42FCD" w:rsidRDefault="00C42FCD">
            <w:pPr>
              <w:spacing w:line="320" w:lineRule="auto"/>
            </w:pPr>
          </w:p>
        </w:tc>
        <w:tc>
          <w:tcPr>
            <w:tcW w:w="556" w:type="dxa"/>
            <w:tcBorders>
              <w:top w:val="single" w:sz="4" w:space="0" w:color="auto"/>
            </w:tcBorders>
            <w:vAlign w:val="center"/>
          </w:tcPr>
          <w:p w14:paraId="48105FF0" w14:textId="77777777" w:rsidR="00C42FCD" w:rsidRDefault="00000000">
            <w:pPr>
              <w:spacing w:before="81" w:line="320" w:lineRule="auto"/>
              <w:ind w:left="232"/>
              <w:rPr>
                <w:rFonts w:ascii="宋体" w:eastAsia="宋体" w:hAnsi="宋体" w:cs="宋体" w:hint="eastAsia"/>
                <w:sz w:val="18"/>
                <w:szCs w:val="18"/>
              </w:rPr>
            </w:pPr>
            <w:r>
              <w:rPr>
                <w:rFonts w:ascii="宋体" w:eastAsia="宋体" w:hAnsi="宋体" w:cs="宋体"/>
                <w:sz w:val="18"/>
                <w:szCs w:val="18"/>
              </w:rPr>
              <w:t>2</w:t>
            </w:r>
          </w:p>
        </w:tc>
        <w:tc>
          <w:tcPr>
            <w:tcW w:w="1233" w:type="dxa"/>
            <w:tcBorders>
              <w:top w:val="single" w:sz="4" w:space="0" w:color="auto"/>
            </w:tcBorders>
            <w:vAlign w:val="center"/>
          </w:tcPr>
          <w:p w14:paraId="373D4C3C"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1080001</w:t>
            </w:r>
          </w:p>
        </w:tc>
        <w:tc>
          <w:tcPr>
            <w:tcW w:w="2972" w:type="dxa"/>
            <w:tcBorders>
              <w:top w:val="single" w:sz="4" w:space="0" w:color="auto"/>
            </w:tcBorders>
            <w:vAlign w:val="center"/>
          </w:tcPr>
          <w:p w14:paraId="45A26FAA" w14:textId="77777777" w:rsidR="00C42FCD" w:rsidRDefault="00000000">
            <w:pPr>
              <w:spacing w:before="84" w:line="320" w:lineRule="auto"/>
              <w:ind w:left="180"/>
              <w:rPr>
                <w:rFonts w:ascii="宋体" w:eastAsia="宋体" w:hAnsi="宋体" w:cs="宋体" w:hint="eastAsia"/>
                <w:sz w:val="18"/>
                <w:szCs w:val="18"/>
              </w:rPr>
            </w:pPr>
            <w:proofErr w:type="spellStart"/>
            <w:r>
              <w:rPr>
                <w:rFonts w:ascii="宋体" w:eastAsia="宋体" w:hAnsi="宋体" w:cs="宋体" w:hint="eastAsia"/>
                <w:sz w:val="18"/>
                <w:szCs w:val="18"/>
              </w:rPr>
              <w:t>思想道德</w:t>
            </w:r>
            <w:proofErr w:type="spellEnd"/>
            <w:r>
              <w:rPr>
                <w:rFonts w:ascii="宋体" w:eastAsia="宋体" w:hAnsi="宋体" w:cs="宋体" w:hint="eastAsia"/>
                <w:sz w:val="18"/>
                <w:szCs w:val="18"/>
                <w:lang w:eastAsia="zh-CN"/>
              </w:rPr>
              <w:t>与法治</w:t>
            </w:r>
          </w:p>
        </w:tc>
        <w:tc>
          <w:tcPr>
            <w:tcW w:w="523" w:type="dxa"/>
            <w:tcBorders>
              <w:top w:val="single" w:sz="4" w:space="0" w:color="auto"/>
            </w:tcBorders>
            <w:vAlign w:val="center"/>
          </w:tcPr>
          <w:p w14:paraId="03A2ACBF" w14:textId="77777777" w:rsidR="00C42FCD" w:rsidRDefault="00000000">
            <w:pPr>
              <w:spacing w:before="84" w:line="320" w:lineRule="auto"/>
              <w:ind w:left="180"/>
              <w:jc w:val="both"/>
              <w:rPr>
                <w:rFonts w:ascii="宋体" w:eastAsia="宋体" w:hAnsi="宋体" w:cs="宋体" w:hint="eastAsia"/>
                <w:sz w:val="18"/>
                <w:szCs w:val="18"/>
              </w:rPr>
            </w:pPr>
            <w:r>
              <w:rPr>
                <w:rFonts w:ascii="宋体" w:eastAsia="宋体" w:hAnsi="宋体" w:cs="宋体" w:hint="eastAsia"/>
                <w:sz w:val="18"/>
                <w:szCs w:val="18"/>
              </w:rPr>
              <w:t>B</w:t>
            </w:r>
          </w:p>
        </w:tc>
        <w:tc>
          <w:tcPr>
            <w:tcW w:w="484" w:type="dxa"/>
            <w:tcBorders>
              <w:top w:val="single" w:sz="4" w:space="0" w:color="auto"/>
            </w:tcBorders>
            <w:vAlign w:val="center"/>
          </w:tcPr>
          <w:p w14:paraId="12C9C2A7" w14:textId="77777777" w:rsidR="00C42FCD" w:rsidRDefault="00000000">
            <w:pPr>
              <w:spacing w:before="51" w:line="320" w:lineRule="auto"/>
              <w:ind w:left="63"/>
              <w:jc w:val="center"/>
              <w:rPr>
                <w:rFonts w:ascii="宋体" w:eastAsia="宋体" w:hAnsi="宋体" w:cs="宋体" w:hint="eastAsia"/>
                <w:sz w:val="18"/>
                <w:szCs w:val="18"/>
              </w:rPr>
            </w:pPr>
            <w:proofErr w:type="spellStart"/>
            <w:r>
              <w:rPr>
                <w:rFonts w:ascii="宋体" w:eastAsia="宋体" w:hAnsi="宋体" w:cs="宋体" w:hint="eastAsia"/>
                <w:spacing w:val="-3"/>
                <w:sz w:val="18"/>
                <w:szCs w:val="18"/>
              </w:rPr>
              <w:t>必修</w:t>
            </w:r>
            <w:proofErr w:type="spellEnd"/>
          </w:p>
        </w:tc>
        <w:tc>
          <w:tcPr>
            <w:tcW w:w="451" w:type="dxa"/>
            <w:tcBorders>
              <w:top w:val="single" w:sz="4" w:space="0" w:color="auto"/>
            </w:tcBorders>
            <w:vAlign w:val="center"/>
          </w:tcPr>
          <w:p w14:paraId="613D3B09" w14:textId="77777777" w:rsidR="00C42FCD" w:rsidRDefault="00000000">
            <w:pPr>
              <w:spacing w:before="84" w:line="320" w:lineRule="auto"/>
              <w:ind w:left="180"/>
              <w:jc w:val="both"/>
              <w:rPr>
                <w:rFonts w:ascii="宋体" w:eastAsia="宋体" w:hAnsi="宋体" w:cs="宋体" w:hint="eastAsia"/>
                <w:sz w:val="18"/>
                <w:szCs w:val="18"/>
              </w:rPr>
            </w:pPr>
            <w:r>
              <w:rPr>
                <w:rFonts w:ascii="宋体" w:eastAsia="宋体" w:hAnsi="宋体" w:cs="宋体" w:hint="eastAsia"/>
                <w:sz w:val="18"/>
                <w:szCs w:val="18"/>
              </w:rPr>
              <w:t>试</w:t>
            </w:r>
          </w:p>
        </w:tc>
        <w:tc>
          <w:tcPr>
            <w:tcW w:w="444" w:type="dxa"/>
            <w:tcBorders>
              <w:top w:val="single" w:sz="4" w:space="0" w:color="auto"/>
            </w:tcBorders>
            <w:vAlign w:val="center"/>
          </w:tcPr>
          <w:p w14:paraId="050EB538" w14:textId="77777777" w:rsidR="00C42FCD" w:rsidRDefault="00000000">
            <w:pPr>
              <w:spacing w:before="80" w:line="320" w:lineRule="auto"/>
              <w:jc w:val="center"/>
              <w:rPr>
                <w:rFonts w:ascii="宋体" w:eastAsia="宋体" w:hAnsi="宋体" w:cs="宋体" w:hint="eastAsia"/>
                <w:sz w:val="18"/>
                <w:szCs w:val="18"/>
              </w:rPr>
            </w:pPr>
            <w:r>
              <w:rPr>
                <w:rFonts w:ascii="宋体" w:eastAsia="宋体" w:hAnsi="宋体" w:cs="宋体" w:hint="eastAsia"/>
                <w:sz w:val="18"/>
                <w:szCs w:val="18"/>
              </w:rPr>
              <w:t>1</w:t>
            </w:r>
          </w:p>
        </w:tc>
        <w:tc>
          <w:tcPr>
            <w:tcW w:w="446" w:type="dxa"/>
            <w:tcBorders>
              <w:top w:val="single" w:sz="4" w:space="0" w:color="auto"/>
            </w:tcBorders>
            <w:vAlign w:val="center"/>
          </w:tcPr>
          <w:p w14:paraId="204ADCDE" w14:textId="77777777" w:rsidR="00C42FCD" w:rsidRDefault="00000000">
            <w:pPr>
              <w:kinsoku/>
              <w:overflowPunct w:val="0"/>
              <w:spacing w:line="320" w:lineRule="auto"/>
              <w:jc w:val="center"/>
              <w:textAlignment w:val="center"/>
              <w:rPr>
                <w:rFonts w:ascii="宋体" w:eastAsia="宋体" w:hAnsi="宋体" w:cs="宋体" w:hint="eastAsia"/>
                <w:sz w:val="18"/>
                <w:szCs w:val="18"/>
              </w:rPr>
            </w:pPr>
            <w:r>
              <w:rPr>
                <w:rFonts w:ascii="宋体" w:eastAsia="宋体" w:hAnsi="宋体" w:cs="宋体" w:hint="eastAsia"/>
                <w:color w:val="000000" w:themeColor="text1"/>
                <w:sz w:val="18"/>
                <w:szCs w:val="18"/>
              </w:rPr>
              <w:t>3</w:t>
            </w:r>
          </w:p>
        </w:tc>
        <w:tc>
          <w:tcPr>
            <w:tcW w:w="526" w:type="dxa"/>
            <w:tcBorders>
              <w:top w:val="single" w:sz="4" w:space="0" w:color="auto"/>
            </w:tcBorders>
            <w:vAlign w:val="center"/>
          </w:tcPr>
          <w:p w14:paraId="7307FAF9" w14:textId="77777777" w:rsidR="00C42FCD" w:rsidRDefault="00000000">
            <w:pPr>
              <w:kinsoku/>
              <w:overflowPunct w:val="0"/>
              <w:spacing w:line="320" w:lineRule="auto"/>
              <w:jc w:val="center"/>
              <w:textAlignment w:val="center"/>
              <w:rPr>
                <w:rFonts w:ascii="宋体" w:eastAsia="宋体" w:hAnsi="宋体" w:cs="宋体" w:hint="eastAsia"/>
                <w:sz w:val="18"/>
                <w:szCs w:val="18"/>
              </w:rPr>
            </w:pPr>
            <w:r>
              <w:rPr>
                <w:rFonts w:ascii="宋体" w:eastAsia="宋体" w:hAnsi="宋体" w:cs="宋体" w:hint="eastAsia"/>
                <w:color w:val="000000" w:themeColor="text1"/>
                <w:sz w:val="18"/>
                <w:szCs w:val="18"/>
              </w:rPr>
              <w:t>54</w:t>
            </w:r>
          </w:p>
        </w:tc>
        <w:tc>
          <w:tcPr>
            <w:tcW w:w="516" w:type="dxa"/>
            <w:tcBorders>
              <w:top w:val="single" w:sz="4" w:space="0" w:color="auto"/>
              <w:right w:val="single" w:sz="2" w:space="0" w:color="000000"/>
            </w:tcBorders>
            <w:vAlign w:val="center"/>
          </w:tcPr>
          <w:p w14:paraId="143429DB" w14:textId="77777777" w:rsidR="00C42FCD" w:rsidRDefault="00000000">
            <w:pPr>
              <w:kinsoku/>
              <w:overflowPunct w:val="0"/>
              <w:spacing w:line="320" w:lineRule="auto"/>
              <w:jc w:val="center"/>
              <w:textAlignment w:val="center"/>
              <w:rPr>
                <w:rFonts w:ascii="宋体" w:eastAsia="宋体" w:hAnsi="宋体" w:cs="宋体" w:hint="eastAsia"/>
                <w:sz w:val="18"/>
                <w:szCs w:val="18"/>
              </w:rPr>
            </w:pPr>
            <w:r>
              <w:rPr>
                <w:rFonts w:ascii="宋体" w:eastAsia="宋体" w:hAnsi="宋体" w:cs="宋体" w:hint="eastAsia"/>
                <w:color w:val="000000" w:themeColor="text1"/>
                <w:sz w:val="18"/>
                <w:szCs w:val="18"/>
                <w:lang w:eastAsia="zh-CN"/>
              </w:rPr>
              <w:t>46</w:t>
            </w:r>
          </w:p>
        </w:tc>
        <w:tc>
          <w:tcPr>
            <w:tcW w:w="468" w:type="dxa"/>
            <w:tcBorders>
              <w:top w:val="single" w:sz="4" w:space="0" w:color="auto"/>
              <w:left w:val="single" w:sz="2" w:space="0" w:color="000000"/>
              <w:right w:val="single" w:sz="2" w:space="0" w:color="000000"/>
            </w:tcBorders>
            <w:vAlign w:val="center"/>
          </w:tcPr>
          <w:p w14:paraId="303672BA" w14:textId="77777777" w:rsidR="00C42FCD" w:rsidRDefault="00000000">
            <w:pPr>
              <w:kinsoku/>
              <w:overflowPunct w:val="0"/>
              <w:spacing w:line="320" w:lineRule="auto"/>
              <w:jc w:val="center"/>
              <w:textAlignment w:val="center"/>
              <w:rPr>
                <w:rFonts w:ascii="宋体" w:eastAsia="宋体" w:hAnsi="宋体" w:cs="宋体" w:hint="eastAsia"/>
                <w:kern w:val="2"/>
                <w:sz w:val="18"/>
                <w:szCs w:val="18"/>
                <w:lang w:eastAsia="zh-CN"/>
              </w:rPr>
            </w:pPr>
            <w:r>
              <w:rPr>
                <w:rFonts w:ascii="宋体" w:eastAsia="宋体" w:hAnsi="宋体" w:cs="宋体" w:hint="eastAsia"/>
                <w:kern w:val="2"/>
                <w:sz w:val="18"/>
                <w:szCs w:val="18"/>
                <w:lang w:eastAsia="zh-CN"/>
              </w:rPr>
              <w:t>8</w:t>
            </w:r>
          </w:p>
        </w:tc>
        <w:tc>
          <w:tcPr>
            <w:tcW w:w="495" w:type="dxa"/>
            <w:tcBorders>
              <w:top w:val="single" w:sz="4" w:space="0" w:color="auto"/>
              <w:left w:val="single" w:sz="2" w:space="0" w:color="000000"/>
              <w:right w:val="single" w:sz="2" w:space="0" w:color="000000"/>
            </w:tcBorders>
            <w:vAlign w:val="center"/>
          </w:tcPr>
          <w:p w14:paraId="33DC1DF1" w14:textId="77777777" w:rsidR="00C42FCD" w:rsidRDefault="00C42FCD">
            <w:pPr>
              <w:spacing w:line="320" w:lineRule="auto"/>
              <w:jc w:val="center"/>
              <w:rPr>
                <w:rFonts w:ascii="宋体" w:eastAsia="宋体" w:hAnsi="宋体" w:cs="宋体" w:hint="eastAsia"/>
                <w:sz w:val="18"/>
                <w:szCs w:val="18"/>
              </w:rPr>
            </w:pPr>
          </w:p>
        </w:tc>
        <w:tc>
          <w:tcPr>
            <w:tcW w:w="510" w:type="dxa"/>
            <w:tcBorders>
              <w:top w:val="single" w:sz="4" w:space="0" w:color="auto"/>
              <w:left w:val="single" w:sz="2" w:space="0" w:color="000000"/>
              <w:right w:val="single" w:sz="2" w:space="0" w:color="000000"/>
            </w:tcBorders>
            <w:vAlign w:val="center"/>
          </w:tcPr>
          <w:p w14:paraId="1E756E42" w14:textId="77777777" w:rsidR="00C42FCD" w:rsidRDefault="00C42FCD">
            <w:pPr>
              <w:spacing w:line="320" w:lineRule="auto"/>
              <w:jc w:val="center"/>
              <w:rPr>
                <w:rFonts w:ascii="宋体" w:eastAsia="宋体" w:hAnsi="宋体" w:cs="宋体" w:hint="eastAsia"/>
                <w:sz w:val="18"/>
                <w:szCs w:val="18"/>
              </w:rPr>
            </w:pPr>
          </w:p>
        </w:tc>
        <w:tc>
          <w:tcPr>
            <w:tcW w:w="435" w:type="dxa"/>
            <w:tcBorders>
              <w:top w:val="single" w:sz="4" w:space="0" w:color="auto"/>
              <w:left w:val="single" w:sz="2" w:space="0" w:color="000000"/>
            </w:tcBorders>
            <w:vAlign w:val="center"/>
          </w:tcPr>
          <w:p w14:paraId="1A13AD4D" w14:textId="77777777" w:rsidR="00C42FCD" w:rsidRDefault="00C42FCD">
            <w:pPr>
              <w:spacing w:line="320" w:lineRule="auto"/>
              <w:jc w:val="center"/>
              <w:rPr>
                <w:rFonts w:ascii="宋体" w:eastAsia="宋体" w:hAnsi="宋体" w:cs="宋体" w:hint="eastAsia"/>
                <w:sz w:val="18"/>
                <w:szCs w:val="18"/>
              </w:rPr>
            </w:pPr>
          </w:p>
        </w:tc>
        <w:tc>
          <w:tcPr>
            <w:tcW w:w="720" w:type="dxa"/>
            <w:tcBorders>
              <w:top w:val="single" w:sz="4" w:space="0" w:color="auto"/>
              <w:right w:val="single" w:sz="2" w:space="0" w:color="000000"/>
            </w:tcBorders>
            <w:vAlign w:val="center"/>
          </w:tcPr>
          <w:p w14:paraId="7FEC15D8" w14:textId="77777777" w:rsidR="00C42FCD" w:rsidRDefault="00000000">
            <w:pPr>
              <w:spacing w:before="71" w:line="320" w:lineRule="auto"/>
              <w:jc w:val="center"/>
              <w:rPr>
                <w:rFonts w:ascii="宋体" w:eastAsia="宋体" w:hAnsi="宋体" w:cs="宋体" w:hint="eastAsia"/>
                <w:sz w:val="18"/>
                <w:szCs w:val="18"/>
                <w:lang w:eastAsia="zh-CN"/>
              </w:rPr>
            </w:pPr>
            <w:r>
              <w:rPr>
                <w:rFonts w:ascii="宋体" w:eastAsia="宋体" w:hAnsi="宋体" w:cs="宋体" w:hint="eastAsia"/>
                <w:spacing w:val="-3"/>
                <w:sz w:val="18"/>
                <w:szCs w:val="18"/>
                <w:lang w:eastAsia="zh-CN"/>
              </w:rPr>
              <w:t>4/14</w:t>
            </w:r>
          </w:p>
        </w:tc>
        <w:tc>
          <w:tcPr>
            <w:tcW w:w="705" w:type="dxa"/>
            <w:tcBorders>
              <w:top w:val="single" w:sz="4" w:space="0" w:color="auto"/>
              <w:left w:val="single" w:sz="2" w:space="0" w:color="000000"/>
              <w:right w:val="single" w:sz="2" w:space="0" w:color="000000"/>
            </w:tcBorders>
            <w:vAlign w:val="center"/>
          </w:tcPr>
          <w:p w14:paraId="1F0F0C7C" w14:textId="77777777" w:rsidR="00C42FCD" w:rsidRDefault="00C42FCD">
            <w:pPr>
              <w:spacing w:line="320" w:lineRule="auto"/>
              <w:jc w:val="center"/>
            </w:pPr>
          </w:p>
        </w:tc>
        <w:tc>
          <w:tcPr>
            <w:tcW w:w="570" w:type="dxa"/>
            <w:tcBorders>
              <w:top w:val="single" w:sz="4" w:space="0" w:color="auto"/>
              <w:left w:val="single" w:sz="2" w:space="0" w:color="000000"/>
              <w:right w:val="single" w:sz="2" w:space="0" w:color="000000"/>
            </w:tcBorders>
            <w:vAlign w:val="center"/>
          </w:tcPr>
          <w:p w14:paraId="1F5EC532" w14:textId="77777777" w:rsidR="00C42FCD" w:rsidRDefault="00C42FCD">
            <w:pPr>
              <w:spacing w:line="320" w:lineRule="auto"/>
              <w:jc w:val="center"/>
            </w:pPr>
          </w:p>
        </w:tc>
        <w:tc>
          <w:tcPr>
            <w:tcW w:w="525" w:type="dxa"/>
            <w:tcBorders>
              <w:top w:val="single" w:sz="4" w:space="0" w:color="auto"/>
              <w:left w:val="single" w:sz="2" w:space="0" w:color="000000"/>
              <w:right w:val="single" w:sz="2" w:space="0" w:color="000000"/>
            </w:tcBorders>
            <w:vAlign w:val="center"/>
          </w:tcPr>
          <w:p w14:paraId="11BFC1F8" w14:textId="77777777" w:rsidR="00C42FCD" w:rsidRDefault="00C42FCD">
            <w:pPr>
              <w:spacing w:line="320" w:lineRule="auto"/>
              <w:jc w:val="center"/>
            </w:pPr>
          </w:p>
        </w:tc>
        <w:tc>
          <w:tcPr>
            <w:tcW w:w="540" w:type="dxa"/>
            <w:tcBorders>
              <w:top w:val="single" w:sz="4" w:space="0" w:color="auto"/>
              <w:left w:val="single" w:sz="2" w:space="0" w:color="000000"/>
              <w:right w:val="single" w:sz="2" w:space="0" w:color="000000"/>
            </w:tcBorders>
            <w:vAlign w:val="center"/>
          </w:tcPr>
          <w:p w14:paraId="0481006B" w14:textId="77777777" w:rsidR="00C42FCD" w:rsidRDefault="00C42FCD">
            <w:pPr>
              <w:spacing w:line="320" w:lineRule="auto"/>
              <w:jc w:val="center"/>
            </w:pPr>
          </w:p>
        </w:tc>
        <w:tc>
          <w:tcPr>
            <w:tcW w:w="615" w:type="dxa"/>
            <w:tcBorders>
              <w:top w:val="single" w:sz="4" w:space="0" w:color="auto"/>
              <w:left w:val="single" w:sz="2" w:space="0" w:color="000000"/>
            </w:tcBorders>
            <w:vAlign w:val="center"/>
          </w:tcPr>
          <w:p w14:paraId="63F9BA9F" w14:textId="77777777" w:rsidR="00C42FCD" w:rsidRDefault="00C42FCD">
            <w:pPr>
              <w:spacing w:line="320" w:lineRule="auto"/>
              <w:jc w:val="center"/>
            </w:pPr>
          </w:p>
        </w:tc>
      </w:tr>
      <w:tr w:rsidR="00C42FCD" w14:paraId="61338126" w14:textId="77777777">
        <w:trPr>
          <w:trHeight w:val="476"/>
        </w:trPr>
        <w:tc>
          <w:tcPr>
            <w:tcW w:w="1061" w:type="dxa"/>
            <w:vMerge/>
            <w:tcBorders>
              <w:top w:val="nil"/>
              <w:left w:val="single" w:sz="4" w:space="0" w:color="auto"/>
              <w:bottom w:val="nil"/>
            </w:tcBorders>
          </w:tcPr>
          <w:p w14:paraId="100AA045" w14:textId="77777777" w:rsidR="00C42FCD" w:rsidRDefault="00C42FCD">
            <w:pPr>
              <w:spacing w:line="320" w:lineRule="auto"/>
            </w:pPr>
          </w:p>
        </w:tc>
        <w:tc>
          <w:tcPr>
            <w:tcW w:w="556" w:type="dxa"/>
            <w:vAlign w:val="center"/>
          </w:tcPr>
          <w:p w14:paraId="02B33CD4" w14:textId="77777777" w:rsidR="00C42FCD" w:rsidRDefault="00000000">
            <w:pPr>
              <w:spacing w:before="84" w:line="320" w:lineRule="auto"/>
              <w:ind w:left="233"/>
              <w:rPr>
                <w:rFonts w:ascii="宋体" w:eastAsia="宋体" w:hAnsi="宋体" w:cs="宋体" w:hint="eastAsia"/>
                <w:sz w:val="18"/>
                <w:szCs w:val="18"/>
              </w:rPr>
            </w:pPr>
            <w:r>
              <w:rPr>
                <w:rFonts w:ascii="宋体" w:eastAsia="宋体" w:hAnsi="宋体" w:cs="宋体"/>
                <w:sz w:val="18"/>
                <w:szCs w:val="18"/>
              </w:rPr>
              <w:t>3</w:t>
            </w:r>
          </w:p>
        </w:tc>
        <w:tc>
          <w:tcPr>
            <w:tcW w:w="1233" w:type="dxa"/>
            <w:vAlign w:val="center"/>
          </w:tcPr>
          <w:p w14:paraId="3131489D" w14:textId="77777777" w:rsidR="00C42FCD" w:rsidRDefault="00000000">
            <w:pPr>
              <w:spacing w:line="320" w:lineRule="auto"/>
              <w:jc w:val="center"/>
              <w:rPr>
                <w:rFonts w:ascii="宋体" w:eastAsia="宋体" w:hAnsi="宋体" w:cs="宋体" w:hint="eastAsia"/>
              </w:rPr>
            </w:pPr>
            <w:r>
              <w:rPr>
                <w:rFonts w:ascii="宋体" w:eastAsia="宋体" w:hAnsi="宋体" w:cs="宋体" w:hint="eastAsia"/>
                <w:lang w:eastAsia="zh-CN"/>
              </w:rPr>
              <w:t>1080002</w:t>
            </w:r>
          </w:p>
        </w:tc>
        <w:tc>
          <w:tcPr>
            <w:tcW w:w="2972" w:type="dxa"/>
            <w:vAlign w:val="center"/>
          </w:tcPr>
          <w:p w14:paraId="4ABB8056" w14:textId="77777777" w:rsidR="00C42FCD" w:rsidRDefault="00000000">
            <w:pPr>
              <w:spacing w:before="84" w:line="320" w:lineRule="auto"/>
              <w:ind w:left="180"/>
              <w:rPr>
                <w:rFonts w:ascii="宋体" w:eastAsia="宋体" w:hAnsi="宋体" w:cs="宋体" w:hint="eastAsia"/>
                <w:sz w:val="18"/>
                <w:szCs w:val="18"/>
                <w:lang w:eastAsia="zh-CN"/>
              </w:rPr>
            </w:pPr>
            <w:r>
              <w:rPr>
                <w:rFonts w:ascii="宋体" w:eastAsia="宋体" w:hAnsi="宋体" w:cs="宋体" w:hint="eastAsia"/>
                <w:sz w:val="18"/>
                <w:szCs w:val="18"/>
                <w:lang w:eastAsia="zh-CN"/>
              </w:rPr>
              <w:t>毛泽东思想和中国特色社会主义理论体系概论</w:t>
            </w:r>
          </w:p>
        </w:tc>
        <w:tc>
          <w:tcPr>
            <w:tcW w:w="523" w:type="dxa"/>
            <w:vAlign w:val="center"/>
          </w:tcPr>
          <w:p w14:paraId="163730CC" w14:textId="77777777" w:rsidR="00C42FCD" w:rsidRDefault="00000000">
            <w:pPr>
              <w:spacing w:before="84" w:line="320" w:lineRule="auto"/>
              <w:ind w:left="180"/>
              <w:jc w:val="both"/>
              <w:rPr>
                <w:rFonts w:ascii="宋体" w:eastAsia="宋体" w:hAnsi="宋体" w:cs="宋体" w:hint="eastAsia"/>
                <w:sz w:val="18"/>
                <w:szCs w:val="18"/>
              </w:rPr>
            </w:pPr>
            <w:r>
              <w:rPr>
                <w:rFonts w:ascii="宋体" w:eastAsia="宋体" w:hAnsi="宋体" w:cs="宋体" w:hint="eastAsia"/>
                <w:sz w:val="18"/>
                <w:szCs w:val="18"/>
                <w:lang w:eastAsia="zh-CN"/>
              </w:rPr>
              <w:t>A</w:t>
            </w:r>
          </w:p>
        </w:tc>
        <w:tc>
          <w:tcPr>
            <w:tcW w:w="484" w:type="dxa"/>
            <w:vAlign w:val="center"/>
          </w:tcPr>
          <w:p w14:paraId="5E57B582" w14:textId="77777777" w:rsidR="00C42FCD" w:rsidRDefault="00000000">
            <w:pPr>
              <w:spacing w:before="53" w:line="320" w:lineRule="auto"/>
              <w:ind w:left="63"/>
              <w:jc w:val="center"/>
              <w:rPr>
                <w:rFonts w:ascii="宋体" w:eastAsia="宋体" w:hAnsi="宋体" w:cs="宋体" w:hint="eastAsia"/>
                <w:sz w:val="18"/>
                <w:szCs w:val="18"/>
              </w:rPr>
            </w:pPr>
            <w:proofErr w:type="spellStart"/>
            <w:r>
              <w:rPr>
                <w:rFonts w:ascii="宋体" w:eastAsia="宋体" w:hAnsi="宋体" w:cs="宋体" w:hint="eastAsia"/>
                <w:spacing w:val="-3"/>
                <w:sz w:val="18"/>
                <w:szCs w:val="18"/>
              </w:rPr>
              <w:t>必修</w:t>
            </w:r>
            <w:proofErr w:type="spellEnd"/>
          </w:p>
        </w:tc>
        <w:tc>
          <w:tcPr>
            <w:tcW w:w="451" w:type="dxa"/>
            <w:vAlign w:val="center"/>
          </w:tcPr>
          <w:p w14:paraId="65DB2D4B" w14:textId="77777777" w:rsidR="00C42FCD" w:rsidRDefault="00000000">
            <w:pPr>
              <w:spacing w:before="84" w:line="320" w:lineRule="auto"/>
              <w:ind w:left="180"/>
              <w:jc w:val="both"/>
              <w:rPr>
                <w:rFonts w:ascii="宋体" w:eastAsia="宋体" w:hAnsi="宋体" w:cs="宋体" w:hint="eastAsia"/>
                <w:sz w:val="18"/>
                <w:szCs w:val="18"/>
              </w:rPr>
            </w:pPr>
            <w:r>
              <w:rPr>
                <w:rFonts w:ascii="宋体" w:eastAsia="宋体" w:hAnsi="宋体" w:cs="宋体" w:hint="eastAsia"/>
                <w:sz w:val="18"/>
                <w:szCs w:val="18"/>
              </w:rPr>
              <w:t>试</w:t>
            </w:r>
          </w:p>
        </w:tc>
        <w:tc>
          <w:tcPr>
            <w:tcW w:w="444" w:type="dxa"/>
            <w:vAlign w:val="center"/>
          </w:tcPr>
          <w:p w14:paraId="246573C2" w14:textId="77777777" w:rsidR="00C42FCD" w:rsidRDefault="00000000">
            <w:pPr>
              <w:spacing w:before="82"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446" w:type="dxa"/>
            <w:vAlign w:val="center"/>
          </w:tcPr>
          <w:p w14:paraId="6316A753" w14:textId="77777777" w:rsidR="00C42FCD" w:rsidRDefault="00000000">
            <w:pPr>
              <w:kinsoku/>
              <w:overflowPunct w:val="0"/>
              <w:spacing w:line="320" w:lineRule="auto"/>
              <w:jc w:val="center"/>
              <w:textAlignment w:val="center"/>
              <w:rPr>
                <w:rFonts w:ascii="宋体" w:eastAsia="宋体" w:hAnsi="宋体" w:cs="宋体" w:hint="eastAsia"/>
                <w:sz w:val="18"/>
                <w:szCs w:val="18"/>
              </w:rPr>
            </w:pPr>
            <w:r>
              <w:rPr>
                <w:rFonts w:ascii="宋体" w:eastAsia="宋体" w:hAnsi="宋体" w:cs="宋体" w:hint="eastAsia"/>
                <w:color w:val="000000" w:themeColor="text1"/>
                <w:sz w:val="18"/>
                <w:szCs w:val="18"/>
                <w:lang w:eastAsia="zh-CN"/>
              </w:rPr>
              <w:t>2</w:t>
            </w:r>
          </w:p>
        </w:tc>
        <w:tc>
          <w:tcPr>
            <w:tcW w:w="526" w:type="dxa"/>
            <w:vAlign w:val="center"/>
          </w:tcPr>
          <w:p w14:paraId="771E10C9" w14:textId="77777777" w:rsidR="00C42FCD" w:rsidRDefault="00000000">
            <w:pPr>
              <w:kinsoku/>
              <w:overflowPunct w:val="0"/>
              <w:spacing w:line="320" w:lineRule="auto"/>
              <w:jc w:val="center"/>
              <w:textAlignment w:val="center"/>
              <w:rPr>
                <w:rFonts w:ascii="宋体" w:eastAsia="宋体" w:hAnsi="宋体" w:cs="宋体" w:hint="eastAsia"/>
                <w:sz w:val="18"/>
                <w:szCs w:val="18"/>
              </w:rPr>
            </w:pPr>
            <w:r>
              <w:rPr>
                <w:rFonts w:ascii="宋体" w:eastAsia="宋体" w:hAnsi="宋体" w:cs="宋体" w:hint="eastAsia"/>
                <w:color w:val="000000" w:themeColor="text1"/>
                <w:sz w:val="18"/>
                <w:szCs w:val="18"/>
                <w:lang w:eastAsia="zh-CN"/>
              </w:rPr>
              <w:t>36</w:t>
            </w:r>
          </w:p>
        </w:tc>
        <w:tc>
          <w:tcPr>
            <w:tcW w:w="516" w:type="dxa"/>
            <w:tcBorders>
              <w:right w:val="single" w:sz="2" w:space="0" w:color="000000"/>
            </w:tcBorders>
            <w:vAlign w:val="center"/>
          </w:tcPr>
          <w:p w14:paraId="5776F5F7" w14:textId="77777777" w:rsidR="00C42FCD" w:rsidRDefault="00000000">
            <w:pPr>
              <w:kinsoku/>
              <w:overflowPunct w:val="0"/>
              <w:spacing w:line="320" w:lineRule="auto"/>
              <w:jc w:val="center"/>
              <w:textAlignment w:val="center"/>
              <w:rPr>
                <w:rFonts w:ascii="宋体" w:eastAsia="宋体" w:hAnsi="宋体" w:cs="宋体" w:hint="eastAsia"/>
                <w:sz w:val="18"/>
                <w:szCs w:val="18"/>
              </w:rPr>
            </w:pPr>
            <w:r>
              <w:rPr>
                <w:rFonts w:ascii="宋体" w:eastAsia="宋体" w:hAnsi="宋体" w:cs="宋体" w:hint="eastAsia"/>
                <w:color w:val="000000" w:themeColor="text1"/>
                <w:sz w:val="18"/>
                <w:szCs w:val="18"/>
                <w:lang w:eastAsia="zh-CN"/>
              </w:rPr>
              <w:t>36</w:t>
            </w:r>
          </w:p>
        </w:tc>
        <w:tc>
          <w:tcPr>
            <w:tcW w:w="468" w:type="dxa"/>
            <w:tcBorders>
              <w:left w:val="single" w:sz="2" w:space="0" w:color="000000"/>
              <w:right w:val="single" w:sz="2" w:space="0" w:color="000000"/>
            </w:tcBorders>
            <w:vAlign w:val="center"/>
          </w:tcPr>
          <w:p w14:paraId="09C6E3D1" w14:textId="77777777" w:rsidR="00C42FCD" w:rsidRDefault="00C42FCD">
            <w:pPr>
              <w:kinsoku/>
              <w:overflowPunct w:val="0"/>
              <w:spacing w:line="320" w:lineRule="auto"/>
              <w:jc w:val="center"/>
              <w:textAlignment w:val="center"/>
              <w:rPr>
                <w:rFonts w:ascii="宋体" w:eastAsia="宋体" w:hAnsi="宋体" w:cs="宋体" w:hint="eastAsia"/>
                <w:color w:val="000000" w:themeColor="text1"/>
                <w:sz w:val="18"/>
                <w:szCs w:val="18"/>
              </w:rPr>
            </w:pPr>
          </w:p>
        </w:tc>
        <w:tc>
          <w:tcPr>
            <w:tcW w:w="495" w:type="dxa"/>
            <w:tcBorders>
              <w:left w:val="single" w:sz="2" w:space="0" w:color="000000"/>
              <w:right w:val="single" w:sz="2" w:space="0" w:color="000000"/>
            </w:tcBorders>
            <w:vAlign w:val="center"/>
          </w:tcPr>
          <w:p w14:paraId="2E1E8FA9" w14:textId="77777777" w:rsidR="00C42FCD" w:rsidRDefault="00C42FCD">
            <w:pPr>
              <w:spacing w:line="320" w:lineRule="auto"/>
              <w:jc w:val="center"/>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657A0BDA" w14:textId="77777777" w:rsidR="00C42FCD" w:rsidRDefault="00C42FCD">
            <w:pPr>
              <w:spacing w:line="320" w:lineRule="auto"/>
              <w:jc w:val="center"/>
              <w:rPr>
                <w:rFonts w:ascii="宋体" w:eastAsia="宋体" w:hAnsi="宋体" w:cs="宋体" w:hint="eastAsia"/>
                <w:sz w:val="18"/>
                <w:szCs w:val="18"/>
              </w:rPr>
            </w:pPr>
          </w:p>
        </w:tc>
        <w:tc>
          <w:tcPr>
            <w:tcW w:w="435" w:type="dxa"/>
            <w:tcBorders>
              <w:left w:val="single" w:sz="2" w:space="0" w:color="000000"/>
            </w:tcBorders>
            <w:vAlign w:val="center"/>
          </w:tcPr>
          <w:p w14:paraId="162592A6" w14:textId="77777777" w:rsidR="00C42FCD" w:rsidRDefault="00C42FCD">
            <w:pPr>
              <w:spacing w:line="320" w:lineRule="auto"/>
              <w:jc w:val="center"/>
              <w:rPr>
                <w:rFonts w:ascii="宋体" w:eastAsia="宋体" w:hAnsi="宋体" w:cs="宋体" w:hint="eastAsia"/>
                <w:sz w:val="18"/>
                <w:szCs w:val="18"/>
              </w:rPr>
            </w:pPr>
          </w:p>
        </w:tc>
        <w:tc>
          <w:tcPr>
            <w:tcW w:w="720" w:type="dxa"/>
            <w:tcBorders>
              <w:right w:val="single" w:sz="2" w:space="0" w:color="000000"/>
            </w:tcBorders>
            <w:vAlign w:val="center"/>
          </w:tcPr>
          <w:p w14:paraId="3A77A5B9" w14:textId="77777777" w:rsidR="00C42FCD" w:rsidRDefault="00C42FCD">
            <w:pPr>
              <w:spacing w:before="71" w:line="320" w:lineRule="auto"/>
              <w:ind w:left="34"/>
              <w:jc w:val="center"/>
              <w:rPr>
                <w:rFonts w:ascii="宋体" w:eastAsia="宋体" w:hAnsi="宋体" w:cs="宋体" w:hint="eastAsia"/>
                <w:sz w:val="18"/>
                <w:szCs w:val="18"/>
              </w:rPr>
            </w:pPr>
          </w:p>
        </w:tc>
        <w:tc>
          <w:tcPr>
            <w:tcW w:w="705" w:type="dxa"/>
            <w:tcBorders>
              <w:left w:val="single" w:sz="2" w:space="0" w:color="000000"/>
              <w:right w:val="single" w:sz="2" w:space="0" w:color="000000"/>
            </w:tcBorders>
            <w:vAlign w:val="center"/>
          </w:tcPr>
          <w:p w14:paraId="1B1D859F" w14:textId="77777777" w:rsidR="00C42FCD" w:rsidRDefault="00000000">
            <w:pPr>
              <w:spacing w:line="320" w:lineRule="auto"/>
              <w:jc w:val="center"/>
            </w:pPr>
            <w:r>
              <w:rPr>
                <w:rFonts w:ascii="宋体" w:eastAsia="宋体" w:hAnsi="宋体" w:cs="宋体" w:hint="eastAsia"/>
                <w:spacing w:val="-3"/>
                <w:sz w:val="18"/>
                <w:szCs w:val="18"/>
                <w:lang w:eastAsia="zh-CN"/>
              </w:rPr>
              <w:t>4/9</w:t>
            </w:r>
          </w:p>
        </w:tc>
        <w:tc>
          <w:tcPr>
            <w:tcW w:w="570" w:type="dxa"/>
            <w:tcBorders>
              <w:left w:val="single" w:sz="2" w:space="0" w:color="000000"/>
              <w:right w:val="single" w:sz="2" w:space="0" w:color="000000"/>
            </w:tcBorders>
            <w:vAlign w:val="center"/>
          </w:tcPr>
          <w:p w14:paraId="569BEF50" w14:textId="77777777" w:rsidR="00C42FCD" w:rsidRDefault="00C42FCD">
            <w:pPr>
              <w:spacing w:line="320" w:lineRule="auto"/>
              <w:jc w:val="center"/>
            </w:pPr>
          </w:p>
        </w:tc>
        <w:tc>
          <w:tcPr>
            <w:tcW w:w="525" w:type="dxa"/>
            <w:tcBorders>
              <w:left w:val="single" w:sz="2" w:space="0" w:color="000000"/>
              <w:right w:val="single" w:sz="2" w:space="0" w:color="000000"/>
            </w:tcBorders>
            <w:vAlign w:val="center"/>
          </w:tcPr>
          <w:p w14:paraId="3738C600" w14:textId="77777777" w:rsidR="00C42FCD" w:rsidRDefault="00C42FCD">
            <w:pPr>
              <w:spacing w:line="320" w:lineRule="auto"/>
              <w:jc w:val="center"/>
            </w:pPr>
          </w:p>
        </w:tc>
        <w:tc>
          <w:tcPr>
            <w:tcW w:w="540" w:type="dxa"/>
            <w:tcBorders>
              <w:left w:val="single" w:sz="2" w:space="0" w:color="000000"/>
              <w:right w:val="single" w:sz="2" w:space="0" w:color="000000"/>
            </w:tcBorders>
            <w:vAlign w:val="center"/>
          </w:tcPr>
          <w:p w14:paraId="1810C418" w14:textId="77777777" w:rsidR="00C42FCD" w:rsidRDefault="00C42FCD">
            <w:pPr>
              <w:spacing w:line="320" w:lineRule="auto"/>
              <w:jc w:val="center"/>
            </w:pPr>
          </w:p>
        </w:tc>
        <w:tc>
          <w:tcPr>
            <w:tcW w:w="615" w:type="dxa"/>
            <w:tcBorders>
              <w:left w:val="single" w:sz="2" w:space="0" w:color="000000"/>
            </w:tcBorders>
            <w:vAlign w:val="center"/>
          </w:tcPr>
          <w:p w14:paraId="563F9B3E" w14:textId="77777777" w:rsidR="00C42FCD" w:rsidRDefault="00C42FCD">
            <w:pPr>
              <w:spacing w:line="320" w:lineRule="auto"/>
              <w:jc w:val="center"/>
            </w:pPr>
          </w:p>
        </w:tc>
      </w:tr>
      <w:tr w:rsidR="00C42FCD" w14:paraId="425AEB39" w14:textId="77777777">
        <w:trPr>
          <w:trHeight w:val="435"/>
        </w:trPr>
        <w:tc>
          <w:tcPr>
            <w:tcW w:w="1061" w:type="dxa"/>
            <w:vMerge/>
            <w:tcBorders>
              <w:top w:val="nil"/>
              <w:left w:val="single" w:sz="4" w:space="0" w:color="auto"/>
              <w:bottom w:val="nil"/>
            </w:tcBorders>
          </w:tcPr>
          <w:p w14:paraId="0FEE70AA" w14:textId="77777777" w:rsidR="00C42FCD" w:rsidRDefault="00C42FCD">
            <w:pPr>
              <w:spacing w:line="320" w:lineRule="auto"/>
            </w:pPr>
          </w:p>
        </w:tc>
        <w:tc>
          <w:tcPr>
            <w:tcW w:w="556" w:type="dxa"/>
            <w:vAlign w:val="center"/>
          </w:tcPr>
          <w:p w14:paraId="4964E5C6" w14:textId="77777777" w:rsidR="00C42FCD" w:rsidRDefault="00000000">
            <w:pPr>
              <w:spacing w:before="197" w:line="320" w:lineRule="auto"/>
              <w:ind w:left="229"/>
              <w:rPr>
                <w:rFonts w:ascii="宋体" w:eastAsia="宋体" w:hAnsi="宋体" w:cs="宋体" w:hint="eastAsia"/>
                <w:sz w:val="18"/>
                <w:szCs w:val="18"/>
              </w:rPr>
            </w:pPr>
            <w:r>
              <w:rPr>
                <w:rFonts w:ascii="宋体" w:eastAsia="宋体" w:hAnsi="宋体" w:cs="宋体"/>
                <w:sz w:val="18"/>
                <w:szCs w:val="18"/>
              </w:rPr>
              <w:t>4</w:t>
            </w:r>
          </w:p>
        </w:tc>
        <w:tc>
          <w:tcPr>
            <w:tcW w:w="1233" w:type="dxa"/>
            <w:vAlign w:val="center"/>
          </w:tcPr>
          <w:p w14:paraId="3ECFC9BA" w14:textId="77777777" w:rsidR="00C42FCD" w:rsidRDefault="00000000">
            <w:pPr>
              <w:spacing w:line="320" w:lineRule="auto"/>
              <w:jc w:val="center"/>
              <w:rPr>
                <w:rFonts w:ascii="宋体" w:eastAsia="宋体" w:hAnsi="宋体" w:cs="宋体" w:hint="eastAsia"/>
              </w:rPr>
            </w:pPr>
            <w:r>
              <w:rPr>
                <w:rFonts w:ascii="宋体" w:eastAsia="宋体" w:hAnsi="宋体" w:cs="宋体" w:hint="eastAsia"/>
                <w:lang w:eastAsia="zh-CN"/>
              </w:rPr>
              <w:t>1080003</w:t>
            </w:r>
          </w:p>
        </w:tc>
        <w:tc>
          <w:tcPr>
            <w:tcW w:w="2972" w:type="dxa"/>
            <w:vAlign w:val="center"/>
          </w:tcPr>
          <w:p w14:paraId="447AB485"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习近平新时代中国特色社会主义思想概论</w:t>
            </w:r>
          </w:p>
        </w:tc>
        <w:tc>
          <w:tcPr>
            <w:tcW w:w="523" w:type="dxa"/>
            <w:vAlign w:val="center"/>
          </w:tcPr>
          <w:p w14:paraId="326C24E3"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B</w:t>
            </w:r>
          </w:p>
        </w:tc>
        <w:tc>
          <w:tcPr>
            <w:tcW w:w="484" w:type="dxa"/>
            <w:vAlign w:val="center"/>
          </w:tcPr>
          <w:p w14:paraId="79CFF8BF" w14:textId="77777777" w:rsidR="00C42FCD"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1" w:type="dxa"/>
            <w:vAlign w:val="center"/>
          </w:tcPr>
          <w:p w14:paraId="3A86A0E3"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试</w:t>
            </w:r>
          </w:p>
        </w:tc>
        <w:tc>
          <w:tcPr>
            <w:tcW w:w="444" w:type="dxa"/>
            <w:vAlign w:val="center"/>
          </w:tcPr>
          <w:p w14:paraId="59D6F4B6"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446" w:type="dxa"/>
            <w:vAlign w:val="center"/>
          </w:tcPr>
          <w:p w14:paraId="2676D890"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526" w:type="dxa"/>
            <w:vAlign w:val="center"/>
          </w:tcPr>
          <w:p w14:paraId="385EDC1D"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54</w:t>
            </w:r>
          </w:p>
        </w:tc>
        <w:tc>
          <w:tcPr>
            <w:tcW w:w="516" w:type="dxa"/>
            <w:tcBorders>
              <w:right w:val="single" w:sz="2" w:space="0" w:color="000000"/>
            </w:tcBorders>
            <w:vAlign w:val="center"/>
          </w:tcPr>
          <w:p w14:paraId="2A2F092C"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46</w:t>
            </w:r>
          </w:p>
        </w:tc>
        <w:tc>
          <w:tcPr>
            <w:tcW w:w="468" w:type="dxa"/>
            <w:tcBorders>
              <w:left w:val="single" w:sz="2" w:space="0" w:color="000000"/>
              <w:right w:val="single" w:sz="2" w:space="0" w:color="000000"/>
            </w:tcBorders>
            <w:shd w:val="clear" w:color="auto" w:fill="FFFFFF"/>
            <w:vAlign w:val="center"/>
          </w:tcPr>
          <w:p w14:paraId="697F9F25"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8</w:t>
            </w:r>
          </w:p>
        </w:tc>
        <w:tc>
          <w:tcPr>
            <w:tcW w:w="495" w:type="dxa"/>
            <w:tcBorders>
              <w:left w:val="single" w:sz="2" w:space="0" w:color="000000"/>
              <w:right w:val="single" w:sz="2" w:space="0" w:color="000000"/>
            </w:tcBorders>
            <w:vAlign w:val="center"/>
          </w:tcPr>
          <w:p w14:paraId="60093731" w14:textId="77777777" w:rsidR="00C42FCD" w:rsidRDefault="00C42FCD">
            <w:pPr>
              <w:spacing w:before="84" w:line="200" w:lineRule="exact"/>
              <w:ind w:left="181"/>
              <w:rPr>
                <w:rFonts w:ascii="宋体" w:eastAsia="宋体" w:hAnsi="宋体" w:cs="宋体" w:hint="eastAsia"/>
                <w:sz w:val="18"/>
                <w:szCs w:val="18"/>
                <w:lang w:eastAsia="zh-CN"/>
              </w:rPr>
            </w:pPr>
          </w:p>
        </w:tc>
        <w:tc>
          <w:tcPr>
            <w:tcW w:w="510" w:type="dxa"/>
            <w:tcBorders>
              <w:left w:val="single" w:sz="2" w:space="0" w:color="000000"/>
              <w:right w:val="single" w:sz="2" w:space="0" w:color="000000"/>
            </w:tcBorders>
            <w:vAlign w:val="center"/>
          </w:tcPr>
          <w:p w14:paraId="5C972A17" w14:textId="77777777" w:rsidR="00C42FCD" w:rsidRDefault="00C42FCD">
            <w:pPr>
              <w:spacing w:before="84" w:line="200" w:lineRule="exact"/>
              <w:ind w:left="181"/>
              <w:rPr>
                <w:rFonts w:ascii="宋体" w:eastAsia="宋体" w:hAnsi="宋体" w:cs="宋体" w:hint="eastAsia"/>
                <w:sz w:val="18"/>
                <w:szCs w:val="18"/>
                <w:lang w:eastAsia="zh-CN"/>
              </w:rPr>
            </w:pPr>
          </w:p>
        </w:tc>
        <w:tc>
          <w:tcPr>
            <w:tcW w:w="435" w:type="dxa"/>
            <w:tcBorders>
              <w:left w:val="single" w:sz="2" w:space="0" w:color="000000"/>
            </w:tcBorders>
            <w:vAlign w:val="center"/>
          </w:tcPr>
          <w:p w14:paraId="2E36A5A6" w14:textId="77777777" w:rsidR="00C42FCD" w:rsidRDefault="00C42FCD">
            <w:pPr>
              <w:spacing w:before="84" w:line="200" w:lineRule="exact"/>
              <w:ind w:left="181"/>
              <w:rPr>
                <w:rFonts w:ascii="宋体" w:eastAsia="宋体" w:hAnsi="宋体" w:cs="宋体" w:hint="eastAsia"/>
                <w:sz w:val="18"/>
                <w:szCs w:val="18"/>
                <w:lang w:eastAsia="zh-CN"/>
              </w:rPr>
            </w:pPr>
          </w:p>
        </w:tc>
        <w:tc>
          <w:tcPr>
            <w:tcW w:w="720" w:type="dxa"/>
            <w:tcBorders>
              <w:right w:val="single" w:sz="2" w:space="0" w:color="000000"/>
            </w:tcBorders>
            <w:vAlign w:val="center"/>
          </w:tcPr>
          <w:p w14:paraId="017D9D5C" w14:textId="77777777" w:rsidR="00C42FCD" w:rsidRDefault="00C42FCD">
            <w:pPr>
              <w:spacing w:before="84" w:line="200" w:lineRule="exact"/>
              <w:ind w:left="181"/>
              <w:rPr>
                <w:rFonts w:ascii="宋体" w:eastAsia="宋体" w:hAnsi="宋体" w:cs="宋体" w:hint="eastAsia"/>
                <w:sz w:val="18"/>
                <w:szCs w:val="18"/>
                <w:lang w:eastAsia="zh-CN"/>
              </w:rPr>
            </w:pPr>
          </w:p>
        </w:tc>
        <w:tc>
          <w:tcPr>
            <w:tcW w:w="705" w:type="dxa"/>
            <w:tcBorders>
              <w:left w:val="single" w:sz="2" w:space="0" w:color="000000"/>
              <w:right w:val="single" w:sz="2" w:space="0" w:color="000000"/>
            </w:tcBorders>
            <w:vAlign w:val="center"/>
          </w:tcPr>
          <w:p w14:paraId="4B0A93E9"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4/14</w:t>
            </w:r>
          </w:p>
        </w:tc>
        <w:tc>
          <w:tcPr>
            <w:tcW w:w="570" w:type="dxa"/>
            <w:tcBorders>
              <w:left w:val="single" w:sz="2" w:space="0" w:color="000000"/>
              <w:right w:val="single" w:sz="2" w:space="0" w:color="000000"/>
            </w:tcBorders>
            <w:vAlign w:val="center"/>
          </w:tcPr>
          <w:p w14:paraId="6FD9220B" w14:textId="77777777" w:rsidR="00C42FCD" w:rsidRDefault="00C42FCD">
            <w:pPr>
              <w:spacing w:before="84" w:line="200" w:lineRule="exact"/>
              <w:ind w:left="181"/>
              <w:rPr>
                <w:rFonts w:ascii="宋体" w:eastAsia="宋体" w:hAnsi="宋体" w:cs="宋体" w:hint="eastAsia"/>
                <w:sz w:val="18"/>
                <w:szCs w:val="18"/>
                <w:lang w:eastAsia="zh-CN"/>
              </w:rPr>
            </w:pPr>
          </w:p>
        </w:tc>
        <w:tc>
          <w:tcPr>
            <w:tcW w:w="525" w:type="dxa"/>
            <w:tcBorders>
              <w:left w:val="single" w:sz="2" w:space="0" w:color="000000"/>
              <w:right w:val="single" w:sz="2" w:space="0" w:color="000000"/>
            </w:tcBorders>
            <w:vAlign w:val="center"/>
          </w:tcPr>
          <w:p w14:paraId="77FBE17A" w14:textId="77777777" w:rsidR="00C42FCD" w:rsidRDefault="00C42FCD">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1505EB4D" w14:textId="77777777" w:rsidR="00C42FCD" w:rsidRDefault="00C42FCD">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1F20A4B1" w14:textId="77777777" w:rsidR="00C42FCD" w:rsidRDefault="00C42FCD">
            <w:pPr>
              <w:spacing w:line="320" w:lineRule="auto"/>
              <w:jc w:val="center"/>
            </w:pPr>
          </w:p>
        </w:tc>
      </w:tr>
      <w:tr w:rsidR="00C42FCD" w14:paraId="2020AA00" w14:textId="77777777">
        <w:trPr>
          <w:trHeight w:val="330"/>
        </w:trPr>
        <w:tc>
          <w:tcPr>
            <w:tcW w:w="1061" w:type="dxa"/>
            <w:vMerge/>
            <w:tcBorders>
              <w:top w:val="nil"/>
              <w:left w:val="single" w:sz="4" w:space="0" w:color="auto"/>
              <w:bottom w:val="nil"/>
            </w:tcBorders>
          </w:tcPr>
          <w:p w14:paraId="34FECA24" w14:textId="77777777" w:rsidR="00C42FCD" w:rsidRDefault="00C42FCD">
            <w:pPr>
              <w:spacing w:line="320" w:lineRule="auto"/>
            </w:pPr>
          </w:p>
        </w:tc>
        <w:tc>
          <w:tcPr>
            <w:tcW w:w="556" w:type="dxa"/>
            <w:vAlign w:val="center"/>
          </w:tcPr>
          <w:p w14:paraId="2D9D9827" w14:textId="77777777" w:rsidR="00C42FCD" w:rsidRDefault="00000000">
            <w:pPr>
              <w:spacing w:before="232" w:line="320" w:lineRule="auto"/>
              <w:ind w:left="233"/>
              <w:rPr>
                <w:rFonts w:ascii="宋体" w:eastAsia="宋体" w:hAnsi="宋体" w:cs="宋体" w:hint="eastAsia"/>
                <w:sz w:val="18"/>
                <w:szCs w:val="18"/>
              </w:rPr>
            </w:pPr>
            <w:r>
              <w:rPr>
                <w:rFonts w:ascii="宋体" w:eastAsia="宋体" w:hAnsi="宋体" w:cs="宋体"/>
                <w:sz w:val="18"/>
                <w:szCs w:val="18"/>
              </w:rPr>
              <w:t>5</w:t>
            </w:r>
          </w:p>
        </w:tc>
        <w:tc>
          <w:tcPr>
            <w:tcW w:w="1233" w:type="dxa"/>
            <w:vAlign w:val="center"/>
          </w:tcPr>
          <w:p w14:paraId="11E2D82D" w14:textId="77777777" w:rsidR="00C42FCD" w:rsidRDefault="00000000">
            <w:pPr>
              <w:spacing w:line="320" w:lineRule="auto"/>
              <w:jc w:val="center"/>
              <w:rPr>
                <w:rFonts w:ascii="宋体" w:eastAsia="宋体" w:hAnsi="宋体" w:cs="宋体" w:hint="eastAsia"/>
              </w:rPr>
            </w:pPr>
            <w:r>
              <w:rPr>
                <w:rFonts w:ascii="宋体" w:eastAsia="宋体" w:hAnsi="宋体" w:cs="宋体" w:hint="eastAsia"/>
                <w:lang w:eastAsia="zh-CN"/>
              </w:rPr>
              <w:t>1080004</w:t>
            </w:r>
          </w:p>
        </w:tc>
        <w:tc>
          <w:tcPr>
            <w:tcW w:w="2972" w:type="dxa"/>
            <w:vAlign w:val="center"/>
          </w:tcPr>
          <w:p w14:paraId="468BFF2E"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形势与政策</w:t>
            </w:r>
          </w:p>
        </w:tc>
        <w:tc>
          <w:tcPr>
            <w:tcW w:w="523" w:type="dxa"/>
            <w:vAlign w:val="center"/>
          </w:tcPr>
          <w:p w14:paraId="03C95078"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A</w:t>
            </w:r>
          </w:p>
        </w:tc>
        <w:tc>
          <w:tcPr>
            <w:tcW w:w="484" w:type="dxa"/>
            <w:vAlign w:val="center"/>
          </w:tcPr>
          <w:p w14:paraId="5D20CD61" w14:textId="77777777" w:rsidR="00C42FCD"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1" w:type="dxa"/>
            <w:vAlign w:val="center"/>
          </w:tcPr>
          <w:p w14:paraId="4E73EE82"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44" w:type="dxa"/>
            <w:vAlign w:val="center"/>
          </w:tcPr>
          <w:p w14:paraId="5091DD1F" w14:textId="77777777" w:rsidR="00C42FCD"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1-6</w:t>
            </w:r>
          </w:p>
        </w:tc>
        <w:tc>
          <w:tcPr>
            <w:tcW w:w="446" w:type="dxa"/>
            <w:vAlign w:val="center"/>
          </w:tcPr>
          <w:p w14:paraId="06DCDDAF"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6" w:type="dxa"/>
            <w:vAlign w:val="center"/>
          </w:tcPr>
          <w:p w14:paraId="623139DF"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48</w:t>
            </w:r>
          </w:p>
        </w:tc>
        <w:tc>
          <w:tcPr>
            <w:tcW w:w="516" w:type="dxa"/>
            <w:tcBorders>
              <w:right w:val="single" w:sz="2" w:space="0" w:color="000000"/>
            </w:tcBorders>
            <w:vAlign w:val="center"/>
          </w:tcPr>
          <w:p w14:paraId="1585FBCD"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48</w:t>
            </w:r>
          </w:p>
        </w:tc>
        <w:tc>
          <w:tcPr>
            <w:tcW w:w="468" w:type="dxa"/>
            <w:tcBorders>
              <w:left w:val="single" w:sz="2" w:space="0" w:color="000000"/>
              <w:right w:val="single" w:sz="2" w:space="0" w:color="000000"/>
            </w:tcBorders>
            <w:vAlign w:val="center"/>
          </w:tcPr>
          <w:p w14:paraId="5019AE81" w14:textId="77777777" w:rsidR="00C42FCD" w:rsidRDefault="00C42FCD">
            <w:pPr>
              <w:spacing w:before="84" w:line="200" w:lineRule="exact"/>
              <w:ind w:left="181"/>
              <w:rPr>
                <w:rFonts w:ascii="宋体" w:eastAsia="宋体" w:hAnsi="宋体" w:cs="宋体" w:hint="eastAsia"/>
                <w:sz w:val="18"/>
                <w:szCs w:val="18"/>
                <w:lang w:eastAsia="zh-CN"/>
              </w:rPr>
            </w:pPr>
          </w:p>
        </w:tc>
        <w:tc>
          <w:tcPr>
            <w:tcW w:w="495" w:type="dxa"/>
            <w:tcBorders>
              <w:left w:val="single" w:sz="2" w:space="0" w:color="000000"/>
              <w:right w:val="single" w:sz="2" w:space="0" w:color="000000"/>
            </w:tcBorders>
            <w:vAlign w:val="center"/>
          </w:tcPr>
          <w:p w14:paraId="04486C33" w14:textId="77777777" w:rsidR="00C42FCD" w:rsidRDefault="00C42FCD">
            <w:pPr>
              <w:spacing w:before="84" w:line="200" w:lineRule="exact"/>
              <w:ind w:left="181"/>
              <w:rPr>
                <w:rFonts w:ascii="宋体" w:eastAsia="宋体" w:hAnsi="宋体" w:cs="宋体" w:hint="eastAsia"/>
                <w:sz w:val="18"/>
                <w:szCs w:val="18"/>
                <w:lang w:eastAsia="zh-CN"/>
              </w:rPr>
            </w:pPr>
          </w:p>
        </w:tc>
        <w:tc>
          <w:tcPr>
            <w:tcW w:w="510" w:type="dxa"/>
            <w:tcBorders>
              <w:left w:val="single" w:sz="2" w:space="0" w:color="000000"/>
              <w:right w:val="single" w:sz="2" w:space="0" w:color="000000"/>
            </w:tcBorders>
            <w:vAlign w:val="center"/>
          </w:tcPr>
          <w:p w14:paraId="696B9221" w14:textId="77777777" w:rsidR="00C42FCD" w:rsidRDefault="00C42FCD">
            <w:pPr>
              <w:spacing w:before="84" w:line="200" w:lineRule="exact"/>
              <w:ind w:left="181"/>
              <w:rPr>
                <w:rFonts w:ascii="宋体" w:eastAsia="宋体" w:hAnsi="宋体" w:cs="宋体" w:hint="eastAsia"/>
                <w:sz w:val="18"/>
                <w:szCs w:val="18"/>
                <w:lang w:eastAsia="zh-CN"/>
              </w:rPr>
            </w:pPr>
          </w:p>
        </w:tc>
        <w:tc>
          <w:tcPr>
            <w:tcW w:w="435" w:type="dxa"/>
            <w:tcBorders>
              <w:left w:val="single" w:sz="2" w:space="0" w:color="000000"/>
            </w:tcBorders>
            <w:vAlign w:val="center"/>
          </w:tcPr>
          <w:p w14:paraId="5ED1DF44" w14:textId="77777777" w:rsidR="00C42FCD" w:rsidRDefault="00C42FCD">
            <w:pPr>
              <w:spacing w:before="84" w:line="200" w:lineRule="exact"/>
              <w:ind w:left="181"/>
              <w:rPr>
                <w:rFonts w:ascii="宋体" w:eastAsia="宋体" w:hAnsi="宋体" w:cs="宋体" w:hint="eastAsia"/>
                <w:sz w:val="18"/>
                <w:szCs w:val="18"/>
                <w:lang w:eastAsia="zh-CN"/>
              </w:rPr>
            </w:pPr>
          </w:p>
        </w:tc>
        <w:tc>
          <w:tcPr>
            <w:tcW w:w="720" w:type="dxa"/>
            <w:tcBorders>
              <w:right w:val="single" w:sz="2" w:space="0" w:color="000000"/>
            </w:tcBorders>
            <w:vAlign w:val="center"/>
          </w:tcPr>
          <w:p w14:paraId="346F2765"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4/2</w:t>
            </w:r>
          </w:p>
        </w:tc>
        <w:tc>
          <w:tcPr>
            <w:tcW w:w="705" w:type="dxa"/>
            <w:tcBorders>
              <w:left w:val="single" w:sz="2" w:space="0" w:color="000000"/>
              <w:right w:val="single" w:sz="2" w:space="0" w:color="000000"/>
            </w:tcBorders>
            <w:vAlign w:val="center"/>
          </w:tcPr>
          <w:p w14:paraId="2747128D"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4/2</w:t>
            </w:r>
          </w:p>
        </w:tc>
        <w:tc>
          <w:tcPr>
            <w:tcW w:w="570" w:type="dxa"/>
            <w:tcBorders>
              <w:left w:val="single" w:sz="2" w:space="0" w:color="000000"/>
              <w:right w:val="single" w:sz="2" w:space="0" w:color="000000"/>
            </w:tcBorders>
            <w:vAlign w:val="center"/>
          </w:tcPr>
          <w:p w14:paraId="6C9F8249"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4/2</w:t>
            </w:r>
          </w:p>
        </w:tc>
        <w:tc>
          <w:tcPr>
            <w:tcW w:w="525" w:type="dxa"/>
            <w:tcBorders>
              <w:left w:val="single" w:sz="2" w:space="0" w:color="000000"/>
              <w:right w:val="single" w:sz="2" w:space="0" w:color="000000"/>
            </w:tcBorders>
            <w:vAlign w:val="center"/>
          </w:tcPr>
          <w:p w14:paraId="3E562D45"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4/2</w:t>
            </w:r>
          </w:p>
        </w:tc>
        <w:tc>
          <w:tcPr>
            <w:tcW w:w="540" w:type="dxa"/>
            <w:tcBorders>
              <w:left w:val="single" w:sz="2" w:space="0" w:color="000000"/>
              <w:right w:val="single" w:sz="2" w:space="0" w:color="000000"/>
            </w:tcBorders>
            <w:vAlign w:val="center"/>
          </w:tcPr>
          <w:p w14:paraId="0B13888F"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4/2</w:t>
            </w:r>
          </w:p>
        </w:tc>
        <w:tc>
          <w:tcPr>
            <w:tcW w:w="615" w:type="dxa"/>
            <w:tcBorders>
              <w:left w:val="single" w:sz="2" w:space="0" w:color="000000"/>
            </w:tcBorders>
            <w:vAlign w:val="center"/>
          </w:tcPr>
          <w:p w14:paraId="076A9D49"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4/2</w:t>
            </w:r>
          </w:p>
        </w:tc>
      </w:tr>
      <w:tr w:rsidR="00C42FCD" w14:paraId="007B1C6B" w14:textId="77777777">
        <w:trPr>
          <w:trHeight w:val="388"/>
        </w:trPr>
        <w:tc>
          <w:tcPr>
            <w:tcW w:w="1061" w:type="dxa"/>
            <w:vMerge/>
            <w:tcBorders>
              <w:top w:val="nil"/>
              <w:left w:val="single" w:sz="4" w:space="0" w:color="auto"/>
              <w:bottom w:val="nil"/>
            </w:tcBorders>
          </w:tcPr>
          <w:p w14:paraId="2026897C" w14:textId="77777777" w:rsidR="00C42FCD" w:rsidRDefault="00C42FCD">
            <w:pPr>
              <w:spacing w:line="320" w:lineRule="auto"/>
            </w:pPr>
          </w:p>
        </w:tc>
        <w:tc>
          <w:tcPr>
            <w:tcW w:w="556" w:type="dxa"/>
            <w:vAlign w:val="center"/>
          </w:tcPr>
          <w:p w14:paraId="01751877" w14:textId="77777777" w:rsidR="00C42FCD" w:rsidRDefault="00000000">
            <w:pPr>
              <w:spacing w:before="83" w:line="320" w:lineRule="auto"/>
              <w:ind w:left="231"/>
              <w:rPr>
                <w:rFonts w:ascii="宋体" w:eastAsia="宋体" w:hAnsi="宋体" w:cs="宋体" w:hint="eastAsia"/>
                <w:sz w:val="18"/>
                <w:szCs w:val="18"/>
              </w:rPr>
            </w:pPr>
            <w:r>
              <w:rPr>
                <w:rFonts w:ascii="宋体" w:eastAsia="宋体" w:hAnsi="宋体" w:cs="宋体"/>
                <w:sz w:val="18"/>
                <w:szCs w:val="18"/>
              </w:rPr>
              <w:t>6</w:t>
            </w:r>
          </w:p>
        </w:tc>
        <w:tc>
          <w:tcPr>
            <w:tcW w:w="1233" w:type="dxa"/>
            <w:vAlign w:val="center"/>
          </w:tcPr>
          <w:p w14:paraId="04384C79"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1090002</w:t>
            </w:r>
          </w:p>
        </w:tc>
        <w:tc>
          <w:tcPr>
            <w:tcW w:w="2972" w:type="dxa"/>
            <w:vAlign w:val="center"/>
          </w:tcPr>
          <w:p w14:paraId="7EDA7D1F"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国家安全教育</w:t>
            </w:r>
          </w:p>
        </w:tc>
        <w:tc>
          <w:tcPr>
            <w:tcW w:w="523" w:type="dxa"/>
            <w:vAlign w:val="center"/>
          </w:tcPr>
          <w:p w14:paraId="1EFEF852"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B</w:t>
            </w:r>
          </w:p>
        </w:tc>
        <w:tc>
          <w:tcPr>
            <w:tcW w:w="484" w:type="dxa"/>
            <w:vAlign w:val="center"/>
          </w:tcPr>
          <w:p w14:paraId="36892527" w14:textId="77777777" w:rsidR="00C42FCD"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1" w:type="dxa"/>
            <w:vAlign w:val="center"/>
          </w:tcPr>
          <w:p w14:paraId="466307F5"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44" w:type="dxa"/>
            <w:vAlign w:val="center"/>
          </w:tcPr>
          <w:p w14:paraId="60352415"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46" w:type="dxa"/>
            <w:vAlign w:val="center"/>
          </w:tcPr>
          <w:p w14:paraId="71B630E9"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6" w:type="dxa"/>
            <w:vAlign w:val="center"/>
          </w:tcPr>
          <w:p w14:paraId="757F6170"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516" w:type="dxa"/>
            <w:tcBorders>
              <w:right w:val="single" w:sz="2" w:space="0" w:color="000000"/>
            </w:tcBorders>
            <w:vAlign w:val="center"/>
          </w:tcPr>
          <w:p w14:paraId="32C9FD33"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14</w:t>
            </w:r>
          </w:p>
        </w:tc>
        <w:tc>
          <w:tcPr>
            <w:tcW w:w="468" w:type="dxa"/>
            <w:tcBorders>
              <w:left w:val="single" w:sz="2" w:space="0" w:color="000000"/>
              <w:right w:val="single" w:sz="2" w:space="0" w:color="000000"/>
            </w:tcBorders>
            <w:shd w:val="clear" w:color="auto" w:fill="FFFFFF"/>
            <w:vAlign w:val="center"/>
          </w:tcPr>
          <w:p w14:paraId="0A035C95"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w:t>
            </w:r>
          </w:p>
        </w:tc>
        <w:tc>
          <w:tcPr>
            <w:tcW w:w="495" w:type="dxa"/>
            <w:tcBorders>
              <w:left w:val="single" w:sz="2" w:space="0" w:color="000000"/>
              <w:right w:val="single" w:sz="2" w:space="0" w:color="000000"/>
            </w:tcBorders>
            <w:vAlign w:val="center"/>
          </w:tcPr>
          <w:p w14:paraId="3E036572" w14:textId="77777777" w:rsidR="00C42FCD" w:rsidRDefault="00C42FCD">
            <w:pPr>
              <w:spacing w:before="84" w:line="200" w:lineRule="exact"/>
              <w:ind w:left="181"/>
              <w:rPr>
                <w:rFonts w:ascii="宋体" w:eastAsia="宋体" w:hAnsi="宋体" w:cs="宋体" w:hint="eastAsia"/>
                <w:sz w:val="18"/>
                <w:szCs w:val="18"/>
                <w:lang w:eastAsia="zh-CN"/>
              </w:rPr>
            </w:pPr>
          </w:p>
        </w:tc>
        <w:tc>
          <w:tcPr>
            <w:tcW w:w="510" w:type="dxa"/>
            <w:tcBorders>
              <w:left w:val="single" w:sz="2" w:space="0" w:color="000000"/>
              <w:right w:val="single" w:sz="2" w:space="0" w:color="000000"/>
            </w:tcBorders>
            <w:vAlign w:val="center"/>
          </w:tcPr>
          <w:p w14:paraId="23578B6D" w14:textId="77777777" w:rsidR="00C42FCD" w:rsidRDefault="00C42FCD">
            <w:pPr>
              <w:spacing w:before="84" w:line="200" w:lineRule="exact"/>
              <w:ind w:left="181"/>
              <w:rPr>
                <w:rFonts w:ascii="宋体" w:eastAsia="宋体" w:hAnsi="宋体" w:cs="宋体" w:hint="eastAsia"/>
                <w:sz w:val="18"/>
                <w:szCs w:val="18"/>
                <w:lang w:eastAsia="zh-CN"/>
              </w:rPr>
            </w:pPr>
          </w:p>
        </w:tc>
        <w:tc>
          <w:tcPr>
            <w:tcW w:w="435" w:type="dxa"/>
            <w:tcBorders>
              <w:left w:val="single" w:sz="2" w:space="0" w:color="000000"/>
            </w:tcBorders>
            <w:vAlign w:val="center"/>
          </w:tcPr>
          <w:p w14:paraId="708C933C" w14:textId="77777777" w:rsidR="00C42FCD" w:rsidRDefault="00C42FCD">
            <w:pPr>
              <w:spacing w:before="84" w:line="200" w:lineRule="exact"/>
              <w:ind w:left="181"/>
              <w:rPr>
                <w:rFonts w:ascii="宋体" w:eastAsia="宋体" w:hAnsi="宋体" w:cs="宋体" w:hint="eastAsia"/>
                <w:sz w:val="18"/>
                <w:szCs w:val="18"/>
                <w:lang w:eastAsia="zh-CN"/>
              </w:rPr>
            </w:pPr>
          </w:p>
        </w:tc>
        <w:tc>
          <w:tcPr>
            <w:tcW w:w="720" w:type="dxa"/>
            <w:tcBorders>
              <w:right w:val="single" w:sz="2" w:space="0" w:color="000000"/>
            </w:tcBorders>
            <w:vAlign w:val="center"/>
          </w:tcPr>
          <w:p w14:paraId="5BF95F4E"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2/9</w:t>
            </w:r>
          </w:p>
        </w:tc>
        <w:tc>
          <w:tcPr>
            <w:tcW w:w="705" w:type="dxa"/>
            <w:tcBorders>
              <w:left w:val="single" w:sz="2" w:space="0" w:color="000000"/>
              <w:right w:val="single" w:sz="2" w:space="0" w:color="000000"/>
            </w:tcBorders>
            <w:vAlign w:val="center"/>
          </w:tcPr>
          <w:p w14:paraId="08CA0C94" w14:textId="77777777" w:rsidR="00C42FCD" w:rsidRDefault="00C42FCD">
            <w:pPr>
              <w:spacing w:before="84" w:line="200" w:lineRule="exact"/>
              <w:ind w:left="181"/>
              <w:rPr>
                <w:rFonts w:ascii="宋体" w:eastAsia="宋体" w:hAnsi="宋体" w:cs="宋体" w:hint="eastAsia"/>
                <w:sz w:val="18"/>
                <w:szCs w:val="18"/>
                <w:lang w:eastAsia="zh-CN"/>
              </w:rPr>
            </w:pPr>
          </w:p>
        </w:tc>
        <w:tc>
          <w:tcPr>
            <w:tcW w:w="570" w:type="dxa"/>
            <w:tcBorders>
              <w:left w:val="single" w:sz="2" w:space="0" w:color="000000"/>
              <w:right w:val="single" w:sz="2" w:space="0" w:color="000000"/>
            </w:tcBorders>
            <w:vAlign w:val="center"/>
          </w:tcPr>
          <w:p w14:paraId="4A514A0E" w14:textId="77777777" w:rsidR="00C42FCD" w:rsidRDefault="00C42FCD">
            <w:pPr>
              <w:spacing w:before="84" w:line="200" w:lineRule="exact"/>
              <w:ind w:left="181"/>
              <w:rPr>
                <w:rFonts w:ascii="宋体" w:eastAsia="宋体" w:hAnsi="宋体" w:cs="宋体" w:hint="eastAsia"/>
                <w:sz w:val="18"/>
                <w:szCs w:val="18"/>
                <w:lang w:eastAsia="zh-CN"/>
              </w:rPr>
            </w:pPr>
          </w:p>
        </w:tc>
        <w:tc>
          <w:tcPr>
            <w:tcW w:w="525" w:type="dxa"/>
            <w:tcBorders>
              <w:left w:val="single" w:sz="2" w:space="0" w:color="000000"/>
              <w:right w:val="single" w:sz="2" w:space="0" w:color="000000"/>
            </w:tcBorders>
            <w:vAlign w:val="center"/>
          </w:tcPr>
          <w:p w14:paraId="2B92CF15" w14:textId="77777777" w:rsidR="00C42FCD" w:rsidRDefault="00C42FCD">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3A1F23DC" w14:textId="77777777" w:rsidR="00C42FCD" w:rsidRDefault="00C42FCD">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57AF707C" w14:textId="77777777" w:rsidR="00C42FCD" w:rsidRDefault="00C42FCD">
            <w:pPr>
              <w:spacing w:line="320" w:lineRule="auto"/>
              <w:jc w:val="center"/>
            </w:pPr>
          </w:p>
        </w:tc>
      </w:tr>
      <w:tr w:rsidR="00C42FCD" w14:paraId="5BFEB2C1" w14:textId="77777777">
        <w:trPr>
          <w:trHeight w:val="273"/>
        </w:trPr>
        <w:tc>
          <w:tcPr>
            <w:tcW w:w="1061" w:type="dxa"/>
            <w:vMerge/>
            <w:tcBorders>
              <w:top w:val="nil"/>
              <w:left w:val="single" w:sz="4" w:space="0" w:color="auto"/>
              <w:bottom w:val="nil"/>
            </w:tcBorders>
          </w:tcPr>
          <w:p w14:paraId="0DFDE068" w14:textId="77777777" w:rsidR="00C42FCD" w:rsidRDefault="00C42FCD">
            <w:pPr>
              <w:spacing w:line="320" w:lineRule="auto"/>
            </w:pPr>
          </w:p>
        </w:tc>
        <w:tc>
          <w:tcPr>
            <w:tcW w:w="556" w:type="dxa"/>
            <w:vAlign w:val="center"/>
          </w:tcPr>
          <w:p w14:paraId="5F96BDB6" w14:textId="77777777" w:rsidR="00C42FCD" w:rsidRDefault="00000000">
            <w:pPr>
              <w:spacing w:before="84" w:line="320" w:lineRule="auto"/>
              <w:ind w:left="234"/>
              <w:rPr>
                <w:rFonts w:ascii="宋体" w:eastAsia="宋体" w:hAnsi="宋体" w:cs="宋体" w:hint="eastAsia"/>
                <w:sz w:val="18"/>
                <w:szCs w:val="18"/>
              </w:rPr>
            </w:pPr>
            <w:r>
              <w:rPr>
                <w:rFonts w:ascii="宋体" w:eastAsia="宋体" w:hAnsi="宋体" w:cs="宋体"/>
                <w:sz w:val="18"/>
                <w:szCs w:val="18"/>
              </w:rPr>
              <w:t>7</w:t>
            </w:r>
          </w:p>
        </w:tc>
        <w:tc>
          <w:tcPr>
            <w:tcW w:w="1233" w:type="dxa"/>
            <w:vAlign w:val="center"/>
          </w:tcPr>
          <w:p w14:paraId="34F8E2D8"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1070001</w:t>
            </w:r>
          </w:p>
        </w:tc>
        <w:tc>
          <w:tcPr>
            <w:tcW w:w="2972" w:type="dxa"/>
            <w:vAlign w:val="center"/>
          </w:tcPr>
          <w:p w14:paraId="4B235408"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非遗教育</w:t>
            </w:r>
          </w:p>
        </w:tc>
        <w:tc>
          <w:tcPr>
            <w:tcW w:w="523" w:type="dxa"/>
            <w:vAlign w:val="center"/>
          </w:tcPr>
          <w:p w14:paraId="255B8F66"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C</w:t>
            </w:r>
          </w:p>
        </w:tc>
        <w:tc>
          <w:tcPr>
            <w:tcW w:w="484" w:type="dxa"/>
            <w:vAlign w:val="center"/>
          </w:tcPr>
          <w:p w14:paraId="44990363" w14:textId="77777777" w:rsidR="00C42FCD" w:rsidRDefault="00000000">
            <w:pPr>
              <w:spacing w:before="84" w:line="200" w:lineRule="exact"/>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1" w:type="dxa"/>
            <w:vAlign w:val="center"/>
          </w:tcPr>
          <w:p w14:paraId="3D23C3CF"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44" w:type="dxa"/>
            <w:vAlign w:val="center"/>
          </w:tcPr>
          <w:p w14:paraId="201BA3AF"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46" w:type="dxa"/>
            <w:vAlign w:val="center"/>
          </w:tcPr>
          <w:p w14:paraId="5F632EFD"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1</w:t>
            </w:r>
          </w:p>
        </w:tc>
        <w:tc>
          <w:tcPr>
            <w:tcW w:w="526" w:type="dxa"/>
            <w:vAlign w:val="center"/>
          </w:tcPr>
          <w:p w14:paraId="7B0E8582"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18</w:t>
            </w:r>
          </w:p>
        </w:tc>
        <w:tc>
          <w:tcPr>
            <w:tcW w:w="516" w:type="dxa"/>
            <w:vAlign w:val="center"/>
          </w:tcPr>
          <w:p w14:paraId="7724D81D" w14:textId="77777777" w:rsidR="00C42FCD" w:rsidRDefault="00C42FCD">
            <w:pPr>
              <w:spacing w:before="84" w:line="200" w:lineRule="exact"/>
              <w:ind w:left="181"/>
              <w:rPr>
                <w:rFonts w:ascii="宋体" w:eastAsia="宋体" w:hAnsi="宋体" w:cs="宋体" w:hint="eastAsia"/>
                <w:sz w:val="18"/>
                <w:szCs w:val="18"/>
                <w:lang w:eastAsia="zh-CN"/>
              </w:rPr>
            </w:pPr>
          </w:p>
        </w:tc>
        <w:tc>
          <w:tcPr>
            <w:tcW w:w="468" w:type="dxa"/>
            <w:tcBorders>
              <w:right w:val="single" w:sz="2" w:space="0" w:color="000000"/>
            </w:tcBorders>
            <w:shd w:val="clear" w:color="auto" w:fill="FFFFFF"/>
            <w:vAlign w:val="center"/>
          </w:tcPr>
          <w:p w14:paraId="5B83D588"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95" w:type="dxa"/>
            <w:tcBorders>
              <w:left w:val="single" w:sz="2" w:space="0" w:color="000000"/>
              <w:right w:val="single" w:sz="2" w:space="0" w:color="000000"/>
            </w:tcBorders>
            <w:vAlign w:val="center"/>
          </w:tcPr>
          <w:p w14:paraId="6BA3AC21" w14:textId="77777777" w:rsidR="00C42FCD" w:rsidRDefault="00C42FCD">
            <w:pPr>
              <w:spacing w:before="84" w:line="200" w:lineRule="exact"/>
              <w:ind w:left="181"/>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010F5325" w14:textId="77777777" w:rsidR="00C42FCD" w:rsidRDefault="00C42FCD">
            <w:pPr>
              <w:spacing w:before="84" w:line="200" w:lineRule="exact"/>
              <w:ind w:left="181"/>
              <w:rPr>
                <w:rFonts w:ascii="宋体" w:eastAsia="宋体" w:hAnsi="宋体" w:cs="宋体" w:hint="eastAsia"/>
                <w:sz w:val="18"/>
                <w:szCs w:val="18"/>
              </w:rPr>
            </w:pPr>
          </w:p>
        </w:tc>
        <w:tc>
          <w:tcPr>
            <w:tcW w:w="435" w:type="dxa"/>
            <w:tcBorders>
              <w:left w:val="single" w:sz="2" w:space="0" w:color="000000"/>
              <w:right w:val="single" w:sz="2" w:space="0" w:color="000000"/>
            </w:tcBorders>
            <w:vAlign w:val="center"/>
          </w:tcPr>
          <w:p w14:paraId="43F56E4F" w14:textId="77777777" w:rsidR="00C42FCD" w:rsidRDefault="00C42FCD">
            <w:pPr>
              <w:spacing w:before="84" w:line="200" w:lineRule="exact"/>
              <w:ind w:left="181"/>
              <w:rPr>
                <w:rFonts w:ascii="宋体" w:eastAsia="宋体" w:hAnsi="宋体" w:cs="宋体" w:hint="eastAsia"/>
                <w:sz w:val="18"/>
                <w:szCs w:val="18"/>
              </w:rPr>
            </w:pPr>
          </w:p>
        </w:tc>
        <w:tc>
          <w:tcPr>
            <w:tcW w:w="720" w:type="dxa"/>
            <w:tcBorders>
              <w:left w:val="single" w:sz="2" w:space="0" w:color="000000"/>
            </w:tcBorders>
            <w:vAlign w:val="center"/>
          </w:tcPr>
          <w:p w14:paraId="3995AB8F"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2/9</w:t>
            </w:r>
          </w:p>
        </w:tc>
        <w:tc>
          <w:tcPr>
            <w:tcW w:w="705" w:type="dxa"/>
            <w:vAlign w:val="center"/>
          </w:tcPr>
          <w:p w14:paraId="3DE3709B" w14:textId="77777777" w:rsidR="00C42FCD" w:rsidRDefault="00C42FCD">
            <w:pPr>
              <w:spacing w:before="84" w:line="200" w:lineRule="exact"/>
              <w:ind w:left="181"/>
              <w:rPr>
                <w:rFonts w:ascii="宋体" w:eastAsia="宋体" w:hAnsi="宋体" w:cs="宋体" w:hint="eastAsia"/>
                <w:sz w:val="18"/>
                <w:szCs w:val="18"/>
              </w:rPr>
            </w:pPr>
          </w:p>
        </w:tc>
        <w:tc>
          <w:tcPr>
            <w:tcW w:w="570" w:type="dxa"/>
            <w:vAlign w:val="center"/>
          </w:tcPr>
          <w:p w14:paraId="5963B41D" w14:textId="77777777" w:rsidR="00C42FCD" w:rsidRDefault="00C42FCD">
            <w:pPr>
              <w:spacing w:before="84" w:line="200" w:lineRule="exact"/>
              <w:ind w:left="181"/>
              <w:rPr>
                <w:rFonts w:ascii="宋体" w:eastAsia="宋体" w:hAnsi="宋体" w:cs="宋体" w:hint="eastAsia"/>
                <w:sz w:val="18"/>
                <w:szCs w:val="18"/>
                <w:lang w:eastAsia="zh-CN"/>
              </w:rPr>
            </w:pPr>
          </w:p>
        </w:tc>
        <w:tc>
          <w:tcPr>
            <w:tcW w:w="525" w:type="dxa"/>
            <w:tcBorders>
              <w:right w:val="single" w:sz="2" w:space="0" w:color="000000"/>
            </w:tcBorders>
            <w:vAlign w:val="center"/>
          </w:tcPr>
          <w:p w14:paraId="61019327" w14:textId="77777777" w:rsidR="00C42FCD" w:rsidRDefault="00C42FCD">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1477181C" w14:textId="77777777" w:rsidR="00C42FCD" w:rsidRDefault="00C42FCD">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37E4B4F3" w14:textId="77777777" w:rsidR="00C42FCD" w:rsidRDefault="00C42FCD">
            <w:pPr>
              <w:spacing w:line="320" w:lineRule="auto"/>
              <w:jc w:val="center"/>
            </w:pPr>
          </w:p>
        </w:tc>
      </w:tr>
      <w:tr w:rsidR="00C42FCD" w14:paraId="7F89B69F" w14:textId="77777777">
        <w:trPr>
          <w:trHeight w:val="330"/>
        </w:trPr>
        <w:tc>
          <w:tcPr>
            <w:tcW w:w="1061" w:type="dxa"/>
            <w:vMerge/>
            <w:tcBorders>
              <w:top w:val="nil"/>
              <w:left w:val="single" w:sz="4" w:space="0" w:color="auto"/>
              <w:bottom w:val="nil"/>
            </w:tcBorders>
          </w:tcPr>
          <w:p w14:paraId="551C8634" w14:textId="77777777" w:rsidR="00C42FCD" w:rsidRDefault="00C42FCD">
            <w:pPr>
              <w:spacing w:line="320" w:lineRule="auto"/>
            </w:pPr>
          </w:p>
        </w:tc>
        <w:tc>
          <w:tcPr>
            <w:tcW w:w="556" w:type="dxa"/>
            <w:vAlign w:val="center"/>
          </w:tcPr>
          <w:p w14:paraId="42556EE7" w14:textId="77777777" w:rsidR="00C42FCD" w:rsidRDefault="00000000">
            <w:pPr>
              <w:spacing w:before="112" w:line="320" w:lineRule="auto"/>
              <w:ind w:left="230"/>
              <w:rPr>
                <w:rFonts w:ascii="宋体" w:eastAsia="宋体" w:hAnsi="宋体" w:cs="宋体" w:hint="eastAsia"/>
                <w:sz w:val="18"/>
                <w:szCs w:val="18"/>
              </w:rPr>
            </w:pPr>
            <w:r>
              <w:rPr>
                <w:rFonts w:ascii="宋体" w:eastAsia="宋体" w:hAnsi="宋体" w:cs="宋体"/>
                <w:sz w:val="18"/>
                <w:szCs w:val="18"/>
              </w:rPr>
              <w:t>8</w:t>
            </w:r>
          </w:p>
        </w:tc>
        <w:tc>
          <w:tcPr>
            <w:tcW w:w="1233" w:type="dxa"/>
            <w:vAlign w:val="center"/>
          </w:tcPr>
          <w:p w14:paraId="628C70FA" w14:textId="77777777" w:rsidR="00C42FCD" w:rsidRDefault="00000000">
            <w:pPr>
              <w:spacing w:line="320" w:lineRule="auto"/>
              <w:jc w:val="center"/>
              <w:rPr>
                <w:rFonts w:ascii="宋体" w:eastAsia="宋体" w:hAnsi="宋体" w:cs="宋体" w:hint="eastAsia"/>
              </w:rPr>
            </w:pPr>
            <w:r>
              <w:rPr>
                <w:rFonts w:ascii="宋体" w:eastAsia="宋体" w:hAnsi="宋体" w:cs="宋体" w:hint="eastAsia"/>
                <w:lang w:eastAsia="zh-CN"/>
              </w:rPr>
              <w:t>1070002</w:t>
            </w:r>
          </w:p>
        </w:tc>
        <w:tc>
          <w:tcPr>
            <w:tcW w:w="2972" w:type="dxa"/>
            <w:vAlign w:val="center"/>
          </w:tcPr>
          <w:p w14:paraId="40D71796"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职业英语</w:t>
            </w:r>
          </w:p>
        </w:tc>
        <w:tc>
          <w:tcPr>
            <w:tcW w:w="523" w:type="dxa"/>
            <w:vAlign w:val="center"/>
          </w:tcPr>
          <w:p w14:paraId="16B0BD7F"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A</w:t>
            </w:r>
          </w:p>
        </w:tc>
        <w:tc>
          <w:tcPr>
            <w:tcW w:w="484" w:type="dxa"/>
            <w:vAlign w:val="center"/>
          </w:tcPr>
          <w:p w14:paraId="1562691C" w14:textId="77777777" w:rsidR="00C42FCD" w:rsidRDefault="00000000">
            <w:pPr>
              <w:spacing w:before="84" w:line="200" w:lineRule="exact"/>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1" w:type="dxa"/>
            <w:vAlign w:val="center"/>
          </w:tcPr>
          <w:p w14:paraId="7B6724F2"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试</w:t>
            </w:r>
          </w:p>
        </w:tc>
        <w:tc>
          <w:tcPr>
            <w:tcW w:w="444" w:type="dxa"/>
            <w:vAlign w:val="center"/>
          </w:tcPr>
          <w:p w14:paraId="3F014695" w14:textId="77777777" w:rsidR="00C42FCD"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t>
            </w:r>
          </w:p>
        </w:tc>
        <w:tc>
          <w:tcPr>
            <w:tcW w:w="446" w:type="dxa"/>
            <w:vAlign w:val="center"/>
          </w:tcPr>
          <w:p w14:paraId="2EFDA6E9"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4</w:t>
            </w:r>
          </w:p>
        </w:tc>
        <w:tc>
          <w:tcPr>
            <w:tcW w:w="526" w:type="dxa"/>
            <w:vAlign w:val="center"/>
          </w:tcPr>
          <w:p w14:paraId="53F8F7E2"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72</w:t>
            </w:r>
          </w:p>
        </w:tc>
        <w:tc>
          <w:tcPr>
            <w:tcW w:w="516" w:type="dxa"/>
            <w:vAlign w:val="center"/>
          </w:tcPr>
          <w:p w14:paraId="114A7EA2"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72</w:t>
            </w:r>
          </w:p>
        </w:tc>
        <w:tc>
          <w:tcPr>
            <w:tcW w:w="468" w:type="dxa"/>
            <w:tcBorders>
              <w:right w:val="single" w:sz="2" w:space="0" w:color="000000"/>
            </w:tcBorders>
            <w:vAlign w:val="center"/>
          </w:tcPr>
          <w:p w14:paraId="71E8C50C" w14:textId="77777777" w:rsidR="00C42FCD" w:rsidRDefault="00C42FCD">
            <w:pPr>
              <w:spacing w:before="84" w:line="200" w:lineRule="exact"/>
              <w:ind w:left="181"/>
              <w:rPr>
                <w:rFonts w:ascii="宋体" w:eastAsia="宋体" w:hAnsi="宋体" w:cs="宋体" w:hint="eastAsia"/>
                <w:sz w:val="18"/>
                <w:szCs w:val="18"/>
                <w:lang w:eastAsia="zh-CN"/>
              </w:rPr>
            </w:pPr>
          </w:p>
        </w:tc>
        <w:tc>
          <w:tcPr>
            <w:tcW w:w="495" w:type="dxa"/>
            <w:tcBorders>
              <w:left w:val="single" w:sz="2" w:space="0" w:color="000000"/>
              <w:right w:val="single" w:sz="2" w:space="0" w:color="000000"/>
            </w:tcBorders>
            <w:vAlign w:val="center"/>
          </w:tcPr>
          <w:p w14:paraId="09DC400B" w14:textId="77777777" w:rsidR="00C42FCD" w:rsidRDefault="00C42FCD">
            <w:pPr>
              <w:spacing w:before="84" w:line="200" w:lineRule="exact"/>
              <w:ind w:left="181"/>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6191A203" w14:textId="77777777" w:rsidR="00C42FCD" w:rsidRDefault="00C42FCD">
            <w:pPr>
              <w:spacing w:before="84" w:line="200" w:lineRule="exact"/>
              <w:ind w:left="181"/>
              <w:rPr>
                <w:rFonts w:ascii="宋体" w:eastAsia="宋体" w:hAnsi="宋体" w:cs="宋体" w:hint="eastAsia"/>
                <w:sz w:val="18"/>
                <w:szCs w:val="18"/>
              </w:rPr>
            </w:pPr>
          </w:p>
        </w:tc>
        <w:tc>
          <w:tcPr>
            <w:tcW w:w="435" w:type="dxa"/>
            <w:tcBorders>
              <w:left w:val="single" w:sz="2" w:space="0" w:color="000000"/>
              <w:right w:val="single" w:sz="2" w:space="0" w:color="000000"/>
            </w:tcBorders>
            <w:vAlign w:val="center"/>
          </w:tcPr>
          <w:p w14:paraId="2B0139E3" w14:textId="77777777" w:rsidR="00C42FCD" w:rsidRDefault="00C42FCD">
            <w:pPr>
              <w:spacing w:before="84" w:line="200" w:lineRule="exact"/>
              <w:ind w:left="181"/>
              <w:rPr>
                <w:rFonts w:ascii="宋体" w:eastAsia="宋体" w:hAnsi="宋体" w:cs="宋体" w:hint="eastAsia"/>
                <w:sz w:val="18"/>
                <w:szCs w:val="18"/>
              </w:rPr>
            </w:pPr>
          </w:p>
        </w:tc>
        <w:tc>
          <w:tcPr>
            <w:tcW w:w="720" w:type="dxa"/>
            <w:tcBorders>
              <w:left w:val="single" w:sz="2" w:space="0" w:color="000000"/>
            </w:tcBorders>
            <w:vAlign w:val="center"/>
          </w:tcPr>
          <w:p w14:paraId="69168969"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4/9</w:t>
            </w:r>
          </w:p>
        </w:tc>
        <w:tc>
          <w:tcPr>
            <w:tcW w:w="705" w:type="dxa"/>
            <w:vAlign w:val="center"/>
          </w:tcPr>
          <w:p w14:paraId="20A27A15"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4/9</w:t>
            </w:r>
          </w:p>
        </w:tc>
        <w:tc>
          <w:tcPr>
            <w:tcW w:w="570" w:type="dxa"/>
            <w:vAlign w:val="center"/>
          </w:tcPr>
          <w:p w14:paraId="1432318D" w14:textId="77777777" w:rsidR="00C42FCD" w:rsidRDefault="00C42FCD">
            <w:pPr>
              <w:spacing w:before="84" w:line="200" w:lineRule="exact"/>
              <w:ind w:left="181"/>
              <w:rPr>
                <w:rFonts w:ascii="宋体" w:eastAsia="宋体" w:hAnsi="宋体" w:cs="宋体" w:hint="eastAsia"/>
                <w:sz w:val="18"/>
                <w:szCs w:val="18"/>
                <w:lang w:eastAsia="zh-CN"/>
              </w:rPr>
            </w:pPr>
          </w:p>
        </w:tc>
        <w:tc>
          <w:tcPr>
            <w:tcW w:w="525" w:type="dxa"/>
            <w:tcBorders>
              <w:right w:val="single" w:sz="2" w:space="0" w:color="000000"/>
            </w:tcBorders>
            <w:vAlign w:val="center"/>
          </w:tcPr>
          <w:p w14:paraId="64A3B15B" w14:textId="77777777" w:rsidR="00C42FCD" w:rsidRDefault="00C42FCD">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76D7E6AB" w14:textId="77777777" w:rsidR="00C42FCD" w:rsidRDefault="00C42FCD">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53B91C91" w14:textId="77777777" w:rsidR="00C42FCD" w:rsidRDefault="00C42FCD">
            <w:pPr>
              <w:spacing w:line="320" w:lineRule="auto"/>
              <w:jc w:val="center"/>
            </w:pPr>
          </w:p>
        </w:tc>
      </w:tr>
      <w:tr w:rsidR="00C42FCD" w14:paraId="7563269F" w14:textId="77777777">
        <w:trPr>
          <w:trHeight w:val="273"/>
        </w:trPr>
        <w:tc>
          <w:tcPr>
            <w:tcW w:w="1061" w:type="dxa"/>
            <w:vMerge/>
            <w:tcBorders>
              <w:top w:val="nil"/>
              <w:left w:val="single" w:sz="4" w:space="0" w:color="auto"/>
              <w:bottom w:val="nil"/>
            </w:tcBorders>
          </w:tcPr>
          <w:p w14:paraId="612FEAB2" w14:textId="77777777" w:rsidR="00C42FCD" w:rsidRDefault="00C42FCD">
            <w:pPr>
              <w:spacing w:line="320" w:lineRule="auto"/>
            </w:pPr>
          </w:p>
        </w:tc>
        <w:tc>
          <w:tcPr>
            <w:tcW w:w="556" w:type="dxa"/>
            <w:vAlign w:val="center"/>
          </w:tcPr>
          <w:p w14:paraId="064B8F1A" w14:textId="77777777" w:rsidR="00C42FCD" w:rsidRDefault="00000000">
            <w:pPr>
              <w:spacing w:before="84" w:line="320" w:lineRule="auto"/>
              <w:ind w:left="230"/>
              <w:rPr>
                <w:rFonts w:ascii="宋体" w:eastAsia="宋体" w:hAnsi="宋体" w:cs="宋体" w:hint="eastAsia"/>
                <w:sz w:val="18"/>
                <w:szCs w:val="18"/>
              </w:rPr>
            </w:pPr>
            <w:r>
              <w:rPr>
                <w:rFonts w:ascii="宋体" w:eastAsia="宋体" w:hAnsi="宋体" w:cs="宋体"/>
                <w:sz w:val="18"/>
                <w:szCs w:val="18"/>
              </w:rPr>
              <w:t>9</w:t>
            </w:r>
          </w:p>
        </w:tc>
        <w:tc>
          <w:tcPr>
            <w:tcW w:w="1233" w:type="dxa"/>
            <w:vAlign w:val="center"/>
          </w:tcPr>
          <w:p w14:paraId="1BBD8328" w14:textId="77777777" w:rsidR="00C42FCD" w:rsidRDefault="00000000">
            <w:pPr>
              <w:spacing w:line="320" w:lineRule="auto"/>
              <w:jc w:val="center"/>
              <w:rPr>
                <w:rFonts w:ascii="宋体" w:eastAsia="宋体" w:hAnsi="宋体" w:cs="宋体" w:hint="eastAsia"/>
              </w:rPr>
            </w:pPr>
            <w:r>
              <w:rPr>
                <w:rFonts w:ascii="宋体" w:eastAsia="宋体" w:hAnsi="宋体" w:cs="宋体" w:hint="eastAsia"/>
                <w:lang w:eastAsia="zh-CN"/>
              </w:rPr>
              <w:t>1040001</w:t>
            </w:r>
          </w:p>
        </w:tc>
        <w:tc>
          <w:tcPr>
            <w:tcW w:w="2972" w:type="dxa"/>
            <w:vAlign w:val="center"/>
          </w:tcPr>
          <w:p w14:paraId="505D5D89"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信息技术</w:t>
            </w:r>
          </w:p>
        </w:tc>
        <w:tc>
          <w:tcPr>
            <w:tcW w:w="523" w:type="dxa"/>
            <w:vAlign w:val="center"/>
          </w:tcPr>
          <w:p w14:paraId="28DA3FF7"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B</w:t>
            </w:r>
          </w:p>
        </w:tc>
        <w:tc>
          <w:tcPr>
            <w:tcW w:w="484" w:type="dxa"/>
            <w:vAlign w:val="center"/>
          </w:tcPr>
          <w:p w14:paraId="57D4AF7C" w14:textId="77777777" w:rsidR="00C42FCD" w:rsidRDefault="00000000">
            <w:pPr>
              <w:spacing w:before="84" w:line="200" w:lineRule="exact"/>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1" w:type="dxa"/>
            <w:vAlign w:val="center"/>
          </w:tcPr>
          <w:p w14:paraId="155D1033"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试</w:t>
            </w:r>
          </w:p>
        </w:tc>
        <w:tc>
          <w:tcPr>
            <w:tcW w:w="444" w:type="dxa"/>
            <w:vAlign w:val="center"/>
          </w:tcPr>
          <w:p w14:paraId="2E433A70" w14:textId="77777777" w:rsidR="00C42FCD" w:rsidRDefault="00000000">
            <w:pPr>
              <w:spacing w:before="84" w:line="200" w:lineRule="exact"/>
              <w:jc w:val="center"/>
              <w:rPr>
                <w:rFonts w:ascii="宋体" w:eastAsia="宋体" w:hAnsi="宋体" w:cs="宋体" w:hint="eastAsia"/>
                <w:sz w:val="18"/>
                <w:szCs w:val="18"/>
              </w:rPr>
            </w:pPr>
            <w:r>
              <w:rPr>
                <w:rFonts w:ascii="宋体" w:eastAsia="宋体" w:hAnsi="宋体" w:cs="宋体" w:hint="eastAsia"/>
                <w:sz w:val="18"/>
                <w:szCs w:val="18"/>
                <w:lang w:eastAsia="zh-CN"/>
              </w:rPr>
              <w:t>1-2</w:t>
            </w:r>
          </w:p>
        </w:tc>
        <w:tc>
          <w:tcPr>
            <w:tcW w:w="446" w:type="dxa"/>
            <w:vAlign w:val="center"/>
          </w:tcPr>
          <w:p w14:paraId="6425A038"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3</w:t>
            </w:r>
          </w:p>
        </w:tc>
        <w:tc>
          <w:tcPr>
            <w:tcW w:w="526" w:type="dxa"/>
            <w:vAlign w:val="center"/>
          </w:tcPr>
          <w:p w14:paraId="128073C4"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54</w:t>
            </w:r>
          </w:p>
        </w:tc>
        <w:tc>
          <w:tcPr>
            <w:tcW w:w="516" w:type="dxa"/>
            <w:vAlign w:val="center"/>
          </w:tcPr>
          <w:p w14:paraId="64E5DD80"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68" w:type="dxa"/>
            <w:tcBorders>
              <w:right w:val="single" w:sz="2" w:space="0" w:color="000000"/>
            </w:tcBorders>
            <w:vAlign w:val="center"/>
          </w:tcPr>
          <w:p w14:paraId="616F5349"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495" w:type="dxa"/>
            <w:tcBorders>
              <w:left w:val="single" w:sz="2" w:space="0" w:color="000000"/>
              <w:right w:val="single" w:sz="2" w:space="0" w:color="000000"/>
            </w:tcBorders>
            <w:vAlign w:val="center"/>
          </w:tcPr>
          <w:p w14:paraId="06DB04EB" w14:textId="77777777" w:rsidR="00C42FCD" w:rsidRDefault="00C42FCD">
            <w:pPr>
              <w:spacing w:before="84" w:line="200" w:lineRule="exact"/>
              <w:ind w:left="181"/>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1B586658" w14:textId="77777777" w:rsidR="00C42FCD" w:rsidRDefault="00C42FCD">
            <w:pPr>
              <w:spacing w:before="84" w:line="200" w:lineRule="exact"/>
              <w:ind w:left="181"/>
              <w:rPr>
                <w:rFonts w:ascii="宋体" w:eastAsia="宋体" w:hAnsi="宋体" w:cs="宋体" w:hint="eastAsia"/>
                <w:sz w:val="18"/>
                <w:szCs w:val="18"/>
              </w:rPr>
            </w:pPr>
          </w:p>
        </w:tc>
        <w:tc>
          <w:tcPr>
            <w:tcW w:w="435" w:type="dxa"/>
            <w:tcBorders>
              <w:left w:val="single" w:sz="2" w:space="0" w:color="000000"/>
              <w:right w:val="single" w:sz="2" w:space="0" w:color="000000"/>
            </w:tcBorders>
            <w:vAlign w:val="center"/>
          </w:tcPr>
          <w:p w14:paraId="295AEF93" w14:textId="77777777" w:rsidR="00C42FCD" w:rsidRDefault="00C42FCD">
            <w:pPr>
              <w:spacing w:before="84" w:line="200" w:lineRule="exact"/>
              <w:ind w:left="181"/>
              <w:rPr>
                <w:rFonts w:ascii="宋体" w:eastAsia="宋体" w:hAnsi="宋体" w:cs="宋体" w:hint="eastAsia"/>
                <w:sz w:val="18"/>
                <w:szCs w:val="18"/>
              </w:rPr>
            </w:pPr>
          </w:p>
        </w:tc>
        <w:tc>
          <w:tcPr>
            <w:tcW w:w="720" w:type="dxa"/>
            <w:tcBorders>
              <w:left w:val="single" w:sz="2" w:space="0" w:color="000000"/>
            </w:tcBorders>
            <w:vAlign w:val="center"/>
          </w:tcPr>
          <w:p w14:paraId="20A59752"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4/5</w:t>
            </w:r>
          </w:p>
        </w:tc>
        <w:tc>
          <w:tcPr>
            <w:tcW w:w="705" w:type="dxa"/>
            <w:vAlign w:val="center"/>
          </w:tcPr>
          <w:p w14:paraId="0BAAF21E"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4/9</w:t>
            </w:r>
          </w:p>
        </w:tc>
        <w:tc>
          <w:tcPr>
            <w:tcW w:w="570" w:type="dxa"/>
            <w:vAlign w:val="center"/>
          </w:tcPr>
          <w:p w14:paraId="38172DC2" w14:textId="77777777" w:rsidR="00C42FCD" w:rsidRDefault="00C42FCD">
            <w:pPr>
              <w:spacing w:before="84" w:line="200" w:lineRule="exact"/>
              <w:ind w:left="181"/>
              <w:rPr>
                <w:rFonts w:ascii="宋体" w:eastAsia="宋体" w:hAnsi="宋体" w:cs="宋体" w:hint="eastAsia"/>
                <w:sz w:val="18"/>
                <w:szCs w:val="18"/>
                <w:lang w:eastAsia="zh-CN"/>
              </w:rPr>
            </w:pPr>
          </w:p>
        </w:tc>
        <w:tc>
          <w:tcPr>
            <w:tcW w:w="525" w:type="dxa"/>
            <w:tcBorders>
              <w:right w:val="single" w:sz="2" w:space="0" w:color="000000"/>
            </w:tcBorders>
            <w:vAlign w:val="center"/>
          </w:tcPr>
          <w:p w14:paraId="6C43428A" w14:textId="77777777" w:rsidR="00C42FCD" w:rsidRDefault="00C42FCD">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6B5CAAE1" w14:textId="77777777" w:rsidR="00C42FCD" w:rsidRDefault="00C42FCD">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5D147897" w14:textId="77777777" w:rsidR="00C42FCD" w:rsidRDefault="00C42FCD">
            <w:pPr>
              <w:spacing w:line="320" w:lineRule="auto"/>
              <w:jc w:val="center"/>
            </w:pPr>
          </w:p>
        </w:tc>
      </w:tr>
      <w:tr w:rsidR="00C42FCD" w14:paraId="348F5052" w14:textId="77777777">
        <w:trPr>
          <w:trHeight w:val="275"/>
        </w:trPr>
        <w:tc>
          <w:tcPr>
            <w:tcW w:w="1061" w:type="dxa"/>
            <w:vMerge/>
            <w:tcBorders>
              <w:top w:val="nil"/>
              <w:left w:val="single" w:sz="4" w:space="0" w:color="auto"/>
              <w:bottom w:val="nil"/>
            </w:tcBorders>
          </w:tcPr>
          <w:p w14:paraId="77CDA5EF" w14:textId="77777777" w:rsidR="00C42FCD" w:rsidRDefault="00C42FCD">
            <w:pPr>
              <w:spacing w:line="320" w:lineRule="auto"/>
            </w:pPr>
          </w:p>
        </w:tc>
        <w:tc>
          <w:tcPr>
            <w:tcW w:w="556" w:type="dxa"/>
            <w:vAlign w:val="center"/>
          </w:tcPr>
          <w:p w14:paraId="2763AB8D" w14:textId="77777777" w:rsidR="00C42FCD" w:rsidRDefault="00000000">
            <w:pPr>
              <w:spacing w:before="86" w:line="320" w:lineRule="auto"/>
              <w:ind w:left="197"/>
              <w:rPr>
                <w:rFonts w:ascii="宋体" w:eastAsia="宋体" w:hAnsi="宋体" w:cs="宋体" w:hint="eastAsia"/>
                <w:sz w:val="18"/>
                <w:szCs w:val="18"/>
              </w:rPr>
            </w:pPr>
            <w:r>
              <w:rPr>
                <w:rFonts w:ascii="宋体" w:eastAsia="宋体" w:hAnsi="宋体" w:cs="宋体"/>
                <w:spacing w:val="-5"/>
                <w:sz w:val="18"/>
                <w:szCs w:val="18"/>
              </w:rPr>
              <w:t>10</w:t>
            </w:r>
          </w:p>
        </w:tc>
        <w:tc>
          <w:tcPr>
            <w:tcW w:w="1233" w:type="dxa"/>
            <w:vAlign w:val="center"/>
          </w:tcPr>
          <w:p w14:paraId="35B8FF17" w14:textId="77777777" w:rsidR="00C42FCD" w:rsidRDefault="00000000">
            <w:pPr>
              <w:spacing w:line="320" w:lineRule="auto"/>
              <w:jc w:val="center"/>
              <w:rPr>
                <w:rFonts w:ascii="宋体" w:eastAsia="宋体" w:hAnsi="宋体" w:cs="宋体" w:hint="eastAsia"/>
              </w:rPr>
            </w:pPr>
            <w:r>
              <w:rPr>
                <w:rFonts w:ascii="宋体" w:eastAsia="宋体" w:hAnsi="宋体" w:cs="宋体" w:hint="eastAsia"/>
                <w:lang w:eastAsia="zh-CN"/>
              </w:rPr>
              <w:t>1070003</w:t>
            </w:r>
          </w:p>
        </w:tc>
        <w:tc>
          <w:tcPr>
            <w:tcW w:w="2972" w:type="dxa"/>
            <w:vAlign w:val="center"/>
          </w:tcPr>
          <w:p w14:paraId="151ED80B"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体育</w:t>
            </w:r>
          </w:p>
        </w:tc>
        <w:tc>
          <w:tcPr>
            <w:tcW w:w="523" w:type="dxa"/>
            <w:vAlign w:val="center"/>
          </w:tcPr>
          <w:p w14:paraId="5B52EACC"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B</w:t>
            </w:r>
          </w:p>
        </w:tc>
        <w:tc>
          <w:tcPr>
            <w:tcW w:w="484" w:type="dxa"/>
            <w:vAlign w:val="center"/>
          </w:tcPr>
          <w:p w14:paraId="170674EB" w14:textId="77777777" w:rsidR="00C42FCD" w:rsidRDefault="00000000">
            <w:pPr>
              <w:spacing w:before="84" w:line="200" w:lineRule="exact"/>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1" w:type="dxa"/>
            <w:vAlign w:val="center"/>
          </w:tcPr>
          <w:p w14:paraId="6DC028EB"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44" w:type="dxa"/>
            <w:vAlign w:val="center"/>
          </w:tcPr>
          <w:p w14:paraId="7FEEBF7F" w14:textId="77777777" w:rsidR="00C42FCD"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1-3</w:t>
            </w:r>
          </w:p>
        </w:tc>
        <w:tc>
          <w:tcPr>
            <w:tcW w:w="446" w:type="dxa"/>
            <w:vAlign w:val="center"/>
          </w:tcPr>
          <w:p w14:paraId="05355C5B"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6</w:t>
            </w:r>
          </w:p>
        </w:tc>
        <w:tc>
          <w:tcPr>
            <w:tcW w:w="526" w:type="dxa"/>
            <w:vAlign w:val="center"/>
          </w:tcPr>
          <w:p w14:paraId="6B24D437"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108</w:t>
            </w:r>
          </w:p>
        </w:tc>
        <w:tc>
          <w:tcPr>
            <w:tcW w:w="516" w:type="dxa"/>
            <w:vAlign w:val="center"/>
          </w:tcPr>
          <w:p w14:paraId="7EEE34EB"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24</w:t>
            </w:r>
          </w:p>
        </w:tc>
        <w:tc>
          <w:tcPr>
            <w:tcW w:w="468" w:type="dxa"/>
            <w:tcBorders>
              <w:right w:val="single" w:sz="2" w:space="0" w:color="000000"/>
            </w:tcBorders>
            <w:shd w:val="clear" w:color="auto" w:fill="FFFFFF"/>
            <w:vAlign w:val="center"/>
          </w:tcPr>
          <w:p w14:paraId="13710DCA"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84</w:t>
            </w:r>
          </w:p>
        </w:tc>
        <w:tc>
          <w:tcPr>
            <w:tcW w:w="495" w:type="dxa"/>
            <w:tcBorders>
              <w:left w:val="single" w:sz="2" w:space="0" w:color="000000"/>
              <w:right w:val="single" w:sz="2" w:space="0" w:color="000000"/>
            </w:tcBorders>
            <w:vAlign w:val="center"/>
          </w:tcPr>
          <w:p w14:paraId="732ABFF1" w14:textId="77777777" w:rsidR="00C42FCD" w:rsidRDefault="00C42FCD">
            <w:pPr>
              <w:spacing w:before="84" w:line="200" w:lineRule="exact"/>
              <w:ind w:left="181"/>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4A127E48" w14:textId="77777777" w:rsidR="00C42FCD" w:rsidRDefault="00C42FCD">
            <w:pPr>
              <w:spacing w:before="84" w:line="200" w:lineRule="exact"/>
              <w:ind w:left="181"/>
              <w:rPr>
                <w:rFonts w:ascii="宋体" w:eastAsia="宋体" w:hAnsi="宋体" w:cs="宋体" w:hint="eastAsia"/>
                <w:sz w:val="18"/>
                <w:szCs w:val="18"/>
              </w:rPr>
            </w:pPr>
          </w:p>
        </w:tc>
        <w:tc>
          <w:tcPr>
            <w:tcW w:w="435" w:type="dxa"/>
            <w:tcBorders>
              <w:left w:val="single" w:sz="2" w:space="0" w:color="000000"/>
              <w:right w:val="single" w:sz="2" w:space="0" w:color="000000"/>
            </w:tcBorders>
            <w:vAlign w:val="center"/>
          </w:tcPr>
          <w:p w14:paraId="42836234" w14:textId="77777777" w:rsidR="00C42FCD" w:rsidRDefault="00C42FCD">
            <w:pPr>
              <w:spacing w:before="84" w:line="200" w:lineRule="exact"/>
              <w:ind w:left="181"/>
              <w:rPr>
                <w:rFonts w:ascii="宋体" w:eastAsia="宋体" w:hAnsi="宋体" w:cs="宋体" w:hint="eastAsia"/>
                <w:sz w:val="18"/>
                <w:szCs w:val="18"/>
              </w:rPr>
            </w:pPr>
          </w:p>
        </w:tc>
        <w:tc>
          <w:tcPr>
            <w:tcW w:w="720" w:type="dxa"/>
            <w:tcBorders>
              <w:left w:val="single" w:sz="2" w:space="0" w:color="000000"/>
            </w:tcBorders>
            <w:vAlign w:val="center"/>
          </w:tcPr>
          <w:p w14:paraId="455B3AC2"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4/7</w:t>
            </w:r>
          </w:p>
        </w:tc>
        <w:tc>
          <w:tcPr>
            <w:tcW w:w="705" w:type="dxa"/>
            <w:vAlign w:val="center"/>
          </w:tcPr>
          <w:p w14:paraId="57EA0475"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4/7</w:t>
            </w:r>
          </w:p>
        </w:tc>
        <w:tc>
          <w:tcPr>
            <w:tcW w:w="570" w:type="dxa"/>
            <w:vAlign w:val="center"/>
          </w:tcPr>
          <w:p w14:paraId="47B9F07E"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4/7</w:t>
            </w:r>
          </w:p>
        </w:tc>
        <w:tc>
          <w:tcPr>
            <w:tcW w:w="525" w:type="dxa"/>
            <w:tcBorders>
              <w:right w:val="single" w:sz="2" w:space="0" w:color="000000"/>
            </w:tcBorders>
            <w:vAlign w:val="center"/>
          </w:tcPr>
          <w:p w14:paraId="434BF282" w14:textId="77777777" w:rsidR="00C42FCD" w:rsidRDefault="00C42FCD">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53A32BCF" w14:textId="77777777" w:rsidR="00C42FCD" w:rsidRDefault="00C42FCD">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35D48216" w14:textId="77777777" w:rsidR="00C42FCD" w:rsidRDefault="00C42FCD">
            <w:pPr>
              <w:spacing w:line="320" w:lineRule="auto"/>
              <w:jc w:val="center"/>
            </w:pPr>
          </w:p>
        </w:tc>
      </w:tr>
      <w:tr w:rsidR="00C42FCD" w14:paraId="473916BD" w14:textId="77777777">
        <w:trPr>
          <w:trHeight w:val="273"/>
        </w:trPr>
        <w:tc>
          <w:tcPr>
            <w:tcW w:w="1061" w:type="dxa"/>
            <w:vMerge/>
            <w:tcBorders>
              <w:top w:val="nil"/>
              <w:left w:val="single" w:sz="4" w:space="0" w:color="auto"/>
              <w:bottom w:val="nil"/>
            </w:tcBorders>
          </w:tcPr>
          <w:p w14:paraId="79093AD1" w14:textId="77777777" w:rsidR="00C42FCD" w:rsidRDefault="00C42FCD">
            <w:pPr>
              <w:spacing w:line="320" w:lineRule="auto"/>
            </w:pPr>
          </w:p>
        </w:tc>
        <w:tc>
          <w:tcPr>
            <w:tcW w:w="556" w:type="dxa"/>
            <w:vAlign w:val="center"/>
          </w:tcPr>
          <w:p w14:paraId="72226CBE" w14:textId="77777777" w:rsidR="00C42FCD" w:rsidRDefault="00000000">
            <w:pPr>
              <w:spacing w:before="84" w:line="320" w:lineRule="auto"/>
              <w:ind w:left="197"/>
              <w:rPr>
                <w:rFonts w:ascii="宋体" w:eastAsia="宋体" w:hAnsi="宋体" w:cs="宋体" w:hint="eastAsia"/>
                <w:sz w:val="18"/>
                <w:szCs w:val="18"/>
              </w:rPr>
            </w:pPr>
            <w:r>
              <w:rPr>
                <w:rFonts w:ascii="宋体" w:eastAsia="宋体" w:hAnsi="宋体" w:cs="宋体"/>
                <w:spacing w:val="-5"/>
                <w:sz w:val="18"/>
                <w:szCs w:val="18"/>
              </w:rPr>
              <w:t>11</w:t>
            </w:r>
          </w:p>
        </w:tc>
        <w:tc>
          <w:tcPr>
            <w:tcW w:w="1233" w:type="dxa"/>
            <w:vAlign w:val="center"/>
          </w:tcPr>
          <w:p w14:paraId="2DB2A8F0"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1090003</w:t>
            </w:r>
          </w:p>
        </w:tc>
        <w:tc>
          <w:tcPr>
            <w:tcW w:w="2972" w:type="dxa"/>
            <w:vAlign w:val="center"/>
          </w:tcPr>
          <w:p w14:paraId="3A07D907"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心理健康教育</w:t>
            </w:r>
          </w:p>
        </w:tc>
        <w:tc>
          <w:tcPr>
            <w:tcW w:w="523" w:type="dxa"/>
            <w:vAlign w:val="center"/>
          </w:tcPr>
          <w:p w14:paraId="5A1DB337"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A</w:t>
            </w:r>
          </w:p>
        </w:tc>
        <w:tc>
          <w:tcPr>
            <w:tcW w:w="484" w:type="dxa"/>
            <w:vAlign w:val="center"/>
          </w:tcPr>
          <w:p w14:paraId="40711E5F" w14:textId="77777777" w:rsidR="00C42FCD" w:rsidRDefault="00000000">
            <w:pPr>
              <w:spacing w:before="84" w:line="200" w:lineRule="exact"/>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1" w:type="dxa"/>
            <w:vAlign w:val="center"/>
          </w:tcPr>
          <w:p w14:paraId="4EA6F0BC" w14:textId="77777777" w:rsidR="00C42FCD" w:rsidRDefault="00000000">
            <w:pPr>
              <w:spacing w:before="84" w:line="200" w:lineRule="exact"/>
              <w:ind w:left="181"/>
              <w:jc w:val="center"/>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44" w:type="dxa"/>
            <w:vAlign w:val="center"/>
          </w:tcPr>
          <w:p w14:paraId="756E4E69" w14:textId="77777777" w:rsidR="00C42FCD"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t>
            </w:r>
          </w:p>
        </w:tc>
        <w:tc>
          <w:tcPr>
            <w:tcW w:w="446" w:type="dxa"/>
            <w:vAlign w:val="center"/>
          </w:tcPr>
          <w:p w14:paraId="23C3047D"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2</w:t>
            </w:r>
          </w:p>
        </w:tc>
        <w:tc>
          <w:tcPr>
            <w:tcW w:w="526" w:type="dxa"/>
            <w:vAlign w:val="center"/>
          </w:tcPr>
          <w:p w14:paraId="0B8FEA15"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36</w:t>
            </w:r>
          </w:p>
        </w:tc>
        <w:tc>
          <w:tcPr>
            <w:tcW w:w="516" w:type="dxa"/>
            <w:vAlign w:val="center"/>
          </w:tcPr>
          <w:p w14:paraId="2B13E3B9"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36</w:t>
            </w:r>
          </w:p>
        </w:tc>
        <w:tc>
          <w:tcPr>
            <w:tcW w:w="468" w:type="dxa"/>
            <w:tcBorders>
              <w:right w:val="single" w:sz="2" w:space="0" w:color="000000"/>
            </w:tcBorders>
            <w:shd w:val="clear" w:color="auto" w:fill="FFFFFF"/>
            <w:vAlign w:val="center"/>
          </w:tcPr>
          <w:p w14:paraId="3513FD9C" w14:textId="77777777" w:rsidR="00C42FCD" w:rsidRDefault="00C42FCD">
            <w:pPr>
              <w:spacing w:before="84" w:line="200" w:lineRule="exact"/>
              <w:ind w:left="181"/>
              <w:rPr>
                <w:rFonts w:ascii="宋体" w:eastAsia="宋体" w:hAnsi="宋体" w:cs="宋体" w:hint="eastAsia"/>
                <w:sz w:val="18"/>
                <w:szCs w:val="18"/>
                <w:lang w:eastAsia="zh-CN"/>
              </w:rPr>
            </w:pPr>
          </w:p>
        </w:tc>
        <w:tc>
          <w:tcPr>
            <w:tcW w:w="495" w:type="dxa"/>
            <w:tcBorders>
              <w:left w:val="single" w:sz="2" w:space="0" w:color="000000"/>
              <w:right w:val="single" w:sz="2" w:space="0" w:color="000000"/>
            </w:tcBorders>
            <w:vAlign w:val="center"/>
          </w:tcPr>
          <w:p w14:paraId="5AF5157F" w14:textId="77777777" w:rsidR="00C42FCD" w:rsidRDefault="00C42FCD">
            <w:pPr>
              <w:spacing w:before="84" w:line="200" w:lineRule="exact"/>
              <w:ind w:left="181"/>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0746A273" w14:textId="77777777" w:rsidR="00C42FCD" w:rsidRDefault="00C42FCD">
            <w:pPr>
              <w:spacing w:before="84" w:line="200" w:lineRule="exact"/>
              <w:ind w:left="181"/>
              <w:rPr>
                <w:rFonts w:ascii="宋体" w:eastAsia="宋体" w:hAnsi="宋体" w:cs="宋体" w:hint="eastAsia"/>
                <w:sz w:val="18"/>
                <w:szCs w:val="18"/>
              </w:rPr>
            </w:pPr>
          </w:p>
        </w:tc>
        <w:tc>
          <w:tcPr>
            <w:tcW w:w="435" w:type="dxa"/>
            <w:tcBorders>
              <w:left w:val="single" w:sz="2" w:space="0" w:color="000000"/>
              <w:right w:val="single" w:sz="2" w:space="0" w:color="000000"/>
            </w:tcBorders>
            <w:vAlign w:val="center"/>
          </w:tcPr>
          <w:p w14:paraId="3BD2CC2D" w14:textId="77777777" w:rsidR="00C42FCD" w:rsidRDefault="00C42FCD">
            <w:pPr>
              <w:spacing w:before="84" w:line="200" w:lineRule="exact"/>
              <w:ind w:left="181"/>
              <w:rPr>
                <w:rFonts w:ascii="宋体" w:eastAsia="宋体" w:hAnsi="宋体" w:cs="宋体" w:hint="eastAsia"/>
                <w:sz w:val="18"/>
                <w:szCs w:val="18"/>
              </w:rPr>
            </w:pPr>
          </w:p>
        </w:tc>
        <w:tc>
          <w:tcPr>
            <w:tcW w:w="720" w:type="dxa"/>
            <w:tcBorders>
              <w:left w:val="single" w:sz="2" w:space="0" w:color="000000"/>
            </w:tcBorders>
            <w:vAlign w:val="center"/>
          </w:tcPr>
          <w:p w14:paraId="20EFAF3E"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2/9</w:t>
            </w:r>
          </w:p>
        </w:tc>
        <w:tc>
          <w:tcPr>
            <w:tcW w:w="705" w:type="dxa"/>
            <w:vAlign w:val="center"/>
          </w:tcPr>
          <w:p w14:paraId="2622AFA6" w14:textId="77777777" w:rsidR="00C42FCD" w:rsidRDefault="00000000">
            <w:pPr>
              <w:spacing w:before="84" w:line="200" w:lineRule="exact"/>
              <w:ind w:left="181"/>
              <w:rPr>
                <w:rFonts w:ascii="宋体" w:eastAsia="宋体" w:hAnsi="宋体" w:cs="宋体" w:hint="eastAsia"/>
                <w:sz w:val="18"/>
                <w:szCs w:val="18"/>
              </w:rPr>
            </w:pPr>
            <w:r>
              <w:rPr>
                <w:rFonts w:ascii="宋体" w:eastAsia="宋体" w:hAnsi="宋体" w:cs="宋体" w:hint="eastAsia"/>
                <w:sz w:val="18"/>
                <w:szCs w:val="18"/>
                <w:lang w:eastAsia="zh-CN"/>
              </w:rPr>
              <w:t>2/9</w:t>
            </w:r>
          </w:p>
        </w:tc>
        <w:tc>
          <w:tcPr>
            <w:tcW w:w="570" w:type="dxa"/>
            <w:vAlign w:val="center"/>
          </w:tcPr>
          <w:p w14:paraId="1BB929C8" w14:textId="77777777" w:rsidR="00C42FCD" w:rsidRDefault="00C42FCD">
            <w:pPr>
              <w:spacing w:before="84" w:line="200" w:lineRule="exact"/>
              <w:ind w:left="181"/>
              <w:rPr>
                <w:rFonts w:ascii="宋体" w:eastAsia="宋体" w:hAnsi="宋体" w:cs="宋体" w:hint="eastAsia"/>
                <w:sz w:val="18"/>
                <w:szCs w:val="18"/>
                <w:lang w:eastAsia="zh-CN"/>
              </w:rPr>
            </w:pPr>
          </w:p>
        </w:tc>
        <w:tc>
          <w:tcPr>
            <w:tcW w:w="525" w:type="dxa"/>
            <w:tcBorders>
              <w:right w:val="single" w:sz="2" w:space="0" w:color="000000"/>
            </w:tcBorders>
            <w:vAlign w:val="center"/>
          </w:tcPr>
          <w:p w14:paraId="29849328" w14:textId="77777777" w:rsidR="00C42FCD" w:rsidRDefault="00C42FCD">
            <w:pPr>
              <w:spacing w:before="84" w:line="200" w:lineRule="exact"/>
              <w:ind w:left="181"/>
              <w:rPr>
                <w:rFonts w:ascii="宋体" w:eastAsia="宋体" w:hAnsi="宋体" w:cs="宋体" w:hint="eastAsia"/>
                <w:sz w:val="18"/>
                <w:szCs w:val="18"/>
                <w:lang w:eastAsia="zh-CN"/>
              </w:rPr>
            </w:pPr>
          </w:p>
        </w:tc>
        <w:tc>
          <w:tcPr>
            <w:tcW w:w="540" w:type="dxa"/>
            <w:tcBorders>
              <w:left w:val="single" w:sz="2" w:space="0" w:color="000000"/>
              <w:right w:val="single" w:sz="2" w:space="0" w:color="000000"/>
            </w:tcBorders>
            <w:vAlign w:val="center"/>
          </w:tcPr>
          <w:p w14:paraId="5E0E3388" w14:textId="77777777" w:rsidR="00C42FCD" w:rsidRDefault="00C42FCD">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61DBC59E" w14:textId="77777777" w:rsidR="00C42FCD" w:rsidRDefault="00C42FCD">
            <w:pPr>
              <w:spacing w:before="73" w:line="320" w:lineRule="auto"/>
              <w:ind w:left="102"/>
              <w:jc w:val="center"/>
              <w:rPr>
                <w:rFonts w:ascii="宋体" w:eastAsia="宋体" w:hAnsi="宋体" w:cs="宋体" w:hint="eastAsia"/>
                <w:sz w:val="18"/>
                <w:szCs w:val="18"/>
              </w:rPr>
            </w:pPr>
          </w:p>
        </w:tc>
      </w:tr>
      <w:tr w:rsidR="00C42FCD" w14:paraId="7F8B9CC4" w14:textId="77777777">
        <w:trPr>
          <w:trHeight w:val="505"/>
        </w:trPr>
        <w:tc>
          <w:tcPr>
            <w:tcW w:w="1061" w:type="dxa"/>
            <w:vMerge/>
            <w:tcBorders>
              <w:top w:val="nil"/>
              <w:left w:val="single" w:sz="4" w:space="0" w:color="auto"/>
              <w:bottom w:val="nil"/>
            </w:tcBorders>
          </w:tcPr>
          <w:p w14:paraId="742A306A" w14:textId="77777777" w:rsidR="00C42FCD" w:rsidRDefault="00C42FCD">
            <w:pPr>
              <w:spacing w:line="320" w:lineRule="auto"/>
            </w:pPr>
          </w:p>
        </w:tc>
        <w:tc>
          <w:tcPr>
            <w:tcW w:w="556" w:type="dxa"/>
            <w:vAlign w:val="center"/>
          </w:tcPr>
          <w:p w14:paraId="119057F5" w14:textId="77777777" w:rsidR="00C42FCD" w:rsidRDefault="00000000">
            <w:pPr>
              <w:spacing w:before="84" w:line="320" w:lineRule="auto"/>
              <w:ind w:left="180"/>
              <w:jc w:val="both"/>
              <w:rPr>
                <w:rFonts w:ascii="宋体" w:eastAsia="宋体" w:hAnsi="宋体" w:cs="宋体" w:hint="eastAsia"/>
                <w:b/>
                <w:bCs/>
                <w:color w:val="FF0000"/>
                <w:sz w:val="18"/>
                <w:szCs w:val="18"/>
              </w:rPr>
            </w:pPr>
            <w:r>
              <w:rPr>
                <w:rFonts w:ascii="宋体" w:eastAsia="宋体" w:hAnsi="宋体" w:cs="宋体" w:hint="eastAsia"/>
                <w:color w:val="auto"/>
                <w:sz w:val="18"/>
                <w:szCs w:val="18"/>
              </w:rPr>
              <w:t>12</w:t>
            </w:r>
          </w:p>
        </w:tc>
        <w:tc>
          <w:tcPr>
            <w:tcW w:w="1233" w:type="dxa"/>
            <w:vAlign w:val="center"/>
          </w:tcPr>
          <w:p w14:paraId="698B18CF" w14:textId="77777777" w:rsidR="00C42FCD" w:rsidRDefault="00000000">
            <w:pPr>
              <w:spacing w:before="84" w:line="320" w:lineRule="auto"/>
              <w:jc w:val="center"/>
              <w:rPr>
                <w:rFonts w:ascii="宋体" w:eastAsia="宋体" w:hAnsi="宋体" w:cs="宋体" w:hint="eastAsia"/>
                <w:b/>
                <w:bCs/>
                <w:color w:val="FF0000"/>
              </w:rPr>
            </w:pPr>
            <w:r>
              <w:rPr>
                <w:rFonts w:ascii="宋体" w:eastAsia="宋体" w:hAnsi="宋体" w:cs="宋体" w:hint="eastAsia"/>
                <w:lang w:eastAsia="zh-CN"/>
              </w:rPr>
              <w:t>1070004</w:t>
            </w:r>
          </w:p>
        </w:tc>
        <w:tc>
          <w:tcPr>
            <w:tcW w:w="2972" w:type="dxa"/>
            <w:vAlign w:val="center"/>
          </w:tcPr>
          <w:p w14:paraId="1843AFFE"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大学生职业生涯发展与就业指导</w:t>
            </w:r>
          </w:p>
        </w:tc>
        <w:tc>
          <w:tcPr>
            <w:tcW w:w="523" w:type="dxa"/>
            <w:vAlign w:val="center"/>
          </w:tcPr>
          <w:p w14:paraId="77C3613C"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B</w:t>
            </w:r>
          </w:p>
        </w:tc>
        <w:tc>
          <w:tcPr>
            <w:tcW w:w="484" w:type="dxa"/>
            <w:vAlign w:val="center"/>
          </w:tcPr>
          <w:p w14:paraId="1D764352" w14:textId="77777777" w:rsidR="00C42FCD"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1" w:type="dxa"/>
            <w:vAlign w:val="center"/>
          </w:tcPr>
          <w:p w14:paraId="5D015277"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44" w:type="dxa"/>
            <w:vAlign w:val="center"/>
          </w:tcPr>
          <w:p w14:paraId="16C5897B" w14:textId="77777777" w:rsidR="00C42FCD" w:rsidRDefault="00000000">
            <w:pPr>
              <w:spacing w:before="84" w:line="200" w:lineRule="exact"/>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1、4</w:t>
            </w:r>
          </w:p>
        </w:tc>
        <w:tc>
          <w:tcPr>
            <w:tcW w:w="446" w:type="dxa"/>
            <w:vAlign w:val="center"/>
          </w:tcPr>
          <w:p w14:paraId="3337FCE4"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6" w:type="dxa"/>
            <w:vAlign w:val="center"/>
          </w:tcPr>
          <w:p w14:paraId="05ED7C11"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16" w:type="dxa"/>
            <w:vAlign w:val="center"/>
          </w:tcPr>
          <w:p w14:paraId="02BD455D"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68" w:type="dxa"/>
            <w:tcBorders>
              <w:right w:val="single" w:sz="2" w:space="0" w:color="000000"/>
            </w:tcBorders>
            <w:shd w:val="clear" w:color="auto" w:fill="FFFFFF"/>
            <w:vAlign w:val="center"/>
          </w:tcPr>
          <w:p w14:paraId="321AA234" w14:textId="77777777" w:rsidR="00C42FCD" w:rsidRDefault="00000000">
            <w:pPr>
              <w:spacing w:before="84" w:line="200" w:lineRule="exact"/>
              <w:ind w:left="181"/>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95" w:type="dxa"/>
            <w:tcBorders>
              <w:left w:val="single" w:sz="2" w:space="0" w:color="000000"/>
              <w:right w:val="single" w:sz="2" w:space="0" w:color="000000"/>
            </w:tcBorders>
            <w:vAlign w:val="center"/>
          </w:tcPr>
          <w:p w14:paraId="42CD7F2F" w14:textId="77777777" w:rsidR="00C42FCD" w:rsidRDefault="00C42FCD">
            <w:pPr>
              <w:spacing w:before="84" w:line="200" w:lineRule="exact"/>
              <w:ind w:left="181"/>
              <w:rPr>
                <w:rFonts w:ascii="宋体" w:eastAsia="宋体" w:hAnsi="宋体" w:cs="宋体" w:hint="eastAsia"/>
                <w:sz w:val="18"/>
                <w:szCs w:val="18"/>
              </w:rPr>
            </w:pPr>
          </w:p>
        </w:tc>
        <w:tc>
          <w:tcPr>
            <w:tcW w:w="510" w:type="dxa"/>
            <w:tcBorders>
              <w:left w:val="single" w:sz="2" w:space="0" w:color="000000"/>
              <w:right w:val="single" w:sz="2" w:space="0" w:color="000000"/>
            </w:tcBorders>
            <w:vAlign w:val="center"/>
          </w:tcPr>
          <w:p w14:paraId="6094F3D5" w14:textId="77777777" w:rsidR="00C42FCD" w:rsidRDefault="00C42FCD">
            <w:pPr>
              <w:spacing w:before="84" w:line="200" w:lineRule="exact"/>
              <w:ind w:left="181"/>
              <w:rPr>
                <w:rFonts w:ascii="宋体" w:eastAsia="宋体" w:hAnsi="宋体" w:cs="宋体" w:hint="eastAsia"/>
                <w:sz w:val="18"/>
                <w:szCs w:val="18"/>
              </w:rPr>
            </w:pPr>
          </w:p>
        </w:tc>
        <w:tc>
          <w:tcPr>
            <w:tcW w:w="435" w:type="dxa"/>
            <w:tcBorders>
              <w:left w:val="single" w:sz="2" w:space="0" w:color="000000"/>
              <w:right w:val="single" w:sz="2" w:space="0" w:color="000000"/>
            </w:tcBorders>
            <w:vAlign w:val="center"/>
          </w:tcPr>
          <w:p w14:paraId="4D5B1057" w14:textId="77777777" w:rsidR="00C42FCD" w:rsidRDefault="00C42FCD">
            <w:pPr>
              <w:spacing w:before="84" w:line="200" w:lineRule="exact"/>
              <w:ind w:left="181"/>
              <w:rPr>
                <w:rFonts w:ascii="宋体" w:eastAsia="宋体" w:hAnsi="宋体" w:cs="宋体" w:hint="eastAsia"/>
                <w:sz w:val="18"/>
                <w:szCs w:val="18"/>
              </w:rPr>
            </w:pPr>
          </w:p>
        </w:tc>
        <w:tc>
          <w:tcPr>
            <w:tcW w:w="720" w:type="dxa"/>
            <w:tcBorders>
              <w:left w:val="single" w:sz="2" w:space="0" w:color="000000"/>
            </w:tcBorders>
            <w:vAlign w:val="center"/>
          </w:tcPr>
          <w:p w14:paraId="398EAAE7" w14:textId="77777777" w:rsidR="00C42FCD" w:rsidRDefault="00000000">
            <w:pPr>
              <w:spacing w:before="84" w:line="200" w:lineRule="exact"/>
              <w:ind w:left="181"/>
              <w:rPr>
                <w:rFonts w:ascii="宋体" w:eastAsia="宋体" w:hAnsi="宋体" w:cs="宋体" w:hint="eastAsia"/>
                <w:sz w:val="15"/>
                <w:szCs w:val="15"/>
              </w:rPr>
            </w:pPr>
            <w:r>
              <w:rPr>
                <w:rFonts w:ascii="宋体" w:eastAsia="宋体" w:hAnsi="宋体" w:cs="宋体" w:hint="eastAsia"/>
                <w:sz w:val="18"/>
                <w:szCs w:val="18"/>
                <w:lang w:eastAsia="zh-CN"/>
              </w:rPr>
              <w:t>3/6</w:t>
            </w:r>
          </w:p>
        </w:tc>
        <w:tc>
          <w:tcPr>
            <w:tcW w:w="705" w:type="dxa"/>
            <w:vAlign w:val="center"/>
          </w:tcPr>
          <w:p w14:paraId="313F3CD5" w14:textId="77777777" w:rsidR="00C42FCD" w:rsidRDefault="00C42FCD">
            <w:pPr>
              <w:spacing w:before="84" w:line="200" w:lineRule="exact"/>
              <w:ind w:left="181"/>
              <w:rPr>
                <w:rFonts w:ascii="宋体" w:eastAsia="宋体" w:hAnsi="宋体" w:cs="宋体" w:hint="eastAsia"/>
                <w:sz w:val="15"/>
                <w:szCs w:val="15"/>
              </w:rPr>
            </w:pPr>
          </w:p>
        </w:tc>
        <w:tc>
          <w:tcPr>
            <w:tcW w:w="570" w:type="dxa"/>
            <w:vAlign w:val="center"/>
          </w:tcPr>
          <w:p w14:paraId="620D73D8" w14:textId="77777777" w:rsidR="00C42FCD" w:rsidRDefault="00C42FCD">
            <w:pPr>
              <w:spacing w:before="84" w:line="200" w:lineRule="exact"/>
              <w:ind w:left="181"/>
              <w:rPr>
                <w:rFonts w:ascii="宋体" w:eastAsia="宋体" w:hAnsi="宋体" w:cs="宋体" w:hint="eastAsia"/>
                <w:sz w:val="15"/>
                <w:szCs w:val="15"/>
                <w:lang w:eastAsia="zh-CN"/>
              </w:rPr>
            </w:pPr>
          </w:p>
        </w:tc>
        <w:tc>
          <w:tcPr>
            <w:tcW w:w="525" w:type="dxa"/>
            <w:tcBorders>
              <w:right w:val="single" w:sz="2" w:space="0" w:color="000000"/>
            </w:tcBorders>
            <w:vAlign w:val="center"/>
          </w:tcPr>
          <w:p w14:paraId="392215B6" w14:textId="77777777" w:rsidR="00C42FCD" w:rsidRDefault="00000000">
            <w:pPr>
              <w:spacing w:before="84" w:line="200" w:lineRule="exact"/>
              <w:ind w:left="181"/>
              <w:rPr>
                <w:rFonts w:ascii="宋体" w:eastAsia="宋体" w:hAnsi="宋体" w:cs="宋体" w:hint="eastAsia"/>
                <w:sz w:val="15"/>
                <w:szCs w:val="15"/>
                <w:lang w:eastAsia="zh-CN"/>
              </w:rPr>
            </w:pPr>
            <w:r>
              <w:rPr>
                <w:rFonts w:ascii="宋体" w:eastAsia="宋体" w:hAnsi="宋体" w:cs="宋体" w:hint="eastAsia"/>
                <w:sz w:val="18"/>
                <w:szCs w:val="18"/>
                <w:lang w:eastAsia="zh-CN"/>
              </w:rPr>
              <w:t>3/6</w:t>
            </w:r>
          </w:p>
        </w:tc>
        <w:tc>
          <w:tcPr>
            <w:tcW w:w="540" w:type="dxa"/>
            <w:tcBorders>
              <w:left w:val="single" w:sz="2" w:space="0" w:color="000000"/>
              <w:right w:val="single" w:sz="2" w:space="0" w:color="000000"/>
            </w:tcBorders>
            <w:vAlign w:val="center"/>
          </w:tcPr>
          <w:p w14:paraId="6BA7C4B3" w14:textId="77777777" w:rsidR="00C42FCD" w:rsidRDefault="00C42FCD">
            <w:pPr>
              <w:spacing w:before="84" w:line="200" w:lineRule="exact"/>
              <w:ind w:left="181"/>
              <w:rPr>
                <w:rFonts w:ascii="宋体" w:eastAsia="宋体" w:hAnsi="宋体" w:cs="宋体" w:hint="eastAsia"/>
                <w:sz w:val="18"/>
                <w:szCs w:val="18"/>
                <w:lang w:eastAsia="zh-CN"/>
              </w:rPr>
            </w:pPr>
          </w:p>
        </w:tc>
        <w:tc>
          <w:tcPr>
            <w:tcW w:w="615" w:type="dxa"/>
            <w:tcBorders>
              <w:left w:val="single" w:sz="2" w:space="0" w:color="000000"/>
            </w:tcBorders>
            <w:vAlign w:val="center"/>
          </w:tcPr>
          <w:p w14:paraId="1E320236" w14:textId="77777777" w:rsidR="00C42FCD" w:rsidRDefault="00C42FCD">
            <w:pPr>
              <w:spacing w:before="84" w:line="320" w:lineRule="auto"/>
              <w:ind w:left="180"/>
              <w:jc w:val="center"/>
              <w:rPr>
                <w:rFonts w:ascii="宋体" w:eastAsia="宋体" w:hAnsi="宋体" w:cs="宋体" w:hint="eastAsia"/>
                <w:b/>
                <w:bCs/>
                <w:color w:val="FF0000"/>
                <w:sz w:val="18"/>
                <w:szCs w:val="18"/>
              </w:rPr>
            </w:pPr>
          </w:p>
        </w:tc>
      </w:tr>
      <w:tr w:rsidR="00C42FCD" w14:paraId="7294849B" w14:textId="77777777">
        <w:trPr>
          <w:trHeight w:val="888"/>
        </w:trPr>
        <w:tc>
          <w:tcPr>
            <w:tcW w:w="1061" w:type="dxa"/>
            <w:vMerge/>
            <w:tcBorders>
              <w:top w:val="nil"/>
              <w:left w:val="single" w:sz="4" w:space="0" w:color="auto"/>
            </w:tcBorders>
          </w:tcPr>
          <w:p w14:paraId="2A0A1286" w14:textId="77777777" w:rsidR="00C42FCD" w:rsidRDefault="00C42FCD">
            <w:pPr>
              <w:spacing w:line="320" w:lineRule="auto"/>
            </w:pPr>
          </w:p>
        </w:tc>
        <w:tc>
          <w:tcPr>
            <w:tcW w:w="6663" w:type="dxa"/>
            <w:gridSpan w:val="7"/>
            <w:shd w:val="clear" w:color="auto" w:fill="DBE5F1"/>
            <w:vAlign w:val="center"/>
          </w:tcPr>
          <w:p w14:paraId="5F757A51" w14:textId="77777777" w:rsidR="00C42FCD" w:rsidRDefault="00000000">
            <w:pPr>
              <w:spacing w:before="78" w:line="320" w:lineRule="auto"/>
              <w:ind w:left="3016"/>
              <w:jc w:val="center"/>
              <w:rPr>
                <w:rFonts w:ascii="宋体" w:eastAsia="宋体" w:hAnsi="宋体" w:cs="宋体" w:hint="eastAsia"/>
                <w:b/>
                <w:bCs/>
                <w:spacing w:val="-8"/>
                <w:sz w:val="18"/>
                <w:szCs w:val="18"/>
              </w:rPr>
            </w:pPr>
            <w:r>
              <w:rPr>
                <w:rFonts w:ascii="宋体" w:eastAsia="宋体" w:hAnsi="宋体" w:cs="宋体"/>
                <w:b/>
                <w:bCs/>
                <w:spacing w:val="-8"/>
                <w:sz w:val="18"/>
                <w:szCs w:val="18"/>
              </w:rPr>
              <w:t>小</w:t>
            </w:r>
            <w:r>
              <w:rPr>
                <w:rFonts w:ascii="宋体" w:eastAsia="宋体" w:hAnsi="宋体" w:cs="宋体"/>
                <w:spacing w:val="3"/>
                <w:sz w:val="18"/>
                <w:szCs w:val="18"/>
              </w:rPr>
              <w:t xml:space="preserve">   </w:t>
            </w:r>
            <w:r>
              <w:rPr>
                <w:rFonts w:ascii="宋体" w:eastAsia="宋体" w:hAnsi="宋体" w:cs="宋体"/>
                <w:b/>
                <w:bCs/>
                <w:spacing w:val="-8"/>
                <w:sz w:val="18"/>
                <w:szCs w:val="18"/>
              </w:rPr>
              <w:t>计</w:t>
            </w:r>
          </w:p>
        </w:tc>
        <w:tc>
          <w:tcPr>
            <w:tcW w:w="446" w:type="dxa"/>
            <w:shd w:val="clear" w:color="auto" w:fill="DBE5F1"/>
            <w:vAlign w:val="center"/>
          </w:tcPr>
          <w:p w14:paraId="38E254E3"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31</w:t>
            </w:r>
          </w:p>
        </w:tc>
        <w:tc>
          <w:tcPr>
            <w:tcW w:w="526" w:type="dxa"/>
            <w:shd w:val="clear" w:color="auto" w:fill="DBE5F1"/>
            <w:vAlign w:val="center"/>
          </w:tcPr>
          <w:p w14:paraId="5DDF4BAD"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588</w:t>
            </w:r>
          </w:p>
        </w:tc>
        <w:tc>
          <w:tcPr>
            <w:tcW w:w="516" w:type="dxa"/>
            <w:shd w:val="clear" w:color="auto" w:fill="DBE5F1"/>
            <w:vAlign w:val="center"/>
          </w:tcPr>
          <w:p w14:paraId="5A670310"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376</w:t>
            </w:r>
          </w:p>
        </w:tc>
        <w:tc>
          <w:tcPr>
            <w:tcW w:w="468" w:type="dxa"/>
            <w:tcBorders>
              <w:right w:val="single" w:sz="2" w:space="0" w:color="000000"/>
            </w:tcBorders>
            <w:shd w:val="clear" w:color="auto" w:fill="DBE5F1"/>
            <w:vAlign w:val="center"/>
          </w:tcPr>
          <w:p w14:paraId="3CED6723"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212</w:t>
            </w:r>
          </w:p>
        </w:tc>
        <w:tc>
          <w:tcPr>
            <w:tcW w:w="495" w:type="dxa"/>
            <w:tcBorders>
              <w:left w:val="single" w:sz="2" w:space="0" w:color="000000"/>
              <w:right w:val="single" w:sz="2" w:space="0" w:color="000000"/>
            </w:tcBorders>
            <w:shd w:val="clear" w:color="auto" w:fill="DBE5F1"/>
          </w:tcPr>
          <w:p w14:paraId="7A9A79E3" w14:textId="77777777" w:rsidR="00C42FCD" w:rsidRDefault="00C42FCD">
            <w:pPr>
              <w:spacing w:line="320" w:lineRule="auto"/>
            </w:pPr>
          </w:p>
        </w:tc>
        <w:tc>
          <w:tcPr>
            <w:tcW w:w="510" w:type="dxa"/>
            <w:tcBorders>
              <w:left w:val="single" w:sz="2" w:space="0" w:color="000000"/>
              <w:right w:val="single" w:sz="2" w:space="0" w:color="000000"/>
            </w:tcBorders>
            <w:shd w:val="clear" w:color="auto" w:fill="DBE5F1"/>
          </w:tcPr>
          <w:p w14:paraId="1342E0F2" w14:textId="77777777" w:rsidR="00C42FCD" w:rsidRDefault="00C42FCD">
            <w:pPr>
              <w:spacing w:line="320" w:lineRule="auto"/>
            </w:pPr>
          </w:p>
        </w:tc>
        <w:tc>
          <w:tcPr>
            <w:tcW w:w="435" w:type="dxa"/>
            <w:tcBorders>
              <w:left w:val="single" w:sz="2" w:space="0" w:color="000000"/>
              <w:right w:val="single" w:sz="2" w:space="0" w:color="000000"/>
            </w:tcBorders>
            <w:shd w:val="clear" w:color="auto" w:fill="DBE5F1"/>
          </w:tcPr>
          <w:p w14:paraId="07BC518D" w14:textId="77777777" w:rsidR="00C42FCD" w:rsidRDefault="00C42FCD">
            <w:pPr>
              <w:spacing w:line="320" w:lineRule="auto"/>
            </w:pPr>
          </w:p>
        </w:tc>
        <w:tc>
          <w:tcPr>
            <w:tcW w:w="720" w:type="dxa"/>
            <w:tcBorders>
              <w:left w:val="single" w:sz="2" w:space="0" w:color="000000"/>
            </w:tcBorders>
            <w:shd w:val="clear" w:color="auto" w:fill="DBE5F1"/>
            <w:vAlign w:val="center"/>
          </w:tcPr>
          <w:p w14:paraId="5E913316" w14:textId="77777777" w:rsidR="00C42FCD" w:rsidRDefault="00000000">
            <w:pPr>
              <w:spacing w:line="320" w:lineRule="auto"/>
              <w:jc w:val="center"/>
              <w:rPr>
                <w:rFonts w:ascii="宋体" w:eastAsia="宋体" w:hAnsi="宋体" w:cs="宋体" w:hint="eastAsia"/>
                <w:b/>
                <w:bCs/>
                <w:lang w:eastAsia="zh-CN"/>
              </w:rPr>
            </w:pPr>
            <w:r>
              <w:rPr>
                <w:rFonts w:ascii="宋体" w:eastAsia="宋体" w:hAnsi="宋体" w:cs="宋体" w:hint="eastAsia"/>
                <w:b/>
                <w:bCs/>
                <w:lang w:eastAsia="zh-CN"/>
              </w:rPr>
              <w:t>15</w:t>
            </w:r>
          </w:p>
        </w:tc>
        <w:tc>
          <w:tcPr>
            <w:tcW w:w="705" w:type="dxa"/>
            <w:shd w:val="clear" w:color="auto" w:fill="DBE5F1"/>
            <w:vAlign w:val="center"/>
          </w:tcPr>
          <w:p w14:paraId="0361BAEC" w14:textId="77777777" w:rsidR="00C42FCD" w:rsidRDefault="00000000">
            <w:pPr>
              <w:spacing w:line="320" w:lineRule="auto"/>
              <w:jc w:val="center"/>
              <w:rPr>
                <w:rFonts w:ascii="宋体" w:eastAsia="宋体" w:hAnsi="宋体" w:cs="宋体" w:hint="eastAsia"/>
                <w:b/>
                <w:bCs/>
                <w:lang w:eastAsia="zh-CN"/>
              </w:rPr>
            </w:pPr>
            <w:r>
              <w:rPr>
                <w:rFonts w:ascii="宋体" w:eastAsia="宋体" w:hAnsi="宋体" w:cs="宋体" w:hint="eastAsia"/>
                <w:b/>
                <w:bCs/>
                <w:lang w:eastAsia="zh-CN"/>
              </w:rPr>
              <w:t>12</w:t>
            </w:r>
          </w:p>
        </w:tc>
        <w:tc>
          <w:tcPr>
            <w:tcW w:w="570" w:type="dxa"/>
            <w:shd w:val="clear" w:color="auto" w:fill="DBE5F1"/>
            <w:vAlign w:val="center"/>
          </w:tcPr>
          <w:p w14:paraId="574CA0BD" w14:textId="77777777" w:rsidR="00C42FCD" w:rsidRDefault="00000000">
            <w:pPr>
              <w:spacing w:line="320" w:lineRule="auto"/>
              <w:jc w:val="center"/>
              <w:rPr>
                <w:rFonts w:ascii="宋体" w:eastAsia="宋体" w:hAnsi="宋体" w:cs="宋体" w:hint="eastAsia"/>
                <w:b/>
                <w:bCs/>
                <w:lang w:eastAsia="zh-CN"/>
              </w:rPr>
            </w:pPr>
            <w:r>
              <w:rPr>
                <w:rFonts w:ascii="宋体" w:eastAsia="宋体" w:hAnsi="宋体" w:cs="宋体" w:hint="eastAsia"/>
                <w:b/>
                <w:bCs/>
                <w:lang w:eastAsia="zh-CN"/>
              </w:rPr>
              <w:t>2</w:t>
            </w:r>
          </w:p>
        </w:tc>
        <w:tc>
          <w:tcPr>
            <w:tcW w:w="525" w:type="dxa"/>
            <w:tcBorders>
              <w:right w:val="single" w:sz="2" w:space="0" w:color="000000"/>
            </w:tcBorders>
            <w:shd w:val="clear" w:color="auto" w:fill="DBE5F1"/>
            <w:vAlign w:val="center"/>
          </w:tcPr>
          <w:p w14:paraId="31BF448F" w14:textId="77777777" w:rsidR="00C42FCD" w:rsidRDefault="00000000">
            <w:pPr>
              <w:spacing w:line="320" w:lineRule="auto"/>
              <w:jc w:val="center"/>
              <w:rPr>
                <w:rFonts w:ascii="宋体" w:eastAsia="宋体" w:hAnsi="宋体" w:cs="宋体" w:hint="eastAsia"/>
                <w:b/>
                <w:bCs/>
                <w:lang w:eastAsia="zh-CN"/>
              </w:rPr>
            </w:pPr>
            <w:r>
              <w:rPr>
                <w:rFonts w:ascii="宋体" w:eastAsia="宋体" w:hAnsi="宋体" w:cs="宋体" w:hint="eastAsia"/>
                <w:b/>
                <w:bCs/>
                <w:lang w:eastAsia="zh-CN"/>
              </w:rPr>
              <w:t>1.5</w:t>
            </w:r>
          </w:p>
        </w:tc>
        <w:tc>
          <w:tcPr>
            <w:tcW w:w="540" w:type="dxa"/>
            <w:tcBorders>
              <w:left w:val="single" w:sz="2" w:space="0" w:color="000000"/>
              <w:right w:val="single" w:sz="2" w:space="0" w:color="000000"/>
            </w:tcBorders>
            <w:shd w:val="clear" w:color="auto" w:fill="DBE5F1"/>
            <w:vAlign w:val="center"/>
          </w:tcPr>
          <w:p w14:paraId="11B5E9E2" w14:textId="77777777" w:rsidR="00C42FCD" w:rsidRDefault="00000000">
            <w:pPr>
              <w:spacing w:line="320" w:lineRule="auto"/>
              <w:jc w:val="center"/>
              <w:rPr>
                <w:rFonts w:ascii="宋体" w:eastAsia="宋体" w:hAnsi="宋体" w:cs="宋体" w:hint="eastAsia"/>
                <w:b/>
                <w:bCs/>
                <w:lang w:eastAsia="zh-CN"/>
              </w:rPr>
            </w:pPr>
            <w:r>
              <w:rPr>
                <w:rFonts w:ascii="宋体" w:eastAsia="宋体" w:hAnsi="宋体" w:cs="宋体" w:hint="eastAsia"/>
                <w:b/>
                <w:bCs/>
                <w:lang w:eastAsia="zh-CN"/>
              </w:rPr>
              <w:t>0.5</w:t>
            </w:r>
          </w:p>
        </w:tc>
        <w:tc>
          <w:tcPr>
            <w:tcW w:w="615" w:type="dxa"/>
            <w:tcBorders>
              <w:left w:val="single" w:sz="2" w:space="0" w:color="000000"/>
            </w:tcBorders>
            <w:shd w:val="clear" w:color="auto" w:fill="DBE5F1"/>
            <w:vAlign w:val="center"/>
          </w:tcPr>
          <w:p w14:paraId="0ADA44F8" w14:textId="77777777" w:rsidR="00C42FCD" w:rsidRDefault="00000000">
            <w:pPr>
              <w:spacing w:line="320" w:lineRule="auto"/>
              <w:jc w:val="center"/>
              <w:rPr>
                <w:rFonts w:ascii="宋体" w:eastAsia="宋体" w:hAnsi="宋体" w:cs="宋体" w:hint="eastAsia"/>
                <w:b/>
                <w:bCs/>
                <w:lang w:eastAsia="zh-CN"/>
              </w:rPr>
            </w:pPr>
            <w:r>
              <w:rPr>
                <w:rFonts w:ascii="宋体" w:eastAsia="宋体" w:hAnsi="宋体" w:cs="宋体" w:hint="eastAsia"/>
                <w:b/>
                <w:bCs/>
                <w:lang w:eastAsia="zh-CN"/>
              </w:rPr>
              <w:t>0.5</w:t>
            </w:r>
          </w:p>
        </w:tc>
      </w:tr>
    </w:tbl>
    <w:tbl>
      <w:tblPr>
        <w:tblStyle w:val="TableNormal"/>
        <w:tblW w:w="14805" w:type="dxa"/>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5"/>
        <w:gridCol w:w="630"/>
        <w:gridCol w:w="1170"/>
        <w:gridCol w:w="2955"/>
        <w:gridCol w:w="570"/>
        <w:gridCol w:w="480"/>
        <w:gridCol w:w="450"/>
        <w:gridCol w:w="420"/>
        <w:gridCol w:w="450"/>
        <w:gridCol w:w="525"/>
        <w:gridCol w:w="540"/>
        <w:gridCol w:w="465"/>
        <w:gridCol w:w="461"/>
        <w:gridCol w:w="544"/>
        <w:gridCol w:w="420"/>
        <w:gridCol w:w="734"/>
        <w:gridCol w:w="586"/>
        <w:gridCol w:w="589"/>
        <w:gridCol w:w="611"/>
        <w:gridCol w:w="525"/>
        <w:gridCol w:w="645"/>
      </w:tblGrid>
      <w:tr w:rsidR="00C42FCD" w14:paraId="35ECA592" w14:textId="77777777">
        <w:trPr>
          <w:trHeight w:val="364"/>
        </w:trPr>
        <w:tc>
          <w:tcPr>
            <w:tcW w:w="1035" w:type="dxa"/>
            <w:vMerge w:val="restart"/>
            <w:tcBorders>
              <w:bottom w:val="nil"/>
            </w:tcBorders>
            <w:shd w:val="clear" w:color="auto" w:fill="DBE5F1"/>
            <w:vAlign w:val="center"/>
          </w:tcPr>
          <w:p w14:paraId="46B01616" w14:textId="77777777" w:rsidR="00C42FCD" w:rsidRDefault="00C42FCD">
            <w:pPr>
              <w:spacing w:before="59" w:line="320" w:lineRule="auto"/>
              <w:ind w:left="166"/>
              <w:jc w:val="center"/>
              <w:rPr>
                <w:rFonts w:ascii="宋体" w:eastAsia="宋体" w:hAnsi="宋体" w:cs="宋体" w:hint="eastAsia"/>
                <w:sz w:val="18"/>
                <w:szCs w:val="18"/>
              </w:rPr>
            </w:pPr>
          </w:p>
          <w:p w14:paraId="6C4C137F" w14:textId="77777777" w:rsidR="00C42FCD" w:rsidRDefault="00000000">
            <w:pPr>
              <w:spacing w:before="59" w:line="320" w:lineRule="auto"/>
              <w:ind w:left="166"/>
              <w:jc w:val="center"/>
              <w:rPr>
                <w:rFonts w:ascii="宋体" w:eastAsia="宋体" w:hAnsi="宋体" w:cs="宋体" w:hint="eastAsia"/>
                <w:sz w:val="18"/>
                <w:szCs w:val="18"/>
                <w:lang w:eastAsia="zh-CN"/>
              </w:rPr>
            </w:pPr>
            <w:r>
              <w:rPr>
                <w:rFonts w:ascii="宋体" w:eastAsia="宋体" w:hAnsi="宋体" w:cs="宋体" w:hint="eastAsia"/>
                <w:b/>
                <w:bCs/>
                <w:sz w:val="18"/>
                <w:szCs w:val="18"/>
                <w:lang w:eastAsia="zh-CN"/>
              </w:rPr>
              <w:t>课程属性</w:t>
            </w:r>
          </w:p>
        </w:tc>
        <w:tc>
          <w:tcPr>
            <w:tcW w:w="630" w:type="dxa"/>
            <w:vMerge w:val="restart"/>
            <w:tcBorders>
              <w:bottom w:val="nil"/>
            </w:tcBorders>
            <w:shd w:val="clear" w:color="auto" w:fill="DBE5F1"/>
            <w:vAlign w:val="center"/>
          </w:tcPr>
          <w:p w14:paraId="3D94D03F" w14:textId="77777777" w:rsidR="00C42FCD" w:rsidRDefault="00C42FCD">
            <w:pPr>
              <w:spacing w:line="320" w:lineRule="auto"/>
              <w:jc w:val="center"/>
            </w:pPr>
          </w:p>
          <w:p w14:paraId="1105C3F3" w14:textId="77777777" w:rsidR="00C42FCD" w:rsidRDefault="00000000">
            <w:pPr>
              <w:spacing w:before="58" w:line="320" w:lineRule="auto"/>
              <w:ind w:left="93"/>
              <w:jc w:val="center"/>
              <w:rPr>
                <w:rFonts w:ascii="宋体" w:eastAsia="宋体" w:hAnsi="宋体" w:cs="宋体" w:hint="eastAsia"/>
                <w:sz w:val="18"/>
                <w:szCs w:val="18"/>
              </w:rPr>
            </w:pPr>
            <w:proofErr w:type="spellStart"/>
            <w:r>
              <w:rPr>
                <w:rFonts w:ascii="宋体" w:eastAsia="宋体" w:hAnsi="宋体" w:cs="宋体"/>
                <w:b/>
                <w:bCs/>
                <w:spacing w:val="-3"/>
                <w:sz w:val="18"/>
                <w:szCs w:val="18"/>
              </w:rPr>
              <w:t>序号</w:t>
            </w:r>
            <w:proofErr w:type="spellEnd"/>
          </w:p>
        </w:tc>
        <w:tc>
          <w:tcPr>
            <w:tcW w:w="1170" w:type="dxa"/>
            <w:vMerge w:val="restart"/>
            <w:tcBorders>
              <w:bottom w:val="nil"/>
            </w:tcBorders>
            <w:shd w:val="clear" w:color="auto" w:fill="DBE5F1"/>
            <w:vAlign w:val="center"/>
          </w:tcPr>
          <w:p w14:paraId="253B0A8F" w14:textId="77777777" w:rsidR="00C42FCD" w:rsidRDefault="00C42FCD">
            <w:pPr>
              <w:spacing w:line="320" w:lineRule="auto"/>
              <w:jc w:val="center"/>
            </w:pPr>
          </w:p>
          <w:p w14:paraId="6510DC26" w14:textId="77777777" w:rsidR="00C42FCD" w:rsidRDefault="00000000">
            <w:pPr>
              <w:spacing w:before="58" w:line="320" w:lineRule="auto"/>
              <w:ind w:left="252"/>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课程编号</w:t>
            </w:r>
            <w:proofErr w:type="spellEnd"/>
          </w:p>
        </w:tc>
        <w:tc>
          <w:tcPr>
            <w:tcW w:w="2955" w:type="dxa"/>
            <w:vMerge w:val="restart"/>
            <w:tcBorders>
              <w:bottom w:val="nil"/>
            </w:tcBorders>
            <w:shd w:val="clear" w:color="auto" w:fill="DBE5F1"/>
            <w:vAlign w:val="center"/>
          </w:tcPr>
          <w:p w14:paraId="52DA9397" w14:textId="77777777" w:rsidR="00C42FCD" w:rsidRDefault="00C42FCD">
            <w:pPr>
              <w:spacing w:line="320" w:lineRule="auto"/>
              <w:jc w:val="center"/>
            </w:pPr>
          </w:p>
          <w:p w14:paraId="265CF660" w14:textId="77777777" w:rsidR="00C42FCD" w:rsidRDefault="00000000">
            <w:pPr>
              <w:spacing w:before="59" w:line="320" w:lineRule="auto"/>
              <w:ind w:left="1124"/>
              <w:jc w:val="both"/>
              <w:rPr>
                <w:rFonts w:ascii="宋体" w:eastAsia="宋体" w:hAnsi="宋体" w:cs="宋体" w:hint="eastAsia"/>
                <w:sz w:val="18"/>
                <w:szCs w:val="18"/>
              </w:rPr>
            </w:pPr>
            <w:proofErr w:type="spellStart"/>
            <w:r>
              <w:rPr>
                <w:rFonts w:ascii="宋体" w:eastAsia="宋体" w:hAnsi="宋体" w:cs="宋体"/>
                <w:b/>
                <w:bCs/>
                <w:spacing w:val="-3"/>
                <w:sz w:val="18"/>
                <w:szCs w:val="18"/>
              </w:rPr>
              <w:t>课程名称</w:t>
            </w:r>
            <w:proofErr w:type="spellEnd"/>
          </w:p>
        </w:tc>
        <w:tc>
          <w:tcPr>
            <w:tcW w:w="570" w:type="dxa"/>
            <w:vMerge w:val="restart"/>
            <w:tcBorders>
              <w:bottom w:val="nil"/>
            </w:tcBorders>
            <w:shd w:val="clear" w:color="auto" w:fill="DBE5F1"/>
            <w:textDirection w:val="tbRlV"/>
            <w:vAlign w:val="center"/>
          </w:tcPr>
          <w:p w14:paraId="576497A4" w14:textId="77777777" w:rsidR="00C42FCD" w:rsidRDefault="00000000">
            <w:pPr>
              <w:spacing w:before="148"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80" w:type="dxa"/>
            <w:vMerge w:val="restart"/>
            <w:tcBorders>
              <w:bottom w:val="nil"/>
            </w:tcBorders>
            <w:shd w:val="clear" w:color="auto" w:fill="DBE5F1"/>
            <w:textDirection w:val="tbRlV"/>
            <w:vAlign w:val="center"/>
          </w:tcPr>
          <w:p w14:paraId="491A5574" w14:textId="77777777" w:rsidR="00C42FCD" w:rsidRDefault="00000000">
            <w:pPr>
              <w:spacing w:before="148"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性</w:t>
            </w:r>
            <w:r>
              <w:rPr>
                <w:rFonts w:ascii="宋体" w:eastAsia="宋体" w:hAnsi="宋体" w:cs="宋体"/>
                <w:spacing w:val="-30"/>
                <w:sz w:val="18"/>
                <w:szCs w:val="18"/>
              </w:rPr>
              <w:t xml:space="preserve"> </w:t>
            </w:r>
            <w:r>
              <w:rPr>
                <w:rFonts w:ascii="宋体" w:eastAsia="宋体" w:hAnsi="宋体" w:cs="宋体"/>
                <w:b/>
                <w:bCs/>
                <w:spacing w:val="-2"/>
                <w:sz w:val="18"/>
                <w:szCs w:val="18"/>
              </w:rPr>
              <w:t>质</w:t>
            </w:r>
          </w:p>
        </w:tc>
        <w:tc>
          <w:tcPr>
            <w:tcW w:w="450" w:type="dxa"/>
            <w:vMerge w:val="restart"/>
            <w:tcBorders>
              <w:bottom w:val="nil"/>
            </w:tcBorders>
            <w:shd w:val="clear" w:color="auto" w:fill="DBE5F1"/>
            <w:textDirection w:val="tbRlV"/>
            <w:vAlign w:val="center"/>
          </w:tcPr>
          <w:p w14:paraId="124D2C0B" w14:textId="77777777" w:rsidR="00C42FCD" w:rsidRDefault="00000000">
            <w:pPr>
              <w:spacing w:before="113"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20" w:type="dxa"/>
            <w:vMerge w:val="restart"/>
            <w:tcBorders>
              <w:bottom w:val="nil"/>
            </w:tcBorders>
            <w:shd w:val="clear" w:color="auto" w:fill="DBE5F1"/>
            <w:textDirection w:val="tbRlV"/>
            <w:vAlign w:val="center"/>
          </w:tcPr>
          <w:p w14:paraId="359F60DD" w14:textId="77777777" w:rsidR="00C42FCD" w:rsidRDefault="00000000">
            <w:pPr>
              <w:spacing w:before="128" w:line="320" w:lineRule="auto"/>
              <w:ind w:left="147"/>
              <w:jc w:val="center"/>
              <w:rPr>
                <w:rFonts w:ascii="宋体" w:eastAsia="宋体" w:hAnsi="宋体" w:cs="宋体" w:hint="eastAsia"/>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期</w:t>
            </w:r>
          </w:p>
        </w:tc>
        <w:tc>
          <w:tcPr>
            <w:tcW w:w="450" w:type="dxa"/>
            <w:vMerge w:val="restart"/>
            <w:tcBorders>
              <w:bottom w:val="nil"/>
            </w:tcBorders>
            <w:shd w:val="clear" w:color="auto" w:fill="DBE5F1"/>
            <w:textDirection w:val="tbRlV"/>
            <w:vAlign w:val="center"/>
          </w:tcPr>
          <w:p w14:paraId="3E53C0F9" w14:textId="77777777" w:rsidR="00C42FCD" w:rsidRDefault="00000000">
            <w:pPr>
              <w:spacing w:before="130" w:line="320" w:lineRule="auto"/>
              <w:ind w:left="387"/>
              <w:jc w:val="center"/>
              <w:rPr>
                <w:rFonts w:ascii="宋体" w:eastAsia="宋体" w:hAnsi="宋体" w:cs="宋体" w:hint="eastAsia"/>
                <w:sz w:val="18"/>
                <w:szCs w:val="18"/>
              </w:rPr>
            </w:pP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分</w:t>
            </w:r>
          </w:p>
        </w:tc>
        <w:tc>
          <w:tcPr>
            <w:tcW w:w="2955" w:type="dxa"/>
            <w:gridSpan w:val="6"/>
            <w:tcBorders>
              <w:right w:val="single" w:sz="2" w:space="0" w:color="000000"/>
            </w:tcBorders>
            <w:shd w:val="clear" w:color="auto" w:fill="DBE5F1"/>
            <w:vAlign w:val="center"/>
          </w:tcPr>
          <w:p w14:paraId="2E1EDD43" w14:textId="77777777" w:rsidR="00C42FCD" w:rsidRDefault="00000000">
            <w:pPr>
              <w:spacing w:before="99" w:line="320" w:lineRule="auto"/>
              <w:ind w:left="1388"/>
              <w:jc w:val="both"/>
              <w:rPr>
                <w:rFonts w:ascii="宋体" w:eastAsia="宋体" w:hAnsi="宋体" w:cs="宋体" w:hint="eastAsia"/>
                <w:sz w:val="18"/>
                <w:szCs w:val="18"/>
              </w:rPr>
            </w:pPr>
            <w:proofErr w:type="spellStart"/>
            <w:r>
              <w:rPr>
                <w:rFonts w:ascii="宋体" w:eastAsia="宋体" w:hAnsi="宋体" w:cs="宋体"/>
                <w:b/>
                <w:bCs/>
                <w:spacing w:val="-4"/>
                <w:sz w:val="18"/>
                <w:szCs w:val="18"/>
              </w:rPr>
              <w:t>教学时数</w:t>
            </w:r>
            <w:proofErr w:type="spellEnd"/>
          </w:p>
        </w:tc>
        <w:tc>
          <w:tcPr>
            <w:tcW w:w="3690" w:type="dxa"/>
            <w:gridSpan w:val="6"/>
            <w:tcBorders>
              <w:top w:val="single" w:sz="2" w:space="0" w:color="000000"/>
              <w:left w:val="single" w:sz="2" w:space="0" w:color="000000"/>
              <w:right w:val="single" w:sz="2" w:space="0" w:color="000000"/>
            </w:tcBorders>
            <w:shd w:val="clear" w:color="auto" w:fill="DBE5F1"/>
            <w:vAlign w:val="center"/>
          </w:tcPr>
          <w:p w14:paraId="711B0DC8" w14:textId="77777777" w:rsidR="00C42FCD" w:rsidRDefault="00000000">
            <w:pPr>
              <w:spacing w:before="99" w:line="320" w:lineRule="auto"/>
              <w:ind w:left="581"/>
              <w:jc w:val="center"/>
              <w:rPr>
                <w:rFonts w:ascii="宋体" w:eastAsia="宋体" w:hAnsi="宋体" w:cs="宋体" w:hint="eastAsia"/>
                <w:sz w:val="18"/>
                <w:szCs w:val="18"/>
                <w:lang w:eastAsia="zh-CN"/>
              </w:rPr>
            </w:pPr>
            <w:r>
              <w:rPr>
                <w:rFonts w:ascii="宋体" w:eastAsia="宋体" w:hAnsi="宋体" w:cs="宋体"/>
                <w:b/>
                <w:bCs/>
                <w:color w:val="auto"/>
                <w:spacing w:val="-3"/>
                <w:sz w:val="18"/>
                <w:szCs w:val="18"/>
                <w:lang w:eastAsia="zh-CN"/>
              </w:rPr>
              <w:t>按学期分配的学</w:t>
            </w:r>
            <w:r>
              <w:rPr>
                <w:rFonts w:ascii="宋体" w:eastAsia="宋体" w:hAnsi="宋体" w:cs="宋体" w:hint="eastAsia"/>
                <w:b/>
                <w:bCs/>
                <w:color w:val="auto"/>
                <w:spacing w:val="-3"/>
                <w:sz w:val="18"/>
                <w:szCs w:val="18"/>
                <w:lang w:eastAsia="zh-CN"/>
              </w:rPr>
              <w:t>分</w:t>
            </w:r>
            <w:r>
              <w:rPr>
                <w:rFonts w:ascii="宋体" w:eastAsia="宋体" w:hAnsi="宋体" w:cs="宋体"/>
                <w:b/>
                <w:bCs/>
                <w:color w:val="auto"/>
                <w:spacing w:val="-3"/>
                <w:sz w:val="18"/>
                <w:szCs w:val="18"/>
                <w:lang w:eastAsia="zh-CN"/>
              </w:rPr>
              <w:t>及</w:t>
            </w:r>
            <w:r>
              <w:rPr>
                <w:rFonts w:ascii="宋体" w:eastAsia="宋体" w:hAnsi="宋体" w:cs="宋体" w:hint="eastAsia"/>
                <w:b/>
                <w:bCs/>
                <w:color w:val="auto"/>
                <w:spacing w:val="-3"/>
                <w:sz w:val="18"/>
                <w:szCs w:val="18"/>
                <w:lang w:eastAsia="zh-CN"/>
              </w:rPr>
              <w:t>学时</w:t>
            </w:r>
          </w:p>
        </w:tc>
      </w:tr>
      <w:tr w:rsidR="00C42FCD" w14:paraId="66123595" w14:textId="77777777">
        <w:trPr>
          <w:trHeight w:val="347"/>
        </w:trPr>
        <w:tc>
          <w:tcPr>
            <w:tcW w:w="1035" w:type="dxa"/>
            <w:vMerge/>
            <w:tcBorders>
              <w:top w:val="nil"/>
              <w:bottom w:val="nil"/>
            </w:tcBorders>
          </w:tcPr>
          <w:p w14:paraId="5298ABE1" w14:textId="77777777" w:rsidR="00C42FCD" w:rsidRDefault="00C42FCD">
            <w:pPr>
              <w:spacing w:line="320" w:lineRule="auto"/>
              <w:rPr>
                <w:lang w:eastAsia="zh-CN"/>
              </w:rPr>
            </w:pPr>
          </w:p>
        </w:tc>
        <w:tc>
          <w:tcPr>
            <w:tcW w:w="630" w:type="dxa"/>
            <w:vMerge/>
            <w:tcBorders>
              <w:top w:val="nil"/>
              <w:bottom w:val="nil"/>
            </w:tcBorders>
            <w:vAlign w:val="center"/>
          </w:tcPr>
          <w:p w14:paraId="4606A869" w14:textId="77777777" w:rsidR="00C42FCD" w:rsidRDefault="00C42FCD">
            <w:pPr>
              <w:spacing w:line="320" w:lineRule="auto"/>
              <w:jc w:val="center"/>
              <w:rPr>
                <w:lang w:eastAsia="zh-CN"/>
              </w:rPr>
            </w:pPr>
          </w:p>
        </w:tc>
        <w:tc>
          <w:tcPr>
            <w:tcW w:w="1170" w:type="dxa"/>
            <w:vMerge/>
            <w:tcBorders>
              <w:top w:val="nil"/>
              <w:bottom w:val="nil"/>
            </w:tcBorders>
            <w:vAlign w:val="center"/>
          </w:tcPr>
          <w:p w14:paraId="08779D8A" w14:textId="77777777" w:rsidR="00C42FCD" w:rsidRDefault="00C42FCD">
            <w:pPr>
              <w:spacing w:line="320" w:lineRule="auto"/>
              <w:jc w:val="center"/>
              <w:rPr>
                <w:lang w:eastAsia="zh-CN"/>
              </w:rPr>
            </w:pPr>
          </w:p>
        </w:tc>
        <w:tc>
          <w:tcPr>
            <w:tcW w:w="2955" w:type="dxa"/>
            <w:vMerge/>
            <w:tcBorders>
              <w:top w:val="nil"/>
              <w:bottom w:val="nil"/>
            </w:tcBorders>
            <w:vAlign w:val="center"/>
          </w:tcPr>
          <w:p w14:paraId="6FE35EFE" w14:textId="77777777" w:rsidR="00C42FCD" w:rsidRDefault="00C42FCD">
            <w:pPr>
              <w:spacing w:line="320" w:lineRule="auto"/>
              <w:jc w:val="center"/>
              <w:rPr>
                <w:lang w:eastAsia="zh-CN"/>
              </w:rPr>
            </w:pPr>
          </w:p>
        </w:tc>
        <w:tc>
          <w:tcPr>
            <w:tcW w:w="570" w:type="dxa"/>
            <w:vMerge/>
            <w:tcBorders>
              <w:top w:val="nil"/>
              <w:bottom w:val="nil"/>
            </w:tcBorders>
            <w:textDirection w:val="tbRlV"/>
            <w:vAlign w:val="center"/>
          </w:tcPr>
          <w:p w14:paraId="00C02865" w14:textId="77777777" w:rsidR="00C42FCD" w:rsidRDefault="00C42FCD">
            <w:pPr>
              <w:spacing w:line="320" w:lineRule="auto"/>
              <w:jc w:val="center"/>
              <w:rPr>
                <w:lang w:eastAsia="zh-CN"/>
              </w:rPr>
            </w:pPr>
          </w:p>
        </w:tc>
        <w:tc>
          <w:tcPr>
            <w:tcW w:w="480" w:type="dxa"/>
            <w:vMerge/>
            <w:tcBorders>
              <w:top w:val="nil"/>
              <w:bottom w:val="nil"/>
            </w:tcBorders>
            <w:textDirection w:val="tbRlV"/>
            <w:vAlign w:val="center"/>
          </w:tcPr>
          <w:p w14:paraId="66DA5061" w14:textId="77777777" w:rsidR="00C42FCD" w:rsidRDefault="00C42FCD">
            <w:pPr>
              <w:spacing w:line="320" w:lineRule="auto"/>
              <w:jc w:val="center"/>
              <w:rPr>
                <w:lang w:eastAsia="zh-CN"/>
              </w:rPr>
            </w:pPr>
          </w:p>
        </w:tc>
        <w:tc>
          <w:tcPr>
            <w:tcW w:w="450" w:type="dxa"/>
            <w:vMerge/>
            <w:tcBorders>
              <w:top w:val="nil"/>
              <w:bottom w:val="nil"/>
            </w:tcBorders>
            <w:textDirection w:val="tbRlV"/>
            <w:vAlign w:val="center"/>
          </w:tcPr>
          <w:p w14:paraId="604A8117" w14:textId="77777777" w:rsidR="00C42FCD" w:rsidRDefault="00C42FCD">
            <w:pPr>
              <w:spacing w:line="320" w:lineRule="auto"/>
              <w:jc w:val="center"/>
              <w:rPr>
                <w:lang w:eastAsia="zh-CN"/>
              </w:rPr>
            </w:pPr>
          </w:p>
        </w:tc>
        <w:tc>
          <w:tcPr>
            <w:tcW w:w="420" w:type="dxa"/>
            <w:vMerge/>
            <w:tcBorders>
              <w:top w:val="nil"/>
              <w:bottom w:val="nil"/>
            </w:tcBorders>
            <w:textDirection w:val="tbRlV"/>
            <w:vAlign w:val="center"/>
          </w:tcPr>
          <w:p w14:paraId="25472B38" w14:textId="77777777" w:rsidR="00C42FCD" w:rsidRDefault="00C42FCD">
            <w:pPr>
              <w:spacing w:line="320" w:lineRule="auto"/>
              <w:jc w:val="center"/>
              <w:rPr>
                <w:lang w:eastAsia="zh-CN"/>
              </w:rPr>
            </w:pPr>
          </w:p>
        </w:tc>
        <w:tc>
          <w:tcPr>
            <w:tcW w:w="450" w:type="dxa"/>
            <w:vMerge/>
            <w:tcBorders>
              <w:top w:val="nil"/>
              <w:bottom w:val="nil"/>
            </w:tcBorders>
            <w:textDirection w:val="tbRlV"/>
            <w:vAlign w:val="center"/>
          </w:tcPr>
          <w:p w14:paraId="3651D158" w14:textId="77777777" w:rsidR="00C42FCD" w:rsidRDefault="00C42FCD">
            <w:pPr>
              <w:spacing w:line="320" w:lineRule="auto"/>
              <w:jc w:val="center"/>
              <w:rPr>
                <w:lang w:eastAsia="zh-CN"/>
              </w:rPr>
            </w:pPr>
          </w:p>
        </w:tc>
        <w:tc>
          <w:tcPr>
            <w:tcW w:w="525" w:type="dxa"/>
            <w:vMerge w:val="restart"/>
            <w:tcBorders>
              <w:bottom w:val="nil"/>
            </w:tcBorders>
            <w:shd w:val="clear" w:color="auto" w:fill="DBE5F1"/>
            <w:vAlign w:val="center"/>
          </w:tcPr>
          <w:p w14:paraId="7BD8FA2D" w14:textId="77777777" w:rsidR="00C42FCD" w:rsidRDefault="00000000">
            <w:pPr>
              <w:spacing w:before="201" w:line="320" w:lineRule="auto"/>
              <w:ind w:left="86" w:right="77" w:firstLine="89"/>
              <w:jc w:val="center"/>
              <w:rPr>
                <w:rFonts w:ascii="宋体" w:eastAsia="宋体" w:hAnsi="宋体" w:cs="宋体" w:hint="eastAsia"/>
                <w:sz w:val="18"/>
                <w:szCs w:val="18"/>
              </w:rPr>
            </w:pPr>
            <w:proofErr w:type="gramStart"/>
            <w:r>
              <w:rPr>
                <w:rFonts w:ascii="宋体" w:eastAsia="宋体" w:hAnsi="宋体" w:cs="宋体"/>
                <w:b/>
                <w:bCs/>
                <w:spacing w:val="-12"/>
                <w:sz w:val="18"/>
                <w:szCs w:val="18"/>
              </w:rPr>
              <w:t>总</w:t>
            </w:r>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roofErr w:type="gramEnd"/>
          </w:p>
        </w:tc>
        <w:tc>
          <w:tcPr>
            <w:tcW w:w="540" w:type="dxa"/>
            <w:vMerge w:val="restart"/>
            <w:tcBorders>
              <w:bottom w:val="nil"/>
              <w:right w:val="single" w:sz="2" w:space="0" w:color="000000"/>
            </w:tcBorders>
            <w:shd w:val="clear" w:color="auto" w:fill="DBE5F1"/>
            <w:vAlign w:val="center"/>
          </w:tcPr>
          <w:p w14:paraId="4E028F0D" w14:textId="77777777" w:rsidR="00C42FCD" w:rsidRDefault="00000000">
            <w:pPr>
              <w:spacing w:before="201" w:line="320" w:lineRule="auto"/>
              <w:ind w:left="83" w:right="70" w:hanging="1"/>
              <w:jc w:val="center"/>
              <w:rPr>
                <w:rFonts w:ascii="宋体" w:eastAsia="宋体" w:hAnsi="宋体" w:cs="宋体" w:hint="eastAsia"/>
                <w:sz w:val="18"/>
                <w:szCs w:val="18"/>
              </w:rPr>
            </w:pPr>
            <w:proofErr w:type="spellStart"/>
            <w:r>
              <w:rPr>
                <w:rFonts w:ascii="宋体" w:eastAsia="宋体" w:hAnsi="宋体" w:cs="宋体"/>
                <w:b/>
                <w:bCs/>
                <w:spacing w:val="-6"/>
                <w:sz w:val="18"/>
                <w:szCs w:val="18"/>
              </w:rPr>
              <w:t>理论</w:t>
            </w:r>
            <w:proofErr w:type="spellEnd"/>
            <w:r>
              <w:rPr>
                <w:rFonts w:ascii="宋体" w:eastAsia="宋体" w:hAnsi="宋体" w:cs="宋体"/>
                <w:sz w:val="18"/>
                <w:szCs w:val="18"/>
              </w:rPr>
              <w:t xml:space="preserve"> </w:t>
            </w:r>
            <w:proofErr w:type="spellStart"/>
            <w:r>
              <w:rPr>
                <w:rFonts w:ascii="宋体" w:eastAsia="宋体" w:hAnsi="宋体" w:cs="宋体"/>
                <w:b/>
                <w:bCs/>
                <w:spacing w:val="-7"/>
                <w:sz w:val="18"/>
                <w:szCs w:val="18"/>
              </w:rPr>
              <w:t>学时</w:t>
            </w:r>
            <w:proofErr w:type="spellEnd"/>
          </w:p>
        </w:tc>
        <w:tc>
          <w:tcPr>
            <w:tcW w:w="1890" w:type="dxa"/>
            <w:gridSpan w:val="4"/>
            <w:tcBorders>
              <w:right w:val="single" w:sz="2" w:space="0" w:color="000000"/>
            </w:tcBorders>
            <w:shd w:val="clear" w:color="auto" w:fill="DBE5F1"/>
            <w:vAlign w:val="center"/>
          </w:tcPr>
          <w:p w14:paraId="5336C58E" w14:textId="77777777" w:rsidR="00C42FCD" w:rsidRDefault="00000000">
            <w:pPr>
              <w:spacing w:before="81" w:line="320" w:lineRule="auto"/>
              <w:jc w:val="center"/>
              <w:rPr>
                <w:rFonts w:ascii="宋体" w:eastAsia="宋体" w:hAnsi="宋体" w:cs="宋体" w:hint="eastAsia"/>
                <w:sz w:val="18"/>
                <w:szCs w:val="18"/>
              </w:rPr>
            </w:pPr>
            <w:proofErr w:type="spellStart"/>
            <w:r>
              <w:rPr>
                <w:rFonts w:ascii="宋体" w:eastAsia="宋体" w:hAnsi="宋体" w:cs="宋体"/>
                <w:b/>
                <w:bCs/>
                <w:spacing w:val="-5"/>
                <w:sz w:val="18"/>
                <w:szCs w:val="18"/>
              </w:rPr>
              <w:t>实践学时</w:t>
            </w:r>
            <w:proofErr w:type="spellEnd"/>
          </w:p>
        </w:tc>
        <w:tc>
          <w:tcPr>
            <w:tcW w:w="734" w:type="dxa"/>
            <w:tcBorders>
              <w:left w:val="single" w:sz="2" w:space="0" w:color="000000"/>
              <w:right w:val="single" w:sz="2" w:space="0" w:color="000000"/>
            </w:tcBorders>
            <w:shd w:val="clear" w:color="auto" w:fill="DBE5F1"/>
            <w:vAlign w:val="center"/>
          </w:tcPr>
          <w:p w14:paraId="7745BEA3" w14:textId="77777777" w:rsidR="00C42FCD" w:rsidRDefault="00000000">
            <w:pPr>
              <w:spacing w:before="153" w:line="320" w:lineRule="auto"/>
              <w:ind w:left="171"/>
              <w:jc w:val="both"/>
              <w:rPr>
                <w:rFonts w:ascii="宋体" w:eastAsia="宋体" w:hAnsi="宋体" w:cs="宋体" w:hint="eastAsia"/>
                <w:sz w:val="18"/>
                <w:szCs w:val="18"/>
              </w:rPr>
            </w:pPr>
            <w:r>
              <w:rPr>
                <w:rFonts w:ascii="宋体" w:eastAsia="宋体" w:hAnsi="宋体" w:cs="宋体"/>
                <w:b/>
                <w:bCs/>
                <w:spacing w:val="-2"/>
                <w:position w:val="-4"/>
                <w:sz w:val="18"/>
                <w:szCs w:val="18"/>
              </w:rPr>
              <w:t>一</w:t>
            </w:r>
          </w:p>
        </w:tc>
        <w:tc>
          <w:tcPr>
            <w:tcW w:w="586" w:type="dxa"/>
            <w:tcBorders>
              <w:left w:val="single" w:sz="2" w:space="0" w:color="000000"/>
              <w:right w:val="single" w:sz="2" w:space="0" w:color="000000"/>
            </w:tcBorders>
            <w:shd w:val="clear" w:color="auto" w:fill="DBE5F1"/>
            <w:vAlign w:val="center"/>
          </w:tcPr>
          <w:p w14:paraId="49AF5C30" w14:textId="77777777" w:rsidR="00C42FCD" w:rsidRDefault="00000000">
            <w:pPr>
              <w:spacing w:before="119" w:line="320" w:lineRule="auto"/>
              <w:ind w:left="172"/>
              <w:jc w:val="both"/>
              <w:rPr>
                <w:rFonts w:ascii="宋体" w:eastAsia="宋体" w:hAnsi="宋体" w:cs="宋体" w:hint="eastAsia"/>
                <w:sz w:val="18"/>
                <w:szCs w:val="18"/>
              </w:rPr>
            </w:pPr>
            <w:r>
              <w:rPr>
                <w:rFonts w:ascii="宋体" w:eastAsia="宋体" w:hAnsi="宋体" w:cs="宋体"/>
                <w:b/>
                <w:bCs/>
                <w:spacing w:val="-2"/>
                <w:sz w:val="18"/>
                <w:szCs w:val="18"/>
              </w:rPr>
              <w:t>二</w:t>
            </w:r>
          </w:p>
        </w:tc>
        <w:tc>
          <w:tcPr>
            <w:tcW w:w="589" w:type="dxa"/>
            <w:tcBorders>
              <w:left w:val="single" w:sz="2" w:space="0" w:color="000000"/>
              <w:right w:val="single" w:sz="2" w:space="0" w:color="000000"/>
            </w:tcBorders>
            <w:shd w:val="clear" w:color="auto" w:fill="DBE5F1"/>
            <w:vAlign w:val="center"/>
          </w:tcPr>
          <w:p w14:paraId="677089B5" w14:textId="77777777" w:rsidR="00C42FCD" w:rsidRDefault="00000000">
            <w:pPr>
              <w:spacing w:before="85" w:line="320" w:lineRule="auto"/>
              <w:ind w:left="170"/>
              <w:jc w:val="both"/>
              <w:rPr>
                <w:rFonts w:ascii="宋体" w:eastAsia="宋体" w:hAnsi="宋体" w:cs="宋体" w:hint="eastAsia"/>
                <w:sz w:val="18"/>
                <w:szCs w:val="18"/>
              </w:rPr>
            </w:pPr>
            <w:r>
              <w:rPr>
                <w:rFonts w:ascii="宋体" w:eastAsia="宋体" w:hAnsi="宋体" w:cs="宋体"/>
                <w:b/>
                <w:bCs/>
                <w:spacing w:val="-2"/>
                <w:sz w:val="18"/>
                <w:szCs w:val="18"/>
              </w:rPr>
              <w:t>三</w:t>
            </w:r>
          </w:p>
        </w:tc>
        <w:tc>
          <w:tcPr>
            <w:tcW w:w="611" w:type="dxa"/>
            <w:tcBorders>
              <w:left w:val="single" w:sz="2" w:space="0" w:color="000000"/>
              <w:right w:val="single" w:sz="2" w:space="0" w:color="000000"/>
            </w:tcBorders>
            <w:shd w:val="clear" w:color="auto" w:fill="DBE5F1"/>
            <w:vAlign w:val="center"/>
          </w:tcPr>
          <w:p w14:paraId="635FD0A6" w14:textId="77777777" w:rsidR="00C42FCD" w:rsidRDefault="00000000">
            <w:pPr>
              <w:spacing w:before="86" w:line="320" w:lineRule="auto"/>
              <w:ind w:left="217"/>
              <w:jc w:val="both"/>
              <w:rPr>
                <w:rFonts w:ascii="宋体" w:eastAsia="宋体" w:hAnsi="宋体" w:cs="宋体" w:hint="eastAsia"/>
                <w:sz w:val="18"/>
                <w:szCs w:val="18"/>
              </w:rPr>
            </w:pPr>
            <w:r>
              <w:rPr>
                <w:rFonts w:ascii="宋体" w:eastAsia="宋体" w:hAnsi="宋体" w:cs="宋体"/>
                <w:b/>
                <w:bCs/>
                <w:spacing w:val="-2"/>
                <w:sz w:val="18"/>
                <w:szCs w:val="18"/>
              </w:rPr>
              <w:t>四</w:t>
            </w:r>
          </w:p>
        </w:tc>
        <w:tc>
          <w:tcPr>
            <w:tcW w:w="525" w:type="dxa"/>
            <w:tcBorders>
              <w:left w:val="single" w:sz="2" w:space="0" w:color="000000"/>
              <w:right w:val="single" w:sz="2" w:space="0" w:color="000000"/>
            </w:tcBorders>
            <w:shd w:val="clear" w:color="auto" w:fill="DBE5F1"/>
            <w:vAlign w:val="center"/>
          </w:tcPr>
          <w:p w14:paraId="6DD45FB8" w14:textId="77777777" w:rsidR="00C42FCD" w:rsidRDefault="00000000">
            <w:pPr>
              <w:spacing w:before="85" w:line="320" w:lineRule="auto"/>
              <w:ind w:left="167"/>
              <w:jc w:val="both"/>
              <w:rPr>
                <w:rFonts w:ascii="宋体" w:eastAsia="宋体" w:hAnsi="宋体" w:cs="宋体" w:hint="eastAsia"/>
                <w:sz w:val="18"/>
                <w:szCs w:val="18"/>
              </w:rPr>
            </w:pPr>
            <w:r>
              <w:rPr>
                <w:rFonts w:ascii="宋体" w:eastAsia="宋体" w:hAnsi="宋体" w:cs="宋体"/>
                <w:b/>
                <w:bCs/>
                <w:spacing w:val="-2"/>
                <w:sz w:val="18"/>
                <w:szCs w:val="18"/>
              </w:rPr>
              <w:t>五</w:t>
            </w:r>
          </w:p>
        </w:tc>
        <w:tc>
          <w:tcPr>
            <w:tcW w:w="645" w:type="dxa"/>
            <w:tcBorders>
              <w:left w:val="single" w:sz="2" w:space="0" w:color="000000"/>
              <w:right w:val="single" w:sz="2" w:space="0" w:color="000000"/>
            </w:tcBorders>
            <w:shd w:val="clear" w:color="auto" w:fill="DBE5F1"/>
            <w:vAlign w:val="center"/>
          </w:tcPr>
          <w:p w14:paraId="076919DF" w14:textId="77777777" w:rsidR="00C42FCD" w:rsidRDefault="00000000">
            <w:pPr>
              <w:spacing w:before="85" w:line="320" w:lineRule="auto"/>
              <w:ind w:left="193"/>
              <w:jc w:val="both"/>
              <w:rPr>
                <w:rFonts w:ascii="宋体" w:eastAsia="宋体" w:hAnsi="宋体" w:cs="宋体" w:hint="eastAsia"/>
                <w:sz w:val="18"/>
                <w:szCs w:val="18"/>
              </w:rPr>
            </w:pPr>
            <w:r>
              <w:rPr>
                <w:rFonts w:ascii="宋体" w:eastAsia="宋体" w:hAnsi="宋体" w:cs="宋体"/>
                <w:b/>
                <w:bCs/>
                <w:spacing w:val="-2"/>
                <w:sz w:val="18"/>
                <w:szCs w:val="18"/>
              </w:rPr>
              <w:t>六</w:t>
            </w:r>
          </w:p>
        </w:tc>
      </w:tr>
      <w:tr w:rsidR="00C42FCD" w14:paraId="19D852E0" w14:textId="77777777">
        <w:trPr>
          <w:trHeight w:val="1599"/>
        </w:trPr>
        <w:tc>
          <w:tcPr>
            <w:tcW w:w="1035" w:type="dxa"/>
            <w:vMerge/>
            <w:tcBorders>
              <w:top w:val="nil"/>
            </w:tcBorders>
          </w:tcPr>
          <w:p w14:paraId="639E9076" w14:textId="77777777" w:rsidR="00C42FCD" w:rsidRDefault="00C42FCD">
            <w:pPr>
              <w:spacing w:line="320" w:lineRule="auto"/>
            </w:pPr>
          </w:p>
        </w:tc>
        <w:tc>
          <w:tcPr>
            <w:tcW w:w="630" w:type="dxa"/>
            <w:vMerge/>
            <w:tcBorders>
              <w:top w:val="nil"/>
            </w:tcBorders>
            <w:vAlign w:val="center"/>
          </w:tcPr>
          <w:p w14:paraId="5518D7F5" w14:textId="77777777" w:rsidR="00C42FCD" w:rsidRDefault="00C42FCD">
            <w:pPr>
              <w:spacing w:line="320" w:lineRule="auto"/>
              <w:jc w:val="center"/>
            </w:pPr>
          </w:p>
        </w:tc>
        <w:tc>
          <w:tcPr>
            <w:tcW w:w="1170" w:type="dxa"/>
            <w:vMerge/>
            <w:tcBorders>
              <w:top w:val="nil"/>
            </w:tcBorders>
            <w:vAlign w:val="center"/>
          </w:tcPr>
          <w:p w14:paraId="3521AAB8" w14:textId="77777777" w:rsidR="00C42FCD" w:rsidRDefault="00C42FCD">
            <w:pPr>
              <w:spacing w:line="320" w:lineRule="auto"/>
              <w:jc w:val="center"/>
            </w:pPr>
          </w:p>
        </w:tc>
        <w:tc>
          <w:tcPr>
            <w:tcW w:w="2955" w:type="dxa"/>
            <w:vMerge/>
            <w:tcBorders>
              <w:top w:val="nil"/>
            </w:tcBorders>
            <w:vAlign w:val="center"/>
          </w:tcPr>
          <w:p w14:paraId="679F3114" w14:textId="77777777" w:rsidR="00C42FCD" w:rsidRDefault="00C42FCD">
            <w:pPr>
              <w:spacing w:line="320" w:lineRule="auto"/>
              <w:jc w:val="center"/>
            </w:pPr>
          </w:p>
        </w:tc>
        <w:tc>
          <w:tcPr>
            <w:tcW w:w="570" w:type="dxa"/>
            <w:vMerge/>
            <w:tcBorders>
              <w:top w:val="nil"/>
            </w:tcBorders>
            <w:textDirection w:val="tbRlV"/>
            <w:vAlign w:val="center"/>
          </w:tcPr>
          <w:p w14:paraId="612ABD1B" w14:textId="77777777" w:rsidR="00C42FCD" w:rsidRDefault="00C42FCD">
            <w:pPr>
              <w:spacing w:line="320" w:lineRule="auto"/>
              <w:jc w:val="center"/>
            </w:pPr>
          </w:p>
        </w:tc>
        <w:tc>
          <w:tcPr>
            <w:tcW w:w="480" w:type="dxa"/>
            <w:vMerge/>
            <w:tcBorders>
              <w:top w:val="nil"/>
            </w:tcBorders>
            <w:textDirection w:val="tbRlV"/>
            <w:vAlign w:val="center"/>
          </w:tcPr>
          <w:p w14:paraId="3FA5A3C7" w14:textId="77777777" w:rsidR="00C42FCD" w:rsidRDefault="00C42FCD">
            <w:pPr>
              <w:spacing w:line="320" w:lineRule="auto"/>
              <w:jc w:val="center"/>
            </w:pPr>
          </w:p>
        </w:tc>
        <w:tc>
          <w:tcPr>
            <w:tcW w:w="450" w:type="dxa"/>
            <w:vMerge/>
            <w:tcBorders>
              <w:top w:val="nil"/>
            </w:tcBorders>
            <w:textDirection w:val="tbRlV"/>
            <w:vAlign w:val="center"/>
          </w:tcPr>
          <w:p w14:paraId="5088E382" w14:textId="77777777" w:rsidR="00C42FCD" w:rsidRDefault="00C42FCD">
            <w:pPr>
              <w:spacing w:line="320" w:lineRule="auto"/>
              <w:jc w:val="center"/>
            </w:pPr>
          </w:p>
        </w:tc>
        <w:tc>
          <w:tcPr>
            <w:tcW w:w="420" w:type="dxa"/>
            <w:vMerge/>
            <w:tcBorders>
              <w:top w:val="nil"/>
            </w:tcBorders>
            <w:textDirection w:val="tbRlV"/>
            <w:vAlign w:val="center"/>
          </w:tcPr>
          <w:p w14:paraId="2E8CC061" w14:textId="77777777" w:rsidR="00C42FCD" w:rsidRDefault="00C42FCD">
            <w:pPr>
              <w:spacing w:line="320" w:lineRule="auto"/>
              <w:jc w:val="center"/>
            </w:pPr>
          </w:p>
        </w:tc>
        <w:tc>
          <w:tcPr>
            <w:tcW w:w="450" w:type="dxa"/>
            <w:vMerge/>
            <w:tcBorders>
              <w:top w:val="nil"/>
            </w:tcBorders>
            <w:textDirection w:val="tbRlV"/>
            <w:vAlign w:val="center"/>
          </w:tcPr>
          <w:p w14:paraId="68BD0E05" w14:textId="77777777" w:rsidR="00C42FCD" w:rsidRDefault="00C42FCD">
            <w:pPr>
              <w:spacing w:line="320" w:lineRule="auto"/>
              <w:jc w:val="center"/>
            </w:pPr>
          </w:p>
        </w:tc>
        <w:tc>
          <w:tcPr>
            <w:tcW w:w="525" w:type="dxa"/>
            <w:vMerge/>
            <w:tcBorders>
              <w:top w:val="nil"/>
            </w:tcBorders>
            <w:vAlign w:val="center"/>
          </w:tcPr>
          <w:p w14:paraId="37CFCC47" w14:textId="77777777" w:rsidR="00C42FCD" w:rsidRDefault="00C42FCD">
            <w:pPr>
              <w:spacing w:line="320" w:lineRule="auto"/>
              <w:jc w:val="center"/>
            </w:pPr>
          </w:p>
        </w:tc>
        <w:tc>
          <w:tcPr>
            <w:tcW w:w="540" w:type="dxa"/>
            <w:vMerge/>
            <w:tcBorders>
              <w:top w:val="nil"/>
              <w:right w:val="single" w:sz="2" w:space="0" w:color="000000"/>
            </w:tcBorders>
            <w:vAlign w:val="center"/>
          </w:tcPr>
          <w:p w14:paraId="39DCA04D" w14:textId="77777777" w:rsidR="00C42FCD" w:rsidRDefault="00C42FCD">
            <w:pPr>
              <w:spacing w:line="320" w:lineRule="auto"/>
              <w:jc w:val="center"/>
            </w:pPr>
          </w:p>
        </w:tc>
        <w:tc>
          <w:tcPr>
            <w:tcW w:w="465" w:type="dxa"/>
            <w:tcBorders>
              <w:left w:val="single" w:sz="2" w:space="0" w:color="000000"/>
              <w:right w:val="single" w:sz="2" w:space="0" w:color="000000"/>
            </w:tcBorders>
            <w:shd w:val="clear" w:color="auto" w:fill="DBE5F1"/>
            <w:vAlign w:val="center"/>
          </w:tcPr>
          <w:p w14:paraId="5FFE8203" w14:textId="77777777" w:rsidR="00C42FCD" w:rsidRDefault="00000000">
            <w:pPr>
              <w:spacing w:before="20" w:line="320" w:lineRule="auto"/>
              <w:ind w:left="64" w:right="54"/>
              <w:jc w:val="center"/>
              <w:rPr>
                <w:rFonts w:ascii="宋体" w:eastAsia="宋体" w:hAnsi="宋体" w:cs="宋体" w:hint="eastAsia"/>
                <w:b/>
                <w:bCs/>
                <w:spacing w:val="-4"/>
                <w:sz w:val="18"/>
                <w:szCs w:val="18"/>
              </w:rPr>
            </w:pPr>
            <w:proofErr w:type="spellStart"/>
            <w:r>
              <w:rPr>
                <w:rFonts w:ascii="宋体" w:eastAsia="宋体" w:hAnsi="宋体" w:cs="宋体"/>
                <w:b/>
                <w:bCs/>
                <w:spacing w:val="-4"/>
                <w:sz w:val="18"/>
                <w:szCs w:val="18"/>
              </w:rPr>
              <w:t>课内实</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验实训</w:t>
            </w:r>
            <w:proofErr w:type="spellEnd"/>
          </w:p>
        </w:tc>
        <w:tc>
          <w:tcPr>
            <w:tcW w:w="461" w:type="dxa"/>
            <w:tcBorders>
              <w:left w:val="single" w:sz="2" w:space="0" w:color="000000"/>
              <w:right w:val="single" w:sz="2" w:space="0" w:color="000000"/>
            </w:tcBorders>
            <w:shd w:val="clear" w:color="auto" w:fill="DBE5F1"/>
            <w:vAlign w:val="center"/>
          </w:tcPr>
          <w:p w14:paraId="41CE9757" w14:textId="77777777" w:rsidR="00C42FCD" w:rsidRDefault="00000000">
            <w:pPr>
              <w:spacing w:before="20" w:line="320" w:lineRule="auto"/>
              <w:ind w:left="64" w:right="54"/>
              <w:jc w:val="center"/>
              <w:rPr>
                <w:rFonts w:ascii="宋体" w:eastAsia="宋体" w:hAnsi="宋体" w:cs="宋体" w:hint="eastAsia"/>
                <w:b/>
                <w:bCs/>
                <w:spacing w:val="-4"/>
                <w:sz w:val="18"/>
                <w:szCs w:val="18"/>
              </w:rPr>
            </w:pPr>
            <w:proofErr w:type="spellStart"/>
            <w:r>
              <w:rPr>
                <w:rFonts w:ascii="宋体" w:eastAsia="宋体" w:hAnsi="宋体" w:cs="宋体"/>
                <w:b/>
                <w:bCs/>
                <w:spacing w:val="-4"/>
                <w:sz w:val="18"/>
                <w:szCs w:val="18"/>
              </w:rPr>
              <w:t>单个实</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践环节</w:t>
            </w:r>
            <w:proofErr w:type="spellEnd"/>
          </w:p>
        </w:tc>
        <w:tc>
          <w:tcPr>
            <w:tcW w:w="544" w:type="dxa"/>
            <w:tcBorders>
              <w:left w:val="single" w:sz="2" w:space="0" w:color="000000"/>
              <w:right w:val="single" w:sz="2" w:space="0" w:color="000000"/>
            </w:tcBorders>
            <w:shd w:val="clear" w:color="auto" w:fill="DBE5F1"/>
            <w:vAlign w:val="center"/>
          </w:tcPr>
          <w:p w14:paraId="2D90ADD0" w14:textId="77777777" w:rsidR="00C42FCD" w:rsidRDefault="00000000">
            <w:pPr>
              <w:spacing w:before="20" w:line="320" w:lineRule="auto"/>
              <w:ind w:left="64" w:right="54"/>
              <w:jc w:val="center"/>
              <w:rPr>
                <w:rFonts w:ascii="宋体" w:eastAsia="宋体" w:hAnsi="宋体" w:cs="宋体" w:hint="eastAsia"/>
                <w:b/>
                <w:bCs/>
                <w:spacing w:val="-4"/>
                <w:sz w:val="18"/>
                <w:szCs w:val="18"/>
              </w:rPr>
            </w:pPr>
            <w:proofErr w:type="spellStart"/>
            <w:r>
              <w:rPr>
                <w:rFonts w:ascii="宋体" w:eastAsia="宋体" w:hAnsi="宋体" w:cs="宋体"/>
                <w:b/>
                <w:bCs/>
                <w:spacing w:val="-4"/>
                <w:sz w:val="18"/>
                <w:szCs w:val="18"/>
              </w:rPr>
              <w:t>一体化</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专用周</w:t>
            </w:r>
            <w:proofErr w:type="spellEnd"/>
          </w:p>
        </w:tc>
        <w:tc>
          <w:tcPr>
            <w:tcW w:w="420" w:type="dxa"/>
            <w:tcBorders>
              <w:left w:val="single" w:sz="2" w:space="0" w:color="000000"/>
              <w:right w:val="single" w:sz="2" w:space="0" w:color="000000"/>
            </w:tcBorders>
            <w:shd w:val="clear" w:color="auto" w:fill="DBE5F1"/>
            <w:vAlign w:val="center"/>
          </w:tcPr>
          <w:p w14:paraId="2268C9CC" w14:textId="77777777" w:rsidR="00C42FCD" w:rsidRDefault="00000000">
            <w:pPr>
              <w:spacing w:before="20" w:line="320" w:lineRule="auto"/>
              <w:ind w:left="64" w:right="54"/>
              <w:jc w:val="center"/>
              <w:rPr>
                <w:rFonts w:ascii="宋体" w:eastAsia="宋体" w:hAnsi="宋体" w:cs="宋体" w:hint="eastAsia"/>
                <w:b/>
                <w:bCs/>
                <w:spacing w:val="-4"/>
                <w:sz w:val="18"/>
                <w:szCs w:val="18"/>
              </w:rPr>
            </w:pPr>
            <w:proofErr w:type="spellStart"/>
            <w:r>
              <w:rPr>
                <w:rFonts w:ascii="宋体" w:eastAsia="宋体" w:hAnsi="宋体" w:cs="宋体"/>
                <w:b/>
                <w:bCs/>
                <w:spacing w:val="-4"/>
                <w:sz w:val="18"/>
                <w:szCs w:val="18"/>
              </w:rPr>
              <w:t>岗位</w:t>
            </w:r>
            <w:proofErr w:type="spellEnd"/>
            <w:r>
              <w:rPr>
                <w:rFonts w:ascii="宋体" w:eastAsia="宋体" w:hAnsi="宋体" w:cs="宋体"/>
                <w:b/>
                <w:bCs/>
                <w:spacing w:val="-4"/>
                <w:sz w:val="18"/>
                <w:szCs w:val="18"/>
              </w:rPr>
              <w:t xml:space="preserve"> </w:t>
            </w:r>
            <w:proofErr w:type="spellStart"/>
            <w:r>
              <w:rPr>
                <w:rFonts w:ascii="宋体" w:eastAsia="宋体" w:hAnsi="宋体" w:cs="宋体"/>
                <w:b/>
                <w:bCs/>
                <w:spacing w:val="-4"/>
                <w:sz w:val="18"/>
                <w:szCs w:val="18"/>
              </w:rPr>
              <w:t>实习</w:t>
            </w:r>
            <w:proofErr w:type="spellEnd"/>
          </w:p>
        </w:tc>
        <w:tc>
          <w:tcPr>
            <w:tcW w:w="734" w:type="dxa"/>
            <w:tcBorders>
              <w:left w:val="single" w:sz="2" w:space="0" w:color="000000"/>
              <w:right w:val="single" w:sz="2" w:space="0" w:color="000000"/>
            </w:tcBorders>
            <w:shd w:val="clear" w:color="auto" w:fill="DBE5F1"/>
            <w:vAlign w:val="center"/>
          </w:tcPr>
          <w:p w14:paraId="29126AA8" w14:textId="77777777" w:rsidR="00C42FCD" w:rsidRDefault="00C42FCD">
            <w:pPr>
              <w:spacing w:before="168" w:line="320" w:lineRule="auto"/>
              <w:ind w:left="45"/>
              <w:jc w:val="center"/>
              <w:rPr>
                <w:rFonts w:ascii="宋体" w:eastAsia="宋体" w:hAnsi="宋体" w:cs="宋体" w:hint="eastAsia"/>
                <w:sz w:val="18"/>
                <w:szCs w:val="18"/>
                <w:lang w:eastAsia="zh-CN"/>
              </w:rPr>
            </w:pPr>
          </w:p>
        </w:tc>
        <w:tc>
          <w:tcPr>
            <w:tcW w:w="586" w:type="dxa"/>
            <w:tcBorders>
              <w:left w:val="single" w:sz="2" w:space="0" w:color="000000"/>
              <w:right w:val="single" w:sz="2" w:space="0" w:color="000000"/>
            </w:tcBorders>
            <w:shd w:val="clear" w:color="auto" w:fill="DBE5F1"/>
            <w:vAlign w:val="center"/>
          </w:tcPr>
          <w:p w14:paraId="429276D0" w14:textId="77777777" w:rsidR="00C42FCD" w:rsidRDefault="00C42FCD">
            <w:pPr>
              <w:spacing w:before="168" w:line="320" w:lineRule="auto"/>
              <w:ind w:left="46"/>
              <w:jc w:val="center"/>
              <w:rPr>
                <w:rFonts w:ascii="宋体" w:eastAsia="宋体" w:hAnsi="宋体" w:cs="宋体" w:hint="eastAsia"/>
                <w:sz w:val="18"/>
                <w:szCs w:val="18"/>
              </w:rPr>
            </w:pPr>
          </w:p>
        </w:tc>
        <w:tc>
          <w:tcPr>
            <w:tcW w:w="589" w:type="dxa"/>
            <w:tcBorders>
              <w:left w:val="single" w:sz="2" w:space="0" w:color="000000"/>
              <w:right w:val="single" w:sz="2" w:space="0" w:color="000000"/>
            </w:tcBorders>
            <w:shd w:val="clear" w:color="auto" w:fill="DBE5F1"/>
            <w:vAlign w:val="center"/>
          </w:tcPr>
          <w:p w14:paraId="07E4E3DB" w14:textId="77777777" w:rsidR="00C42FCD" w:rsidRDefault="00C42FCD">
            <w:pPr>
              <w:spacing w:before="168" w:line="320" w:lineRule="auto"/>
              <w:ind w:left="47"/>
              <w:jc w:val="center"/>
              <w:rPr>
                <w:rFonts w:ascii="宋体" w:eastAsia="宋体" w:hAnsi="宋体" w:cs="宋体" w:hint="eastAsia"/>
                <w:sz w:val="18"/>
                <w:szCs w:val="18"/>
              </w:rPr>
            </w:pPr>
          </w:p>
        </w:tc>
        <w:tc>
          <w:tcPr>
            <w:tcW w:w="611" w:type="dxa"/>
            <w:tcBorders>
              <w:left w:val="single" w:sz="2" w:space="0" w:color="000000"/>
              <w:right w:val="single" w:sz="2" w:space="0" w:color="000000"/>
            </w:tcBorders>
            <w:shd w:val="clear" w:color="auto" w:fill="DBE5F1"/>
            <w:vAlign w:val="center"/>
          </w:tcPr>
          <w:p w14:paraId="7305F750" w14:textId="77777777" w:rsidR="00C42FCD" w:rsidRDefault="00C42FCD">
            <w:pPr>
              <w:spacing w:before="168" w:line="320" w:lineRule="auto"/>
              <w:ind w:left="77"/>
              <w:jc w:val="center"/>
              <w:rPr>
                <w:rFonts w:ascii="宋体" w:eastAsia="宋体" w:hAnsi="宋体" w:cs="宋体" w:hint="eastAsia"/>
                <w:sz w:val="18"/>
                <w:szCs w:val="18"/>
              </w:rPr>
            </w:pPr>
          </w:p>
        </w:tc>
        <w:tc>
          <w:tcPr>
            <w:tcW w:w="525" w:type="dxa"/>
            <w:tcBorders>
              <w:left w:val="single" w:sz="2" w:space="0" w:color="000000"/>
              <w:right w:val="single" w:sz="2" w:space="0" w:color="000000"/>
            </w:tcBorders>
            <w:shd w:val="clear" w:color="auto" w:fill="DBE5F1"/>
            <w:vAlign w:val="center"/>
          </w:tcPr>
          <w:p w14:paraId="46ED9F17" w14:textId="77777777" w:rsidR="00C42FCD" w:rsidRDefault="00C42FCD">
            <w:pPr>
              <w:spacing w:before="168" w:line="320" w:lineRule="auto"/>
              <w:ind w:left="41"/>
              <w:jc w:val="center"/>
              <w:rPr>
                <w:rFonts w:ascii="宋体" w:eastAsia="宋体" w:hAnsi="宋体" w:cs="宋体" w:hint="eastAsia"/>
                <w:sz w:val="18"/>
                <w:szCs w:val="18"/>
              </w:rPr>
            </w:pPr>
          </w:p>
        </w:tc>
        <w:tc>
          <w:tcPr>
            <w:tcW w:w="645" w:type="dxa"/>
            <w:tcBorders>
              <w:left w:val="single" w:sz="2" w:space="0" w:color="000000"/>
              <w:right w:val="single" w:sz="2" w:space="0" w:color="000000"/>
            </w:tcBorders>
            <w:shd w:val="clear" w:color="auto" w:fill="DBE5F1"/>
            <w:vAlign w:val="center"/>
          </w:tcPr>
          <w:p w14:paraId="24FD05E8" w14:textId="77777777" w:rsidR="00C42FCD" w:rsidRDefault="00C42FCD">
            <w:pPr>
              <w:spacing w:before="168" w:line="320" w:lineRule="auto"/>
              <w:ind w:left="56"/>
              <w:jc w:val="center"/>
              <w:rPr>
                <w:rFonts w:ascii="宋体" w:eastAsia="宋体" w:hAnsi="宋体" w:cs="宋体" w:hint="eastAsia"/>
                <w:sz w:val="18"/>
                <w:szCs w:val="18"/>
              </w:rPr>
            </w:pPr>
          </w:p>
        </w:tc>
      </w:tr>
      <w:tr w:rsidR="00C42FCD" w14:paraId="41D90E15" w14:textId="77777777">
        <w:trPr>
          <w:trHeight w:val="273"/>
        </w:trPr>
        <w:tc>
          <w:tcPr>
            <w:tcW w:w="1035" w:type="dxa"/>
            <w:vMerge w:val="restart"/>
            <w:vAlign w:val="center"/>
          </w:tcPr>
          <w:p w14:paraId="1AF01AB1" w14:textId="77777777" w:rsidR="00C42FCD" w:rsidRDefault="00000000">
            <w:pPr>
              <w:spacing w:before="58" w:line="320" w:lineRule="auto"/>
              <w:ind w:left="79"/>
              <w:jc w:val="center"/>
              <w:rPr>
                <w:rFonts w:ascii="宋体" w:eastAsia="宋体" w:hAnsi="宋体" w:cs="宋体" w:hint="eastAsia"/>
                <w:sz w:val="18"/>
                <w:szCs w:val="18"/>
              </w:rPr>
            </w:pPr>
            <w:proofErr w:type="spellStart"/>
            <w:r>
              <w:rPr>
                <w:rFonts w:ascii="宋体" w:eastAsia="宋体" w:hAnsi="宋体" w:cs="宋体"/>
                <w:spacing w:val="-2"/>
                <w:sz w:val="18"/>
                <w:szCs w:val="18"/>
              </w:rPr>
              <w:t>专业</w:t>
            </w:r>
            <w:proofErr w:type="spellEnd"/>
            <w:r>
              <w:rPr>
                <w:rFonts w:ascii="宋体" w:eastAsia="宋体" w:hAnsi="宋体" w:cs="宋体" w:hint="eastAsia"/>
                <w:spacing w:val="-2"/>
                <w:sz w:val="18"/>
                <w:szCs w:val="18"/>
                <w:lang w:eastAsia="zh-CN"/>
              </w:rPr>
              <w:t>基础</w:t>
            </w:r>
            <w:r>
              <w:rPr>
                <w:rFonts w:ascii="宋体" w:eastAsia="宋体" w:hAnsi="宋体" w:cs="宋体"/>
                <w:spacing w:val="-2"/>
                <w:sz w:val="18"/>
                <w:szCs w:val="18"/>
              </w:rPr>
              <w:t>课</w:t>
            </w:r>
          </w:p>
        </w:tc>
        <w:tc>
          <w:tcPr>
            <w:tcW w:w="630" w:type="dxa"/>
            <w:vAlign w:val="center"/>
          </w:tcPr>
          <w:p w14:paraId="083CBE70"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w:t>
            </w:r>
          </w:p>
        </w:tc>
        <w:tc>
          <w:tcPr>
            <w:tcW w:w="1170" w:type="dxa"/>
          </w:tcPr>
          <w:p w14:paraId="1D6282C4" w14:textId="77777777" w:rsidR="00C42FCD" w:rsidRDefault="00000000">
            <w:pPr>
              <w:spacing w:line="320" w:lineRule="auto"/>
              <w:jc w:val="center"/>
              <w:rPr>
                <w:rFonts w:eastAsiaTheme="minorEastAsia"/>
                <w:lang w:eastAsia="zh-CN"/>
              </w:rPr>
            </w:pPr>
            <w:r>
              <w:rPr>
                <w:rFonts w:ascii="宋体" w:eastAsia="宋体" w:hAnsi="宋体" w:cs="宋体" w:hint="eastAsia"/>
                <w:lang w:eastAsia="zh-CN"/>
              </w:rPr>
              <w:t>3030001</w:t>
            </w:r>
          </w:p>
        </w:tc>
        <w:tc>
          <w:tcPr>
            <w:tcW w:w="2955" w:type="dxa"/>
            <w:vAlign w:val="center"/>
          </w:tcPr>
          <w:p w14:paraId="673F55E5" w14:textId="77777777" w:rsidR="00C42FCD" w:rsidRDefault="00000000">
            <w:pPr>
              <w:spacing w:line="320" w:lineRule="auto"/>
              <w:ind w:leftChars="8" w:left="17" w:firstLineChars="112" w:firstLine="202"/>
              <w:rPr>
                <w:rFonts w:ascii="宋体" w:eastAsia="宋体" w:hAnsi="宋体" w:cs="宋体" w:hint="eastAsia"/>
                <w:sz w:val="18"/>
                <w:szCs w:val="18"/>
              </w:rPr>
            </w:pPr>
            <w:r>
              <w:rPr>
                <w:rFonts w:ascii="宋体" w:eastAsia="宋体" w:hAnsi="宋体" w:cs="宋体" w:hint="eastAsia"/>
                <w:color w:val="auto"/>
                <w:sz w:val="18"/>
                <w:szCs w:val="18"/>
                <w:lang w:eastAsia="zh-CN" w:bidi="ar"/>
              </w:rPr>
              <w:t>专业认识</w:t>
            </w:r>
          </w:p>
        </w:tc>
        <w:tc>
          <w:tcPr>
            <w:tcW w:w="570" w:type="dxa"/>
            <w:vAlign w:val="center"/>
          </w:tcPr>
          <w:p w14:paraId="03CF10FB"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C</w:t>
            </w:r>
          </w:p>
        </w:tc>
        <w:tc>
          <w:tcPr>
            <w:tcW w:w="480" w:type="dxa"/>
            <w:vAlign w:val="center"/>
          </w:tcPr>
          <w:p w14:paraId="39CB180B"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3F6633F0"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4EE36523"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50" w:type="dxa"/>
            <w:vAlign w:val="center"/>
          </w:tcPr>
          <w:p w14:paraId="04ABDF96"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0.5</w:t>
            </w:r>
          </w:p>
        </w:tc>
        <w:tc>
          <w:tcPr>
            <w:tcW w:w="525" w:type="dxa"/>
            <w:vAlign w:val="center"/>
          </w:tcPr>
          <w:p w14:paraId="50AD383C"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8</w:t>
            </w:r>
          </w:p>
        </w:tc>
        <w:tc>
          <w:tcPr>
            <w:tcW w:w="540" w:type="dxa"/>
            <w:vAlign w:val="center"/>
          </w:tcPr>
          <w:p w14:paraId="20533F39" w14:textId="77777777" w:rsidR="00C42FCD" w:rsidRDefault="00C42FCD">
            <w:pPr>
              <w:spacing w:line="320" w:lineRule="auto"/>
              <w:jc w:val="center"/>
              <w:rPr>
                <w:rFonts w:ascii="宋体" w:eastAsia="宋体" w:hAnsi="宋体" w:cs="宋体" w:hint="eastAsia"/>
                <w:sz w:val="18"/>
                <w:szCs w:val="18"/>
              </w:rPr>
            </w:pPr>
          </w:p>
        </w:tc>
        <w:tc>
          <w:tcPr>
            <w:tcW w:w="465" w:type="dxa"/>
            <w:tcBorders>
              <w:right w:val="single" w:sz="2" w:space="0" w:color="000000"/>
            </w:tcBorders>
            <w:vAlign w:val="center"/>
          </w:tcPr>
          <w:p w14:paraId="34AD36FD" w14:textId="77777777" w:rsidR="00C42FCD" w:rsidRDefault="00C42FCD">
            <w:pPr>
              <w:spacing w:line="320" w:lineRule="auto"/>
              <w:jc w:val="center"/>
              <w:rPr>
                <w:rFonts w:ascii="宋体" w:eastAsia="宋体" w:hAnsi="宋体" w:cs="宋体" w:hint="eastAsia"/>
                <w:sz w:val="18"/>
                <w:szCs w:val="18"/>
                <w:lang w:eastAsia="zh-CN"/>
              </w:rPr>
            </w:pPr>
          </w:p>
        </w:tc>
        <w:tc>
          <w:tcPr>
            <w:tcW w:w="461" w:type="dxa"/>
            <w:tcBorders>
              <w:left w:val="single" w:sz="2" w:space="0" w:color="000000"/>
              <w:right w:val="single" w:sz="2" w:space="0" w:color="000000"/>
            </w:tcBorders>
            <w:vAlign w:val="center"/>
          </w:tcPr>
          <w:p w14:paraId="7423541C" w14:textId="77777777" w:rsidR="00C42FCD" w:rsidRDefault="00C42FCD">
            <w:pPr>
              <w:spacing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vAlign w:val="center"/>
          </w:tcPr>
          <w:p w14:paraId="0A5EABF6" w14:textId="77777777" w:rsidR="00C42FCD"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8</w:t>
            </w:r>
          </w:p>
        </w:tc>
        <w:tc>
          <w:tcPr>
            <w:tcW w:w="420" w:type="dxa"/>
            <w:tcBorders>
              <w:left w:val="single" w:sz="2" w:space="0" w:color="000000"/>
              <w:right w:val="single" w:sz="2" w:space="0" w:color="000000"/>
            </w:tcBorders>
            <w:vAlign w:val="center"/>
          </w:tcPr>
          <w:p w14:paraId="6CF7C485" w14:textId="77777777" w:rsidR="00C42FCD" w:rsidRDefault="00C42FCD">
            <w:pPr>
              <w:spacing w:line="320" w:lineRule="auto"/>
              <w:jc w:val="center"/>
              <w:rPr>
                <w:rFonts w:ascii="宋体" w:eastAsia="宋体" w:hAnsi="宋体" w:cs="宋体" w:hint="eastAsia"/>
                <w:sz w:val="18"/>
                <w:szCs w:val="18"/>
                <w:lang w:eastAsia="zh-CN"/>
              </w:rPr>
            </w:pPr>
          </w:p>
        </w:tc>
        <w:tc>
          <w:tcPr>
            <w:tcW w:w="734" w:type="dxa"/>
            <w:tcBorders>
              <w:left w:val="single" w:sz="2" w:space="0" w:color="000000"/>
            </w:tcBorders>
            <w:vAlign w:val="center"/>
          </w:tcPr>
          <w:p w14:paraId="783B1F72"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0.5W</w:t>
            </w:r>
          </w:p>
        </w:tc>
        <w:tc>
          <w:tcPr>
            <w:tcW w:w="586" w:type="dxa"/>
            <w:vAlign w:val="center"/>
          </w:tcPr>
          <w:p w14:paraId="0F323F72" w14:textId="77777777" w:rsidR="00C42FCD" w:rsidRDefault="00C42FCD">
            <w:pPr>
              <w:spacing w:line="320" w:lineRule="auto"/>
              <w:jc w:val="center"/>
              <w:rPr>
                <w:rFonts w:ascii="宋体" w:eastAsia="宋体" w:hAnsi="宋体" w:cs="宋体" w:hint="eastAsia"/>
                <w:sz w:val="18"/>
                <w:szCs w:val="18"/>
                <w:lang w:eastAsia="zh-CN"/>
              </w:rPr>
            </w:pPr>
          </w:p>
        </w:tc>
        <w:tc>
          <w:tcPr>
            <w:tcW w:w="589" w:type="dxa"/>
            <w:vAlign w:val="center"/>
          </w:tcPr>
          <w:p w14:paraId="15B8A29A" w14:textId="77777777" w:rsidR="00C42FCD" w:rsidRDefault="00C42FCD">
            <w:pPr>
              <w:spacing w:line="320" w:lineRule="auto"/>
              <w:jc w:val="center"/>
              <w:rPr>
                <w:rFonts w:ascii="宋体" w:eastAsia="宋体" w:hAnsi="宋体" w:cs="宋体" w:hint="eastAsia"/>
                <w:sz w:val="18"/>
                <w:szCs w:val="18"/>
                <w:lang w:eastAsia="zh-CN"/>
              </w:rPr>
            </w:pPr>
          </w:p>
        </w:tc>
        <w:tc>
          <w:tcPr>
            <w:tcW w:w="611" w:type="dxa"/>
            <w:tcBorders>
              <w:right w:val="single" w:sz="2" w:space="0" w:color="000000"/>
            </w:tcBorders>
          </w:tcPr>
          <w:p w14:paraId="6742AB89" w14:textId="77777777" w:rsidR="00C42FCD" w:rsidRDefault="00C42FCD">
            <w:pPr>
              <w:spacing w:line="320" w:lineRule="auto"/>
            </w:pPr>
          </w:p>
        </w:tc>
        <w:tc>
          <w:tcPr>
            <w:tcW w:w="525" w:type="dxa"/>
            <w:tcBorders>
              <w:left w:val="single" w:sz="2" w:space="0" w:color="000000"/>
              <w:right w:val="single" w:sz="2" w:space="0" w:color="000000"/>
            </w:tcBorders>
          </w:tcPr>
          <w:p w14:paraId="03BB8C74" w14:textId="77777777" w:rsidR="00C42FCD" w:rsidRDefault="00C42FCD">
            <w:pPr>
              <w:spacing w:line="320" w:lineRule="auto"/>
            </w:pPr>
          </w:p>
        </w:tc>
        <w:tc>
          <w:tcPr>
            <w:tcW w:w="645" w:type="dxa"/>
            <w:tcBorders>
              <w:left w:val="single" w:sz="2" w:space="0" w:color="000000"/>
            </w:tcBorders>
          </w:tcPr>
          <w:p w14:paraId="4D07DDE9" w14:textId="77777777" w:rsidR="00C42FCD" w:rsidRDefault="00C42FCD">
            <w:pPr>
              <w:spacing w:line="320" w:lineRule="auto"/>
            </w:pPr>
          </w:p>
        </w:tc>
      </w:tr>
      <w:tr w:rsidR="00C42FCD" w14:paraId="1B52B701" w14:textId="77777777">
        <w:trPr>
          <w:trHeight w:val="273"/>
        </w:trPr>
        <w:tc>
          <w:tcPr>
            <w:tcW w:w="1035" w:type="dxa"/>
            <w:vMerge/>
          </w:tcPr>
          <w:p w14:paraId="3EFE1EAF" w14:textId="77777777" w:rsidR="00C42FCD" w:rsidRDefault="00C42FCD">
            <w:pPr>
              <w:spacing w:before="58" w:line="320" w:lineRule="auto"/>
              <w:ind w:left="79"/>
              <w:rPr>
                <w:rFonts w:ascii="宋体" w:eastAsia="宋体" w:hAnsi="宋体" w:cs="宋体" w:hint="eastAsia"/>
                <w:spacing w:val="-2"/>
                <w:sz w:val="18"/>
                <w:szCs w:val="18"/>
              </w:rPr>
            </w:pPr>
          </w:p>
        </w:tc>
        <w:tc>
          <w:tcPr>
            <w:tcW w:w="630" w:type="dxa"/>
            <w:vAlign w:val="center"/>
          </w:tcPr>
          <w:p w14:paraId="35EBFE5C"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2</w:t>
            </w:r>
          </w:p>
        </w:tc>
        <w:tc>
          <w:tcPr>
            <w:tcW w:w="1170" w:type="dxa"/>
          </w:tcPr>
          <w:p w14:paraId="3989E0A5" w14:textId="77777777" w:rsidR="00C42FCD" w:rsidRDefault="00000000">
            <w:pPr>
              <w:spacing w:line="320" w:lineRule="auto"/>
              <w:jc w:val="center"/>
              <w:rPr>
                <w:rFonts w:ascii="宋体" w:eastAsia="宋体" w:hAnsi="宋体" w:cs="宋体" w:hint="eastAsia"/>
              </w:rPr>
            </w:pPr>
            <w:r>
              <w:rPr>
                <w:rFonts w:ascii="宋体" w:eastAsia="宋体" w:hAnsi="宋体" w:cs="宋体" w:hint="eastAsia"/>
                <w:lang w:eastAsia="zh-CN"/>
              </w:rPr>
              <w:t>3070001</w:t>
            </w:r>
          </w:p>
        </w:tc>
        <w:tc>
          <w:tcPr>
            <w:tcW w:w="2955" w:type="dxa"/>
            <w:vAlign w:val="center"/>
          </w:tcPr>
          <w:p w14:paraId="797BEFE2" w14:textId="77777777" w:rsidR="00C42FCD" w:rsidRDefault="00000000">
            <w:pPr>
              <w:kinsoku/>
              <w:overflowPunct w:val="0"/>
              <w:spacing w:before="90" w:line="320" w:lineRule="auto"/>
              <w:ind w:leftChars="8" w:left="17" w:firstLineChars="112" w:firstLine="202"/>
              <w:rPr>
                <w:rFonts w:ascii="宋体" w:eastAsia="宋体" w:hAnsi="宋体" w:cs="宋体" w:hint="eastAsia"/>
                <w:sz w:val="18"/>
                <w:szCs w:val="18"/>
              </w:rPr>
            </w:pPr>
            <w:r>
              <w:rPr>
                <w:rFonts w:ascii="宋体" w:eastAsia="宋体" w:hAnsi="宋体" w:cs="宋体" w:hint="eastAsia"/>
                <w:color w:val="auto"/>
                <w:sz w:val="18"/>
                <w:szCs w:val="18"/>
                <w:lang w:eastAsia="zh-CN" w:bidi="ar"/>
              </w:rPr>
              <w:t>中华优秀传统文化</w:t>
            </w:r>
          </w:p>
        </w:tc>
        <w:tc>
          <w:tcPr>
            <w:tcW w:w="570" w:type="dxa"/>
            <w:vAlign w:val="center"/>
          </w:tcPr>
          <w:p w14:paraId="22AE980E"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vAlign w:val="center"/>
          </w:tcPr>
          <w:p w14:paraId="1F0C1ABE" w14:textId="77777777" w:rsidR="00C42FCD"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0" w:type="dxa"/>
            <w:vAlign w:val="center"/>
          </w:tcPr>
          <w:p w14:paraId="2E6AB3B5" w14:textId="77777777" w:rsidR="00C42FCD"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vAlign w:val="center"/>
          </w:tcPr>
          <w:p w14:paraId="4E7CE192"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50" w:type="dxa"/>
            <w:vAlign w:val="center"/>
          </w:tcPr>
          <w:p w14:paraId="27E68E6F"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52F2FD7B"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540" w:type="dxa"/>
            <w:vAlign w:val="center"/>
          </w:tcPr>
          <w:p w14:paraId="4EF34A9F"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65" w:type="dxa"/>
            <w:tcBorders>
              <w:right w:val="single" w:sz="2" w:space="0" w:color="000000"/>
            </w:tcBorders>
            <w:vAlign w:val="center"/>
          </w:tcPr>
          <w:p w14:paraId="6682A806" w14:textId="77777777" w:rsidR="00C42FCD" w:rsidRDefault="00C42FCD">
            <w:pPr>
              <w:spacing w:line="320" w:lineRule="auto"/>
              <w:jc w:val="center"/>
              <w:rPr>
                <w:rFonts w:ascii="宋体" w:eastAsia="宋体" w:hAnsi="宋体" w:cs="宋体" w:hint="eastAsia"/>
                <w:sz w:val="18"/>
                <w:szCs w:val="18"/>
              </w:rPr>
            </w:pPr>
          </w:p>
        </w:tc>
        <w:tc>
          <w:tcPr>
            <w:tcW w:w="461" w:type="dxa"/>
            <w:tcBorders>
              <w:left w:val="single" w:sz="2" w:space="0" w:color="000000"/>
              <w:right w:val="single" w:sz="2" w:space="0" w:color="000000"/>
            </w:tcBorders>
            <w:vAlign w:val="center"/>
          </w:tcPr>
          <w:p w14:paraId="3D74EE75" w14:textId="77777777" w:rsidR="00C42FCD" w:rsidRDefault="00C42FCD">
            <w:pPr>
              <w:spacing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vAlign w:val="center"/>
          </w:tcPr>
          <w:p w14:paraId="49ECD725" w14:textId="77777777" w:rsidR="00C42FCD" w:rsidRDefault="00C42FCD">
            <w:pPr>
              <w:spacing w:line="320" w:lineRule="auto"/>
              <w:jc w:val="center"/>
              <w:rPr>
                <w:rFonts w:ascii="宋体" w:eastAsia="宋体" w:hAnsi="宋体" w:cs="宋体" w:hint="eastAsia"/>
                <w:sz w:val="18"/>
                <w:szCs w:val="18"/>
              </w:rPr>
            </w:pPr>
          </w:p>
        </w:tc>
        <w:tc>
          <w:tcPr>
            <w:tcW w:w="420" w:type="dxa"/>
            <w:tcBorders>
              <w:left w:val="single" w:sz="2" w:space="0" w:color="000000"/>
              <w:right w:val="single" w:sz="2" w:space="0" w:color="000000"/>
            </w:tcBorders>
            <w:vAlign w:val="center"/>
          </w:tcPr>
          <w:p w14:paraId="1E067BB6" w14:textId="77777777" w:rsidR="00C42FCD" w:rsidRDefault="00C42FCD">
            <w:pPr>
              <w:spacing w:line="320" w:lineRule="auto"/>
              <w:jc w:val="center"/>
              <w:rPr>
                <w:rFonts w:ascii="宋体" w:eastAsia="宋体" w:hAnsi="宋体" w:cs="宋体" w:hint="eastAsia"/>
                <w:sz w:val="18"/>
                <w:szCs w:val="18"/>
                <w:lang w:eastAsia="zh-CN"/>
              </w:rPr>
            </w:pPr>
          </w:p>
        </w:tc>
        <w:tc>
          <w:tcPr>
            <w:tcW w:w="734" w:type="dxa"/>
            <w:tcBorders>
              <w:left w:val="single" w:sz="2" w:space="0" w:color="000000"/>
            </w:tcBorders>
            <w:vAlign w:val="center"/>
          </w:tcPr>
          <w:p w14:paraId="79C4C3B7"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2/9</w:t>
            </w:r>
          </w:p>
        </w:tc>
        <w:tc>
          <w:tcPr>
            <w:tcW w:w="586" w:type="dxa"/>
            <w:vAlign w:val="center"/>
          </w:tcPr>
          <w:p w14:paraId="0C953214" w14:textId="77777777" w:rsidR="00C42FCD" w:rsidRDefault="00C42FCD">
            <w:pPr>
              <w:spacing w:line="320" w:lineRule="auto"/>
              <w:jc w:val="center"/>
              <w:rPr>
                <w:rFonts w:ascii="宋体" w:eastAsia="宋体" w:hAnsi="宋体" w:cs="宋体" w:hint="eastAsia"/>
                <w:sz w:val="18"/>
                <w:szCs w:val="18"/>
                <w:lang w:eastAsia="zh-CN"/>
              </w:rPr>
            </w:pPr>
          </w:p>
        </w:tc>
        <w:tc>
          <w:tcPr>
            <w:tcW w:w="589" w:type="dxa"/>
            <w:vAlign w:val="center"/>
          </w:tcPr>
          <w:p w14:paraId="52AEE0A3" w14:textId="77777777" w:rsidR="00C42FCD" w:rsidRDefault="00C42FCD">
            <w:pPr>
              <w:spacing w:line="320" w:lineRule="auto"/>
              <w:jc w:val="center"/>
              <w:rPr>
                <w:rFonts w:ascii="宋体" w:eastAsia="宋体" w:hAnsi="宋体" w:cs="宋体" w:hint="eastAsia"/>
                <w:sz w:val="18"/>
                <w:szCs w:val="18"/>
                <w:lang w:eastAsia="zh-CN"/>
              </w:rPr>
            </w:pPr>
          </w:p>
        </w:tc>
        <w:tc>
          <w:tcPr>
            <w:tcW w:w="611" w:type="dxa"/>
            <w:tcBorders>
              <w:right w:val="single" w:sz="2" w:space="0" w:color="000000"/>
            </w:tcBorders>
          </w:tcPr>
          <w:p w14:paraId="19ECAFF9" w14:textId="77777777" w:rsidR="00C42FCD" w:rsidRDefault="00C42FCD">
            <w:pPr>
              <w:spacing w:line="320" w:lineRule="auto"/>
            </w:pPr>
          </w:p>
        </w:tc>
        <w:tc>
          <w:tcPr>
            <w:tcW w:w="525" w:type="dxa"/>
            <w:tcBorders>
              <w:left w:val="single" w:sz="2" w:space="0" w:color="000000"/>
              <w:right w:val="single" w:sz="2" w:space="0" w:color="000000"/>
            </w:tcBorders>
          </w:tcPr>
          <w:p w14:paraId="2827A65F" w14:textId="77777777" w:rsidR="00C42FCD" w:rsidRDefault="00C42FCD">
            <w:pPr>
              <w:spacing w:line="320" w:lineRule="auto"/>
            </w:pPr>
          </w:p>
        </w:tc>
        <w:tc>
          <w:tcPr>
            <w:tcW w:w="645" w:type="dxa"/>
            <w:tcBorders>
              <w:left w:val="single" w:sz="2" w:space="0" w:color="000000"/>
            </w:tcBorders>
          </w:tcPr>
          <w:p w14:paraId="142645DC" w14:textId="77777777" w:rsidR="00C42FCD" w:rsidRDefault="00C42FCD">
            <w:pPr>
              <w:spacing w:line="320" w:lineRule="auto"/>
            </w:pPr>
          </w:p>
        </w:tc>
      </w:tr>
      <w:tr w:rsidR="00C42FCD" w14:paraId="70153CD9" w14:textId="77777777">
        <w:trPr>
          <w:trHeight w:val="273"/>
        </w:trPr>
        <w:tc>
          <w:tcPr>
            <w:tcW w:w="1035" w:type="dxa"/>
            <w:vMerge/>
          </w:tcPr>
          <w:p w14:paraId="4F43700A" w14:textId="77777777" w:rsidR="00C42FCD" w:rsidRDefault="00C42FCD">
            <w:pPr>
              <w:spacing w:before="58" w:line="320" w:lineRule="auto"/>
              <w:ind w:left="79"/>
              <w:rPr>
                <w:rFonts w:ascii="宋体" w:eastAsia="宋体" w:hAnsi="宋体" w:cs="宋体" w:hint="eastAsia"/>
                <w:spacing w:val="-2"/>
                <w:sz w:val="18"/>
                <w:szCs w:val="18"/>
              </w:rPr>
            </w:pPr>
          </w:p>
        </w:tc>
        <w:tc>
          <w:tcPr>
            <w:tcW w:w="630" w:type="dxa"/>
            <w:vAlign w:val="center"/>
          </w:tcPr>
          <w:p w14:paraId="692DFED4"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w:t>
            </w:r>
          </w:p>
        </w:tc>
        <w:tc>
          <w:tcPr>
            <w:tcW w:w="1170" w:type="dxa"/>
          </w:tcPr>
          <w:p w14:paraId="24960AFF"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3030002</w:t>
            </w:r>
          </w:p>
        </w:tc>
        <w:tc>
          <w:tcPr>
            <w:tcW w:w="2955" w:type="dxa"/>
            <w:vAlign w:val="center"/>
          </w:tcPr>
          <w:p w14:paraId="2B309568" w14:textId="77777777" w:rsidR="00C42FCD" w:rsidRDefault="00000000">
            <w:pPr>
              <w:kinsoku/>
              <w:overflowPunct w:val="0"/>
              <w:spacing w:before="90" w:line="320" w:lineRule="auto"/>
              <w:ind w:leftChars="8" w:left="17" w:firstLineChars="112" w:firstLine="202"/>
              <w:rPr>
                <w:rFonts w:ascii="宋体" w:eastAsia="宋体" w:hAnsi="宋体" w:cs="宋体" w:hint="eastAsia"/>
                <w:sz w:val="18"/>
                <w:szCs w:val="18"/>
              </w:rPr>
            </w:pPr>
            <w:r>
              <w:rPr>
                <w:rFonts w:ascii="宋体" w:eastAsia="宋体" w:hAnsi="宋体" w:cs="宋体" w:hint="eastAsia"/>
                <w:color w:val="auto"/>
                <w:sz w:val="18"/>
                <w:szCs w:val="18"/>
                <w:lang w:eastAsia="zh-CN" w:bidi="ar"/>
              </w:rPr>
              <w:t>逻辑思维训练</w:t>
            </w:r>
          </w:p>
        </w:tc>
        <w:tc>
          <w:tcPr>
            <w:tcW w:w="570" w:type="dxa"/>
            <w:vAlign w:val="center"/>
          </w:tcPr>
          <w:p w14:paraId="01E0762D"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14:paraId="1B224317" w14:textId="77777777" w:rsidR="00C42FCD"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0" w:type="dxa"/>
            <w:vAlign w:val="center"/>
          </w:tcPr>
          <w:p w14:paraId="0C747951" w14:textId="77777777" w:rsidR="00C42FCD"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vAlign w:val="center"/>
          </w:tcPr>
          <w:p w14:paraId="6B5EC621"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450" w:type="dxa"/>
            <w:vAlign w:val="center"/>
          </w:tcPr>
          <w:p w14:paraId="2DE3D88D"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18F756BE"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540" w:type="dxa"/>
            <w:vAlign w:val="center"/>
          </w:tcPr>
          <w:p w14:paraId="63C76F5E"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6</w:t>
            </w:r>
          </w:p>
        </w:tc>
        <w:tc>
          <w:tcPr>
            <w:tcW w:w="465" w:type="dxa"/>
            <w:tcBorders>
              <w:right w:val="single" w:sz="2" w:space="0" w:color="000000"/>
            </w:tcBorders>
            <w:vAlign w:val="center"/>
          </w:tcPr>
          <w:p w14:paraId="750859C3"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t>
            </w:r>
          </w:p>
        </w:tc>
        <w:tc>
          <w:tcPr>
            <w:tcW w:w="461" w:type="dxa"/>
            <w:tcBorders>
              <w:left w:val="single" w:sz="2" w:space="0" w:color="000000"/>
              <w:right w:val="single" w:sz="2" w:space="0" w:color="000000"/>
            </w:tcBorders>
            <w:vAlign w:val="center"/>
          </w:tcPr>
          <w:p w14:paraId="5C688E44" w14:textId="77777777" w:rsidR="00C42FCD" w:rsidRDefault="00C42FCD">
            <w:pPr>
              <w:spacing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vAlign w:val="center"/>
          </w:tcPr>
          <w:p w14:paraId="3226AD6E" w14:textId="77777777" w:rsidR="00C42FCD" w:rsidRDefault="00C42FCD">
            <w:pPr>
              <w:spacing w:line="320" w:lineRule="auto"/>
              <w:jc w:val="center"/>
              <w:rPr>
                <w:rFonts w:ascii="宋体" w:eastAsia="宋体" w:hAnsi="宋体" w:cs="宋体" w:hint="eastAsia"/>
                <w:sz w:val="18"/>
                <w:szCs w:val="18"/>
              </w:rPr>
            </w:pPr>
          </w:p>
        </w:tc>
        <w:tc>
          <w:tcPr>
            <w:tcW w:w="420" w:type="dxa"/>
            <w:tcBorders>
              <w:left w:val="single" w:sz="2" w:space="0" w:color="000000"/>
              <w:right w:val="single" w:sz="2" w:space="0" w:color="000000"/>
            </w:tcBorders>
            <w:vAlign w:val="center"/>
          </w:tcPr>
          <w:p w14:paraId="10D82FED" w14:textId="77777777" w:rsidR="00C42FCD" w:rsidRDefault="00C42FCD">
            <w:pPr>
              <w:spacing w:line="320" w:lineRule="auto"/>
              <w:jc w:val="center"/>
              <w:rPr>
                <w:rFonts w:ascii="宋体" w:eastAsia="宋体" w:hAnsi="宋体" w:cs="宋体" w:hint="eastAsia"/>
                <w:sz w:val="18"/>
                <w:szCs w:val="18"/>
                <w:lang w:eastAsia="zh-CN"/>
              </w:rPr>
            </w:pPr>
          </w:p>
        </w:tc>
        <w:tc>
          <w:tcPr>
            <w:tcW w:w="734" w:type="dxa"/>
            <w:tcBorders>
              <w:left w:val="single" w:sz="2" w:space="0" w:color="000000"/>
            </w:tcBorders>
            <w:vAlign w:val="center"/>
          </w:tcPr>
          <w:p w14:paraId="50B35E34" w14:textId="77777777" w:rsidR="00C42FCD" w:rsidRDefault="00C42FCD">
            <w:pPr>
              <w:spacing w:line="320" w:lineRule="auto"/>
              <w:jc w:val="center"/>
              <w:rPr>
                <w:rFonts w:ascii="宋体" w:eastAsia="宋体" w:hAnsi="宋体" w:cs="宋体" w:hint="eastAsia"/>
                <w:sz w:val="18"/>
                <w:szCs w:val="18"/>
                <w:lang w:eastAsia="zh-CN"/>
              </w:rPr>
            </w:pPr>
          </w:p>
        </w:tc>
        <w:tc>
          <w:tcPr>
            <w:tcW w:w="586" w:type="dxa"/>
            <w:vAlign w:val="center"/>
          </w:tcPr>
          <w:p w14:paraId="0C31D932" w14:textId="77777777" w:rsidR="00C42FCD" w:rsidRDefault="00C42FCD">
            <w:pPr>
              <w:spacing w:line="320" w:lineRule="auto"/>
              <w:jc w:val="center"/>
              <w:rPr>
                <w:rFonts w:ascii="宋体" w:eastAsia="宋体" w:hAnsi="宋体" w:cs="宋体" w:hint="eastAsia"/>
                <w:sz w:val="18"/>
                <w:szCs w:val="18"/>
                <w:lang w:eastAsia="zh-CN"/>
              </w:rPr>
            </w:pPr>
          </w:p>
        </w:tc>
        <w:tc>
          <w:tcPr>
            <w:tcW w:w="589" w:type="dxa"/>
            <w:vAlign w:val="center"/>
          </w:tcPr>
          <w:p w14:paraId="6F6600A5"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2/9</w:t>
            </w:r>
          </w:p>
        </w:tc>
        <w:tc>
          <w:tcPr>
            <w:tcW w:w="611" w:type="dxa"/>
            <w:tcBorders>
              <w:right w:val="single" w:sz="2" w:space="0" w:color="000000"/>
            </w:tcBorders>
          </w:tcPr>
          <w:p w14:paraId="37339D99" w14:textId="77777777" w:rsidR="00C42FCD" w:rsidRDefault="00C42FCD">
            <w:pPr>
              <w:spacing w:line="320" w:lineRule="auto"/>
            </w:pPr>
          </w:p>
        </w:tc>
        <w:tc>
          <w:tcPr>
            <w:tcW w:w="525" w:type="dxa"/>
            <w:tcBorders>
              <w:left w:val="single" w:sz="2" w:space="0" w:color="000000"/>
              <w:right w:val="single" w:sz="2" w:space="0" w:color="000000"/>
            </w:tcBorders>
          </w:tcPr>
          <w:p w14:paraId="5231C089" w14:textId="77777777" w:rsidR="00C42FCD" w:rsidRDefault="00C42FCD">
            <w:pPr>
              <w:spacing w:line="320" w:lineRule="auto"/>
            </w:pPr>
          </w:p>
        </w:tc>
        <w:tc>
          <w:tcPr>
            <w:tcW w:w="645" w:type="dxa"/>
            <w:tcBorders>
              <w:left w:val="single" w:sz="2" w:space="0" w:color="000000"/>
            </w:tcBorders>
          </w:tcPr>
          <w:p w14:paraId="59B42C52" w14:textId="77777777" w:rsidR="00C42FCD" w:rsidRDefault="00C42FCD">
            <w:pPr>
              <w:spacing w:line="320" w:lineRule="auto"/>
            </w:pPr>
          </w:p>
        </w:tc>
      </w:tr>
      <w:tr w:rsidR="00C42FCD" w14:paraId="2B8D5AF2" w14:textId="77777777">
        <w:trPr>
          <w:trHeight w:val="273"/>
        </w:trPr>
        <w:tc>
          <w:tcPr>
            <w:tcW w:w="1035" w:type="dxa"/>
            <w:vMerge/>
          </w:tcPr>
          <w:p w14:paraId="79CC42B8" w14:textId="77777777" w:rsidR="00C42FCD" w:rsidRDefault="00C42FCD">
            <w:pPr>
              <w:spacing w:before="58" w:line="320" w:lineRule="auto"/>
              <w:ind w:left="79"/>
              <w:rPr>
                <w:rFonts w:ascii="宋体" w:eastAsia="宋体" w:hAnsi="宋体" w:cs="宋体" w:hint="eastAsia"/>
                <w:spacing w:val="-2"/>
                <w:sz w:val="18"/>
                <w:szCs w:val="18"/>
              </w:rPr>
            </w:pPr>
          </w:p>
        </w:tc>
        <w:tc>
          <w:tcPr>
            <w:tcW w:w="630" w:type="dxa"/>
            <w:vAlign w:val="center"/>
          </w:tcPr>
          <w:p w14:paraId="2C2890A5"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4</w:t>
            </w:r>
          </w:p>
        </w:tc>
        <w:tc>
          <w:tcPr>
            <w:tcW w:w="1170" w:type="dxa"/>
          </w:tcPr>
          <w:p w14:paraId="2B41D0E6" w14:textId="77777777" w:rsidR="00C42FCD" w:rsidRDefault="00000000">
            <w:pPr>
              <w:spacing w:line="320" w:lineRule="auto"/>
              <w:jc w:val="center"/>
              <w:rPr>
                <w:rFonts w:ascii="宋体" w:eastAsia="宋体" w:hAnsi="宋体" w:cs="宋体" w:hint="eastAsia"/>
              </w:rPr>
            </w:pPr>
            <w:r>
              <w:rPr>
                <w:rFonts w:ascii="宋体" w:eastAsia="宋体" w:hAnsi="宋体" w:cs="宋体" w:hint="eastAsia"/>
                <w:lang w:eastAsia="zh-CN"/>
              </w:rPr>
              <w:t>3070002</w:t>
            </w:r>
          </w:p>
        </w:tc>
        <w:tc>
          <w:tcPr>
            <w:tcW w:w="2955" w:type="dxa"/>
            <w:vAlign w:val="center"/>
          </w:tcPr>
          <w:p w14:paraId="16F7E1EC" w14:textId="77777777" w:rsidR="00C42FCD" w:rsidRDefault="00000000">
            <w:pPr>
              <w:kinsoku/>
              <w:overflowPunct w:val="0"/>
              <w:spacing w:before="90" w:line="320" w:lineRule="auto"/>
              <w:ind w:firstLineChars="100" w:firstLine="180"/>
              <w:rPr>
                <w:rFonts w:ascii="宋体" w:eastAsia="宋体" w:hAnsi="宋体" w:cs="宋体" w:hint="eastAsia"/>
                <w:sz w:val="18"/>
                <w:szCs w:val="18"/>
              </w:rPr>
            </w:pPr>
            <w:r>
              <w:rPr>
                <w:rFonts w:ascii="宋体" w:eastAsia="宋体" w:hAnsi="宋体" w:cs="宋体" w:hint="eastAsia"/>
                <w:color w:val="auto"/>
                <w:sz w:val="18"/>
                <w:szCs w:val="18"/>
                <w:lang w:eastAsia="zh-CN" w:bidi="ar"/>
              </w:rPr>
              <w:t>交际英语（369PGT）</w:t>
            </w:r>
          </w:p>
        </w:tc>
        <w:tc>
          <w:tcPr>
            <w:tcW w:w="570" w:type="dxa"/>
            <w:vAlign w:val="center"/>
          </w:tcPr>
          <w:p w14:paraId="3EA2D075"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C</w:t>
            </w:r>
          </w:p>
        </w:tc>
        <w:tc>
          <w:tcPr>
            <w:tcW w:w="480" w:type="dxa"/>
            <w:vAlign w:val="center"/>
          </w:tcPr>
          <w:p w14:paraId="0723FB6A" w14:textId="77777777" w:rsidR="00C42FCD"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0" w:type="dxa"/>
            <w:vAlign w:val="center"/>
          </w:tcPr>
          <w:p w14:paraId="0A70BBFF" w14:textId="77777777" w:rsidR="00C42FCD"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vAlign w:val="center"/>
          </w:tcPr>
          <w:p w14:paraId="21E8D8BD"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t>
            </w:r>
          </w:p>
        </w:tc>
        <w:tc>
          <w:tcPr>
            <w:tcW w:w="450" w:type="dxa"/>
            <w:vAlign w:val="center"/>
          </w:tcPr>
          <w:p w14:paraId="7CCF9FDA"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5" w:type="dxa"/>
            <w:vAlign w:val="center"/>
          </w:tcPr>
          <w:p w14:paraId="44345C31"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vAlign w:val="center"/>
          </w:tcPr>
          <w:p w14:paraId="27C19028" w14:textId="77777777" w:rsidR="00C42FCD" w:rsidRDefault="00C42FCD">
            <w:pPr>
              <w:spacing w:line="320" w:lineRule="auto"/>
              <w:jc w:val="center"/>
              <w:rPr>
                <w:rFonts w:ascii="宋体" w:eastAsia="宋体" w:hAnsi="宋体" w:cs="宋体" w:hint="eastAsia"/>
                <w:sz w:val="18"/>
                <w:szCs w:val="18"/>
              </w:rPr>
            </w:pPr>
          </w:p>
        </w:tc>
        <w:tc>
          <w:tcPr>
            <w:tcW w:w="465" w:type="dxa"/>
            <w:tcBorders>
              <w:right w:val="single" w:sz="2" w:space="0" w:color="000000"/>
            </w:tcBorders>
            <w:vAlign w:val="center"/>
          </w:tcPr>
          <w:p w14:paraId="47C40587"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461" w:type="dxa"/>
            <w:tcBorders>
              <w:left w:val="single" w:sz="2" w:space="0" w:color="000000"/>
              <w:right w:val="single" w:sz="2" w:space="0" w:color="000000"/>
            </w:tcBorders>
            <w:vAlign w:val="center"/>
          </w:tcPr>
          <w:p w14:paraId="4614F252" w14:textId="77777777" w:rsidR="00C42FCD" w:rsidRDefault="00C42FCD">
            <w:pPr>
              <w:spacing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vAlign w:val="center"/>
          </w:tcPr>
          <w:p w14:paraId="2CA10B4F" w14:textId="77777777" w:rsidR="00C42FCD" w:rsidRDefault="00C42FCD">
            <w:pPr>
              <w:spacing w:line="320" w:lineRule="auto"/>
              <w:jc w:val="center"/>
              <w:rPr>
                <w:rFonts w:ascii="宋体" w:eastAsia="宋体" w:hAnsi="宋体" w:cs="宋体" w:hint="eastAsia"/>
                <w:sz w:val="18"/>
                <w:szCs w:val="18"/>
              </w:rPr>
            </w:pPr>
          </w:p>
        </w:tc>
        <w:tc>
          <w:tcPr>
            <w:tcW w:w="420" w:type="dxa"/>
            <w:tcBorders>
              <w:left w:val="single" w:sz="2" w:space="0" w:color="000000"/>
              <w:right w:val="single" w:sz="2" w:space="0" w:color="000000"/>
            </w:tcBorders>
            <w:vAlign w:val="center"/>
          </w:tcPr>
          <w:p w14:paraId="393B8F2C" w14:textId="77777777" w:rsidR="00C42FCD" w:rsidRDefault="00C42FCD">
            <w:pPr>
              <w:spacing w:line="320" w:lineRule="auto"/>
              <w:jc w:val="center"/>
              <w:rPr>
                <w:rFonts w:ascii="宋体" w:eastAsia="宋体" w:hAnsi="宋体" w:cs="宋体" w:hint="eastAsia"/>
                <w:sz w:val="18"/>
                <w:szCs w:val="18"/>
                <w:lang w:eastAsia="zh-CN"/>
              </w:rPr>
            </w:pPr>
          </w:p>
        </w:tc>
        <w:tc>
          <w:tcPr>
            <w:tcW w:w="734" w:type="dxa"/>
            <w:tcBorders>
              <w:left w:val="single" w:sz="2" w:space="0" w:color="000000"/>
            </w:tcBorders>
            <w:vAlign w:val="center"/>
          </w:tcPr>
          <w:p w14:paraId="3CF04AAD"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2/9</w:t>
            </w:r>
          </w:p>
        </w:tc>
        <w:tc>
          <w:tcPr>
            <w:tcW w:w="586" w:type="dxa"/>
            <w:vAlign w:val="center"/>
          </w:tcPr>
          <w:p w14:paraId="696D9175"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2/9</w:t>
            </w:r>
          </w:p>
        </w:tc>
        <w:tc>
          <w:tcPr>
            <w:tcW w:w="589" w:type="dxa"/>
            <w:vAlign w:val="center"/>
          </w:tcPr>
          <w:p w14:paraId="2B7221B4" w14:textId="77777777" w:rsidR="00C42FCD" w:rsidRDefault="00C42FCD">
            <w:pPr>
              <w:spacing w:line="320" w:lineRule="auto"/>
              <w:jc w:val="center"/>
              <w:rPr>
                <w:rFonts w:ascii="宋体" w:eastAsia="宋体" w:hAnsi="宋体" w:cs="宋体" w:hint="eastAsia"/>
                <w:sz w:val="18"/>
                <w:szCs w:val="18"/>
                <w:lang w:eastAsia="zh-CN"/>
              </w:rPr>
            </w:pPr>
          </w:p>
        </w:tc>
        <w:tc>
          <w:tcPr>
            <w:tcW w:w="611" w:type="dxa"/>
            <w:tcBorders>
              <w:right w:val="single" w:sz="2" w:space="0" w:color="000000"/>
            </w:tcBorders>
          </w:tcPr>
          <w:p w14:paraId="5483B4F4" w14:textId="77777777" w:rsidR="00C42FCD" w:rsidRDefault="00C42FCD">
            <w:pPr>
              <w:spacing w:line="320" w:lineRule="auto"/>
            </w:pPr>
          </w:p>
        </w:tc>
        <w:tc>
          <w:tcPr>
            <w:tcW w:w="525" w:type="dxa"/>
            <w:tcBorders>
              <w:left w:val="single" w:sz="2" w:space="0" w:color="000000"/>
              <w:right w:val="single" w:sz="2" w:space="0" w:color="000000"/>
            </w:tcBorders>
          </w:tcPr>
          <w:p w14:paraId="5BC1E82E" w14:textId="77777777" w:rsidR="00C42FCD" w:rsidRDefault="00C42FCD">
            <w:pPr>
              <w:spacing w:line="320" w:lineRule="auto"/>
            </w:pPr>
          </w:p>
        </w:tc>
        <w:tc>
          <w:tcPr>
            <w:tcW w:w="645" w:type="dxa"/>
            <w:tcBorders>
              <w:left w:val="single" w:sz="2" w:space="0" w:color="000000"/>
            </w:tcBorders>
          </w:tcPr>
          <w:p w14:paraId="38F509FF" w14:textId="77777777" w:rsidR="00C42FCD" w:rsidRDefault="00C42FCD">
            <w:pPr>
              <w:spacing w:line="320" w:lineRule="auto"/>
            </w:pPr>
          </w:p>
        </w:tc>
      </w:tr>
      <w:tr w:rsidR="00C42FCD" w14:paraId="7B052E35" w14:textId="77777777">
        <w:trPr>
          <w:trHeight w:val="273"/>
        </w:trPr>
        <w:tc>
          <w:tcPr>
            <w:tcW w:w="1035" w:type="dxa"/>
            <w:vMerge/>
          </w:tcPr>
          <w:p w14:paraId="68E6D18D" w14:textId="77777777" w:rsidR="00C42FCD" w:rsidRDefault="00C42FCD">
            <w:pPr>
              <w:spacing w:before="58" w:line="320" w:lineRule="auto"/>
              <w:ind w:left="79"/>
              <w:rPr>
                <w:rFonts w:ascii="宋体" w:eastAsia="宋体" w:hAnsi="宋体" w:cs="宋体" w:hint="eastAsia"/>
                <w:spacing w:val="-2"/>
                <w:sz w:val="18"/>
                <w:szCs w:val="18"/>
              </w:rPr>
            </w:pPr>
          </w:p>
        </w:tc>
        <w:tc>
          <w:tcPr>
            <w:tcW w:w="630" w:type="dxa"/>
            <w:vAlign w:val="center"/>
          </w:tcPr>
          <w:p w14:paraId="7A01EDAE"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5</w:t>
            </w:r>
          </w:p>
        </w:tc>
        <w:tc>
          <w:tcPr>
            <w:tcW w:w="1170" w:type="dxa"/>
          </w:tcPr>
          <w:p w14:paraId="370815C9"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3040001</w:t>
            </w:r>
          </w:p>
        </w:tc>
        <w:tc>
          <w:tcPr>
            <w:tcW w:w="2955" w:type="dxa"/>
            <w:vAlign w:val="center"/>
          </w:tcPr>
          <w:p w14:paraId="4C389750" w14:textId="77777777" w:rsidR="00C42FCD" w:rsidRDefault="00000000">
            <w:pPr>
              <w:kinsoku/>
              <w:overflowPunct w:val="0"/>
              <w:spacing w:before="90" w:line="320" w:lineRule="auto"/>
              <w:ind w:firstLineChars="100" w:firstLine="180"/>
              <w:rPr>
                <w:rFonts w:ascii="宋体" w:eastAsia="宋体" w:hAnsi="宋体" w:cs="宋体" w:hint="eastAsia"/>
                <w:sz w:val="18"/>
                <w:szCs w:val="18"/>
              </w:rPr>
            </w:pPr>
            <w:r>
              <w:rPr>
                <w:rFonts w:ascii="宋体" w:eastAsia="宋体" w:hAnsi="宋体" w:cs="宋体" w:hint="eastAsia"/>
                <w:color w:val="auto"/>
                <w:sz w:val="18"/>
                <w:szCs w:val="18"/>
                <w:lang w:eastAsia="zh-CN" w:bidi="ar"/>
              </w:rPr>
              <w:t>AIGC基础与应用</w:t>
            </w:r>
          </w:p>
        </w:tc>
        <w:tc>
          <w:tcPr>
            <w:tcW w:w="570" w:type="dxa"/>
            <w:vAlign w:val="center"/>
          </w:tcPr>
          <w:p w14:paraId="3211A2FE"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vAlign w:val="center"/>
          </w:tcPr>
          <w:p w14:paraId="69A6B653" w14:textId="77777777" w:rsidR="00C42FCD"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必修</w:t>
            </w:r>
          </w:p>
        </w:tc>
        <w:tc>
          <w:tcPr>
            <w:tcW w:w="450" w:type="dxa"/>
            <w:vAlign w:val="center"/>
          </w:tcPr>
          <w:p w14:paraId="3BAD7601" w14:textId="77777777" w:rsidR="00C42FCD"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vAlign w:val="center"/>
          </w:tcPr>
          <w:p w14:paraId="0894D4C4"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50" w:type="dxa"/>
            <w:vAlign w:val="center"/>
          </w:tcPr>
          <w:p w14:paraId="50B312DB"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00E7497C"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540" w:type="dxa"/>
            <w:vAlign w:val="center"/>
          </w:tcPr>
          <w:p w14:paraId="43FAB911"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65" w:type="dxa"/>
            <w:tcBorders>
              <w:right w:val="single" w:sz="2" w:space="0" w:color="000000"/>
            </w:tcBorders>
            <w:vAlign w:val="center"/>
          </w:tcPr>
          <w:p w14:paraId="049AA2AA" w14:textId="77777777" w:rsidR="00C42FCD" w:rsidRDefault="00C42FCD">
            <w:pPr>
              <w:spacing w:line="320" w:lineRule="auto"/>
              <w:jc w:val="center"/>
              <w:rPr>
                <w:rFonts w:ascii="宋体" w:eastAsia="宋体" w:hAnsi="宋体" w:cs="宋体" w:hint="eastAsia"/>
                <w:sz w:val="18"/>
                <w:szCs w:val="18"/>
                <w:lang w:eastAsia="zh-CN"/>
              </w:rPr>
            </w:pPr>
          </w:p>
        </w:tc>
        <w:tc>
          <w:tcPr>
            <w:tcW w:w="461" w:type="dxa"/>
            <w:tcBorders>
              <w:left w:val="single" w:sz="2" w:space="0" w:color="000000"/>
              <w:right w:val="single" w:sz="2" w:space="0" w:color="000000"/>
            </w:tcBorders>
            <w:vAlign w:val="center"/>
          </w:tcPr>
          <w:p w14:paraId="3B5EF866" w14:textId="77777777" w:rsidR="00C42FCD" w:rsidRDefault="00C42FCD">
            <w:pPr>
              <w:spacing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vAlign w:val="center"/>
          </w:tcPr>
          <w:p w14:paraId="456C3413" w14:textId="77777777" w:rsidR="00C42FCD" w:rsidRDefault="00C42FCD">
            <w:pPr>
              <w:spacing w:line="320" w:lineRule="auto"/>
              <w:jc w:val="center"/>
              <w:rPr>
                <w:rFonts w:ascii="宋体" w:eastAsia="宋体" w:hAnsi="宋体" w:cs="宋体" w:hint="eastAsia"/>
                <w:sz w:val="18"/>
                <w:szCs w:val="18"/>
              </w:rPr>
            </w:pPr>
          </w:p>
        </w:tc>
        <w:tc>
          <w:tcPr>
            <w:tcW w:w="420" w:type="dxa"/>
            <w:tcBorders>
              <w:left w:val="single" w:sz="2" w:space="0" w:color="000000"/>
              <w:right w:val="single" w:sz="2" w:space="0" w:color="000000"/>
            </w:tcBorders>
            <w:vAlign w:val="center"/>
          </w:tcPr>
          <w:p w14:paraId="6316A0A1" w14:textId="77777777" w:rsidR="00C42FCD" w:rsidRDefault="00C42FCD">
            <w:pPr>
              <w:spacing w:line="320" w:lineRule="auto"/>
              <w:jc w:val="center"/>
              <w:rPr>
                <w:rFonts w:ascii="宋体" w:eastAsia="宋体" w:hAnsi="宋体" w:cs="宋体" w:hint="eastAsia"/>
                <w:sz w:val="18"/>
                <w:szCs w:val="18"/>
                <w:lang w:eastAsia="zh-CN"/>
              </w:rPr>
            </w:pPr>
          </w:p>
        </w:tc>
        <w:tc>
          <w:tcPr>
            <w:tcW w:w="734" w:type="dxa"/>
            <w:tcBorders>
              <w:left w:val="single" w:sz="2" w:space="0" w:color="000000"/>
            </w:tcBorders>
            <w:vAlign w:val="center"/>
          </w:tcPr>
          <w:p w14:paraId="761D379F"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2/9</w:t>
            </w:r>
          </w:p>
        </w:tc>
        <w:tc>
          <w:tcPr>
            <w:tcW w:w="586" w:type="dxa"/>
            <w:vAlign w:val="center"/>
          </w:tcPr>
          <w:p w14:paraId="59EBC79F" w14:textId="77777777" w:rsidR="00C42FCD" w:rsidRDefault="00C42FCD">
            <w:pPr>
              <w:spacing w:line="320" w:lineRule="auto"/>
              <w:jc w:val="center"/>
              <w:rPr>
                <w:rFonts w:ascii="宋体" w:eastAsia="宋体" w:hAnsi="宋体" w:cs="宋体" w:hint="eastAsia"/>
                <w:sz w:val="18"/>
                <w:szCs w:val="18"/>
                <w:lang w:eastAsia="zh-CN"/>
              </w:rPr>
            </w:pPr>
          </w:p>
        </w:tc>
        <w:tc>
          <w:tcPr>
            <w:tcW w:w="589" w:type="dxa"/>
            <w:vAlign w:val="center"/>
          </w:tcPr>
          <w:p w14:paraId="4555F827" w14:textId="77777777" w:rsidR="00C42FCD" w:rsidRDefault="00C42FCD">
            <w:pPr>
              <w:spacing w:line="320" w:lineRule="auto"/>
              <w:jc w:val="center"/>
              <w:rPr>
                <w:rFonts w:ascii="宋体" w:eastAsia="宋体" w:hAnsi="宋体" w:cs="宋体" w:hint="eastAsia"/>
                <w:sz w:val="18"/>
                <w:szCs w:val="18"/>
                <w:lang w:eastAsia="zh-CN"/>
              </w:rPr>
            </w:pPr>
          </w:p>
        </w:tc>
        <w:tc>
          <w:tcPr>
            <w:tcW w:w="611" w:type="dxa"/>
            <w:tcBorders>
              <w:right w:val="single" w:sz="2" w:space="0" w:color="000000"/>
            </w:tcBorders>
          </w:tcPr>
          <w:p w14:paraId="0E1DBE65" w14:textId="77777777" w:rsidR="00C42FCD" w:rsidRDefault="00C42FCD">
            <w:pPr>
              <w:spacing w:line="320" w:lineRule="auto"/>
            </w:pPr>
          </w:p>
        </w:tc>
        <w:tc>
          <w:tcPr>
            <w:tcW w:w="525" w:type="dxa"/>
            <w:tcBorders>
              <w:left w:val="single" w:sz="2" w:space="0" w:color="000000"/>
              <w:right w:val="single" w:sz="2" w:space="0" w:color="000000"/>
            </w:tcBorders>
          </w:tcPr>
          <w:p w14:paraId="261DF472" w14:textId="77777777" w:rsidR="00C42FCD" w:rsidRDefault="00C42FCD">
            <w:pPr>
              <w:spacing w:line="320" w:lineRule="auto"/>
            </w:pPr>
          </w:p>
        </w:tc>
        <w:tc>
          <w:tcPr>
            <w:tcW w:w="645" w:type="dxa"/>
            <w:tcBorders>
              <w:left w:val="single" w:sz="2" w:space="0" w:color="000000"/>
            </w:tcBorders>
          </w:tcPr>
          <w:p w14:paraId="66378564" w14:textId="77777777" w:rsidR="00C42FCD" w:rsidRDefault="00C42FCD">
            <w:pPr>
              <w:spacing w:line="320" w:lineRule="auto"/>
            </w:pPr>
          </w:p>
        </w:tc>
      </w:tr>
      <w:tr w:rsidR="00C42FCD" w14:paraId="5E79AC95" w14:textId="77777777">
        <w:trPr>
          <w:trHeight w:val="273"/>
        </w:trPr>
        <w:tc>
          <w:tcPr>
            <w:tcW w:w="1035" w:type="dxa"/>
            <w:vMerge/>
          </w:tcPr>
          <w:p w14:paraId="10CAA224" w14:textId="77777777" w:rsidR="00C42FCD" w:rsidRDefault="00C42FCD">
            <w:pPr>
              <w:spacing w:before="58" w:line="320" w:lineRule="auto"/>
              <w:ind w:left="79"/>
              <w:rPr>
                <w:rFonts w:ascii="宋体" w:eastAsia="宋体" w:hAnsi="宋体" w:cs="宋体" w:hint="eastAsia"/>
                <w:spacing w:val="-2"/>
                <w:sz w:val="18"/>
                <w:szCs w:val="18"/>
              </w:rPr>
            </w:pPr>
          </w:p>
        </w:tc>
        <w:tc>
          <w:tcPr>
            <w:tcW w:w="630" w:type="dxa"/>
            <w:vAlign w:val="center"/>
          </w:tcPr>
          <w:p w14:paraId="48BAEE5C"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6</w:t>
            </w:r>
          </w:p>
        </w:tc>
        <w:tc>
          <w:tcPr>
            <w:tcW w:w="1170" w:type="dxa"/>
          </w:tcPr>
          <w:p w14:paraId="46570A80" w14:textId="77777777" w:rsidR="00C42FCD" w:rsidRDefault="00000000">
            <w:pPr>
              <w:spacing w:line="320" w:lineRule="auto"/>
              <w:rPr>
                <w:rFonts w:ascii="宋体" w:eastAsia="宋体" w:hAnsi="宋体" w:cs="宋体" w:hint="eastAsia"/>
                <w:lang w:eastAsia="zh-CN"/>
              </w:rPr>
            </w:pPr>
            <w:r>
              <w:rPr>
                <w:rFonts w:ascii="宋体" w:eastAsia="宋体" w:hAnsi="宋体" w:cs="宋体" w:hint="eastAsia"/>
                <w:lang w:eastAsia="zh-CN"/>
              </w:rPr>
              <w:t xml:space="preserve">  3030101</w:t>
            </w:r>
          </w:p>
        </w:tc>
        <w:tc>
          <w:tcPr>
            <w:tcW w:w="2955" w:type="dxa"/>
            <w:tcBorders>
              <w:bottom w:val="single" w:sz="4" w:space="0" w:color="000000"/>
            </w:tcBorders>
            <w:vAlign w:val="center"/>
          </w:tcPr>
          <w:p w14:paraId="143AAA7E" w14:textId="77777777" w:rsidR="00C42FCD" w:rsidRDefault="00000000">
            <w:pPr>
              <w:spacing w:line="320" w:lineRule="auto"/>
              <w:ind w:firstLineChars="100" w:firstLine="180"/>
              <w:rPr>
                <w:rFonts w:ascii="宋体" w:eastAsia="宋体" w:hAnsi="宋体" w:cs="宋体" w:hint="eastAsia"/>
                <w:lang w:eastAsia="zh-CN"/>
              </w:rPr>
            </w:pPr>
            <w:r>
              <w:rPr>
                <w:rFonts w:ascii="宋体" w:eastAsia="宋体" w:hAnsi="宋体" w:cs="宋体" w:hint="eastAsia"/>
                <w:color w:val="auto"/>
                <w:sz w:val="18"/>
                <w:szCs w:val="18"/>
                <w:lang w:eastAsia="zh-CN" w:bidi="ar"/>
              </w:rPr>
              <w:t>跨文化沟通</w:t>
            </w:r>
          </w:p>
        </w:tc>
        <w:tc>
          <w:tcPr>
            <w:tcW w:w="570" w:type="dxa"/>
          </w:tcPr>
          <w:p w14:paraId="29AB5D05"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14:paraId="2E1C59F7" w14:textId="77777777" w:rsidR="00C42FCD" w:rsidRDefault="00000000">
            <w:pPr>
              <w:spacing w:line="320" w:lineRule="auto"/>
              <w:jc w:val="center"/>
            </w:pPr>
            <w:r>
              <w:rPr>
                <w:rFonts w:ascii="宋体" w:eastAsia="宋体" w:hAnsi="宋体" w:cs="宋体" w:hint="eastAsia"/>
                <w:sz w:val="18"/>
                <w:szCs w:val="18"/>
                <w:lang w:eastAsia="zh-CN"/>
              </w:rPr>
              <w:t>必修</w:t>
            </w:r>
          </w:p>
        </w:tc>
        <w:tc>
          <w:tcPr>
            <w:tcW w:w="450" w:type="dxa"/>
            <w:vAlign w:val="center"/>
          </w:tcPr>
          <w:p w14:paraId="10B427B5" w14:textId="77777777" w:rsidR="00C42FCD" w:rsidRDefault="00000000">
            <w:pPr>
              <w:spacing w:line="320" w:lineRule="auto"/>
              <w:jc w:val="center"/>
            </w:pPr>
            <w:r>
              <w:rPr>
                <w:rFonts w:ascii="宋体" w:eastAsia="宋体" w:hAnsi="宋体" w:cs="宋体" w:hint="eastAsia"/>
                <w:sz w:val="18"/>
                <w:szCs w:val="18"/>
                <w:lang w:eastAsia="zh-CN"/>
              </w:rPr>
              <w:t>查</w:t>
            </w:r>
          </w:p>
        </w:tc>
        <w:tc>
          <w:tcPr>
            <w:tcW w:w="420" w:type="dxa"/>
          </w:tcPr>
          <w:p w14:paraId="6A640F76"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4</w:t>
            </w:r>
          </w:p>
        </w:tc>
        <w:tc>
          <w:tcPr>
            <w:tcW w:w="450" w:type="dxa"/>
          </w:tcPr>
          <w:p w14:paraId="1BB2115D"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5" w:type="dxa"/>
            <w:vAlign w:val="center"/>
          </w:tcPr>
          <w:p w14:paraId="1950DB0E"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tcPr>
          <w:p w14:paraId="4DF05963"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30</w:t>
            </w:r>
          </w:p>
        </w:tc>
        <w:tc>
          <w:tcPr>
            <w:tcW w:w="465" w:type="dxa"/>
            <w:tcBorders>
              <w:right w:val="single" w:sz="2" w:space="0" w:color="000000"/>
            </w:tcBorders>
          </w:tcPr>
          <w:p w14:paraId="18A218BD"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6</w:t>
            </w:r>
          </w:p>
        </w:tc>
        <w:tc>
          <w:tcPr>
            <w:tcW w:w="461" w:type="dxa"/>
            <w:tcBorders>
              <w:left w:val="single" w:sz="2" w:space="0" w:color="000000"/>
              <w:right w:val="single" w:sz="2" w:space="0" w:color="000000"/>
            </w:tcBorders>
          </w:tcPr>
          <w:p w14:paraId="1D9BC21C" w14:textId="77777777" w:rsidR="00C42FCD" w:rsidRDefault="00C42FCD">
            <w:pPr>
              <w:spacing w:line="320" w:lineRule="auto"/>
              <w:jc w:val="center"/>
              <w:rPr>
                <w:rFonts w:ascii="宋体" w:eastAsia="宋体" w:hAnsi="宋体" w:cs="宋体" w:hint="eastAsia"/>
                <w:sz w:val="18"/>
                <w:szCs w:val="18"/>
                <w:lang w:eastAsia="zh-CN"/>
              </w:rPr>
            </w:pPr>
          </w:p>
        </w:tc>
        <w:tc>
          <w:tcPr>
            <w:tcW w:w="544" w:type="dxa"/>
            <w:tcBorders>
              <w:left w:val="single" w:sz="2" w:space="0" w:color="000000"/>
              <w:right w:val="single" w:sz="2" w:space="0" w:color="000000"/>
            </w:tcBorders>
          </w:tcPr>
          <w:p w14:paraId="7B726F87" w14:textId="77777777" w:rsidR="00C42FCD" w:rsidRDefault="00C42FCD">
            <w:pPr>
              <w:spacing w:line="320" w:lineRule="auto"/>
              <w:jc w:val="center"/>
              <w:rPr>
                <w:rFonts w:ascii="宋体" w:eastAsia="宋体" w:hAnsi="宋体" w:cs="宋体" w:hint="eastAsia"/>
                <w:sz w:val="18"/>
                <w:szCs w:val="18"/>
                <w:lang w:eastAsia="zh-CN"/>
              </w:rPr>
            </w:pPr>
          </w:p>
        </w:tc>
        <w:tc>
          <w:tcPr>
            <w:tcW w:w="420" w:type="dxa"/>
            <w:tcBorders>
              <w:left w:val="single" w:sz="2" w:space="0" w:color="000000"/>
              <w:right w:val="single" w:sz="2" w:space="0" w:color="000000"/>
            </w:tcBorders>
          </w:tcPr>
          <w:p w14:paraId="702D998F" w14:textId="77777777" w:rsidR="00C42FCD" w:rsidRDefault="00C42FCD">
            <w:pPr>
              <w:spacing w:line="320" w:lineRule="auto"/>
              <w:jc w:val="center"/>
              <w:rPr>
                <w:rFonts w:ascii="宋体" w:eastAsia="宋体" w:hAnsi="宋体" w:cs="宋体" w:hint="eastAsia"/>
                <w:sz w:val="18"/>
                <w:szCs w:val="18"/>
                <w:lang w:eastAsia="zh-CN"/>
              </w:rPr>
            </w:pPr>
          </w:p>
        </w:tc>
        <w:tc>
          <w:tcPr>
            <w:tcW w:w="734" w:type="dxa"/>
            <w:tcBorders>
              <w:left w:val="single" w:sz="2" w:space="0" w:color="000000"/>
            </w:tcBorders>
          </w:tcPr>
          <w:p w14:paraId="2068E52F" w14:textId="77777777" w:rsidR="00C42FCD" w:rsidRDefault="00C42FCD">
            <w:pPr>
              <w:spacing w:line="320" w:lineRule="auto"/>
              <w:jc w:val="center"/>
              <w:rPr>
                <w:rFonts w:ascii="宋体" w:eastAsia="宋体" w:hAnsi="宋体" w:cs="宋体" w:hint="eastAsia"/>
                <w:sz w:val="18"/>
                <w:szCs w:val="18"/>
                <w:lang w:eastAsia="zh-CN"/>
              </w:rPr>
            </w:pPr>
          </w:p>
        </w:tc>
        <w:tc>
          <w:tcPr>
            <w:tcW w:w="586" w:type="dxa"/>
            <w:vAlign w:val="center"/>
          </w:tcPr>
          <w:p w14:paraId="732CF4A4" w14:textId="77777777" w:rsidR="00C42FCD" w:rsidRDefault="00C42FCD">
            <w:pPr>
              <w:spacing w:line="320" w:lineRule="auto"/>
              <w:jc w:val="center"/>
              <w:rPr>
                <w:rFonts w:ascii="宋体" w:eastAsia="宋体" w:hAnsi="宋体" w:cs="宋体" w:hint="eastAsia"/>
                <w:sz w:val="18"/>
                <w:szCs w:val="18"/>
                <w:lang w:eastAsia="zh-CN"/>
              </w:rPr>
            </w:pPr>
          </w:p>
        </w:tc>
        <w:tc>
          <w:tcPr>
            <w:tcW w:w="589" w:type="dxa"/>
            <w:vAlign w:val="center"/>
          </w:tcPr>
          <w:p w14:paraId="1EB23D1A" w14:textId="77777777" w:rsidR="00C42FCD" w:rsidRDefault="00C42FCD">
            <w:pPr>
              <w:spacing w:line="320" w:lineRule="auto"/>
              <w:jc w:val="center"/>
              <w:rPr>
                <w:rFonts w:ascii="宋体" w:eastAsia="宋体" w:hAnsi="宋体" w:cs="宋体" w:hint="eastAsia"/>
                <w:sz w:val="16"/>
                <w:szCs w:val="16"/>
                <w:lang w:eastAsia="zh-CN"/>
              </w:rPr>
            </w:pPr>
          </w:p>
        </w:tc>
        <w:tc>
          <w:tcPr>
            <w:tcW w:w="611" w:type="dxa"/>
            <w:tcBorders>
              <w:right w:val="single" w:sz="2" w:space="0" w:color="000000"/>
            </w:tcBorders>
            <w:vAlign w:val="center"/>
          </w:tcPr>
          <w:p w14:paraId="36DEDC4C" w14:textId="77777777" w:rsidR="00C42FCD" w:rsidRDefault="00000000">
            <w:pPr>
              <w:spacing w:line="320" w:lineRule="auto"/>
              <w:jc w:val="center"/>
              <w:rPr>
                <w:rFonts w:ascii="宋体" w:eastAsia="宋体" w:hAnsi="宋体" w:cs="宋体" w:hint="eastAsia"/>
                <w:sz w:val="16"/>
                <w:szCs w:val="16"/>
                <w:lang w:eastAsia="zh-CN"/>
              </w:rPr>
            </w:pPr>
            <w:r>
              <w:rPr>
                <w:rFonts w:ascii="宋体" w:eastAsia="宋体" w:hAnsi="宋体" w:cs="宋体" w:hint="eastAsia"/>
                <w:sz w:val="16"/>
                <w:szCs w:val="16"/>
                <w:lang w:eastAsia="zh-CN"/>
              </w:rPr>
              <w:t>4/9</w:t>
            </w:r>
          </w:p>
        </w:tc>
        <w:tc>
          <w:tcPr>
            <w:tcW w:w="525" w:type="dxa"/>
            <w:tcBorders>
              <w:left w:val="single" w:sz="2" w:space="0" w:color="000000"/>
              <w:right w:val="single" w:sz="2" w:space="0" w:color="000000"/>
            </w:tcBorders>
          </w:tcPr>
          <w:p w14:paraId="1EB61EE3" w14:textId="77777777" w:rsidR="00C42FCD" w:rsidRDefault="00C42FCD">
            <w:pPr>
              <w:spacing w:line="320" w:lineRule="auto"/>
              <w:jc w:val="center"/>
              <w:rPr>
                <w:rFonts w:ascii="宋体" w:eastAsia="宋体" w:hAnsi="宋体" w:cs="宋体" w:hint="eastAsia"/>
                <w:sz w:val="16"/>
                <w:szCs w:val="16"/>
                <w:lang w:eastAsia="zh-CN"/>
              </w:rPr>
            </w:pPr>
          </w:p>
        </w:tc>
        <w:tc>
          <w:tcPr>
            <w:tcW w:w="645" w:type="dxa"/>
            <w:tcBorders>
              <w:left w:val="single" w:sz="2" w:space="0" w:color="000000"/>
            </w:tcBorders>
          </w:tcPr>
          <w:p w14:paraId="4BCBA4AF" w14:textId="77777777" w:rsidR="00C42FCD" w:rsidRDefault="00C42FCD">
            <w:pPr>
              <w:spacing w:line="320" w:lineRule="auto"/>
              <w:jc w:val="center"/>
              <w:rPr>
                <w:rFonts w:ascii="宋体" w:eastAsia="宋体" w:hAnsi="宋体" w:cs="宋体" w:hint="eastAsia"/>
                <w:sz w:val="16"/>
                <w:szCs w:val="16"/>
                <w:lang w:eastAsia="zh-CN"/>
              </w:rPr>
            </w:pPr>
          </w:p>
        </w:tc>
      </w:tr>
      <w:tr w:rsidR="00C42FCD" w14:paraId="10D0DC67" w14:textId="77777777">
        <w:trPr>
          <w:trHeight w:val="273"/>
        </w:trPr>
        <w:tc>
          <w:tcPr>
            <w:tcW w:w="1035" w:type="dxa"/>
            <w:vMerge/>
          </w:tcPr>
          <w:p w14:paraId="7CDEB641" w14:textId="77777777" w:rsidR="00C42FCD" w:rsidRDefault="00C42FCD">
            <w:pPr>
              <w:spacing w:before="58" w:line="320" w:lineRule="auto"/>
              <w:ind w:left="79"/>
              <w:rPr>
                <w:rFonts w:ascii="宋体" w:eastAsia="宋体" w:hAnsi="宋体" w:cs="宋体" w:hint="eastAsia"/>
                <w:spacing w:val="-2"/>
                <w:sz w:val="18"/>
                <w:szCs w:val="18"/>
              </w:rPr>
            </w:pPr>
          </w:p>
        </w:tc>
        <w:tc>
          <w:tcPr>
            <w:tcW w:w="630" w:type="dxa"/>
            <w:vAlign w:val="center"/>
          </w:tcPr>
          <w:p w14:paraId="0702CB8F"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7</w:t>
            </w:r>
          </w:p>
        </w:tc>
        <w:tc>
          <w:tcPr>
            <w:tcW w:w="1170" w:type="dxa"/>
          </w:tcPr>
          <w:p w14:paraId="1147EED0" w14:textId="77777777" w:rsidR="00C42FCD" w:rsidRDefault="00000000">
            <w:pPr>
              <w:spacing w:line="320" w:lineRule="auto"/>
              <w:ind w:firstLineChars="100" w:firstLine="210"/>
            </w:pPr>
            <w:r>
              <w:rPr>
                <w:rFonts w:ascii="宋体" w:eastAsia="宋体" w:hAnsi="宋体" w:cs="宋体" w:hint="eastAsia"/>
                <w:lang w:eastAsia="zh-CN"/>
              </w:rPr>
              <w:t>3030102</w:t>
            </w:r>
          </w:p>
        </w:tc>
        <w:tc>
          <w:tcPr>
            <w:tcW w:w="2955" w:type="dxa"/>
            <w:vAlign w:val="center"/>
          </w:tcPr>
          <w:p w14:paraId="0FA16E71" w14:textId="77777777" w:rsidR="00C42FCD" w:rsidRDefault="00000000">
            <w:pPr>
              <w:spacing w:line="320" w:lineRule="auto"/>
              <w:ind w:firstLineChars="100" w:firstLine="180"/>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服务礼仪</w:t>
            </w:r>
          </w:p>
        </w:tc>
        <w:tc>
          <w:tcPr>
            <w:tcW w:w="570" w:type="dxa"/>
          </w:tcPr>
          <w:p w14:paraId="3F16A677"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14:paraId="62FCECA9" w14:textId="77777777" w:rsidR="00C42FCD" w:rsidRDefault="00000000">
            <w:pPr>
              <w:spacing w:line="320" w:lineRule="auto"/>
              <w:jc w:val="center"/>
            </w:pPr>
            <w:r>
              <w:rPr>
                <w:rFonts w:ascii="宋体" w:eastAsia="宋体" w:hAnsi="宋体" w:cs="宋体" w:hint="eastAsia"/>
                <w:sz w:val="18"/>
                <w:szCs w:val="18"/>
                <w:lang w:eastAsia="zh-CN"/>
              </w:rPr>
              <w:t>必修</w:t>
            </w:r>
          </w:p>
        </w:tc>
        <w:tc>
          <w:tcPr>
            <w:tcW w:w="450" w:type="dxa"/>
            <w:vAlign w:val="center"/>
          </w:tcPr>
          <w:p w14:paraId="1C0FE989" w14:textId="77777777" w:rsidR="00C42FCD" w:rsidRDefault="00000000">
            <w:pPr>
              <w:spacing w:line="320" w:lineRule="auto"/>
              <w:jc w:val="center"/>
            </w:pPr>
            <w:r>
              <w:rPr>
                <w:rFonts w:ascii="宋体" w:eastAsia="宋体" w:hAnsi="宋体" w:cs="宋体" w:hint="eastAsia"/>
                <w:sz w:val="18"/>
                <w:szCs w:val="18"/>
                <w:lang w:eastAsia="zh-CN"/>
              </w:rPr>
              <w:t>查</w:t>
            </w:r>
          </w:p>
        </w:tc>
        <w:tc>
          <w:tcPr>
            <w:tcW w:w="420" w:type="dxa"/>
          </w:tcPr>
          <w:p w14:paraId="297EF3F4"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450" w:type="dxa"/>
          </w:tcPr>
          <w:p w14:paraId="0661A08D"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5" w:type="dxa"/>
          </w:tcPr>
          <w:p w14:paraId="6A58EA95"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tcPr>
          <w:p w14:paraId="702C3A28"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30</w:t>
            </w:r>
          </w:p>
        </w:tc>
        <w:tc>
          <w:tcPr>
            <w:tcW w:w="465" w:type="dxa"/>
            <w:tcBorders>
              <w:right w:val="single" w:sz="2" w:space="0" w:color="000000"/>
            </w:tcBorders>
          </w:tcPr>
          <w:p w14:paraId="6BBFFD2D"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6</w:t>
            </w:r>
          </w:p>
        </w:tc>
        <w:tc>
          <w:tcPr>
            <w:tcW w:w="461" w:type="dxa"/>
            <w:tcBorders>
              <w:left w:val="single" w:sz="2" w:space="0" w:color="000000"/>
              <w:right w:val="single" w:sz="2" w:space="0" w:color="000000"/>
            </w:tcBorders>
          </w:tcPr>
          <w:p w14:paraId="3F608FDF" w14:textId="77777777" w:rsidR="00C42FCD" w:rsidRDefault="00C42FCD">
            <w:pPr>
              <w:spacing w:line="320" w:lineRule="auto"/>
              <w:jc w:val="center"/>
              <w:rPr>
                <w:rFonts w:ascii="宋体" w:eastAsia="宋体" w:hAnsi="宋体" w:cs="宋体" w:hint="eastAsia"/>
                <w:sz w:val="18"/>
                <w:szCs w:val="18"/>
                <w:lang w:eastAsia="zh-CN"/>
              </w:rPr>
            </w:pPr>
          </w:p>
        </w:tc>
        <w:tc>
          <w:tcPr>
            <w:tcW w:w="544" w:type="dxa"/>
            <w:tcBorders>
              <w:left w:val="single" w:sz="2" w:space="0" w:color="000000"/>
              <w:right w:val="single" w:sz="2" w:space="0" w:color="000000"/>
            </w:tcBorders>
          </w:tcPr>
          <w:p w14:paraId="767C46D5" w14:textId="77777777" w:rsidR="00C42FCD" w:rsidRDefault="00C42FCD">
            <w:pPr>
              <w:spacing w:line="320" w:lineRule="auto"/>
              <w:jc w:val="center"/>
              <w:rPr>
                <w:rFonts w:ascii="宋体" w:eastAsia="宋体" w:hAnsi="宋体" w:cs="宋体" w:hint="eastAsia"/>
                <w:sz w:val="18"/>
                <w:szCs w:val="18"/>
                <w:lang w:eastAsia="zh-CN"/>
              </w:rPr>
            </w:pPr>
          </w:p>
        </w:tc>
        <w:tc>
          <w:tcPr>
            <w:tcW w:w="420" w:type="dxa"/>
            <w:tcBorders>
              <w:left w:val="single" w:sz="2" w:space="0" w:color="000000"/>
              <w:right w:val="single" w:sz="2" w:space="0" w:color="000000"/>
            </w:tcBorders>
          </w:tcPr>
          <w:p w14:paraId="18B65E01" w14:textId="77777777" w:rsidR="00C42FCD" w:rsidRDefault="00C42FCD">
            <w:pPr>
              <w:spacing w:line="320" w:lineRule="auto"/>
              <w:jc w:val="center"/>
              <w:rPr>
                <w:rFonts w:ascii="宋体" w:eastAsia="宋体" w:hAnsi="宋体" w:cs="宋体" w:hint="eastAsia"/>
                <w:sz w:val="18"/>
                <w:szCs w:val="18"/>
                <w:lang w:eastAsia="zh-CN"/>
              </w:rPr>
            </w:pPr>
          </w:p>
        </w:tc>
        <w:tc>
          <w:tcPr>
            <w:tcW w:w="734" w:type="dxa"/>
            <w:tcBorders>
              <w:left w:val="single" w:sz="2" w:space="0" w:color="000000"/>
            </w:tcBorders>
          </w:tcPr>
          <w:p w14:paraId="27411352" w14:textId="77777777" w:rsidR="00C42FCD" w:rsidRDefault="00C42FCD">
            <w:pPr>
              <w:spacing w:line="320" w:lineRule="auto"/>
              <w:jc w:val="center"/>
              <w:rPr>
                <w:rFonts w:ascii="宋体" w:eastAsia="宋体" w:hAnsi="宋体" w:cs="宋体" w:hint="eastAsia"/>
                <w:sz w:val="18"/>
                <w:szCs w:val="18"/>
                <w:lang w:eastAsia="zh-CN"/>
              </w:rPr>
            </w:pPr>
          </w:p>
        </w:tc>
        <w:tc>
          <w:tcPr>
            <w:tcW w:w="586" w:type="dxa"/>
            <w:vAlign w:val="center"/>
          </w:tcPr>
          <w:p w14:paraId="068F0B28" w14:textId="77777777" w:rsidR="00C42FCD" w:rsidRDefault="00C42FCD">
            <w:pPr>
              <w:spacing w:line="320" w:lineRule="auto"/>
              <w:jc w:val="center"/>
              <w:rPr>
                <w:rFonts w:ascii="宋体" w:eastAsia="宋体" w:hAnsi="宋体" w:cs="宋体" w:hint="eastAsia"/>
                <w:sz w:val="18"/>
                <w:szCs w:val="18"/>
                <w:lang w:eastAsia="zh-CN"/>
              </w:rPr>
            </w:pPr>
          </w:p>
        </w:tc>
        <w:tc>
          <w:tcPr>
            <w:tcW w:w="589" w:type="dxa"/>
            <w:vAlign w:val="center"/>
          </w:tcPr>
          <w:p w14:paraId="38ABB341"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6"/>
                <w:szCs w:val="16"/>
                <w:lang w:eastAsia="zh-CN"/>
              </w:rPr>
              <w:t>4/9</w:t>
            </w:r>
          </w:p>
        </w:tc>
        <w:tc>
          <w:tcPr>
            <w:tcW w:w="611" w:type="dxa"/>
            <w:tcBorders>
              <w:right w:val="single" w:sz="2" w:space="0" w:color="000000"/>
            </w:tcBorders>
            <w:vAlign w:val="center"/>
          </w:tcPr>
          <w:p w14:paraId="2E08A785" w14:textId="77777777" w:rsidR="00C42FCD" w:rsidRDefault="00C42FCD">
            <w:pPr>
              <w:spacing w:line="320" w:lineRule="auto"/>
              <w:jc w:val="center"/>
              <w:rPr>
                <w:rFonts w:ascii="宋体" w:eastAsia="宋体" w:hAnsi="宋体" w:cs="宋体" w:hint="eastAsia"/>
                <w:sz w:val="18"/>
                <w:szCs w:val="18"/>
                <w:lang w:eastAsia="zh-CN"/>
              </w:rPr>
            </w:pPr>
          </w:p>
        </w:tc>
        <w:tc>
          <w:tcPr>
            <w:tcW w:w="525" w:type="dxa"/>
            <w:tcBorders>
              <w:left w:val="single" w:sz="2" w:space="0" w:color="000000"/>
              <w:right w:val="single" w:sz="2" w:space="0" w:color="000000"/>
            </w:tcBorders>
          </w:tcPr>
          <w:p w14:paraId="1D0F6A2B" w14:textId="77777777" w:rsidR="00C42FCD" w:rsidRDefault="00C42FCD">
            <w:pPr>
              <w:spacing w:line="320" w:lineRule="auto"/>
              <w:jc w:val="center"/>
              <w:rPr>
                <w:rFonts w:ascii="宋体" w:eastAsia="宋体" w:hAnsi="宋体" w:cs="宋体" w:hint="eastAsia"/>
                <w:sz w:val="18"/>
                <w:szCs w:val="18"/>
                <w:lang w:eastAsia="zh-CN"/>
              </w:rPr>
            </w:pPr>
          </w:p>
        </w:tc>
        <w:tc>
          <w:tcPr>
            <w:tcW w:w="645" w:type="dxa"/>
            <w:tcBorders>
              <w:left w:val="single" w:sz="2" w:space="0" w:color="000000"/>
            </w:tcBorders>
          </w:tcPr>
          <w:p w14:paraId="7368A6B8" w14:textId="77777777" w:rsidR="00C42FCD" w:rsidRDefault="00C42FCD">
            <w:pPr>
              <w:spacing w:line="320" w:lineRule="auto"/>
              <w:jc w:val="center"/>
              <w:rPr>
                <w:rFonts w:ascii="宋体" w:eastAsia="宋体" w:hAnsi="宋体" w:cs="宋体" w:hint="eastAsia"/>
                <w:sz w:val="18"/>
                <w:szCs w:val="18"/>
                <w:lang w:eastAsia="zh-CN"/>
              </w:rPr>
            </w:pPr>
          </w:p>
        </w:tc>
      </w:tr>
      <w:tr w:rsidR="00C42FCD" w14:paraId="322E1570" w14:textId="77777777">
        <w:trPr>
          <w:trHeight w:val="273"/>
        </w:trPr>
        <w:tc>
          <w:tcPr>
            <w:tcW w:w="1035" w:type="dxa"/>
            <w:vMerge/>
          </w:tcPr>
          <w:p w14:paraId="37A42320" w14:textId="77777777" w:rsidR="00C42FCD" w:rsidRDefault="00C42FCD">
            <w:pPr>
              <w:spacing w:before="58" w:line="320" w:lineRule="auto"/>
              <w:ind w:left="79"/>
              <w:rPr>
                <w:rFonts w:ascii="宋体" w:eastAsia="宋体" w:hAnsi="宋体" w:cs="宋体" w:hint="eastAsia"/>
                <w:spacing w:val="-2"/>
                <w:sz w:val="18"/>
                <w:szCs w:val="18"/>
              </w:rPr>
            </w:pPr>
          </w:p>
        </w:tc>
        <w:tc>
          <w:tcPr>
            <w:tcW w:w="630" w:type="dxa"/>
            <w:vAlign w:val="center"/>
          </w:tcPr>
          <w:p w14:paraId="2EE455F2"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8</w:t>
            </w:r>
          </w:p>
        </w:tc>
        <w:tc>
          <w:tcPr>
            <w:tcW w:w="1170" w:type="dxa"/>
          </w:tcPr>
          <w:p w14:paraId="08C1FE28" w14:textId="77777777" w:rsidR="00C42FCD" w:rsidRDefault="00000000">
            <w:pPr>
              <w:spacing w:line="320" w:lineRule="auto"/>
              <w:rPr>
                <w:rFonts w:ascii="宋体" w:eastAsia="宋体" w:hAnsi="宋体" w:cs="宋体" w:hint="eastAsia"/>
                <w:lang w:eastAsia="zh-CN"/>
              </w:rPr>
            </w:pPr>
            <w:r>
              <w:rPr>
                <w:rFonts w:ascii="宋体" w:eastAsia="宋体" w:hAnsi="宋体" w:cs="宋体" w:hint="eastAsia"/>
                <w:lang w:eastAsia="zh-CN"/>
              </w:rPr>
              <w:t xml:space="preserve">  3030103</w:t>
            </w:r>
          </w:p>
        </w:tc>
        <w:tc>
          <w:tcPr>
            <w:tcW w:w="2955" w:type="dxa"/>
            <w:vAlign w:val="center"/>
          </w:tcPr>
          <w:p w14:paraId="154004D3" w14:textId="77777777" w:rsidR="00C42FCD" w:rsidRDefault="00000000">
            <w:pPr>
              <w:spacing w:line="320" w:lineRule="auto"/>
              <w:ind w:firstLineChars="100" w:firstLine="180"/>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短视频创意与制作</w:t>
            </w:r>
          </w:p>
        </w:tc>
        <w:tc>
          <w:tcPr>
            <w:tcW w:w="570" w:type="dxa"/>
          </w:tcPr>
          <w:p w14:paraId="5405C048"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14:paraId="7BAE7BBF" w14:textId="77777777" w:rsidR="00C42FCD" w:rsidRDefault="00000000">
            <w:pPr>
              <w:spacing w:line="320" w:lineRule="auto"/>
              <w:jc w:val="center"/>
            </w:pPr>
            <w:r>
              <w:rPr>
                <w:rFonts w:ascii="宋体" w:eastAsia="宋体" w:hAnsi="宋体" w:cs="宋体" w:hint="eastAsia"/>
                <w:sz w:val="18"/>
                <w:szCs w:val="18"/>
                <w:lang w:eastAsia="zh-CN"/>
              </w:rPr>
              <w:t>必修</w:t>
            </w:r>
          </w:p>
        </w:tc>
        <w:tc>
          <w:tcPr>
            <w:tcW w:w="450" w:type="dxa"/>
            <w:vAlign w:val="center"/>
          </w:tcPr>
          <w:p w14:paraId="6FCE364F" w14:textId="77777777" w:rsidR="00C42FCD" w:rsidRDefault="00000000">
            <w:pPr>
              <w:spacing w:line="320" w:lineRule="auto"/>
              <w:jc w:val="center"/>
            </w:pPr>
            <w:r>
              <w:rPr>
                <w:rFonts w:ascii="宋体" w:eastAsia="宋体" w:hAnsi="宋体" w:cs="宋体" w:hint="eastAsia"/>
                <w:sz w:val="18"/>
                <w:szCs w:val="18"/>
                <w:lang w:eastAsia="zh-CN"/>
              </w:rPr>
              <w:t>查</w:t>
            </w:r>
          </w:p>
        </w:tc>
        <w:tc>
          <w:tcPr>
            <w:tcW w:w="420" w:type="dxa"/>
          </w:tcPr>
          <w:p w14:paraId="55067281"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450" w:type="dxa"/>
          </w:tcPr>
          <w:p w14:paraId="736397CD"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5" w:type="dxa"/>
          </w:tcPr>
          <w:p w14:paraId="4EC3849D"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tcPr>
          <w:p w14:paraId="3DC35FAA"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65" w:type="dxa"/>
            <w:tcBorders>
              <w:right w:val="single" w:sz="2" w:space="0" w:color="000000"/>
            </w:tcBorders>
          </w:tcPr>
          <w:p w14:paraId="0B39D46D"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61" w:type="dxa"/>
            <w:tcBorders>
              <w:left w:val="single" w:sz="2" w:space="0" w:color="000000"/>
              <w:right w:val="single" w:sz="2" w:space="0" w:color="000000"/>
            </w:tcBorders>
          </w:tcPr>
          <w:p w14:paraId="44972101" w14:textId="77777777" w:rsidR="00C42FCD" w:rsidRDefault="00C42FCD">
            <w:pPr>
              <w:spacing w:line="320" w:lineRule="auto"/>
              <w:jc w:val="center"/>
              <w:rPr>
                <w:rFonts w:ascii="宋体" w:eastAsia="宋体" w:hAnsi="宋体" w:cs="宋体" w:hint="eastAsia"/>
                <w:sz w:val="18"/>
                <w:szCs w:val="18"/>
                <w:lang w:eastAsia="zh-CN"/>
              </w:rPr>
            </w:pPr>
          </w:p>
        </w:tc>
        <w:tc>
          <w:tcPr>
            <w:tcW w:w="544" w:type="dxa"/>
            <w:tcBorders>
              <w:left w:val="single" w:sz="2" w:space="0" w:color="000000"/>
              <w:right w:val="single" w:sz="2" w:space="0" w:color="000000"/>
            </w:tcBorders>
          </w:tcPr>
          <w:p w14:paraId="74DA012C" w14:textId="77777777" w:rsidR="00C42FCD" w:rsidRDefault="00C42FCD">
            <w:pPr>
              <w:spacing w:line="320" w:lineRule="auto"/>
              <w:jc w:val="center"/>
              <w:rPr>
                <w:rFonts w:ascii="宋体" w:eastAsia="宋体" w:hAnsi="宋体" w:cs="宋体" w:hint="eastAsia"/>
                <w:sz w:val="18"/>
                <w:szCs w:val="18"/>
                <w:lang w:eastAsia="zh-CN"/>
              </w:rPr>
            </w:pPr>
          </w:p>
        </w:tc>
        <w:tc>
          <w:tcPr>
            <w:tcW w:w="420" w:type="dxa"/>
            <w:tcBorders>
              <w:left w:val="single" w:sz="2" w:space="0" w:color="000000"/>
              <w:right w:val="single" w:sz="2" w:space="0" w:color="000000"/>
            </w:tcBorders>
          </w:tcPr>
          <w:p w14:paraId="6A6BDEB5" w14:textId="77777777" w:rsidR="00C42FCD" w:rsidRDefault="00C42FCD">
            <w:pPr>
              <w:spacing w:line="320" w:lineRule="auto"/>
              <w:jc w:val="center"/>
              <w:rPr>
                <w:rFonts w:ascii="宋体" w:eastAsia="宋体" w:hAnsi="宋体" w:cs="宋体" w:hint="eastAsia"/>
                <w:sz w:val="18"/>
                <w:szCs w:val="18"/>
                <w:lang w:eastAsia="zh-CN"/>
              </w:rPr>
            </w:pPr>
          </w:p>
        </w:tc>
        <w:tc>
          <w:tcPr>
            <w:tcW w:w="734" w:type="dxa"/>
            <w:tcBorders>
              <w:left w:val="single" w:sz="2" w:space="0" w:color="000000"/>
            </w:tcBorders>
          </w:tcPr>
          <w:p w14:paraId="474BAAFB" w14:textId="77777777" w:rsidR="00C42FCD" w:rsidRDefault="00C42FCD">
            <w:pPr>
              <w:spacing w:line="320" w:lineRule="auto"/>
              <w:jc w:val="center"/>
              <w:rPr>
                <w:rFonts w:ascii="宋体" w:eastAsia="宋体" w:hAnsi="宋体" w:cs="宋体" w:hint="eastAsia"/>
                <w:sz w:val="18"/>
                <w:szCs w:val="18"/>
                <w:lang w:eastAsia="zh-CN"/>
              </w:rPr>
            </w:pPr>
          </w:p>
        </w:tc>
        <w:tc>
          <w:tcPr>
            <w:tcW w:w="586" w:type="dxa"/>
            <w:vAlign w:val="center"/>
          </w:tcPr>
          <w:p w14:paraId="3CEB483C" w14:textId="77777777" w:rsidR="00C42FCD" w:rsidRDefault="00C42FCD">
            <w:pPr>
              <w:spacing w:line="320" w:lineRule="auto"/>
              <w:jc w:val="center"/>
              <w:rPr>
                <w:rFonts w:ascii="宋体" w:eastAsia="宋体" w:hAnsi="宋体" w:cs="宋体" w:hint="eastAsia"/>
                <w:sz w:val="18"/>
                <w:szCs w:val="18"/>
                <w:lang w:eastAsia="zh-CN"/>
              </w:rPr>
            </w:pPr>
          </w:p>
        </w:tc>
        <w:tc>
          <w:tcPr>
            <w:tcW w:w="589" w:type="dxa"/>
            <w:vAlign w:val="center"/>
          </w:tcPr>
          <w:p w14:paraId="293EF29A"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6"/>
                <w:szCs w:val="16"/>
                <w:lang w:eastAsia="zh-CN"/>
              </w:rPr>
              <w:t>4/9</w:t>
            </w:r>
          </w:p>
        </w:tc>
        <w:tc>
          <w:tcPr>
            <w:tcW w:w="611" w:type="dxa"/>
            <w:tcBorders>
              <w:right w:val="single" w:sz="2" w:space="0" w:color="000000"/>
            </w:tcBorders>
            <w:vAlign w:val="center"/>
          </w:tcPr>
          <w:p w14:paraId="6EEDB863" w14:textId="77777777" w:rsidR="00C42FCD" w:rsidRDefault="00C42FCD">
            <w:pPr>
              <w:spacing w:line="320" w:lineRule="auto"/>
              <w:jc w:val="center"/>
              <w:rPr>
                <w:rFonts w:ascii="宋体" w:eastAsia="宋体" w:hAnsi="宋体" w:cs="宋体" w:hint="eastAsia"/>
                <w:sz w:val="18"/>
                <w:szCs w:val="18"/>
                <w:lang w:eastAsia="zh-CN"/>
              </w:rPr>
            </w:pPr>
          </w:p>
        </w:tc>
        <w:tc>
          <w:tcPr>
            <w:tcW w:w="525" w:type="dxa"/>
            <w:tcBorders>
              <w:left w:val="single" w:sz="2" w:space="0" w:color="000000"/>
              <w:right w:val="single" w:sz="2" w:space="0" w:color="000000"/>
            </w:tcBorders>
          </w:tcPr>
          <w:p w14:paraId="30C7A1E1" w14:textId="77777777" w:rsidR="00C42FCD" w:rsidRDefault="00C42FCD">
            <w:pPr>
              <w:spacing w:line="320" w:lineRule="auto"/>
              <w:jc w:val="center"/>
              <w:rPr>
                <w:rFonts w:ascii="宋体" w:eastAsia="宋体" w:hAnsi="宋体" w:cs="宋体" w:hint="eastAsia"/>
                <w:sz w:val="18"/>
                <w:szCs w:val="18"/>
                <w:lang w:eastAsia="zh-CN"/>
              </w:rPr>
            </w:pPr>
          </w:p>
        </w:tc>
        <w:tc>
          <w:tcPr>
            <w:tcW w:w="645" w:type="dxa"/>
            <w:tcBorders>
              <w:left w:val="single" w:sz="2" w:space="0" w:color="000000"/>
            </w:tcBorders>
          </w:tcPr>
          <w:p w14:paraId="759A0E93" w14:textId="77777777" w:rsidR="00C42FCD" w:rsidRDefault="00C42FCD">
            <w:pPr>
              <w:spacing w:line="320" w:lineRule="auto"/>
              <w:jc w:val="center"/>
              <w:rPr>
                <w:rFonts w:ascii="宋体" w:eastAsia="宋体" w:hAnsi="宋体" w:cs="宋体" w:hint="eastAsia"/>
                <w:sz w:val="18"/>
                <w:szCs w:val="18"/>
                <w:lang w:eastAsia="zh-CN"/>
              </w:rPr>
            </w:pPr>
          </w:p>
        </w:tc>
      </w:tr>
      <w:tr w:rsidR="00C42FCD" w14:paraId="3FEBB1D2" w14:textId="77777777">
        <w:trPr>
          <w:trHeight w:val="273"/>
        </w:trPr>
        <w:tc>
          <w:tcPr>
            <w:tcW w:w="1035" w:type="dxa"/>
            <w:vMerge/>
          </w:tcPr>
          <w:p w14:paraId="2CF9433A" w14:textId="77777777" w:rsidR="00C42FCD" w:rsidRDefault="00C42FCD">
            <w:pPr>
              <w:spacing w:before="58" w:line="320" w:lineRule="auto"/>
              <w:ind w:left="79"/>
              <w:rPr>
                <w:rFonts w:ascii="宋体" w:eastAsia="宋体" w:hAnsi="宋体" w:cs="宋体" w:hint="eastAsia"/>
                <w:spacing w:val="-2"/>
                <w:sz w:val="18"/>
                <w:szCs w:val="18"/>
              </w:rPr>
            </w:pPr>
          </w:p>
        </w:tc>
        <w:tc>
          <w:tcPr>
            <w:tcW w:w="630" w:type="dxa"/>
            <w:vAlign w:val="center"/>
          </w:tcPr>
          <w:p w14:paraId="7194E43B"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9</w:t>
            </w:r>
          </w:p>
        </w:tc>
        <w:tc>
          <w:tcPr>
            <w:tcW w:w="1170" w:type="dxa"/>
          </w:tcPr>
          <w:p w14:paraId="7804954E" w14:textId="77777777" w:rsidR="00C42FCD" w:rsidRDefault="00000000">
            <w:pPr>
              <w:spacing w:line="320" w:lineRule="auto"/>
              <w:ind w:firstLineChars="100" w:firstLine="210"/>
              <w:rPr>
                <w:rFonts w:ascii="宋体" w:eastAsia="宋体" w:hAnsi="宋体" w:cs="宋体" w:hint="eastAsia"/>
                <w:lang w:eastAsia="zh-CN"/>
              </w:rPr>
            </w:pPr>
            <w:r>
              <w:rPr>
                <w:rFonts w:ascii="宋体" w:eastAsia="宋体" w:hAnsi="宋体" w:cs="宋体" w:hint="eastAsia"/>
                <w:lang w:eastAsia="zh-CN"/>
              </w:rPr>
              <w:t>3030104</w:t>
            </w:r>
          </w:p>
        </w:tc>
        <w:tc>
          <w:tcPr>
            <w:tcW w:w="2955" w:type="dxa"/>
            <w:vAlign w:val="center"/>
          </w:tcPr>
          <w:p w14:paraId="62E0C480" w14:textId="77777777" w:rsidR="00C42FCD" w:rsidRDefault="00000000">
            <w:pPr>
              <w:spacing w:line="320" w:lineRule="auto"/>
              <w:ind w:firstLineChars="100" w:firstLine="180"/>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中国旅游文化</w:t>
            </w:r>
          </w:p>
        </w:tc>
        <w:tc>
          <w:tcPr>
            <w:tcW w:w="570" w:type="dxa"/>
          </w:tcPr>
          <w:p w14:paraId="63DF4361"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vAlign w:val="center"/>
          </w:tcPr>
          <w:p w14:paraId="0728DB20" w14:textId="77777777" w:rsidR="00C42FCD" w:rsidRDefault="00000000">
            <w:pPr>
              <w:spacing w:line="320" w:lineRule="auto"/>
              <w:jc w:val="center"/>
            </w:pPr>
            <w:r>
              <w:rPr>
                <w:rFonts w:ascii="宋体" w:eastAsia="宋体" w:hAnsi="宋体" w:cs="宋体" w:hint="eastAsia"/>
                <w:sz w:val="18"/>
                <w:szCs w:val="18"/>
                <w:lang w:eastAsia="zh-CN"/>
              </w:rPr>
              <w:t>必修</w:t>
            </w:r>
          </w:p>
        </w:tc>
        <w:tc>
          <w:tcPr>
            <w:tcW w:w="450" w:type="dxa"/>
            <w:vAlign w:val="center"/>
          </w:tcPr>
          <w:p w14:paraId="456B09E8" w14:textId="77777777" w:rsidR="00C42FCD" w:rsidRDefault="00000000">
            <w:pPr>
              <w:spacing w:line="320" w:lineRule="auto"/>
              <w:jc w:val="center"/>
            </w:pPr>
            <w:r>
              <w:rPr>
                <w:rFonts w:ascii="宋体" w:eastAsia="宋体" w:hAnsi="宋体" w:cs="宋体" w:hint="eastAsia"/>
                <w:sz w:val="18"/>
                <w:szCs w:val="18"/>
                <w:lang w:eastAsia="zh-CN"/>
              </w:rPr>
              <w:t>查</w:t>
            </w:r>
          </w:p>
        </w:tc>
        <w:tc>
          <w:tcPr>
            <w:tcW w:w="420" w:type="dxa"/>
          </w:tcPr>
          <w:p w14:paraId="3667D45C"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4</w:t>
            </w:r>
          </w:p>
        </w:tc>
        <w:tc>
          <w:tcPr>
            <w:tcW w:w="450" w:type="dxa"/>
          </w:tcPr>
          <w:p w14:paraId="484AA769"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5" w:type="dxa"/>
          </w:tcPr>
          <w:p w14:paraId="730546C0"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tcPr>
          <w:p w14:paraId="2C782B43"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30</w:t>
            </w:r>
          </w:p>
        </w:tc>
        <w:tc>
          <w:tcPr>
            <w:tcW w:w="465" w:type="dxa"/>
            <w:tcBorders>
              <w:right w:val="single" w:sz="2" w:space="0" w:color="000000"/>
            </w:tcBorders>
          </w:tcPr>
          <w:p w14:paraId="19207864"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6</w:t>
            </w:r>
          </w:p>
        </w:tc>
        <w:tc>
          <w:tcPr>
            <w:tcW w:w="461" w:type="dxa"/>
            <w:tcBorders>
              <w:left w:val="single" w:sz="2" w:space="0" w:color="000000"/>
              <w:right w:val="single" w:sz="2" w:space="0" w:color="000000"/>
            </w:tcBorders>
          </w:tcPr>
          <w:p w14:paraId="0DB76002" w14:textId="77777777" w:rsidR="00C42FCD" w:rsidRDefault="00C42FCD">
            <w:pPr>
              <w:spacing w:line="320" w:lineRule="auto"/>
              <w:jc w:val="center"/>
              <w:rPr>
                <w:rFonts w:ascii="宋体" w:eastAsia="宋体" w:hAnsi="宋体" w:cs="宋体" w:hint="eastAsia"/>
                <w:sz w:val="18"/>
                <w:szCs w:val="18"/>
                <w:lang w:eastAsia="zh-CN"/>
              </w:rPr>
            </w:pPr>
          </w:p>
        </w:tc>
        <w:tc>
          <w:tcPr>
            <w:tcW w:w="544" w:type="dxa"/>
            <w:tcBorders>
              <w:left w:val="single" w:sz="2" w:space="0" w:color="000000"/>
              <w:right w:val="single" w:sz="2" w:space="0" w:color="000000"/>
            </w:tcBorders>
          </w:tcPr>
          <w:p w14:paraId="4EEAF1BC" w14:textId="77777777" w:rsidR="00C42FCD" w:rsidRDefault="00C42FCD">
            <w:pPr>
              <w:spacing w:line="320" w:lineRule="auto"/>
              <w:jc w:val="center"/>
              <w:rPr>
                <w:rFonts w:ascii="宋体" w:eastAsia="宋体" w:hAnsi="宋体" w:cs="宋体" w:hint="eastAsia"/>
                <w:sz w:val="18"/>
                <w:szCs w:val="18"/>
                <w:lang w:eastAsia="zh-CN"/>
              </w:rPr>
            </w:pPr>
          </w:p>
        </w:tc>
        <w:tc>
          <w:tcPr>
            <w:tcW w:w="420" w:type="dxa"/>
            <w:tcBorders>
              <w:left w:val="single" w:sz="2" w:space="0" w:color="000000"/>
              <w:right w:val="single" w:sz="2" w:space="0" w:color="000000"/>
            </w:tcBorders>
          </w:tcPr>
          <w:p w14:paraId="26489E4D" w14:textId="77777777" w:rsidR="00C42FCD" w:rsidRDefault="00C42FCD">
            <w:pPr>
              <w:spacing w:line="320" w:lineRule="auto"/>
              <w:jc w:val="center"/>
              <w:rPr>
                <w:rFonts w:ascii="宋体" w:eastAsia="宋体" w:hAnsi="宋体" w:cs="宋体" w:hint="eastAsia"/>
                <w:sz w:val="18"/>
                <w:szCs w:val="18"/>
                <w:lang w:eastAsia="zh-CN"/>
              </w:rPr>
            </w:pPr>
          </w:p>
        </w:tc>
        <w:tc>
          <w:tcPr>
            <w:tcW w:w="734" w:type="dxa"/>
            <w:tcBorders>
              <w:left w:val="single" w:sz="2" w:space="0" w:color="000000"/>
            </w:tcBorders>
          </w:tcPr>
          <w:p w14:paraId="4AEDC41E" w14:textId="77777777" w:rsidR="00C42FCD" w:rsidRDefault="00C42FCD">
            <w:pPr>
              <w:spacing w:line="320" w:lineRule="auto"/>
              <w:jc w:val="center"/>
              <w:rPr>
                <w:rFonts w:ascii="宋体" w:eastAsia="宋体" w:hAnsi="宋体" w:cs="宋体" w:hint="eastAsia"/>
                <w:sz w:val="18"/>
                <w:szCs w:val="18"/>
                <w:lang w:eastAsia="zh-CN"/>
              </w:rPr>
            </w:pPr>
          </w:p>
        </w:tc>
        <w:tc>
          <w:tcPr>
            <w:tcW w:w="586" w:type="dxa"/>
            <w:vAlign w:val="center"/>
          </w:tcPr>
          <w:p w14:paraId="1E898C11" w14:textId="77777777" w:rsidR="00C42FCD" w:rsidRDefault="00C42FCD">
            <w:pPr>
              <w:spacing w:line="320" w:lineRule="auto"/>
              <w:jc w:val="center"/>
              <w:rPr>
                <w:rFonts w:ascii="宋体" w:eastAsia="宋体" w:hAnsi="宋体" w:cs="宋体" w:hint="eastAsia"/>
                <w:sz w:val="18"/>
                <w:szCs w:val="18"/>
                <w:lang w:eastAsia="zh-CN"/>
              </w:rPr>
            </w:pPr>
          </w:p>
        </w:tc>
        <w:tc>
          <w:tcPr>
            <w:tcW w:w="589" w:type="dxa"/>
            <w:vAlign w:val="center"/>
          </w:tcPr>
          <w:p w14:paraId="1DCF2180" w14:textId="77777777" w:rsidR="00C42FCD" w:rsidRDefault="00C42FCD">
            <w:pPr>
              <w:spacing w:line="320" w:lineRule="auto"/>
              <w:jc w:val="center"/>
              <w:rPr>
                <w:rFonts w:ascii="宋体" w:eastAsia="宋体" w:hAnsi="宋体" w:cs="宋体" w:hint="eastAsia"/>
                <w:sz w:val="18"/>
                <w:szCs w:val="18"/>
                <w:lang w:eastAsia="zh-CN"/>
              </w:rPr>
            </w:pPr>
          </w:p>
        </w:tc>
        <w:tc>
          <w:tcPr>
            <w:tcW w:w="611" w:type="dxa"/>
            <w:tcBorders>
              <w:right w:val="single" w:sz="2" w:space="0" w:color="000000"/>
            </w:tcBorders>
            <w:vAlign w:val="center"/>
          </w:tcPr>
          <w:p w14:paraId="2E44DD41"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6"/>
                <w:szCs w:val="16"/>
                <w:lang w:eastAsia="zh-CN"/>
              </w:rPr>
              <w:t>4/9</w:t>
            </w:r>
          </w:p>
        </w:tc>
        <w:tc>
          <w:tcPr>
            <w:tcW w:w="525" w:type="dxa"/>
            <w:tcBorders>
              <w:left w:val="single" w:sz="2" w:space="0" w:color="000000"/>
              <w:right w:val="single" w:sz="2" w:space="0" w:color="000000"/>
            </w:tcBorders>
          </w:tcPr>
          <w:p w14:paraId="22E8D178" w14:textId="77777777" w:rsidR="00C42FCD" w:rsidRDefault="00C42FCD">
            <w:pPr>
              <w:spacing w:line="320" w:lineRule="auto"/>
              <w:jc w:val="center"/>
              <w:rPr>
                <w:rFonts w:ascii="宋体" w:eastAsia="宋体" w:hAnsi="宋体" w:cs="宋体" w:hint="eastAsia"/>
                <w:sz w:val="18"/>
                <w:szCs w:val="18"/>
                <w:lang w:eastAsia="zh-CN"/>
              </w:rPr>
            </w:pPr>
          </w:p>
        </w:tc>
        <w:tc>
          <w:tcPr>
            <w:tcW w:w="645" w:type="dxa"/>
            <w:tcBorders>
              <w:left w:val="single" w:sz="2" w:space="0" w:color="000000"/>
            </w:tcBorders>
          </w:tcPr>
          <w:p w14:paraId="58B8ADAD" w14:textId="77777777" w:rsidR="00C42FCD" w:rsidRDefault="00C42FCD">
            <w:pPr>
              <w:spacing w:line="320" w:lineRule="auto"/>
              <w:jc w:val="center"/>
              <w:rPr>
                <w:rFonts w:ascii="宋体" w:eastAsia="宋体" w:hAnsi="宋体" w:cs="宋体" w:hint="eastAsia"/>
                <w:sz w:val="18"/>
                <w:szCs w:val="18"/>
                <w:lang w:eastAsia="zh-CN"/>
              </w:rPr>
            </w:pPr>
          </w:p>
        </w:tc>
      </w:tr>
      <w:tr w:rsidR="00C42FCD" w14:paraId="4F93721D" w14:textId="77777777">
        <w:trPr>
          <w:trHeight w:val="273"/>
        </w:trPr>
        <w:tc>
          <w:tcPr>
            <w:tcW w:w="1035" w:type="dxa"/>
            <w:vMerge/>
          </w:tcPr>
          <w:p w14:paraId="50119550" w14:textId="77777777" w:rsidR="00C42FCD" w:rsidRDefault="00C42FCD">
            <w:pPr>
              <w:spacing w:before="58" w:line="320" w:lineRule="auto"/>
              <w:ind w:left="79"/>
              <w:rPr>
                <w:rFonts w:ascii="宋体" w:eastAsia="宋体" w:hAnsi="宋体" w:cs="宋体" w:hint="eastAsia"/>
                <w:spacing w:val="-2"/>
                <w:sz w:val="18"/>
                <w:szCs w:val="18"/>
              </w:rPr>
            </w:pPr>
          </w:p>
        </w:tc>
        <w:tc>
          <w:tcPr>
            <w:tcW w:w="630" w:type="dxa"/>
            <w:vAlign w:val="center"/>
          </w:tcPr>
          <w:p w14:paraId="4D99F79A"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10</w:t>
            </w:r>
          </w:p>
        </w:tc>
        <w:tc>
          <w:tcPr>
            <w:tcW w:w="1170" w:type="dxa"/>
          </w:tcPr>
          <w:p w14:paraId="26BCAB1C" w14:textId="77777777" w:rsidR="00C42FCD" w:rsidRDefault="00000000">
            <w:pPr>
              <w:spacing w:line="320" w:lineRule="auto"/>
              <w:jc w:val="center"/>
              <w:rPr>
                <w:rFonts w:eastAsiaTheme="minorEastAsia"/>
                <w:lang w:eastAsia="zh-CN"/>
              </w:rPr>
            </w:pPr>
            <w:r>
              <w:rPr>
                <w:rFonts w:ascii="宋体" w:eastAsia="宋体" w:hAnsi="宋体" w:cs="宋体" w:hint="eastAsia"/>
                <w:lang w:eastAsia="zh-CN"/>
              </w:rPr>
              <w:t>3030703</w:t>
            </w:r>
          </w:p>
        </w:tc>
        <w:tc>
          <w:tcPr>
            <w:tcW w:w="2955" w:type="dxa"/>
            <w:vAlign w:val="center"/>
          </w:tcPr>
          <w:p w14:paraId="2EFD14AF" w14:textId="77777777" w:rsidR="00C42FCD" w:rsidRDefault="00000000">
            <w:pPr>
              <w:spacing w:line="320" w:lineRule="auto"/>
              <w:ind w:firstLineChars="100" w:firstLine="180"/>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管理学基础</w:t>
            </w:r>
          </w:p>
        </w:tc>
        <w:tc>
          <w:tcPr>
            <w:tcW w:w="570" w:type="dxa"/>
          </w:tcPr>
          <w:p w14:paraId="3E0F4A4D"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vAlign w:val="center"/>
          </w:tcPr>
          <w:p w14:paraId="6BA245CF" w14:textId="77777777" w:rsidR="00C42FCD" w:rsidRDefault="00000000">
            <w:pPr>
              <w:spacing w:line="320" w:lineRule="auto"/>
              <w:jc w:val="center"/>
            </w:pPr>
            <w:r>
              <w:rPr>
                <w:rFonts w:ascii="宋体" w:eastAsia="宋体" w:hAnsi="宋体" w:cs="宋体" w:hint="eastAsia"/>
                <w:sz w:val="18"/>
                <w:szCs w:val="18"/>
                <w:lang w:eastAsia="zh-CN"/>
              </w:rPr>
              <w:t>必修</w:t>
            </w:r>
          </w:p>
        </w:tc>
        <w:tc>
          <w:tcPr>
            <w:tcW w:w="450" w:type="dxa"/>
            <w:vAlign w:val="center"/>
          </w:tcPr>
          <w:p w14:paraId="4B5D0E3C" w14:textId="77777777" w:rsidR="00C42FCD" w:rsidRDefault="00000000">
            <w:pPr>
              <w:spacing w:line="320" w:lineRule="auto"/>
              <w:jc w:val="center"/>
            </w:pPr>
            <w:r>
              <w:rPr>
                <w:rFonts w:ascii="宋体" w:eastAsia="宋体" w:hAnsi="宋体" w:cs="宋体" w:hint="eastAsia"/>
                <w:sz w:val="18"/>
                <w:szCs w:val="18"/>
                <w:lang w:eastAsia="zh-CN"/>
              </w:rPr>
              <w:t>查</w:t>
            </w:r>
          </w:p>
        </w:tc>
        <w:tc>
          <w:tcPr>
            <w:tcW w:w="420" w:type="dxa"/>
          </w:tcPr>
          <w:p w14:paraId="4BF7ED56"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50" w:type="dxa"/>
          </w:tcPr>
          <w:p w14:paraId="0158D868"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5" w:type="dxa"/>
            <w:vAlign w:val="center"/>
          </w:tcPr>
          <w:p w14:paraId="4872D14B"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tcPr>
          <w:p w14:paraId="77D3F6F9"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30</w:t>
            </w:r>
          </w:p>
        </w:tc>
        <w:tc>
          <w:tcPr>
            <w:tcW w:w="465" w:type="dxa"/>
            <w:tcBorders>
              <w:right w:val="single" w:sz="2" w:space="0" w:color="000000"/>
            </w:tcBorders>
          </w:tcPr>
          <w:p w14:paraId="19B693C3"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6</w:t>
            </w:r>
          </w:p>
        </w:tc>
        <w:tc>
          <w:tcPr>
            <w:tcW w:w="461" w:type="dxa"/>
            <w:tcBorders>
              <w:left w:val="single" w:sz="2" w:space="0" w:color="000000"/>
              <w:right w:val="single" w:sz="2" w:space="0" w:color="000000"/>
            </w:tcBorders>
          </w:tcPr>
          <w:p w14:paraId="0C4F697F" w14:textId="77777777" w:rsidR="00C42FCD" w:rsidRDefault="00C42FCD">
            <w:pPr>
              <w:spacing w:line="320" w:lineRule="auto"/>
              <w:jc w:val="center"/>
              <w:rPr>
                <w:rFonts w:ascii="宋体" w:eastAsia="宋体" w:hAnsi="宋体" w:cs="宋体" w:hint="eastAsia"/>
                <w:sz w:val="18"/>
                <w:szCs w:val="18"/>
                <w:lang w:eastAsia="zh-CN"/>
              </w:rPr>
            </w:pPr>
          </w:p>
        </w:tc>
        <w:tc>
          <w:tcPr>
            <w:tcW w:w="544" w:type="dxa"/>
            <w:tcBorders>
              <w:left w:val="single" w:sz="2" w:space="0" w:color="000000"/>
              <w:right w:val="single" w:sz="2" w:space="0" w:color="000000"/>
            </w:tcBorders>
          </w:tcPr>
          <w:p w14:paraId="5D8EF5D1" w14:textId="77777777" w:rsidR="00C42FCD" w:rsidRDefault="00C42FCD">
            <w:pPr>
              <w:spacing w:line="320" w:lineRule="auto"/>
              <w:jc w:val="center"/>
              <w:rPr>
                <w:rFonts w:ascii="宋体" w:eastAsia="宋体" w:hAnsi="宋体" w:cs="宋体" w:hint="eastAsia"/>
                <w:sz w:val="18"/>
                <w:szCs w:val="18"/>
                <w:lang w:eastAsia="zh-CN"/>
              </w:rPr>
            </w:pPr>
          </w:p>
        </w:tc>
        <w:tc>
          <w:tcPr>
            <w:tcW w:w="420" w:type="dxa"/>
            <w:tcBorders>
              <w:left w:val="single" w:sz="2" w:space="0" w:color="000000"/>
              <w:right w:val="single" w:sz="2" w:space="0" w:color="000000"/>
            </w:tcBorders>
          </w:tcPr>
          <w:p w14:paraId="5079341B" w14:textId="77777777" w:rsidR="00C42FCD" w:rsidRDefault="00C42FCD">
            <w:pPr>
              <w:spacing w:line="320" w:lineRule="auto"/>
              <w:jc w:val="center"/>
              <w:rPr>
                <w:rFonts w:ascii="宋体" w:eastAsia="宋体" w:hAnsi="宋体" w:cs="宋体" w:hint="eastAsia"/>
                <w:sz w:val="18"/>
                <w:szCs w:val="18"/>
                <w:lang w:eastAsia="zh-CN"/>
              </w:rPr>
            </w:pPr>
          </w:p>
        </w:tc>
        <w:tc>
          <w:tcPr>
            <w:tcW w:w="734" w:type="dxa"/>
            <w:tcBorders>
              <w:left w:val="single" w:sz="2" w:space="0" w:color="000000"/>
            </w:tcBorders>
          </w:tcPr>
          <w:p w14:paraId="54D0E033"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6"/>
                <w:szCs w:val="16"/>
                <w:lang w:eastAsia="zh-CN"/>
              </w:rPr>
              <w:t>4/9</w:t>
            </w:r>
          </w:p>
        </w:tc>
        <w:tc>
          <w:tcPr>
            <w:tcW w:w="586" w:type="dxa"/>
          </w:tcPr>
          <w:p w14:paraId="6C35F00C" w14:textId="77777777" w:rsidR="00C42FCD" w:rsidRDefault="00C42FCD">
            <w:pPr>
              <w:spacing w:line="320" w:lineRule="auto"/>
              <w:jc w:val="center"/>
              <w:rPr>
                <w:rFonts w:ascii="宋体" w:eastAsia="宋体" w:hAnsi="宋体" w:cs="宋体" w:hint="eastAsia"/>
                <w:sz w:val="18"/>
                <w:szCs w:val="18"/>
                <w:lang w:eastAsia="zh-CN"/>
              </w:rPr>
            </w:pPr>
          </w:p>
        </w:tc>
        <w:tc>
          <w:tcPr>
            <w:tcW w:w="589" w:type="dxa"/>
          </w:tcPr>
          <w:p w14:paraId="6C46EF4C" w14:textId="77777777" w:rsidR="00C42FCD" w:rsidRDefault="00C42FCD">
            <w:pPr>
              <w:spacing w:line="320" w:lineRule="auto"/>
              <w:jc w:val="center"/>
              <w:rPr>
                <w:rFonts w:ascii="宋体" w:eastAsia="宋体" w:hAnsi="宋体" w:cs="宋体" w:hint="eastAsia"/>
                <w:sz w:val="18"/>
                <w:szCs w:val="18"/>
                <w:lang w:eastAsia="zh-CN"/>
              </w:rPr>
            </w:pPr>
          </w:p>
        </w:tc>
        <w:tc>
          <w:tcPr>
            <w:tcW w:w="611" w:type="dxa"/>
            <w:tcBorders>
              <w:right w:val="single" w:sz="2" w:space="0" w:color="000000"/>
            </w:tcBorders>
          </w:tcPr>
          <w:p w14:paraId="78572906" w14:textId="77777777" w:rsidR="00C42FCD" w:rsidRDefault="00C42FCD">
            <w:pPr>
              <w:spacing w:line="320" w:lineRule="auto"/>
              <w:jc w:val="center"/>
              <w:rPr>
                <w:rFonts w:ascii="宋体" w:eastAsia="宋体" w:hAnsi="宋体" w:cs="宋体" w:hint="eastAsia"/>
                <w:sz w:val="18"/>
                <w:szCs w:val="18"/>
                <w:lang w:eastAsia="zh-CN"/>
              </w:rPr>
            </w:pPr>
          </w:p>
        </w:tc>
        <w:tc>
          <w:tcPr>
            <w:tcW w:w="525" w:type="dxa"/>
            <w:tcBorders>
              <w:left w:val="single" w:sz="2" w:space="0" w:color="000000"/>
              <w:right w:val="single" w:sz="2" w:space="0" w:color="000000"/>
            </w:tcBorders>
          </w:tcPr>
          <w:p w14:paraId="42CDB31B" w14:textId="77777777" w:rsidR="00C42FCD" w:rsidRDefault="00C42FCD">
            <w:pPr>
              <w:spacing w:line="320" w:lineRule="auto"/>
              <w:jc w:val="center"/>
              <w:rPr>
                <w:rFonts w:ascii="宋体" w:eastAsia="宋体" w:hAnsi="宋体" w:cs="宋体" w:hint="eastAsia"/>
                <w:sz w:val="18"/>
                <w:szCs w:val="18"/>
                <w:lang w:eastAsia="zh-CN"/>
              </w:rPr>
            </w:pPr>
          </w:p>
        </w:tc>
        <w:tc>
          <w:tcPr>
            <w:tcW w:w="645" w:type="dxa"/>
            <w:tcBorders>
              <w:left w:val="single" w:sz="2" w:space="0" w:color="000000"/>
            </w:tcBorders>
          </w:tcPr>
          <w:p w14:paraId="685CEA3F" w14:textId="77777777" w:rsidR="00C42FCD" w:rsidRDefault="00C42FCD">
            <w:pPr>
              <w:spacing w:line="320" w:lineRule="auto"/>
              <w:jc w:val="center"/>
              <w:rPr>
                <w:rFonts w:ascii="宋体" w:eastAsia="宋体" w:hAnsi="宋体" w:cs="宋体" w:hint="eastAsia"/>
                <w:sz w:val="18"/>
                <w:szCs w:val="18"/>
                <w:lang w:eastAsia="zh-CN"/>
              </w:rPr>
            </w:pPr>
          </w:p>
        </w:tc>
      </w:tr>
      <w:tr w:rsidR="00C42FCD" w14:paraId="4D82C05E" w14:textId="77777777">
        <w:trPr>
          <w:trHeight w:val="273"/>
        </w:trPr>
        <w:tc>
          <w:tcPr>
            <w:tcW w:w="1035" w:type="dxa"/>
            <w:vMerge/>
          </w:tcPr>
          <w:p w14:paraId="668DACB5" w14:textId="77777777" w:rsidR="00C42FCD" w:rsidRDefault="00C42FCD">
            <w:pPr>
              <w:spacing w:before="58" w:line="320" w:lineRule="auto"/>
              <w:ind w:left="79"/>
              <w:rPr>
                <w:rFonts w:ascii="宋体" w:eastAsia="宋体" w:hAnsi="宋体" w:cs="宋体" w:hint="eastAsia"/>
                <w:spacing w:val="-2"/>
                <w:sz w:val="18"/>
                <w:szCs w:val="18"/>
              </w:rPr>
            </w:pPr>
          </w:p>
        </w:tc>
        <w:tc>
          <w:tcPr>
            <w:tcW w:w="630" w:type="dxa"/>
            <w:vAlign w:val="center"/>
          </w:tcPr>
          <w:p w14:paraId="6427845A"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11</w:t>
            </w:r>
          </w:p>
        </w:tc>
        <w:tc>
          <w:tcPr>
            <w:tcW w:w="1170" w:type="dxa"/>
          </w:tcPr>
          <w:p w14:paraId="5B0D6069" w14:textId="77777777" w:rsidR="00C42FCD" w:rsidRDefault="00000000">
            <w:pPr>
              <w:spacing w:line="320" w:lineRule="auto"/>
              <w:jc w:val="center"/>
            </w:pPr>
            <w:r>
              <w:rPr>
                <w:rFonts w:ascii="宋体" w:eastAsia="宋体" w:hAnsi="宋体" w:cs="宋体" w:hint="eastAsia"/>
                <w:lang w:eastAsia="zh-CN"/>
              </w:rPr>
              <w:t>3030704</w:t>
            </w:r>
          </w:p>
        </w:tc>
        <w:tc>
          <w:tcPr>
            <w:tcW w:w="2955" w:type="dxa"/>
            <w:vAlign w:val="center"/>
          </w:tcPr>
          <w:p w14:paraId="2B3895AE" w14:textId="77777777" w:rsidR="00C42FCD" w:rsidRDefault="00000000">
            <w:pPr>
              <w:spacing w:line="320" w:lineRule="auto"/>
              <w:ind w:firstLineChars="100" w:firstLine="180"/>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组织行为管理</w:t>
            </w:r>
          </w:p>
        </w:tc>
        <w:tc>
          <w:tcPr>
            <w:tcW w:w="570" w:type="dxa"/>
          </w:tcPr>
          <w:p w14:paraId="34D2FF84"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vAlign w:val="center"/>
          </w:tcPr>
          <w:p w14:paraId="1DA1337C" w14:textId="77777777" w:rsidR="00C42FCD" w:rsidRDefault="00000000">
            <w:pPr>
              <w:spacing w:line="320" w:lineRule="auto"/>
              <w:jc w:val="center"/>
            </w:pPr>
            <w:r>
              <w:rPr>
                <w:rFonts w:ascii="宋体" w:eastAsia="宋体" w:hAnsi="宋体" w:cs="宋体" w:hint="eastAsia"/>
                <w:sz w:val="18"/>
                <w:szCs w:val="18"/>
                <w:lang w:eastAsia="zh-CN"/>
              </w:rPr>
              <w:t>必修</w:t>
            </w:r>
          </w:p>
        </w:tc>
        <w:tc>
          <w:tcPr>
            <w:tcW w:w="450" w:type="dxa"/>
            <w:vAlign w:val="center"/>
          </w:tcPr>
          <w:p w14:paraId="4C40EF4B" w14:textId="77777777" w:rsidR="00C42FCD" w:rsidRDefault="00000000">
            <w:pPr>
              <w:spacing w:line="320" w:lineRule="auto"/>
              <w:jc w:val="center"/>
            </w:pPr>
            <w:r>
              <w:rPr>
                <w:rFonts w:ascii="宋体" w:eastAsia="宋体" w:hAnsi="宋体" w:cs="宋体" w:hint="eastAsia"/>
                <w:sz w:val="18"/>
                <w:szCs w:val="18"/>
                <w:lang w:eastAsia="zh-CN"/>
              </w:rPr>
              <w:t>查</w:t>
            </w:r>
          </w:p>
        </w:tc>
        <w:tc>
          <w:tcPr>
            <w:tcW w:w="420" w:type="dxa"/>
            <w:vAlign w:val="center"/>
          </w:tcPr>
          <w:p w14:paraId="7228E284"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50" w:type="dxa"/>
          </w:tcPr>
          <w:p w14:paraId="2586CCBA"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5" w:type="dxa"/>
            <w:vAlign w:val="center"/>
          </w:tcPr>
          <w:p w14:paraId="3F68CF44"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tcPr>
          <w:p w14:paraId="32E4396C"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30</w:t>
            </w:r>
          </w:p>
        </w:tc>
        <w:tc>
          <w:tcPr>
            <w:tcW w:w="465" w:type="dxa"/>
            <w:tcBorders>
              <w:right w:val="single" w:sz="2" w:space="0" w:color="000000"/>
            </w:tcBorders>
          </w:tcPr>
          <w:p w14:paraId="787BB647"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6</w:t>
            </w:r>
          </w:p>
        </w:tc>
        <w:tc>
          <w:tcPr>
            <w:tcW w:w="461" w:type="dxa"/>
            <w:tcBorders>
              <w:left w:val="single" w:sz="2" w:space="0" w:color="000000"/>
              <w:right w:val="single" w:sz="2" w:space="0" w:color="000000"/>
            </w:tcBorders>
          </w:tcPr>
          <w:p w14:paraId="3D0CBE06" w14:textId="77777777" w:rsidR="00C42FCD" w:rsidRDefault="00C42FCD">
            <w:pPr>
              <w:spacing w:line="320" w:lineRule="auto"/>
              <w:jc w:val="center"/>
              <w:rPr>
                <w:rFonts w:ascii="宋体" w:eastAsia="宋体" w:hAnsi="宋体" w:cs="宋体" w:hint="eastAsia"/>
                <w:sz w:val="18"/>
                <w:szCs w:val="18"/>
                <w:lang w:eastAsia="zh-CN"/>
              </w:rPr>
            </w:pPr>
          </w:p>
        </w:tc>
        <w:tc>
          <w:tcPr>
            <w:tcW w:w="544" w:type="dxa"/>
            <w:tcBorders>
              <w:left w:val="single" w:sz="2" w:space="0" w:color="000000"/>
              <w:right w:val="single" w:sz="2" w:space="0" w:color="000000"/>
            </w:tcBorders>
          </w:tcPr>
          <w:p w14:paraId="2CE2CC50" w14:textId="77777777" w:rsidR="00C42FCD" w:rsidRDefault="00C42FCD">
            <w:pPr>
              <w:spacing w:line="320" w:lineRule="auto"/>
              <w:jc w:val="center"/>
              <w:rPr>
                <w:rFonts w:ascii="宋体" w:eastAsia="宋体" w:hAnsi="宋体" w:cs="宋体" w:hint="eastAsia"/>
                <w:sz w:val="18"/>
                <w:szCs w:val="18"/>
                <w:lang w:eastAsia="zh-CN"/>
              </w:rPr>
            </w:pPr>
          </w:p>
        </w:tc>
        <w:tc>
          <w:tcPr>
            <w:tcW w:w="420" w:type="dxa"/>
            <w:tcBorders>
              <w:left w:val="single" w:sz="2" w:space="0" w:color="000000"/>
              <w:right w:val="single" w:sz="2" w:space="0" w:color="000000"/>
            </w:tcBorders>
          </w:tcPr>
          <w:p w14:paraId="13C4F4A1" w14:textId="77777777" w:rsidR="00C42FCD" w:rsidRDefault="00C42FCD">
            <w:pPr>
              <w:spacing w:line="320" w:lineRule="auto"/>
              <w:jc w:val="center"/>
              <w:rPr>
                <w:rFonts w:ascii="宋体" w:eastAsia="宋体" w:hAnsi="宋体" w:cs="宋体" w:hint="eastAsia"/>
                <w:sz w:val="18"/>
                <w:szCs w:val="18"/>
                <w:lang w:eastAsia="zh-CN"/>
              </w:rPr>
            </w:pPr>
          </w:p>
        </w:tc>
        <w:tc>
          <w:tcPr>
            <w:tcW w:w="734" w:type="dxa"/>
            <w:tcBorders>
              <w:left w:val="single" w:sz="2" w:space="0" w:color="000000"/>
            </w:tcBorders>
          </w:tcPr>
          <w:p w14:paraId="05E9769F" w14:textId="77777777" w:rsidR="00C42FCD" w:rsidRDefault="00C42FCD">
            <w:pPr>
              <w:spacing w:line="320" w:lineRule="auto"/>
              <w:jc w:val="center"/>
              <w:rPr>
                <w:rFonts w:ascii="宋体" w:eastAsia="宋体" w:hAnsi="宋体" w:cs="宋体" w:hint="eastAsia"/>
                <w:sz w:val="18"/>
                <w:szCs w:val="18"/>
                <w:lang w:eastAsia="zh-CN"/>
              </w:rPr>
            </w:pPr>
          </w:p>
        </w:tc>
        <w:tc>
          <w:tcPr>
            <w:tcW w:w="586" w:type="dxa"/>
          </w:tcPr>
          <w:p w14:paraId="687852BA"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6"/>
                <w:szCs w:val="16"/>
                <w:lang w:eastAsia="zh-CN"/>
              </w:rPr>
              <w:t>4/9</w:t>
            </w:r>
          </w:p>
        </w:tc>
        <w:tc>
          <w:tcPr>
            <w:tcW w:w="589" w:type="dxa"/>
          </w:tcPr>
          <w:p w14:paraId="6B0AA6C6" w14:textId="77777777" w:rsidR="00C42FCD" w:rsidRDefault="00C42FCD">
            <w:pPr>
              <w:spacing w:line="320" w:lineRule="auto"/>
              <w:jc w:val="center"/>
              <w:rPr>
                <w:rFonts w:ascii="宋体" w:eastAsia="宋体" w:hAnsi="宋体" w:cs="宋体" w:hint="eastAsia"/>
                <w:sz w:val="18"/>
                <w:szCs w:val="18"/>
                <w:lang w:eastAsia="zh-CN"/>
              </w:rPr>
            </w:pPr>
          </w:p>
        </w:tc>
        <w:tc>
          <w:tcPr>
            <w:tcW w:w="611" w:type="dxa"/>
            <w:tcBorders>
              <w:right w:val="single" w:sz="2" w:space="0" w:color="000000"/>
            </w:tcBorders>
          </w:tcPr>
          <w:p w14:paraId="12ACE7C7" w14:textId="77777777" w:rsidR="00C42FCD" w:rsidRDefault="00C42FCD">
            <w:pPr>
              <w:spacing w:line="320" w:lineRule="auto"/>
              <w:jc w:val="center"/>
              <w:rPr>
                <w:rFonts w:ascii="宋体" w:eastAsia="宋体" w:hAnsi="宋体" w:cs="宋体" w:hint="eastAsia"/>
                <w:sz w:val="18"/>
                <w:szCs w:val="18"/>
                <w:lang w:eastAsia="zh-CN"/>
              </w:rPr>
            </w:pPr>
          </w:p>
        </w:tc>
        <w:tc>
          <w:tcPr>
            <w:tcW w:w="525" w:type="dxa"/>
            <w:tcBorders>
              <w:left w:val="single" w:sz="2" w:space="0" w:color="000000"/>
              <w:right w:val="single" w:sz="2" w:space="0" w:color="000000"/>
            </w:tcBorders>
          </w:tcPr>
          <w:p w14:paraId="0E447BDD" w14:textId="77777777" w:rsidR="00C42FCD" w:rsidRDefault="00C42FCD">
            <w:pPr>
              <w:spacing w:line="320" w:lineRule="auto"/>
              <w:jc w:val="center"/>
              <w:rPr>
                <w:rFonts w:ascii="宋体" w:eastAsia="宋体" w:hAnsi="宋体" w:cs="宋体" w:hint="eastAsia"/>
                <w:sz w:val="18"/>
                <w:szCs w:val="18"/>
                <w:lang w:eastAsia="zh-CN"/>
              </w:rPr>
            </w:pPr>
          </w:p>
        </w:tc>
        <w:tc>
          <w:tcPr>
            <w:tcW w:w="645" w:type="dxa"/>
            <w:tcBorders>
              <w:left w:val="single" w:sz="2" w:space="0" w:color="000000"/>
            </w:tcBorders>
          </w:tcPr>
          <w:p w14:paraId="74507418" w14:textId="77777777" w:rsidR="00C42FCD" w:rsidRDefault="00C42FCD">
            <w:pPr>
              <w:spacing w:line="320" w:lineRule="auto"/>
              <w:jc w:val="center"/>
              <w:rPr>
                <w:rFonts w:ascii="宋体" w:eastAsia="宋体" w:hAnsi="宋体" w:cs="宋体" w:hint="eastAsia"/>
                <w:sz w:val="18"/>
                <w:szCs w:val="18"/>
                <w:lang w:eastAsia="zh-CN"/>
              </w:rPr>
            </w:pPr>
          </w:p>
        </w:tc>
      </w:tr>
      <w:tr w:rsidR="00C42FCD" w14:paraId="61DBE05A" w14:textId="77777777">
        <w:trPr>
          <w:trHeight w:val="273"/>
        </w:trPr>
        <w:tc>
          <w:tcPr>
            <w:tcW w:w="1035" w:type="dxa"/>
            <w:vMerge/>
            <w:tcBorders>
              <w:bottom w:val="single" w:sz="4" w:space="0" w:color="auto"/>
            </w:tcBorders>
          </w:tcPr>
          <w:p w14:paraId="2C1AB589" w14:textId="77777777" w:rsidR="00C42FCD" w:rsidRDefault="00C42FCD">
            <w:pPr>
              <w:spacing w:before="58" w:line="320" w:lineRule="auto"/>
              <w:ind w:left="79"/>
              <w:rPr>
                <w:rFonts w:ascii="宋体" w:eastAsia="宋体" w:hAnsi="宋体" w:cs="宋体" w:hint="eastAsia"/>
                <w:spacing w:val="-2"/>
                <w:sz w:val="18"/>
                <w:szCs w:val="18"/>
              </w:rPr>
            </w:pPr>
          </w:p>
        </w:tc>
        <w:tc>
          <w:tcPr>
            <w:tcW w:w="6675" w:type="dxa"/>
            <w:gridSpan w:val="7"/>
            <w:shd w:val="clear" w:color="auto" w:fill="DAE9F7" w:themeFill="text2" w:themeFillTint="1A"/>
            <w:vAlign w:val="center"/>
          </w:tcPr>
          <w:p w14:paraId="17B30504"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合计</w:t>
            </w:r>
          </w:p>
        </w:tc>
        <w:tc>
          <w:tcPr>
            <w:tcW w:w="450" w:type="dxa"/>
            <w:shd w:val="clear" w:color="auto" w:fill="DAE9F7" w:themeFill="text2" w:themeFillTint="1A"/>
          </w:tcPr>
          <w:p w14:paraId="49D41F6D"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17.5</w:t>
            </w:r>
          </w:p>
        </w:tc>
        <w:tc>
          <w:tcPr>
            <w:tcW w:w="525" w:type="dxa"/>
            <w:shd w:val="clear" w:color="auto" w:fill="DAE9F7" w:themeFill="text2" w:themeFillTint="1A"/>
            <w:vAlign w:val="center"/>
          </w:tcPr>
          <w:p w14:paraId="69C6828B"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314</w:t>
            </w:r>
          </w:p>
        </w:tc>
        <w:tc>
          <w:tcPr>
            <w:tcW w:w="540" w:type="dxa"/>
            <w:shd w:val="clear" w:color="auto" w:fill="DAE9F7" w:themeFill="text2" w:themeFillTint="1A"/>
          </w:tcPr>
          <w:p w14:paraId="7F8B088D"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210</w:t>
            </w:r>
          </w:p>
        </w:tc>
        <w:tc>
          <w:tcPr>
            <w:tcW w:w="465" w:type="dxa"/>
            <w:tcBorders>
              <w:right w:val="single" w:sz="2" w:space="0" w:color="000000"/>
            </w:tcBorders>
            <w:shd w:val="clear" w:color="auto" w:fill="DAE9F7" w:themeFill="text2" w:themeFillTint="1A"/>
          </w:tcPr>
          <w:p w14:paraId="13D4054F"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96</w:t>
            </w:r>
          </w:p>
        </w:tc>
        <w:tc>
          <w:tcPr>
            <w:tcW w:w="461" w:type="dxa"/>
            <w:tcBorders>
              <w:left w:val="single" w:sz="2" w:space="0" w:color="000000"/>
              <w:right w:val="single" w:sz="2" w:space="0" w:color="000000"/>
            </w:tcBorders>
            <w:shd w:val="clear" w:color="auto" w:fill="DAE9F7" w:themeFill="text2" w:themeFillTint="1A"/>
          </w:tcPr>
          <w:p w14:paraId="47DC5362" w14:textId="77777777" w:rsidR="00C42FCD" w:rsidRDefault="00C42FCD">
            <w:pPr>
              <w:spacing w:line="320" w:lineRule="auto"/>
            </w:pPr>
          </w:p>
        </w:tc>
        <w:tc>
          <w:tcPr>
            <w:tcW w:w="544" w:type="dxa"/>
            <w:tcBorders>
              <w:left w:val="single" w:sz="2" w:space="0" w:color="000000"/>
              <w:right w:val="single" w:sz="2" w:space="0" w:color="000000"/>
            </w:tcBorders>
            <w:shd w:val="clear" w:color="auto" w:fill="DAE9F7" w:themeFill="text2" w:themeFillTint="1A"/>
          </w:tcPr>
          <w:p w14:paraId="6A77AC78" w14:textId="77777777" w:rsidR="00C42FCD" w:rsidRDefault="00000000">
            <w:pPr>
              <w:spacing w:line="320" w:lineRule="auto"/>
              <w:jc w:val="center"/>
              <w:rPr>
                <w:rFonts w:eastAsiaTheme="minorEastAsia"/>
                <w:lang w:eastAsia="zh-CN"/>
              </w:rPr>
            </w:pPr>
            <w:r>
              <w:rPr>
                <w:rFonts w:ascii="宋体" w:eastAsia="宋体" w:hAnsi="宋体" w:cs="宋体" w:hint="eastAsia"/>
                <w:sz w:val="18"/>
                <w:szCs w:val="18"/>
                <w:lang w:eastAsia="zh-CN"/>
              </w:rPr>
              <w:t>8</w:t>
            </w:r>
          </w:p>
        </w:tc>
        <w:tc>
          <w:tcPr>
            <w:tcW w:w="420" w:type="dxa"/>
            <w:tcBorders>
              <w:left w:val="single" w:sz="2" w:space="0" w:color="000000"/>
              <w:right w:val="single" w:sz="2" w:space="0" w:color="000000"/>
            </w:tcBorders>
            <w:shd w:val="clear" w:color="auto" w:fill="DAE9F7" w:themeFill="text2" w:themeFillTint="1A"/>
          </w:tcPr>
          <w:p w14:paraId="0C205795" w14:textId="77777777" w:rsidR="00C42FCD" w:rsidRDefault="00C42FCD">
            <w:pPr>
              <w:spacing w:line="320" w:lineRule="auto"/>
            </w:pPr>
          </w:p>
        </w:tc>
        <w:tc>
          <w:tcPr>
            <w:tcW w:w="734" w:type="dxa"/>
            <w:tcBorders>
              <w:left w:val="single" w:sz="2" w:space="0" w:color="000000"/>
            </w:tcBorders>
            <w:shd w:val="clear" w:color="auto" w:fill="DAE9F7" w:themeFill="text2" w:themeFillTint="1A"/>
          </w:tcPr>
          <w:p w14:paraId="4FCC9664" w14:textId="77777777" w:rsidR="00C42FCD" w:rsidRDefault="00000000">
            <w:pPr>
              <w:spacing w:line="320" w:lineRule="auto"/>
              <w:jc w:val="center"/>
              <w:rPr>
                <w:rFonts w:eastAsiaTheme="minorEastAsia"/>
                <w:lang w:eastAsia="zh-CN"/>
              </w:rPr>
            </w:pPr>
            <w:r>
              <w:rPr>
                <w:rFonts w:eastAsiaTheme="minorEastAsia" w:hint="eastAsia"/>
                <w:lang w:eastAsia="zh-CN"/>
              </w:rPr>
              <w:t>5.5</w:t>
            </w:r>
          </w:p>
        </w:tc>
        <w:tc>
          <w:tcPr>
            <w:tcW w:w="586" w:type="dxa"/>
            <w:shd w:val="clear" w:color="auto" w:fill="DAE9F7" w:themeFill="text2" w:themeFillTint="1A"/>
          </w:tcPr>
          <w:p w14:paraId="76B25B0F" w14:textId="77777777" w:rsidR="00C42FCD" w:rsidRDefault="00000000">
            <w:pPr>
              <w:spacing w:line="320" w:lineRule="auto"/>
              <w:jc w:val="center"/>
              <w:rPr>
                <w:rFonts w:eastAsiaTheme="minorEastAsia"/>
                <w:lang w:eastAsia="zh-CN"/>
              </w:rPr>
            </w:pPr>
            <w:r>
              <w:rPr>
                <w:rFonts w:eastAsiaTheme="minorEastAsia" w:hint="eastAsia"/>
                <w:lang w:eastAsia="zh-CN"/>
              </w:rPr>
              <w:t>3</w:t>
            </w:r>
          </w:p>
        </w:tc>
        <w:tc>
          <w:tcPr>
            <w:tcW w:w="589" w:type="dxa"/>
            <w:shd w:val="clear" w:color="auto" w:fill="DAE9F7" w:themeFill="text2" w:themeFillTint="1A"/>
          </w:tcPr>
          <w:p w14:paraId="335C3B65" w14:textId="77777777" w:rsidR="00C42FCD" w:rsidRDefault="00000000">
            <w:pPr>
              <w:spacing w:line="320" w:lineRule="auto"/>
              <w:jc w:val="center"/>
              <w:rPr>
                <w:rFonts w:eastAsiaTheme="minorEastAsia"/>
                <w:lang w:eastAsia="zh-CN"/>
              </w:rPr>
            </w:pPr>
            <w:r>
              <w:rPr>
                <w:rFonts w:eastAsiaTheme="minorEastAsia" w:hint="eastAsia"/>
                <w:lang w:eastAsia="zh-CN"/>
              </w:rPr>
              <w:t>5</w:t>
            </w:r>
          </w:p>
        </w:tc>
        <w:tc>
          <w:tcPr>
            <w:tcW w:w="611" w:type="dxa"/>
            <w:tcBorders>
              <w:right w:val="single" w:sz="2" w:space="0" w:color="000000"/>
            </w:tcBorders>
            <w:shd w:val="clear" w:color="auto" w:fill="DAE9F7" w:themeFill="text2" w:themeFillTint="1A"/>
          </w:tcPr>
          <w:p w14:paraId="745F6FB9" w14:textId="77777777" w:rsidR="00C42FCD" w:rsidRDefault="00000000">
            <w:pPr>
              <w:spacing w:line="320" w:lineRule="auto"/>
              <w:jc w:val="center"/>
              <w:rPr>
                <w:rFonts w:eastAsiaTheme="minorEastAsia"/>
                <w:lang w:eastAsia="zh-CN"/>
              </w:rPr>
            </w:pPr>
            <w:r>
              <w:rPr>
                <w:rFonts w:eastAsiaTheme="minorEastAsia" w:hint="eastAsia"/>
                <w:lang w:eastAsia="zh-CN"/>
              </w:rPr>
              <w:t>4</w:t>
            </w:r>
          </w:p>
        </w:tc>
        <w:tc>
          <w:tcPr>
            <w:tcW w:w="525" w:type="dxa"/>
            <w:tcBorders>
              <w:left w:val="single" w:sz="2" w:space="0" w:color="000000"/>
              <w:right w:val="single" w:sz="2" w:space="0" w:color="000000"/>
            </w:tcBorders>
            <w:shd w:val="clear" w:color="auto" w:fill="DAE9F7" w:themeFill="text2" w:themeFillTint="1A"/>
          </w:tcPr>
          <w:p w14:paraId="0C4E0AD7" w14:textId="77777777" w:rsidR="00C42FCD" w:rsidRDefault="00000000">
            <w:pPr>
              <w:spacing w:line="320" w:lineRule="auto"/>
              <w:jc w:val="center"/>
              <w:rPr>
                <w:rFonts w:eastAsiaTheme="minorEastAsia"/>
                <w:lang w:eastAsia="zh-CN"/>
              </w:rPr>
            </w:pPr>
            <w:r>
              <w:rPr>
                <w:rFonts w:eastAsiaTheme="minorEastAsia" w:hint="eastAsia"/>
                <w:lang w:eastAsia="zh-CN"/>
              </w:rPr>
              <w:t>0</w:t>
            </w:r>
          </w:p>
        </w:tc>
        <w:tc>
          <w:tcPr>
            <w:tcW w:w="645" w:type="dxa"/>
            <w:tcBorders>
              <w:left w:val="single" w:sz="2" w:space="0" w:color="000000"/>
            </w:tcBorders>
            <w:shd w:val="clear" w:color="auto" w:fill="DAE9F7" w:themeFill="text2" w:themeFillTint="1A"/>
          </w:tcPr>
          <w:p w14:paraId="29028CAF" w14:textId="77777777" w:rsidR="00C42FCD" w:rsidRDefault="00000000">
            <w:pPr>
              <w:spacing w:line="320" w:lineRule="auto"/>
              <w:jc w:val="center"/>
              <w:rPr>
                <w:rFonts w:eastAsiaTheme="minorEastAsia"/>
                <w:lang w:eastAsia="zh-CN"/>
              </w:rPr>
            </w:pPr>
            <w:r>
              <w:rPr>
                <w:rFonts w:eastAsiaTheme="minorEastAsia" w:hint="eastAsia"/>
                <w:lang w:eastAsia="zh-CN"/>
              </w:rPr>
              <w:t>0</w:t>
            </w:r>
          </w:p>
        </w:tc>
      </w:tr>
      <w:tr w:rsidR="00C42FCD" w14:paraId="1946496C" w14:textId="77777777">
        <w:trPr>
          <w:trHeight w:val="273"/>
        </w:trPr>
        <w:tc>
          <w:tcPr>
            <w:tcW w:w="1035" w:type="dxa"/>
            <w:vMerge w:val="restart"/>
            <w:tcBorders>
              <w:top w:val="single" w:sz="4" w:space="0" w:color="auto"/>
            </w:tcBorders>
            <w:vAlign w:val="center"/>
          </w:tcPr>
          <w:p w14:paraId="4B3AC12C" w14:textId="77777777" w:rsidR="00C42FCD" w:rsidRDefault="00000000">
            <w:pPr>
              <w:spacing w:line="320" w:lineRule="auto"/>
              <w:jc w:val="center"/>
              <w:rPr>
                <w:rFonts w:eastAsia="宋体"/>
                <w:lang w:eastAsia="zh-CN"/>
              </w:rPr>
            </w:pPr>
            <w:r>
              <w:rPr>
                <w:rFonts w:ascii="宋体" w:eastAsia="宋体" w:hAnsi="宋体" w:cs="宋体" w:hint="eastAsia"/>
                <w:spacing w:val="-2"/>
                <w:sz w:val="18"/>
                <w:szCs w:val="18"/>
                <w:lang w:eastAsia="zh-CN"/>
              </w:rPr>
              <w:t>专业核心课</w:t>
            </w:r>
          </w:p>
        </w:tc>
        <w:tc>
          <w:tcPr>
            <w:tcW w:w="630" w:type="dxa"/>
            <w:vAlign w:val="center"/>
          </w:tcPr>
          <w:p w14:paraId="2811A514" w14:textId="77777777" w:rsidR="00C42FCD" w:rsidRDefault="00000000">
            <w:pPr>
              <w:spacing w:line="320" w:lineRule="auto"/>
              <w:jc w:val="center"/>
              <w:rPr>
                <w:rFonts w:ascii="宋体" w:eastAsia="宋体" w:hAnsi="宋体" w:cs="宋体" w:hint="eastAsia"/>
                <w:color w:val="000000" w:themeColor="text1"/>
                <w:lang w:eastAsia="zh-CN"/>
              </w:rPr>
            </w:pPr>
            <w:r>
              <w:rPr>
                <w:rFonts w:ascii="宋体" w:eastAsia="宋体" w:hAnsi="宋体" w:cs="宋体" w:hint="eastAsia"/>
                <w:color w:val="000000" w:themeColor="text1"/>
                <w:lang w:eastAsia="zh-CN"/>
              </w:rPr>
              <w:t>1</w:t>
            </w:r>
          </w:p>
        </w:tc>
        <w:tc>
          <w:tcPr>
            <w:tcW w:w="1170" w:type="dxa"/>
          </w:tcPr>
          <w:p w14:paraId="47F6BFEA" w14:textId="77777777" w:rsidR="00C42FCD" w:rsidRDefault="00000000">
            <w:pPr>
              <w:spacing w:line="320" w:lineRule="auto"/>
              <w:jc w:val="center"/>
              <w:rPr>
                <w:rFonts w:eastAsiaTheme="minorEastAsia"/>
                <w:color w:val="000000" w:themeColor="text1"/>
                <w:lang w:eastAsia="zh-CN"/>
              </w:rPr>
            </w:pPr>
            <w:r>
              <w:rPr>
                <w:rFonts w:ascii="宋体" w:eastAsia="宋体" w:hAnsi="宋体" w:cs="宋体" w:hint="eastAsia"/>
                <w:color w:val="000000" w:themeColor="text1"/>
                <w:lang w:eastAsia="zh-CN"/>
              </w:rPr>
              <w:t>4030701</w:t>
            </w:r>
          </w:p>
        </w:tc>
        <w:tc>
          <w:tcPr>
            <w:tcW w:w="2955" w:type="dxa"/>
          </w:tcPr>
          <w:p w14:paraId="602D5111" w14:textId="77777777" w:rsidR="00C42FCD" w:rsidRDefault="00000000">
            <w:pPr>
              <w:spacing w:line="320" w:lineRule="auto"/>
              <w:ind w:firstLineChars="100" w:firstLine="180"/>
              <w:rPr>
                <w:rFonts w:eastAsiaTheme="minorEastAsia"/>
                <w:color w:val="000000" w:themeColor="text1"/>
                <w:lang w:eastAsia="zh-CN"/>
              </w:rPr>
            </w:pPr>
            <w:r>
              <w:rPr>
                <w:rFonts w:ascii="宋体" w:eastAsia="宋体" w:hAnsi="宋体" w:cs="宋体" w:hint="eastAsia"/>
                <w:color w:val="000000" w:themeColor="text1"/>
                <w:sz w:val="18"/>
                <w:szCs w:val="18"/>
                <w:lang w:eastAsia="zh-CN" w:bidi="ar"/>
              </w:rPr>
              <w:t>人力资源管理基础技能</w:t>
            </w:r>
          </w:p>
        </w:tc>
        <w:tc>
          <w:tcPr>
            <w:tcW w:w="570" w:type="dxa"/>
          </w:tcPr>
          <w:p w14:paraId="458BE9F1" w14:textId="77777777" w:rsidR="00C42FCD" w:rsidRDefault="00000000">
            <w:pPr>
              <w:kinsoku/>
              <w:overflowPunct w:val="0"/>
              <w:spacing w:before="90" w:line="320" w:lineRule="auto"/>
              <w:jc w:val="center"/>
              <w:rPr>
                <w:rFonts w:ascii="宋体" w:eastAsia="宋体" w:hAnsi="宋体" w:cs="宋体" w:hint="eastAsia"/>
                <w:color w:val="000000" w:themeColor="text1"/>
                <w:sz w:val="18"/>
                <w:szCs w:val="18"/>
                <w:lang w:eastAsia="zh-CN" w:bidi="ar"/>
              </w:rPr>
            </w:pPr>
            <w:r>
              <w:rPr>
                <w:rFonts w:ascii="宋体" w:eastAsia="宋体" w:hAnsi="宋体" w:cs="宋体" w:hint="eastAsia"/>
                <w:color w:val="000000" w:themeColor="text1"/>
                <w:sz w:val="18"/>
                <w:szCs w:val="18"/>
                <w:lang w:eastAsia="zh-CN" w:bidi="ar"/>
              </w:rPr>
              <w:t>B</w:t>
            </w:r>
          </w:p>
        </w:tc>
        <w:tc>
          <w:tcPr>
            <w:tcW w:w="480" w:type="dxa"/>
            <w:vAlign w:val="center"/>
          </w:tcPr>
          <w:p w14:paraId="239AAA8E" w14:textId="77777777" w:rsidR="00C42FCD" w:rsidRDefault="00000000">
            <w:pPr>
              <w:spacing w:line="320" w:lineRule="auto"/>
              <w:jc w:val="center"/>
              <w:rPr>
                <w:color w:val="000000" w:themeColor="text1"/>
              </w:rPr>
            </w:pPr>
            <w:r>
              <w:rPr>
                <w:rFonts w:ascii="宋体" w:eastAsia="宋体" w:hAnsi="宋体" w:cs="宋体" w:hint="eastAsia"/>
                <w:color w:val="000000" w:themeColor="text1"/>
                <w:sz w:val="18"/>
                <w:szCs w:val="18"/>
                <w:lang w:eastAsia="zh-CN"/>
              </w:rPr>
              <w:t>必修</w:t>
            </w:r>
          </w:p>
        </w:tc>
        <w:tc>
          <w:tcPr>
            <w:tcW w:w="450" w:type="dxa"/>
            <w:vAlign w:val="center"/>
          </w:tcPr>
          <w:p w14:paraId="7F8DC18E" w14:textId="77777777" w:rsidR="00C42FCD" w:rsidRDefault="00000000">
            <w:pPr>
              <w:spacing w:line="320" w:lineRule="auto"/>
              <w:jc w:val="center"/>
              <w:rPr>
                <w:color w:val="000000" w:themeColor="text1"/>
              </w:rPr>
            </w:pPr>
            <w:r>
              <w:rPr>
                <w:rFonts w:ascii="宋体" w:eastAsia="宋体" w:hAnsi="宋体" w:cs="宋体" w:hint="eastAsia"/>
                <w:color w:val="000000" w:themeColor="text1"/>
                <w:sz w:val="18"/>
                <w:szCs w:val="18"/>
                <w:lang w:eastAsia="zh-CN"/>
              </w:rPr>
              <w:t>查</w:t>
            </w:r>
          </w:p>
        </w:tc>
        <w:tc>
          <w:tcPr>
            <w:tcW w:w="420" w:type="dxa"/>
            <w:vAlign w:val="center"/>
          </w:tcPr>
          <w:p w14:paraId="7C4758B9" w14:textId="77777777" w:rsidR="00C42FCD" w:rsidRDefault="00000000">
            <w:pPr>
              <w:spacing w:line="320" w:lineRule="auto"/>
              <w:jc w:val="center"/>
              <w:rPr>
                <w:rFonts w:ascii="宋体" w:eastAsia="宋体" w:hAnsi="宋体" w:cs="宋体" w:hint="eastAsia"/>
                <w:color w:val="000000" w:themeColor="text1"/>
                <w:sz w:val="18"/>
                <w:szCs w:val="18"/>
                <w:lang w:eastAsia="zh-CN"/>
              </w:rPr>
            </w:pPr>
            <w:r>
              <w:rPr>
                <w:rFonts w:ascii="宋体" w:eastAsia="宋体" w:hAnsi="宋体" w:cs="宋体" w:hint="eastAsia"/>
                <w:color w:val="000000" w:themeColor="text1"/>
                <w:sz w:val="18"/>
                <w:szCs w:val="18"/>
                <w:lang w:eastAsia="zh-CN"/>
              </w:rPr>
              <w:t>1</w:t>
            </w:r>
          </w:p>
        </w:tc>
        <w:tc>
          <w:tcPr>
            <w:tcW w:w="450" w:type="dxa"/>
            <w:vAlign w:val="center"/>
          </w:tcPr>
          <w:p w14:paraId="5823A006" w14:textId="77777777" w:rsidR="00C42FCD" w:rsidRDefault="00000000">
            <w:pPr>
              <w:spacing w:line="320" w:lineRule="auto"/>
              <w:jc w:val="center"/>
              <w:rPr>
                <w:rFonts w:ascii="宋体" w:eastAsia="宋体" w:hAnsi="宋体" w:cs="宋体" w:hint="eastAsia"/>
                <w:color w:val="000000" w:themeColor="text1"/>
                <w:sz w:val="18"/>
                <w:szCs w:val="18"/>
                <w:lang w:eastAsia="zh-CN"/>
              </w:rPr>
            </w:pPr>
            <w:r>
              <w:rPr>
                <w:rFonts w:ascii="宋体" w:eastAsia="宋体" w:hAnsi="宋体" w:cs="宋体" w:hint="eastAsia"/>
                <w:color w:val="000000" w:themeColor="text1"/>
                <w:sz w:val="18"/>
                <w:szCs w:val="18"/>
                <w:lang w:eastAsia="zh-CN"/>
              </w:rPr>
              <w:t>4</w:t>
            </w:r>
          </w:p>
        </w:tc>
        <w:tc>
          <w:tcPr>
            <w:tcW w:w="525" w:type="dxa"/>
            <w:vAlign w:val="center"/>
          </w:tcPr>
          <w:p w14:paraId="69BEF8E5" w14:textId="77777777" w:rsidR="00C42FCD" w:rsidRDefault="00000000">
            <w:pPr>
              <w:spacing w:line="320" w:lineRule="auto"/>
              <w:jc w:val="center"/>
              <w:rPr>
                <w:rFonts w:ascii="宋体" w:eastAsia="宋体" w:hAnsi="宋体" w:cs="宋体" w:hint="eastAsia"/>
                <w:color w:val="000000" w:themeColor="text1"/>
                <w:sz w:val="18"/>
                <w:szCs w:val="18"/>
                <w:lang w:eastAsia="zh-CN"/>
              </w:rPr>
            </w:pPr>
            <w:r>
              <w:rPr>
                <w:rFonts w:ascii="宋体" w:eastAsia="宋体" w:hAnsi="宋体" w:cs="宋体" w:hint="eastAsia"/>
                <w:color w:val="000000" w:themeColor="text1"/>
                <w:sz w:val="18"/>
                <w:szCs w:val="18"/>
                <w:lang w:eastAsia="zh-CN"/>
              </w:rPr>
              <w:t>72</w:t>
            </w:r>
          </w:p>
        </w:tc>
        <w:tc>
          <w:tcPr>
            <w:tcW w:w="540" w:type="dxa"/>
            <w:vAlign w:val="center"/>
          </w:tcPr>
          <w:p w14:paraId="5E5F468D" w14:textId="77777777" w:rsidR="00C42FCD" w:rsidRDefault="00000000">
            <w:pPr>
              <w:spacing w:line="320" w:lineRule="auto"/>
              <w:jc w:val="center"/>
              <w:rPr>
                <w:rFonts w:ascii="宋体" w:eastAsia="宋体" w:hAnsi="宋体" w:cs="宋体" w:hint="eastAsia"/>
                <w:color w:val="000000" w:themeColor="text1"/>
                <w:sz w:val="18"/>
                <w:szCs w:val="18"/>
                <w:lang w:eastAsia="zh-CN"/>
              </w:rPr>
            </w:pPr>
            <w:r>
              <w:rPr>
                <w:rFonts w:ascii="宋体" w:eastAsia="宋体" w:hAnsi="宋体" w:cs="宋体" w:hint="eastAsia"/>
                <w:color w:val="000000" w:themeColor="text1"/>
                <w:sz w:val="18"/>
                <w:szCs w:val="18"/>
                <w:lang w:eastAsia="zh-CN"/>
              </w:rPr>
              <w:t>60</w:t>
            </w:r>
          </w:p>
        </w:tc>
        <w:tc>
          <w:tcPr>
            <w:tcW w:w="465" w:type="dxa"/>
            <w:tcBorders>
              <w:right w:val="single" w:sz="2" w:space="0" w:color="000000"/>
            </w:tcBorders>
            <w:vAlign w:val="center"/>
          </w:tcPr>
          <w:p w14:paraId="08227581" w14:textId="77777777" w:rsidR="00C42FCD" w:rsidRDefault="00000000">
            <w:pPr>
              <w:spacing w:line="320" w:lineRule="auto"/>
              <w:jc w:val="center"/>
              <w:rPr>
                <w:rFonts w:ascii="宋体" w:eastAsia="宋体" w:hAnsi="宋体" w:cs="宋体" w:hint="eastAsia"/>
                <w:color w:val="000000" w:themeColor="text1"/>
                <w:sz w:val="18"/>
                <w:szCs w:val="18"/>
                <w:lang w:eastAsia="zh-CN"/>
              </w:rPr>
            </w:pPr>
            <w:r>
              <w:rPr>
                <w:rFonts w:ascii="宋体" w:eastAsia="宋体" w:hAnsi="宋体" w:cs="宋体" w:hint="eastAsia"/>
                <w:color w:val="000000" w:themeColor="text1"/>
                <w:sz w:val="18"/>
                <w:szCs w:val="18"/>
                <w:lang w:eastAsia="zh-CN"/>
              </w:rPr>
              <w:t>12</w:t>
            </w:r>
          </w:p>
        </w:tc>
        <w:tc>
          <w:tcPr>
            <w:tcW w:w="461" w:type="dxa"/>
            <w:tcBorders>
              <w:left w:val="single" w:sz="2" w:space="0" w:color="000000"/>
              <w:right w:val="single" w:sz="2" w:space="0" w:color="000000"/>
            </w:tcBorders>
            <w:vAlign w:val="center"/>
          </w:tcPr>
          <w:p w14:paraId="2D028705" w14:textId="77777777" w:rsidR="00C42FCD" w:rsidRDefault="00C42FCD">
            <w:pPr>
              <w:spacing w:line="320" w:lineRule="auto"/>
              <w:jc w:val="center"/>
              <w:rPr>
                <w:rFonts w:ascii="宋体" w:eastAsia="宋体" w:hAnsi="宋体" w:cs="宋体" w:hint="eastAsia"/>
                <w:color w:val="000000" w:themeColor="text1"/>
                <w:sz w:val="18"/>
                <w:szCs w:val="18"/>
                <w:lang w:eastAsia="zh-CN"/>
              </w:rPr>
            </w:pPr>
          </w:p>
        </w:tc>
        <w:tc>
          <w:tcPr>
            <w:tcW w:w="544" w:type="dxa"/>
            <w:tcBorders>
              <w:left w:val="single" w:sz="2" w:space="0" w:color="000000"/>
              <w:right w:val="single" w:sz="2" w:space="0" w:color="000000"/>
            </w:tcBorders>
          </w:tcPr>
          <w:p w14:paraId="55028449" w14:textId="77777777" w:rsidR="00C42FCD" w:rsidRDefault="00C42FCD">
            <w:pPr>
              <w:spacing w:line="320" w:lineRule="auto"/>
              <w:rPr>
                <w:rFonts w:ascii="宋体" w:eastAsia="宋体" w:hAnsi="宋体" w:cs="宋体" w:hint="eastAsia"/>
                <w:color w:val="000000" w:themeColor="text1"/>
                <w:sz w:val="18"/>
                <w:szCs w:val="18"/>
                <w:lang w:eastAsia="zh-CN"/>
              </w:rPr>
            </w:pPr>
          </w:p>
        </w:tc>
        <w:tc>
          <w:tcPr>
            <w:tcW w:w="420" w:type="dxa"/>
            <w:tcBorders>
              <w:left w:val="single" w:sz="2" w:space="0" w:color="000000"/>
              <w:right w:val="single" w:sz="2" w:space="0" w:color="000000"/>
            </w:tcBorders>
          </w:tcPr>
          <w:p w14:paraId="5C99CA92" w14:textId="77777777" w:rsidR="00C42FCD" w:rsidRDefault="00C42FCD">
            <w:pPr>
              <w:spacing w:line="320" w:lineRule="auto"/>
              <w:rPr>
                <w:rFonts w:ascii="宋体" w:eastAsia="宋体" w:hAnsi="宋体" w:cs="宋体" w:hint="eastAsia"/>
                <w:color w:val="000000" w:themeColor="text1"/>
                <w:sz w:val="18"/>
                <w:szCs w:val="18"/>
                <w:lang w:eastAsia="zh-CN"/>
              </w:rPr>
            </w:pPr>
          </w:p>
        </w:tc>
        <w:tc>
          <w:tcPr>
            <w:tcW w:w="734" w:type="dxa"/>
            <w:tcBorders>
              <w:left w:val="single" w:sz="2" w:space="0" w:color="000000"/>
            </w:tcBorders>
            <w:vAlign w:val="center"/>
          </w:tcPr>
          <w:p w14:paraId="12FD2C04" w14:textId="77777777" w:rsidR="00C42FCD" w:rsidRDefault="00000000">
            <w:pPr>
              <w:spacing w:line="320" w:lineRule="auto"/>
              <w:jc w:val="center"/>
              <w:rPr>
                <w:rFonts w:ascii="宋体" w:eastAsia="宋体" w:hAnsi="宋体" w:cs="宋体" w:hint="eastAsia"/>
                <w:color w:val="000000" w:themeColor="text1"/>
                <w:sz w:val="18"/>
                <w:szCs w:val="18"/>
                <w:lang w:eastAsia="zh-CN"/>
              </w:rPr>
            </w:pPr>
            <w:r>
              <w:rPr>
                <w:rFonts w:ascii="宋体" w:eastAsia="宋体" w:hAnsi="宋体" w:cs="宋体" w:hint="eastAsia"/>
                <w:color w:val="000000" w:themeColor="text1"/>
                <w:sz w:val="18"/>
                <w:szCs w:val="18"/>
                <w:lang w:eastAsia="zh-CN"/>
              </w:rPr>
              <w:t>4/9</w:t>
            </w:r>
          </w:p>
        </w:tc>
        <w:tc>
          <w:tcPr>
            <w:tcW w:w="586" w:type="dxa"/>
            <w:vAlign w:val="center"/>
          </w:tcPr>
          <w:p w14:paraId="158E5B4A" w14:textId="77777777" w:rsidR="00C42FCD" w:rsidRDefault="00000000">
            <w:pPr>
              <w:spacing w:line="320" w:lineRule="auto"/>
              <w:jc w:val="center"/>
              <w:rPr>
                <w:rFonts w:ascii="宋体" w:eastAsia="宋体" w:hAnsi="宋体" w:cs="宋体" w:hint="eastAsia"/>
                <w:color w:val="000000" w:themeColor="text1"/>
                <w:sz w:val="18"/>
                <w:szCs w:val="18"/>
                <w:lang w:eastAsia="zh-CN"/>
              </w:rPr>
            </w:pPr>
            <w:r>
              <w:rPr>
                <w:rFonts w:ascii="宋体" w:eastAsia="宋体" w:hAnsi="宋体" w:cs="宋体" w:hint="eastAsia"/>
                <w:color w:val="000000" w:themeColor="text1"/>
                <w:sz w:val="18"/>
                <w:szCs w:val="18"/>
                <w:lang w:eastAsia="zh-CN"/>
              </w:rPr>
              <w:t>4/9</w:t>
            </w:r>
          </w:p>
        </w:tc>
        <w:tc>
          <w:tcPr>
            <w:tcW w:w="589" w:type="dxa"/>
            <w:vAlign w:val="center"/>
          </w:tcPr>
          <w:p w14:paraId="1150E473" w14:textId="77777777" w:rsidR="00C42FCD" w:rsidRDefault="00C42FCD">
            <w:pPr>
              <w:spacing w:line="320" w:lineRule="auto"/>
              <w:jc w:val="center"/>
              <w:rPr>
                <w:color w:val="000000" w:themeColor="text1"/>
              </w:rPr>
            </w:pPr>
          </w:p>
        </w:tc>
        <w:tc>
          <w:tcPr>
            <w:tcW w:w="611" w:type="dxa"/>
            <w:tcBorders>
              <w:right w:val="single" w:sz="2" w:space="0" w:color="000000"/>
            </w:tcBorders>
            <w:vAlign w:val="center"/>
          </w:tcPr>
          <w:p w14:paraId="6758DCF4" w14:textId="77777777" w:rsidR="00C42FCD" w:rsidRDefault="00C42FCD">
            <w:pPr>
              <w:spacing w:line="320" w:lineRule="auto"/>
              <w:jc w:val="center"/>
              <w:rPr>
                <w:color w:val="000000" w:themeColor="text1"/>
              </w:rPr>
            </w:pPr>
          </w:p>
        </w:tc>
        <w:tc>
          <w:tcPr>
            <w:tcW w:w="525" w:type="dxa"/>
            <w:tcBorders>
              <w:left w:val="single" w:sz="2" w:space="0" w:color="000000"/>
              <w:right w:val="single" w:sz="2" w:space="0" w:color="000000"/>
            </w:tcBorders>
            <w:vAlign w:val="center"/>
          </w:tcPr>
          <w:p w14:paraId="572159ED" w14:textId="77777777" w:rsidR="00C42FCD" w:rsidRDefault="00C42FCD">
            <w:pPr>
              <w:spacing w:line="320" w:lineRule="auto"/>
              <w:jc w:val="center"/>
              <w:rPr>
                <w:color w:val="000000" w:themeColor="text1"/>
              </w:rPr>
            </w:pPr>
          </w:p>
        </w:tc>
        <w:tc>
          <w:tcPr>
            <w:tcW w:w="645" w:type="dxa"/>
            <w:tcBorders>
              <w:left w:val="single" w:sz="2" w:space="0" w:color="000000"/>
            </w:tcBorders>
            <w:vAlign w:val="center"/>
          </w:tcPr>
          <w:p w14:paraId="3583B868" w14:textId="77777777" w:rsidR="00C42FCD" w:rsidRDefault="00C42FCD">
            <w:pPr>
              <w:spacing w:line="320" w:lineRule="auto"/>
              <w:jc w:val="center"/>
              <w:rPr>
                <w:color w:val="000000" w:themeColor="text1"/>
              </w:rPr>
            </w:pPr>
          </w:p>
        </w:tc>
      </w:tr>
      <w:tr w:rsidR="00C42FCD" w14:paraId="0CDC4001" w14:textId="77777777">
        <w:trPr>
          <w:trHeight w:val="273"/>
        </w:trPr>
        <w:tc>
          <w:tcPr>
            <w:tcW w:w="1035" w:type="dxa"/>
            <w:vMerge/>
            <w:tcBorders>
              <w:top w:val="single" w:sz="4" w:space="0" w:color="auto"/>
            </w:tcBorders>
            <w:vAlign w:val="center"/>
          </w:tcPr>
          <w:p w14:paraId="387B6D55" w14:textId="77777777" w:rsidR="00C42FCD" w:rsidRDefault="00C42FCD">
            <w:pPr>
              <w:spacing w:line="320" w:lineRule="auto"/>
              <w:jc w:val="center"/>
              <w:rPr>
                <w:rFonts w:ascii="宋体" w:eastAsia="宋体" w:hAnsi="宋体" w:cs="宋体" w:hint="eastAsia"/>
                <w:spacing w:val="-2"/>
                <w:sz w:val="18"/>
                <w:szCs w:val="18"/>
                <w:lang w:eastAsia="zh-CN"/>
              </w:rPr>
            </w:pPr>
          </w:p>
        </w:tc>
        <w:tc>
          <w:tcPr>
            <w:tcW w:w="630" w:type="dxa"/>
            <w:vAlign w:val="center"/>
          </w:tcPr>
          <w:p w14:paraId="721E1916"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2</w:t>
            </w:r>
          </w:p>
        </w:tc>
        <w:tc>
          <w:tcPr>
            <w:tcW w:w="1170" w:type="dxa"/>
          </w:tcPr>
          <w:p w14:paraId="07B55E93" w14:textId="77777777" w:rsidR="00C42FCD" w:rsidRDefault="00000000">
            <w:pPr>
              <w:spacing w:line="320" w:lineRule="auto"/>
              <w:jc w:val="center"/>
            </w:pPr>
            <w:r>
              <w:rPr>
                <w:rFonts w:ascii="宋体" w:eastAsia="宋体" w:hAnsi="宋体" w:cs="宋体" w:hint="eastAsia"/>
                <w:lang w:eastAsia="zh-CN"/>
              </w:rPr>
              <w:t>4030702</w:t>
            </w:r>
          </w:p>
        </w:tc>
        <w:tc>
          <w:tcPr>
            <w:tcW w:w="2955" w:type="dxa"/>
          </w:tcPr>
          <w:p w14:paraId="53F9F15D" w14:textId="77777777" w:rsidR="00C42FCD" w:rsidRDefault="00000000">
            <w:pPr>
              <w:spacing w:line="320" w:lineRule="auto"/>
              <w:ind w:firstLineChars="100" w:firstLine="180"/>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劳动法理论与实务</w:t>
            </w:r>
          </w:p>
        </w:tc>
        <w:tc>
          <w:tcPr>
            <w:tcW w:w="570" w:type="dxa"/>
          </w:tcPr>
          <w:p w14:paraId="36AD4CF6"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14:paraId="316E3A7B"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6CC6549A"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0FA88292"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450" w:type="dxa"/>
            <w:vAlign w:val="center"/>
          </w:tcPr>
          <w:p w14:paraId="4EA5E0CC"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4</w:t>
            </w:r>
          </w:p>
        </w:tc>
        <w:tc>
          <w:tcPr>
            <w:tcW w:w="525" w:type="dxa"/>
            <w:vAlign w:val="center"/>
          </w:tcPr>
          <w:p w14:paraId="4CADD012"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72</w:t>
            </w:r>
          </w:p>
        </w:tc>
        <w:tc>
          <w:tcPr>
            <w:tcW w:w="540" w:type="dxa"/>
            <w:vAlign w:val="center"/>
          </w:tcPr>
          <w:p w14:paraId="431413D6"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60</w:t>
            </w:r>
          </w:p>
        </w:tc>
        <w:tc>
          <w:tcPr>
            <w:tcW w:w="465" w:type="dxa"/>
            <w:tcBorders>
              <w:right w:val="single" w:sz="2" w:space="0" w:color="000000"/>
            </w:tcBorders>
            <w:vAlign w:val="center"/>
          </w:tcPr>
          <w:p w14:paraId="7449D5A7"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t>
            </w:r>
          </w:p>
        </w:tc>
        <w:tc>
          <w:tcPr>
            <w:tcW w:w="461" w:type="dxa"/>
            <w:tcBorders>
              <w:left w:val="single" w:sz="2" w:space="0" w:color="000000"/>
              <w:right w:val="single" w:sz="2" w:space="0" w:color="000000"/>
            </w:tcBorders>
            <w:vAlign w:val="center"/>
          </w:tcPr>
          <w:p w14:paraId="4F964A7F" w14:textId="77777777" w:rsidR="00C42FCD" w:rsidRDefault="00C42FCD">
            <w:pPr>
              <w:spacing w:line="320" w:lineRule="auto"/>
              <w:jc w:val="center"/>
              <w:rPr>
                <w:rFonts w:ascii="宋体" w:eastAsia="宋体" w:hAnsi="宋体" w:cs="宋体" w:hint="eastAsia"/>
                <w:sz w:val="18"/>
                <w:szCs w:val="18"/>
                <w:lang w:eastAsia="zh-CN"/>
              </w:rPr>
            </w:pPr>
          </w:p>
        </w:tc>
        <w:tc>
          <w:tcPr>
            <w:tcW w:w="544" w:type="dxa"/>
            <w:tcBorders>
              <w:left w:val="single" w:sz="2" w:space="0" w:color="000000"/>
              <w:right w:val="single" w:sz="2" w:space="0" w:color="000000"/>
            </w:tcBorders>
          </w:tcPr>
          <w:p w14:paraId="53B4DA74" w14:textId="77777777" w:rsidR="00C42FCD" w:rsidRDefault="00C42FCD">
            <w:pPr>
              <w:spacing w:line="320" w:lineRule="auto"/>
              <w:rPr>
                <w:rFonts w:ascii="宋体" w:eastAsia="宋体" w:hAnsi="宋体" w:cs="宋体" w:hint="eastAsia"/>
                <w:sz w:val="18"/>
                <w:szCs w:val="18"/>
                <w:lang w:eastAsia="zh-CN"/>
              </w:rPr>
            </w:pPr>
          </w:p>
        </w:tc>
        <w:tc>
          <w:tcPr>
            <w:tcW w:w="420" w:type="dxa"/>
            <w:tcBorders>
              <w:left w:val="single" w:sz="2" w:space="0" w:color="000000"/>
              <w:right w:val="single" w:sz="2" w:space="0" w:color="000000"/>
            </w:tcBorders>
          </w:tcPr>
          <w:p w14:paraId="5C2D78B1" w14:textId="77777777" w:rsidR="00C42FCD" w:rsidRDefault="00C42FCD">
            <w:pPr>
              <w:spacing w:line="320" w:lineRule="auto"/>
              <w:rPr>
                <w:rFonts w:ascii="宋体" w:eastAsia="宋体" w:hAnsi="宋体" w:cs="宋体" w:hint="eastAsia"/>
                <w:sz w:val="18"/>
                <w:szCs w:val="18"/>
                <w:lang w:eastAsia="zh-CN"/>
              </w:rPr>
            </w:pPr>
          </w:p>
        </w:tc>
        <w:tc>
          <w:tcPr>
            <w:tcW w:w="734" w:type="dxa"/>
            <w:tcBorders>
              <w:left w:val="single" w:sz="2" w:space="0" w:color="000000"/>
            </w:tcBorders>
            <w:vAlign w:val="center"/>
          </w:tcPr>
          <w:p w14:paraId="577C155C" w14:textId="77777777" w:rsidR="00C42FCD" w:rsidRDefault="00C42FCD">
            <w:pPr>
              <w:spacing w:line="320" w:lineRule="auto"/>
              <w:jc w:val="center"/>
              <w:rPr>
                <w:rFonts w:ascii="宋体" w:eastAsia="宋体" w:hAnsi="宋体" w:cs="宋体" w:hint="eastAsia"/>
                <w:sz w:val="18"/>
                <w:szCs w:val="18"/>
                <w:lang w:eastAsia="zh-CN"/>
              </w:rPr>
            </w:pPr>
          </w:p>
        </w:tc>
        <w:tc>
          <w:tcPr>
            <w:tcW w:w="586" w:type="dxa"/>
            <w:vAlign w:val="center"/>
          </w:tcPr>
          <w:p w14:paraId="4E4C5C50"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color w:val="000000" w:themeColor="text1"/>
                <w:sz w:val="18"/>
                <w:szCs w:val="18"/>
                <w:lang w:eastAsia="zh-CN"/>
              </w:rPr>
              <w:t>4/9</w:t>
            </w:r>
          </w:p>
        </w:tc>
        <w:tc>
          <w:tcPr>
            <w:tcW w:w="589" w:type="dxa"/>
            <w:vAlign w:val="center"/>
          </w:tcPr>
          <w:p w14:paraId="627E467F" w14:textId="77777777" w:rsidR="00C42FCD" w:rsidRDefault="00C42FCD">
            <w:pPr>
              <w:spacing w:line="320" w:lineRule="auto"/>
              <w:jc w:val="center"/>
            </w:pPr>
          </w:p>
        </w:tc>
        <w:tc>
          <w:tcPr>
            <w:tcW w:w="611" w:type="dxa"/>
            <w:tcBorders>
              <w:right w:val="single" w:sz="2" w:space="0" w:color="000000"/>
            </w:tcBorders>
            <w:vAlign w:val="center"/>
          </w:tcPr>
          <w:p w14:paraId="21636362" w14:textId="77777777" w:rsidR="00C42FCD" w:rsidRDefault="00000000">
            <w:pPr>
              <w:spacing w:line="320" w:lineRule="auto"/>
              <w:jc w:val="center"/>
            </w:pPr>
            <w:r>
              <w:rPr>
                <w:rFonts w:ascii="宋体" w:eastAsia="宋体" w:hAnsi="宋体" w:cs="宋体" w:hint="eastAsia"/>
                <w:color w:val="000000" w:themeColor="text1"/>
                <w:sz w:val="18"/>
                <w:szCs w:val="18"/>
                <w:lang w:eastAsia="zh-CN"/>
              </w:rPr>
              <w:t>4/9</w:t>
            </w:r>
          </w:p>
        </w:tc>
        <w:tc>
          <w:tcPr>
            <w:tcW w:w="525" w:type="dxa"/>
            <w:tcBorders>
              <w:left w:val="single" w:sz="2" w:space="0" w:color="000000"/>
              <w:right w:val="single" w:sz="2" w:space="0" w:color="000000"/>
            </w:tcBorders>
            <w:vAlign w:val="center"/>
          </w:tcPr>
          <w:p w14:paraId="7CE879FE" w14:textId="77777777" w:rsidR="00C42FCD" w:rsidRDefault="00C42FCD">
            <w:pPr>
              <w:spacing w:line="320" w:lineRule="auto"/>
              <w:jc w:val="center"/>
            </w:pPr>
          </w:p>
        </w:tc>
        <w:tc>
          <w:tcPr>
            <w:tcW w:w="645" w:type="dxa"/>
            <w:tcBorders>
              <w:left w:val="single" w:sz="2" w:space="0" w:color="000000"/>
            </w:tcBorders>
            <w:vAlign w:val="center"/>
          </w:tcPr>
          <w:p w14:paraId="7D9D0BD7" w14:textId="77777777" w:rsidR="00C42FCD" w:rsidRDefault="00C42FCD">
            <w:pPr>
              <w:spacing w:line="320" w:lineRule="auto"/>
              <w:jc w:val="center"/>
            </w:pPr>
          </w:p>
        </w:tc>
      </w:tr>
      <w:tr w:rsidR="00C42FCD" w14:paraId="5BD930A0" w14:textId="77777777">
        <w:trPr>
          <w:trHeight w:val="273"/>
        </w:trPr>
        <w:tc>
          <w:tcPr>
            <w:tcW w:w="1035" w:type="dxa"/>
            <w:vMerge/>
            <w:tcBorders>
              <w:top w:val="single" w:sz="4" w:space="0" w:color="auto"/>
            </w:tcBorders>
            <w:vAlign w:val="center"/>
          </w:tcPr>
          <w:p w14:paraId="78901471" w14:textId="77777777" w:rsidR="00C42FCD" w:rsidRDefault="00C42FCD">
            <w:pPr>
              <w:spacing w:line="320" w:lineRule="auto"/>
              <w:jc w:val="center"/>
              <w:rPr>
                <w:rFonts w:ascii="宋体" w:eastAsia="宋体" w:hAnsi="宋体" w:cs="宋体" w:hint="eastAsia"/>
                <w:spacing w:val="-2"/>
                <w:sz w:val="18"/>
                <w:szCs w:val="18"/>
                <w:lang w:eastAsia="zh-CN"/>
              </w:rPr>
            </w:pPr>
          </w:p>
        </w:tc>
        <w:tc>
          <w:tcPr>
            <w:tcW w:w="630" w:type="dxa"/>
            <w:vAlign w:val="center"/>
          </w:tcPr>
          <w:p w14:paraId="4A6D2817"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w:t>
            </w:r>
          </w:p>
        </w:tc>
        <w:tc>
          <w:tcPr>
            <w:tcW w:w="1170" w:type="dxa"/>
          </w:tcPr>
          <w:p w14:paraId="58A7C9B4" w14:textId="77777777" w:rsidR="00C42FCD" w:rsidRDefault="00000000">
            <w:pPr>
              <w:spacing w:line="320" w:lineRule="auto"/>
              <w:jc w:val="center"/>
            </w:pPr>
            <w:r>
              <w:rPr>
                <w:rFonts w:ascii="宋体" w:eastAsia="宋体" w:hAnsi="宋体" w:cs="宋体" w:hint="eastAsia"/>
                <w:lang w:eastAsia="zh-CN"/>
              </w:rPr>
              <w:t>4030703</w:t>
            </w:r>
          </w:p>
        </w:tc>
        <w:tc>
          <w:tcPr>
            <w:tcW w:w="2955" w:type="dxa"/>
            <w:vAlign w:val="center"/>
          </w:tcPr>
          <w:p w14:paraId="37F1E5F1" w14:textId="77777777" w:rsidR="00C42FCD" w:rsidRDefault="00000000">
            <w:pPr>
              <w:spacing w:line="320" w:lineRule="auto"/>
              <w:jc w:val="both"/>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 xml:space="preserve">  招聘与测评</w:t>
            </w:r>
          </w:p>
        </w:tc>
        <w:tc>
          <w:tcPr>
            <w:tcW w:w="570" w:type="dxa"/>
          </w:tcPr>
          <w:p w14:paraId="560F2970"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14:paraId="1EB59431" w14:textId="77777777" w:rsidR="00C42FCD" w:rsidRDefault="00000000">
            <w:pPr>
              <w:spacing w:line="320" w:lineRule="auto"/>
              <w:jc w:val="center"/>
            </w:pPr>
            <w:r>
              <w:rPr>
                <w:rFonts w:ascii="宋体" w:eastAsia="宋体" w:hAnsi="宋体" w:cs="宋体" w:hint="eastAsia"/>
                <w:sz w:val="18"/>
                <w:szCs w:val="18"/>
                <w:lang w:eastAsia="zh-CN"/>
              </w:rPr>
              <w:t>必修</w:t>
            </w:r>
          </w:p>
        </w:tc>
        <w:tc>
          <w:tcPr>
            <w:tcW w:w="450" w:type="dxa"/>
            <w:vAlign w:val="center"/>
          </w:tcPr>
          <w:p w14:paraId="3702E1DC" w14:textId="77777777" w:rsidR="00C42FCD" w:rsidRDefault="00000000">
            <w:pPr>
              <w:spacing w:line="320" w:lineRule="auto"/>
              <w:jc w:val="center"/>
            </w:pPr>
            <w:r>
              <w:rPr>
                <w:rFonts w:ascii="宋体" w:eastAsia="宋体" w:hAnsi="宋体" w:cs="宋体" w:hint="eastAsia"/>
                <w:sz w:val="18"/>
                <w:szCs w:val="18"/>
                <w:lang w:eastAsia="zh-CN"/>
              </w:rPr>
              <w:t>查</w:t>
            </w:r>
          </w:p>
        </w:tc>
        <w:tc>
          <w:tcPr>
            <w:tcW w:w="420" w:type="dxa"/>
            <w:vAlign w:val="center"/>
          </w:tcPr>
          <w:p w14:paraId="049F8865"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450" w:type="dxa"/>
            <w:vAlign w:val="center"/>
          </w:tcPr>
          <w:p w14:paraId="77404B80"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4</w:t>
            </w:r>
          </w:p>
        </w:tc>
        <w:tc>
          <w:tcPr>
            <w:tcW w:w="525" w:type="dxa"/>
            <w:vAlign w:val="center"/>
          </w:tcPr>
          <w:p w14:paraId="789D7245"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72</w:t>
            </w:r>
          </w:p>
        </w:tc>
        <w:tc>
          <w:tcPr>
            <w:tcW w:w="540" w:type="dxa"/>
            <w:vAlign w:val="center"/>
          </w:tcPr>
          <w:p w14:paraId="4B35BC2C"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60</w:t>
            </w:r>
          </w:p>
        </w:tc>
        <w:tc>
          <w:tcPr>
            <w:tcW w:w="465" w:type="dxa"/>
            <w:tcBorders>
              <w:right w:val="single" w:sz="2" w:space="0" w:color="000000"/>
            </w:tcBorders>
            <w:vAlign w:val="center"/>
          </w:tcPr>
          <w:p w14:paraId="6780CE9B"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t>
            </w:r>
          </w:p>
        </w:tc>
        <w:tc>
          <w:tcPr>
            <w:tcW w:w="461" w:type="dxa"/>
            <w:tcBorders>
              <w:left w:val="single" w:sz="2" w:space="0" w:color="000000"/>
              <w:right w:val="single" w:sz="2" w:space="0" w:color="000000"/>
            </w:tcBorders>
            <w:vAlign w:val="center"/>
          </w:tcPr>
          <w:p w14:paraId="5382FC5B" w14:textId="77777777" w:rsidR="00C42FCD" w:rsidRDefault="00C42FCD">
            <w:pPr>
              <w:spacing w:line="320" w:lineRule="auto"/>
              <w:jc w:val="center"/>
              <w:rPr>
                <w:rFonts w:ascii="宋体" w:eastAsia="宋体" w:hAnsi="宋体" w:cs="宋体" w:hint="eastAsia"/>
                <w:sz w:val="18"/>
                <w:szCs w:val="18"/>
                <w:lang w:eastAsia="zh-CN"/>
              </w:rPr>
            </w:pPr>
          </w:p>
        </w:tc>
        <w:tc>
          <w:tcPr>
            <w:tcW w:w="544" w:type="dxa"/>
            <w:tcBorders>
              <w:left w:val="single" w:sz="2" w:space="0" w:color="000000"/>
              <w:right w:val="single" w:sz="2" w:space="0" w:color="000000"/>
            </w:tcBorders>
          </w:tcPr>
          <w:p w14:paraId="6318060C" w14:textId="77777777" w:rsidR="00C42FCD" w:rsidRDefault="00C42FCD">
            <w:pPr>
              <w:spacing w:line="320" w:lineRule="auto"/>
              <w:rPr>
                <w:rFonts w:ascii="宋体" w:eastAsia="宋体" w:hAnsi="宋体" w:cs="宋体" w:hint="eastAsia"/>
                <w:sz w:val="18"/>
                <w:szCs w:val="18"/>
                <w:lang w:eastAsia="zh-CN"/>
              </w:rPr>
            </w:pPr>
          </w:p>
        </w:tc>
        <w:tc>
          <w:tcPr>
            <w:tcW w:w="420" w:type="dxa"/>
            <w:tcBorders>
              <w:left w:val="single" w:sz="2" w:space="0" w:color="000000"/>
              <w:right w:val="single" w:sz="2" w:space="0" w:color="000000"/>
            </w:tcBorders>
          </w:tcPr>
          <w:p w14:paraId="2BACF624" w14:textId="77777777" w:rsidR="00C42FCD" w:rsidRDefault="00C42FCD">
            <w:pPr>
              <w:spacing w:line="320" w:lineRule="auto"/>
              <w:rPr>
                <w:rFonts w:ascii="宋体" w:eastAsia="宋体" w:hAnsi="宋体" w:cs="宋体" w:hint="eastAsia"/>
                <w:sz w:val="18"/>
                <w:szCs w:val="18"/>
                <w:lang w:eastAsia="zh-CN"/>
              </w:rPr>
            </w:pPr>
          </w:p>
        </w:tc>
        <w:tc>
          <w:tcPr>
            <w:tcW w:w="734" w:type="dxa"/>
            <w:tcBorders>
              <w:left w:val="single" w:sz="2" w:space="0" w:color="000000"/>
            </w:tcBorders>
            <w:vAlign w:val="center"/>
          </w:tcPr>
          <w:p w14:paraId="256B9F9E" w14:textId="77777777" w:rsidR="00C42FCD" w:rsidRDefault="00C42FCD">
            <w:pPr>
              <w:spacing w:line="320" w:lineRule="auto"/>
              <w:jc w:val="center"/>
              <w:rPr>
                <w:rFonts w:ascii="宋体" w:eastAsia="宋体" w:hAnsi="宋体" w:cs="宋体" w:hint="eastAsia"/>
                <w:sz w:val="18"/>
                <w:szCs w:val="18"/>
                <w:lang w:eastAsia="zh-CN"/>
              </w:rPr>
            </w:pPr>
          </w:p>
        </w:tc>
        <w:tc>
          <w:tcPr>
            <w:tcW w:w="586" w:type="dxa"/>
            <w:vAlign w:val="center"/>
          </w:tcPr>
          <w:p w14:paraId="2CD73064" w14:textId="77777777" w:rsidR="00C42FCD" w:rsidRDefault="00C42FCD">
            <w:pPr>
              <w:spacing w:line="320" w:lineRule="auto"/>
              <w:jc w:val="center"/>
              <w:rPr>
                <w:rFonts w:ascii="宋体" w:eastAsia="宋体" w:hAnsi="宋体" w:cs="宋体" w:hint="eastAsia"/>
                <w:sz w:val="18"/>
                <w:szCs w:val="18"/>
                <w:lang w:eastAsia="zh-CN"/>
              </w:rPr>
            </w:pPr>
          </w:p>
        </w:tc>
        <w:tc>
          <w:tcPr>
            <w:tcW w:w="589" w:type="dxa"/>
            <w:vAlign w:val="center"/>
          </w:tcPr>
          <w:p w14:paraId="56682473" w14:textId="77777777" w:rsidR="00C42FCD" w:rsidRDefault="00000000">
            <w:pPr>
              <w:spacing w:line="320" w:lineRule="auto"/>
              <w:jc w:val="center"/>
            </w:pPr>
            <w:r>
              <w:rPr>
                <w:rFonts w:ascii="宋体" w:eastAsia="宋体" w:hAnsi="宋体" w:cs="宋体" w:hint="eastAsia"/>
                <w:color w:val="000000" w:themeColor="text1"/>
                <w:sz w:val="18"/>
                <w:szCs w:val="18"/>
                <w:lang w:eastAsia="zh-CN"/>
              </w:rPr>
              <w:t>4/18</w:t>
            </w:r>
          </w:p>
        </w:tc>
        <w:tc>
          <w:tcPr>
            <w:tcW w:w="611" w:type="dxa"/>
            <w:tcBorders>
              <w:right w:val="single" w:sz="2" w:space="0" w:color="000000"/>
            </w:tcBorders>
            <w:vAlign w:val="center"/>
          </w:tcPr>
          <w:p w14:paraId="744B2B7D" w14:textId="77777777" w:rsidR="00C42FCD" w:rsidRDefault="00C42FCD">
            <w:pPr>
              <w:spacing w:line="320" w:lineRule="auto"/>
              <w:jc w:val="center"/>
            </w:pPr>
          </w:p>
        </w:tc>
        <w:tc>
          <w:tcPr>
            <w:tcW w:w="525" w:type="dxa"/>
            <w:tcBorders>
              <w:left w:val="single" w:sz="2" w:space="0" w:color="000000"/>
              <w:right w:val="single" w:sz="2" w:space="0" w:color="000000"/>
            </w:tcBorders>
            <w:vAlign w:val="center"/>
          </w:tcPr>
          <w:p w14:paraId="02D040D7" w14:textId="77777777" w:rsidR="00C42FCD" w:rsidRDefault="00C42FCD">
            <w:pPr>
              <w:spacing w:line="320" w:lineRule="auto"/>
              <w:jc w:val="center"/>
            </w:pPr>
          </w:p>
        </w:tc>
        <w:tc>
          <w:tcPr>
            <w:tcW w:w="645" w:type="dxa"/>
            <w:tcBorders>
              <w:left w:val="single" w:sz="2" w:space="0" w:color="000000"/>
            </w:tcBorders>
            <w:vAlign w:val="center"/>
          </w:tcPr>
          <w:p w14:paraId="0A543746" w14:textId="77777777" w:rsidR="00C42FCD" w:rsidRDefault="00C42FCD">
            <w:pPr>
              <w:spacing w:line="320" w:lineRule="auto"/>
              <w:jc w:val="center"/>
            </w:pPr>
          </w:p>
        </w:tc>
      </w:tr>
      <w:tr w:rsidR="00C42FCD" w14:paraId="074B147D" w14:textId="77777777">
        <w:trPr>
          <w:trHeight w:val="273"/>
        </w:trPr>
        <w:tc>
          <w:tcPr>
            <w:tcW w:w="1035" w:type="dxa"/>
            <w:vMerge/>
            <w:tcBorders>
              <w:top w:val="single" w:sz="4" w:space="0" w:color="auto"/>
            </w:tcBorders>
            <w:vAlign w:val="center"/>
          </w:tcPr>
          <w:p w14:paraId="362B63CD" w14:textId="77777777" w:rsidR="00C42FCD" w:rsidRDefault="00C42FCD">
            <w:pPr>
              <w:spacing w:line="320" w:lineRule="auto"/>
              <w:jc w:val="center"/>
              <w:rPr>
                <w:rFonts w:ascii="宋体" w:eastAsia="宋体" w:hAnsi="宋体" w:cs="宋体" w:hint="eastAsia"/>
                <w:spacing w:val="-2"/>
                <w:sz w:val="18"/>
                <w:szCs w:val="18"/>
                <w:lang w:eastAsia="zh-CN"/>
              </w:rPr>
            </w:pPr>
          </w:p>
        </w:tc>
        <w:tc>
          <w:tcPr>
            <w:tcW w:w="630" w:type="dxa"/>
            <w:vAlign w:val="center"/>
          </w:tcPr>
          <w:p w14:paraId="39A0796D"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4</w:t>
            </w:r>
          </w:p>
        </w:tc>
        <w:tc>
          <w:tcPr>
            <w:tcW w:w="1170" w:type="dxa"/>
          </w:tcPr>
          <w:p w14:paraId="5C5F2F26" w14:textId="77777777" w:rsidR="00C42FCD" w:rsidRDefault="00000000">
            <w:pPr>
              <w:spacing w:line="320" w:lineRule="auto"/>
              <w:jc w:val="center"/>
            </w:pPr>
            <w:r>
              <w:rPr>
                <w:rFonts w:ascii="宋体" w:eastAsia="宋体" w:hAnsi="宋体" w:cs="宋体" w:hint="eastAsia"/>
                <w:lang w:eastAsia="zh-CN"/>
              </w:rPr>
              <w:t>4030704</w:t>
            </w:r>
          </w:p>
        </w:tc>
        <w:tc>
          <w:tcPr>
            <w:tcW w:w="2955" w:type="dxa"/>
            <w:vAlign w:val="center"/>
          </w:tcPr>
          <w:p w14:paraId="4AA0BBDE" w14:textId="77777777" w:rsidR="00C42FCD" w:rsidRDefault="00000000">
            <w:pPr>
              <w:spacing w:line="320" w:lineRule="auto"/>
              <w:jc w:val="both"/>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 xml:space="preserve">  培训管理</w:t>
            </w:r>
          </w:p>
        </w:tc>
        <w:tc>
          <w:tcPr>
            <w:tcW w:w="570" w:type="dxa"/>
          </w:tcPr>
          <w:p w14:paraId="1353FF2E"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14:paraId="18713EC9" w14:textId="77777777" w:rsidR="00C42FCD" w:rsidRDefault="00000000">
            <w:pPr>
              <w:spacing w:line="320" w:lineRule="auto"/>
              <w:jc w:val="center"/>
            </w:pPr>
            <w:r>
              <w:rPr>
                <w:rFonts w:ascii="宋体" w:eastAsia="宋体" w:hAnsi="宋体" w:cs="宋体" w:hint="eastAsia"/>
                <w:sz w:val="18"/>
                <w:szCs w:val="18"/>
                <w:lang w:eastAsia="zh-CN"/>
              </w:rPr>
              <w:t>必修</w:t>
            </w:r>
          </w:p>
        </w:tc>
        <w:tc>
          <w:tcPr>
            <w:tcW w:w="450" w:type="dxa"/>
            <w:vAlign w:val="center"/>
          </w:tcPr>
          <w:p w14:paraId="4B826BE7" w14:textId="77777777" w:rsidR="00C42FCD" w:rsidRDefault="00000000">
            <w:pPr>
              <w:spacing w:line="320" w:lineRule="auto"/>
              <w:jc w:val="center"/>
            </w:pPr>
            <w:r>
              <w:rPr>
                <w:rFonts w:ascii="宋体" w:eastAsia="宋体" w:hAnsi="宋体" w:cs="宋体" w:hint="eastAsia"/>
                <w:sz w:val="18"/>
                <w:szCs w:val="18"/>
                <w:lang w:eastAsia="zh-CN"/>
              </w:rPr>
              <w:t>查</w:t>
            </w:r>
          </w:p>
        </w:tc>
        <w:tc>
          <w:tcPr>
            <w:tcW w:w="420" w:type="dxa"/>
            <w:vAlign w:val="center"/>
          </w:tcPr>
          <w:p w14:paraId="65725050"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450" w:type="dxa"/>
            <w:vAlign w:val="center"/>
          </w:tcPr>
          <w:p w14:paraId="6D7FED45"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4</w:t>
            </w:r>
          </w:p>
        </w:tc>
        <w:tc>
          <w:tcPr>
            <w:tcW w:w="525" w:type="dxa"/>
            <w:vAlign w:val="center"/>
          </w:tcPr>
          <w:p w14:paraId="5FBE5298"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72</w:t>
            </w:r>
          </w:p>
        </w:tc>
        <w:tc>
          <w:tcPr>
            <w:tcW w:w="540" w:type="dxa"/>
            <w:vAlign w:val="center"/>
          </w:tcPr>
          <w:p w14:paraId="23738C07"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60</w:t>
            </w:r>
          </w:p>
        </w:tc>
        <w:tc>
          <w:tcPr>
            <w:tcW w:w="465" w:type="dxa"/>
            <w:tcBorders>
              <w:right w:val="single" w:sz="2" w:space="0" w:color="000000"/>
            </w:tcBorders>
            <w:vAlign w:val="center"/>
          </w:tcPr>
          <w:p w14:paraId="22CFB738"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t>
            </w:r>
          </w:p>
        </w:tc>
        <w:tc>
          <w:tcPr>
            <w:tcW w:w="461" w:type="dxa"/>
            <w:tcBorders>
              <w:left w:val="single" w:sz="2" w:space="0" w:color="000000"/>
              <w:right w:val="single" w:sz="2" w:space="0" w:color="000000"/>
            </w:tcBorders>
            <w:vAlign w:val="center"/>
          </w:tcPr>
          <w:p w14:paraId="15B4AE8C" w14:textId="77777777" w:rsidR="00C42FCD" w:rsidRDefault="00C42FCD">
            <w:pPr>
              <w:spacing w:line="320" w:lineRule="auto"/>
              <w:jc w:val="center"/>
              <w:rPr>
                <w:rFonts w:ascii="宋体" w:eastAsia="宋体" w:hAnsi="宋体" w:cs="宋体" w:hint="eastAsia"/>
                <w:sz w:val="18"/>
                <w:szCs w:val="18"/>
                <w:lang w:eastAsia="zh-CN"/>
              </w:rPr>
            </w:pPr>
          </w:p>
        </w:tc>
        <w:tc>
          <w:tcPr>
            <w:tcW w:w="544" w:type="dxa"/>
            <w:tcBorders>
              <w:left w:val="single" w:sz="2" w:space="0" w:color="000000"/>
              <w:right w:val="single" w:sz="2" w:space="0" w:color="000000"/>
            </w:tcBorders>
          </w:tcPr>
          <w:p w14:paraId="4F98E41C" w14:textId="77777777" w:rsidR="00C42FCD" w:rsidRDefault="00C42FCD">
            <w:pPr>
              <w:spacing w:line="320" w:lineRule="auto"/>
              <w:rPr>
                <w:rFonts w:ascii="宋体" w:eastAsia="宋体" w:hAnsi="宋体" w:cs="宋体" w:hint="eastAsia"/>
                <w:sz w:val="18"/>
                <w:szCs w:val="18"/>
                <w:lang w:eastAsia="zh-CN"/>
              </w:rPr>
            </w:pPr>
          </w:p>
        </w:tc>
        <w:tc>
          <w:tcPr>
            <w:tcW w:w="420" w:type="dxa"/>
            <w:tcBorders>
              <w:left w:val="single" w:sz="2" w:space="0" w:color="000000"/>
              <w:right w:val="single" w:sz="2" w:space="0" w:color="000000"/>
            </w:tcBorders>
          </w:tcPr>
          <w:p w14:paraId="3773E94E" w14:textId="77777777" w:rsidR="00C42FCD" w:rsidRDefault="00C42FCD">
            <w:pPr>
              <w:spacing w:line="320" w:lineRule="auto"/>
              <w:rPr>
                <w:rFonts w:ascii="宋体" w:eastAsia="宋体" w:hAnsi="宋体" w:cs="宋体" w:hint="eastAsia"/>
                <w:sz w:val="18"/>
                <w:szCs w:val="18"/>
                <w:lang w:eastAsia="zh-CN"/>
              </w:rPr>
            </w:pPr>
          </w:p>
        </w:tc>
        <w:tc>
          <w:tcPr>
            <w:tcW w:w="734" w:type="dxa"/>
            <w:tcBorders>
              <w:left w:val="single" w:sz="2" w:space="0" w:color="000000"/>
            </w:tcBorders>
            <w:vAlign w:val="center"/>
          </w:tcPr>
          <w:p w14:paraId="74CA14B9" w14:textId="77777777" w:rsidR="00C42FCD" w:rsidRDefault="00C42FCD">
            <w:pPr>
              <w:spacing w:line="320" w:lineRule="auto"/>
              <w:jc w:val="center"/>
              <w:rPr>
                <w:rFonts w:ascii="宋体" w:eastAsia="宋体" w:hAnsi="宋体" w:cs="宋体" w:hint="eastAsia"/>
                <w:sz w:val="18"/>
                <w:szCs w:val="18"/>
                <w:lang w:eastAsia="zh-CN"/>
              </w:rPr>
            </w:pPr>
          </w:p>
        </w:tc>
        <w:tc>
          <w:tcPr>
            <w:tcW w:w="586" w:type="dxa"/>
            <w:vAlign w:val="center"/>
          </w:tcPr>
          <w:p w14:paraId="0789F0AD" w14:textId="77777777" w:rsidR="00C42FCD" w:rsidRDefault="00C42FCD">
            <w:pPr>
              <w:spacing w:line="320" w:lineRule="auto"/>
              <w:jc w:val="center"/>
              <w:rPr>
                <w:rFonts w:ascii="宋体" w:eastAsia="宋体" w:hAnsi="宋体" w:cs="宋体" w:hint="eastAsia"/>
                <w:sz w:val="18"/>
                <w:szCs w:val="18"/>
                <w:lang w:eastAsia="zh-CN"/>
              </w:rPr>
            </w:pPr>
          </w:p>
        </w:tc>
        <w:tc>
          <w:tcPr>
            <w:tcW w:w="589" w:type="dxa"/>
            <w:vAlign w:val="center"/>
          </w:tcPr>
          <w:p w14:paraId="51E2CCE0" w14:textId="77777777" w:rsidR="00C42FCD" w:rsidRDefault="00000000">
            <w:pPr>
              <w:spacing w:line="320" w:lineRule="auto"/>
              <w:jc w:val="center"/>
            </w:pPr>
            <w:r>
              <w:rPr>
                <w:rFonts w:ascii="宋体" w:eastAsia="宋体" w:hAnsi="宋体" w:cs="宋体" w:hint="eastAsia"/>
                <w:color w:val="000000" w:themeColor="text1"/>
                <w:sz w:val="18"/>
                <w:szCs w:val="18"/>
                <w:lang w:eastAsia="zh-CN"/>
              </w:rPr>
              <w:t>4/18</w:t>
            </w:r>
          </w:p>
        </w:tc>
        <w:tc>
          <w:tcPr>
            <w:tcW w:w="611" w:type="dxa"/>
            <w:tcBorders>
              <w:right w:val="single" w:sz="2" w:space="0" w:color="000000"/>
            </w:tcBorders>
            <w:vAlign w:val="center"/>
          </w:tcPr>
          <w:p w14:paraId="04DA97C7" w14:textId="77777777" w:rsidR="00C42FCD" w:rsidRDefault="00C42FCD">
            <w:pPr>
              <w:spacing w:line="320" w:lineRule="auto"/>
              <w:jc w:val="center"/>
            </w:pPr>
          </w:p>
        </w:tc>
        <w:tc>
          <w:tcPr>
            <w:tcW w:w="525" w:type="dxa"/>
            <w:tcBorders>
              <w:left w:val="single" w:sz="2" w:space="0" w:color="000000"/>
              <w:right w:val="single" w:sz="2" w:space="0" w:color="000000"/>
            </w:tcBorders>
            <w:vAlign w:val="center"/>
          </w:tcPr>
          <w:p w14:paraId="50FD5E12" w14:textId="77777777" w:rsidR="00C42FCD" w:rsidRDefault="00C42FCD">
            <w:pPr>
              <w:spacing w:line="320" w:lineRule="auto"/>
              <w:jc w:val="center"/>
            </w:pPr>
          </w:p>
        </w:tc>
        <w:tc>
          <w:tcPr>
            <w:tcW w:w="645" w:type="dxa"/>
            <w:tcBorders>
              <w:left w:val="single" w:sz="2" w:space="0" w:color="000000"/>
            </w:tcBorders>
            <w:vAlign w:val="center"/>
          </w:tcPr>
          <w:p w14:paraId="230EBBE5" w14:textId="77777777" w:rsidR="00C42FCD" w:rsidRDefault="00C42FCD">
            <w:pPr>
              <w:spacing w:line="320" w:lineRule="auto"/>
              <w:jc w:val="center"/>
            </w:pPr>
          </w:p>
        </w:tc>
      </w:tr>
      <w:tr w:rsidR="00C42FCD" w14:paraId="406DE107" w14:textId="77777777">
        <w:trPr>
          <w:trHeight w:val="275"/>
        </w:trPr>
        <w:tc>
          <w:tcPr>
            <w:tcW w:w="1035" w:type="dxa"/>
            <w:vMerge/>
          </w:tcPr>
          <w:p w14:paraId="665DC025" w14:textId="77777777" w:rsidR="00C42FCD" w:rsidRDefault="00C42FCD">
            <w:pPr>
              <w:spacing w:line="320" w:lineRule="auto"/>
            </w:pPr>
          </w:p>
        </w:tc>
        <w:tc>
          <w:tcPr>
            <w:tcW w:w="630" w:type="dxa"/>
            <w:vAlign w:val="center"/>
          </w:tcPr>
          <w:p w14:paraId="35A1493F"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5</w:t>
            </w:r>
          </w:p>
        </w:tc>
        <w:tc>
          <w:tcPr>
            <w:tcW w:w="1170" w:type="dxa"/>
          </w:tcPr>
          <w:p w14:paraId="0783CEC1" w14:textId="77777777" w:rsidR="00C42FCD" w:rsidRDefault="00000000">
            <w:pPr>
              <w:spacing w:line="320" w:lineRule="auto"/>
              <w:jc w:val="center"/>
            </w:pPr>
            <w:r>
              <w:rPr>
                <w:rFonts w:ascii="宋体" w:eastAsia="宋体" w:hAnsi="宋体" w:cs="宋体" w:hint="eastAsia"/>
                <w:lang w:eastAsia="zh-CN"/>
              </w:rPr>
              <w:t>4030705</w:t>
            </w:r>
          </w:p>
        </w:tc>
        <w:tc>
          <w:tcPr>
            <w:tcW w:w="2955" w:type="dxa"/>
            <w:vAlign w:val="center"/>
          </w:tcPr>
          <w:p w14:paraId="669F85EC" w14:textId="77777777" w:rsidR="00C42FCD" w:rsidRDefault="00000000">
            <w:pPr>
              <w:spacing w:line="320" w:lineRule="auto"/>
              <w:ind w:firstLineChars="100" w:firstLine="180"/>
              <w:jc w:val="both"/>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绩效管理</w:t>
            </w:r>
          </w:p>
        </w:tc>
        <w:tc>
          <w:tcPr>
            <w:tcW w:w="570" w:type="dxa"/>
          </w:tcPr>
          <w:p w14:paraId="10E19756"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14:paraId="39778799" w14:textId="77777777" w:rsidR="00C42FCD" w:rsidRDefault="00000000">
            <w:pPr>
              <w:spacing w:line="320" w:lineRule="auto"/>
              <w:jc w:val="center"/>
            </w:pPr>
            <w:r>
              <w:rPr>
                <w:rFonts w:ascii="宋体" w:eastAsia="宋体" w:hAnsi="宋体" w:cs="宋体" w:hint="eastAsia"/>
                <w:sz w:val="18"/>
                <w:szCs w:val="18"/>
                <w:lang w:eastAsia="zh-CN"/>
              </w:rPr>
              <w:t>必修</w:t>
            </w:r>
          </w:p>
        </w:tc>
        <w:tc>
          <w:tcPr>
            <w:tcW w:w="450" w:type="dxa"/>
            <w:vAlign w:val="center"/>
          </w:tcPr>
          <w:p w14:paraId="3999CBC1" w14:textId="77777777" w:rsidR="00C42FCD" w:rsidRDefault="00000000">
            <w:pPr>
              <w:spacing w:line="320" w:lineRule="auto"/>
              <w:jc w:val="center"/>
            </w:pPr>
            <w:r>
              <w:rPr>
                <w:rFonts w:ascii="宋体" w:eastAsia="宋体" w:hAnsi="宋体" w:cs="宋体" w:hint="eastAsia"/>
                <w:sz w:val="18"/>
                <w:szCs w:val="18"/>
                <w:lang w:eastAsia="zh-CN"/>
              </w:rPr>
              <w:t>查</w:t>
            </w:r>
          </w:p>
        </w:tc>
        <w:tc>
          <w:tcPr>
            <w:tcW w:w="420" w:type="dxa"/>
            <w:vAlign w:val="center"/>
          </w:tcPr>
          <w:p w14:paraId="5C2A766A"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4</w:t>
            </w:r>
          </w:p>
        </w:tc>
        <w:tc>
          <w:tcPr>
            <w:tcW w:w="450" w:type="dxa"/>
            <w:vAlign w:val="center"/>
          </w:tcPr>
          <w:p w14:paraId="640DAF66"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4</w:t>
            </w:r>
          </w:p>
        </w:tc>
        <w:tc>
          <w:tcPr>
            <w:tcW w:w="525" w:type="dxa"/>
            <w:vAlign w:val="center"/>
          </w:tcPr>
          <w:p w14:paraId="7C0ED5A9"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72</w:t>
            </w:r>
          </w:p>
        </w:tc>
        <w:tc>
          <w:tcPr>
            <w:tcW w:w="540" w:type="dxa"/>
            <w:vAlign w:val="center"/>
          </w:tcPr>
          <w:p w14:paraId="6027AD07"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60</w:t>
            </w:r>
          </w:p>
        </w:tc>
        <w:tc>
          <w:tcPr>
            <w:tcW w:w="465" w:type="dxa"/>
            <w:tcBorders>
              <w:right w:val="single" w:sz="2" w:space="0" w:color="000000"/>
            </w:tcBorders>
            <w:vAlign w:val="center"/>
          </w:tcPr>
          <w:p w14:paraId="6D25D077"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t>
            </w:r>
          </w:p>
        </w:tc>
        <w:tc>
          <w:tcPr>
            <w:tcW w:w="461" w:type="dxa"/>
            <w:tcBorders>
              <w:left w:val="single" w:sz="2" w:space="0" w:color="000000"/>
              <w:right w:val="single" w:sz="2" w:space="0" w:color="000000"/>
            </w:tcBorders>
            <w:vAlign w:val="center"/>
          </w:tcPr>
          <w:p w14:paraId="5EBB46C9" w14:textId="77777777" w:rsidR="00C42FCD" w:rsidRDefault="00C42FCD">
            <w:pPr>
              <w:spacing w:line="320" w:lineRule="auto"/>
              <w:jc w:val="center"/>
              <w:rPr>
                <w:rFonts w:ascii="宋体" w:eastAsia="宋体" w:hAnsi="宋体" w:cs="宋体" w:hint="eastAsia"/>
                <w:sz w:val="18"/>
                <w:szCs w:val="18"/>
                <w:lang w:eastAsia="zh-CN"/>
              </w:rPr>
            </w:pPr>
          </w:p>
        </w:tc>
        <w:tc>
          <w:tcPr>
            <w:tcW w:w="544" w:type="dxa"/>
            <w:tcBorders>
              <w:left w:val="single" w:sz="2" w:space="0" w:color="000000"/>
              <w:right w:val="single" w:sz="2" w:space="0" w:color="000000"/>
            </w:tcBorders>
          </w:tcPr>
          <w:p w14:paraId="51977A0A" w14:textId="77777777" w:rsidR="00C42FCD" w:rsidRDefault="00C42FCD">
            <w:pPr>
              <w:spacing w:line="320" w:lineRule="auto"/>
              <w:rPr>
                <w:rFonts w:ascii="宋体" w:eastAsia="宋体" w:hAnsi="宋体" w:cs="宋体" w:hint="eastAsia"/>
                <w:sz w:val="18"/>
                <w:szCs w:val="18"/>
                <w:lang w:eastAsia="zh-CN"/>
              </w:rPr>
            </w:pPr>
          </w:p>
        </w:tc>
        <w:tc>
          <w:tcPr>
            <w:tcW w:w="420" w:type="dxa"/>
            <w:tcBorders>
              <w:left w:val="single" w:sz="2" w:space="0" w:color="000000"/>
              <w:right w:val="single" w:sz="2" w:space="0" w:color="000000"/>
            </w:tcBorders>
          </w:tcPr>
          <w:p w14:paraId="3B31B67D" w14:textId="77777777" w:rsidR="00C42FCD" w:rsidRDefault="00C42FCD">
            <w:pPr>
              <w:spacing w:line="320" w:lineRule="auto"/>
              <w:rPr>
                <w:rFonts w:ascii="宋体" w:eastAsia="宋体" w:hAnsi="宋体" w:cs="宋体" w:hint="eastAsia"/>
                <w:sz w:val="18"/>
                <w:szCs w:val="18"/>
                <w:lang w:eastAsia="zh-CN"/>
              </w:rPr>
            </w:pPr>
          </w:p>
        </w:tc>
        <w:tc>
          <w:tcPr>
            <w:tcW w:w="734" w:type="dxa"/>
            <w:tcBorders>
              <w:left w:val="single" w:sz="2" w:space="0" w:color="000000"/>
            </w:tcBorders>
            <w:vAlign w:val="center"/>
          </w:tcPr>
          <w:p w14:paraId="7D329F9D" w14:textId="77777777" w:rsidR="00C42FCD" w:rsidRDefault="00C42FCD">
            <w:pPr>
              <w:spacing w:line="320" w:lineRule="auto"/>
              <w:jc w:val="center"/>
              <w:rPr>
                <w:rFonts w:ascii="宋体" w:eastAsia="宋体" w:hAnsi="宋体" w:cs="宋体" w:hint="eastAsia"/>
                <w:sz w:val="18"/>
                <w:szCs w:val="18"/>
                <w:lang w:eastAsia="zh-CN"/>
              </w:rPr>
            </w:pPr>
          </w:p>
        </w:tc>
        <w:tc>
          <w:tcPr>
            <w:tcW w:w="586" w:type="dxa"/>
            <w:vAlign w:val="center"/>
          </w:tcPr>
          <w:p w14:paraId="1A2251CF" w14:textId="77777777" w:rsidR="00C42FCD" w:rsidRDefault="00C42FCD">
            <w:pPr>
              <w:spacing w:line="320" w:lineRule="auto"/>
              <w:jc w:val="center"/>
              <w:rPr>
                <w:rFonts w:ascii="宋体" w:eastAsia="宋体" w:hAnsi="宋体" w:cs="宋体" w:hint="eastAsia"/>
                <w:sz w:val="18"/>
                <w:szCs w:val="18"/>
                <w:lang w:eastAsia="zh-CN"/>
              </w:rPr>
            </w:pPr>
          </w:p>
        </w:tc>
        <w:tc>
          <w:tcPr>
            <w:tcW w:w="589" w:type="dxa"/>
            <w:vAlign w:val="center"/>
          </w:tcPr>
          <w:p w14:paraId="31A92AC5" w14:textId="77777777" w:rsidR="00C42FCD" w:rsidRDefault="00C42FCD">
            <w:pPr>
              <w:spacing w:line="320" w:lineRule="auto"/>
              <w:jc w:val="center"/>
            </w:pPr>
          </w:p>
        </w:tc>
        <w:tc>
          <w:tcPr>
            <w:tcW w:w="611" w:type="dxa"/>
            <w:tcBorders>
              <w:right w:val="single" w:sz="2" w:space="0" w:color="000000"/>
            </w:tcBorders>
            <w:vAlign w:val="center"/>
          </w:tcPr>
          <w:p w14:paraId="41DAA6BA" w14:textId="77777777" w:rsidR="00C42FCD" w:rsidRDefault="00000000">
            <w:pPr>
              <w:spacing w:line="320" w:lineRule="auto"/>
              <w:jc w:val="center"/>
            </w:pPr>
            <w:r>
              <w:rPr>
                <w:rFonts w:ascii="宋体" w:eastAsia="宋体" w:hAnsi="宋体" w:cs="宋体" w:hint="eastAsia"/>
                <w:color w:val="000000" w:themeColor="text1"/>
                <w:sz w:val="18"/>
                <w:szCs w:val="18"/>
                <w:lang w:eastAsia="zh-CN"/>
              </w:rPr>
              <w:t>4/18</w:t>
            </w:r>
          </w:p>
        </w:tc>
        <w:tc>
          <w:tcPr>
            <w:tcW w:w="525" w:type="dxa"/>
            <w:tcBorders>
              <w:left w:val="single" w:sz="2" w:space="0" w:color="000000"/>
              <w:right w:val="single" w:sz="2" w:space="0" w:color="000000"/>
            </w:tcBorders>
            <w:vAlign w:val="center"/>
          </w:tcPr>
          <w:p w14:paraId="7C3AFB45" w14:textId="77777777" w:rsidR="00C42FCD" w:rsidRDefault="00C42FCD">
            <w:pPr>
              <w:spacing w:line="320" w:lineRule="auto"/>
              <w:jc w:val="center"/>
            </w:pPr>
          </w:p>
        </w:tc>
        <w:tc>
          <w:tcPr>
            <w:tcW w:w="645" w:type="dxa"/>
            <w:tcBorders>
              <w:left w:val="single" w:sz="2" w:space="0" w:color="000000"/>
            </w:tcBorders>
            <w:vAlign w:val="center"/>
          </w:tcPr>
          <w:p w14:paraId="7DC66DC4" w14:textId="77777777" w:rsidR="00C42FCD" w:rsidRDefault="00C42FCD">
            <w:pPr>
              <w:spacing w:line="320" w:lineRule="auto"/>
              <w:jc w:val="center"/>
            </w:pPr>
          </w:p>
        </w:tc>
      </w:tr>
      <w:tr w:rsidR="00C42FCD" w14:paraId="361484BA" w14:textId="77777777">
        <w:trPr>
          <w:trHeight w:val="273"/>
        </w:trPr>
        <w:tc>
          <w:tcPr>
            <w:tcW w:w="1035" w:type="dxa"/>
            <w:vMerge/>
          </w:tcPr>
          <w:p w14:paraId="525EA7E0" w14:textId="77777777" w:rsidR="00C42FCD" w:rsidRDefault="00C42FCD">
            <w:pPr>
              <w:spacing w:line="320" w:lineRule="auto"/>
            </w:pPr>
          </w:p>
        </w:tc>
        <w:tc>
          <w:tcPr>
            <w:tcW w:w="630" w:type="dxa"/>
            <w:vAlign w:val="center"/>
          </w:tcPr>
          <w:p w14:paraId="145B3084"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6</w:t>
            </w:r>
          </w:p>
        </w:tc>
        <w:tc>
          <w:tcPr>
            <w:tcW w:w="1170" w:type="dxa"/>
          </w:tcPr>
          <w:p w14:paraId="09610043" w14:textId="77777777" w:rsidR="00C42FCD" w:rsidRDefault="00000000">
            <w:pPr>
              <w:spacing w:line="320" w:lineRule="auto"/>
              <w:jc w:val="center"/>
            </w:pPr>
            <w:r>
              <w:rPr>
                <w:rFonts w:ascii="宋体" w:eastAsia="宋体" w:hAnsi="宋体" w:cs="宋体" w:hint="eastAsia"/>
                <w:lang w:eastAsia="zh-CN"/>
              </w:rPr>
              <w:t>4030706</w:t>
            </w:r>
          </w:p>
        </w:tc>
        <w:tc>
          <w:tcPr>
            <w:tcW w:w="2955" w:type="dxa"/>
            <w:vAlign w:val="center"/>
          </w:tcPr>
          <w:p w14:paraId="6953C8AE" w14:textId="77777777" w:rsidR="00C42FCD" w:rsidRDefault="00000000">
            <w:pPr>
              <w:spacing w:line="320" w:lineRule="auto"/>
              <w:jc w:val="both"/>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 xml:space="preserve">  薪酬管理</w:t>
            </w:r>
          </w:p>
        </w:tc>
        <w:tc>
          <w:tcPr>
            <w:tcW w:w="570" w:type="dxa"/>
          </w:tcPr>
          <w:p w14:paraId="4E4699D8"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14:paraId="0588DD1F" w14:textId="77777777" w:rsidR="00C42FCD" w:rsidRDefault="00000000">
            <w:pPr>
              <w:spacing w:line="320" w:lineRule="auto"/>
              <w:jc w:val="center"/>
            </w:pPr>
            <w:r>
              <w:rPr>
                <w:rFonts w:ascii="宋体" w:eastAsia="宋体" w:hAnsi="宋体" w:cs="宋体" w:hint="eastAsia"/>
                <w:sz w:val="18"/>
                <w:szCs w:val="18"/>
                <w:lang w:eastAsia="zh-CN"/>
              </w:rPr>
              <w:t>必修</w:t>
            </w:r>
          </w:p>
        </w:tc>
        <w:tc>
          <w:tcPr>
            <w:tcW w:w="450" w:type="dxa"/>
            <w:vAlign w:val="center"/>
          </w:tcPr>
          <w:p w14:paraId="6E97A615" w14:textId="77777777" w:rsidR="00C42FCD" w:rsidRDefault="00000000">
            <w:pPr>
              <w:spacing w:line="320" w:lineRule="auto"/>
              <w:jc w:val="center"/>
            </w:pPr>
            <w:r>
              <w:rPr>
                <w:rFonts w:ascii="宋体" w:eastAsia="宋体" w:hAnsi="宋体" w:cs="宋体" w:hint="eastAsia"/>
                <w:sz w:val="18"/>
                <w:szCs w:val="18"/>
                <w:lang w:eastAsia="zh-CN"/>
              </w:rPr>
              <w:t>查</w:t>
            </w:r>
          </w:p>
        </w:tc>
        <w:tc>
          <w:tcPr>
            <w:tcW w:w="420" w:type="dxa"/>
          </w:tcPr>
          <w:p w14:paraId="4ACB59D5"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4</w:t>
            </w:r>
          </w:p>
        </w:tc>
        <w:tc>
          <w:tcPr>
            <w:tcW w:w="450" w:type="dxa"/>
            <w:vAlign w:val="center"/>
          </w:tcPr>
          <w:p w14:paraId="764210ED"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4</w:t>
            </w:r>
          </w:p>
        </w:tc>
        <w:tc>
          <w:tcPr>
            <w:tcW w:w="525" w:type="dxa"/>
            <w:vAlign w:val="center"/>
          </w:tcPr>
          <w:p w14:paraId="5F90380D"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72</w:t>
            </w:r>
          </w:p>
        </w:tc>
        <w:tc>
          <w:tcPr>
            <w:tcW w:w="540" w:type="dxa"/>
            <w:vAlign w:val="center"/>
          </w:tcPr>
          <w:p w14:paraId="3AC3308D"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60</w:t>
            </w:r>
          </w:p>
        </w:tc>
        <w:tc>
          <w:tcPr>
            <w:tcW w:w="465" w:type="dxa"/>
            <w:tcBorders>
              <w:right w:val="single" w:sz="2" w:space="0" w:color="000000"/>
            </w:tcBorders>
            <w:vAlign w:val="center"/>
          </w:tcPr>
          <w:p w14:paraId="6D2A654A"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t>
            </w:r>
          </w:p>
        </w:tc>
        <w:tc>
          <w:tcPr>
            <w:tcW w:w="461" w:type="dxa"/>
            <w:tcBorders>
              <w:left w:val="single" w:sz="2" w:space="0" w:color="000000"/>
              <w:right w:val="single" w:sz="2" w:space="0" w:color="000000"/>
            </w:tcBorders>
            <w:vAlign w:val="center"/>
          </w:tcPr>
          <w:p w14:paraId="0E7CC072" w14:textId="77777777" w:rsidR="00C42FCD" w:rsidRDefault="00C42FCD">
            <w:pPr>
              <w:spacing w:line="320" w:lineRule="auto"/>
              <w:jc w:val="center"/>
              <w:rPr>
                <w:rFonts w:ascii="宋体" w:eastAsia="宋体" w:hAnsi="宋体" w:cs="宋体" w:hint="eastAsia"/>
                <w:sz w:val="18"/>
                <w:szCs w:val="18"/>
                <w:lang w:eastAsia="zh-CN"/>
              </w:rPr>
            </w:pPr>
          </w:p>
        </w:tc>
        <w:tc>
          <w:tcPr>
            <w:tcW w:w="544" w:type="dxa"/>
            <w:tcBorders>
              <w:left w:val="single" w:sz="2" w:space="0" w:color="000000"/>
              <w:right w:val="single" w:sz="2" w:space="0" w:color="000000"/>
            </w:tcBorders>
          </w:tcPr>
          <w:p w14:paraId="62EF92EE" w14:textId="77777777" w:rsidR="00C42FCD" w:rsidRDefault="00C42FCD">
            <w:pPr>
              <w:spacing w:line="320" w:lineRule="auto"/>
              <w:rPr>
                <w:rFonts w:ascii="宋体" w:eastAsia="宋体" w:hAnsi="宋体" w:cs="宋体" w:hint="eastAsia"/>
                <w:sz w:val="18"/>
                <w:szCs w:val="18"/>
                <w:lang w:eastAsia="zh-CN"/>
              </w:rPr>
            </w:pPr>
          </w:p>
        </w:tc>
        <w:tc>
          <w:tcPr>
            <w:tcW w:w="420" w:type="dxa"/>
            <w:tcBorders>
              <w:left w:val="single" w:sz="2" w:space="0" w:color="000000"/>
              <w:right w:val="single" w:sz="2" w:space="0" w:color="000000"/>
            </w:tcBorders>
          </w:tcPr>
          <w:p w14:paraId="1BE4932C" w14:textId="77777777" w:rsidR="00C42FCD" w:rsidRDefault="00C42FCD">
            <w:pPr>
              <w:spacing w:line="320" w:lineRule="auto"/>
              <w:rPr>
                <w:rFonts w:ascii="宋体" w:eastAsia="宋体" w:hAnsi="宋体" w:cs="宋体" w:hint="eastAsia"/>
                <w:sz w:val="18"/>
                <w:szCs w:val="18"/>
                <w:lang w:eastAsia="zh-CN"/>
              </w:rPr>
            </w:pPr>
          </w:p>
        </w:tc>
        <w:tc>
          <w:tcPr>
            <w:tcW w:w="734" w:type="dxa"/>
            <w:tcBorders>
              <w:left w:val="single" w:sz="2" w:space="0" w:color="000000"/>
            </w:tcBorders>
            <w:vAlign w:val="center"/>
          </w:tcPr>
          <w:p w14:paraId="2AEEC93D" w14:textId="77777777" w:rsidR="00C42FCD" w:rsidRDefault="00C42FCD">
            <w:pPr>
              <w:spacing w:line="320" w:lineRule="auto"/>
              <w:jc w:val="center"/>
              <w:rPr>
                <w:rFonts w:ascii="宋体" w:eastAsia="宋体" w:hAnsi="宋体" w:cs="宋体" w:hint="eastAsia"/>
                <w:sz w:val="18"/>
                <w:szCs w:val="18"/>
                <w:lang w:eastAsia="zh-CN"/>
              </w:rPr>
            </w:pPr>
          </w:p>
        </w:tc>
        <w:tc>
          <w:tcPr>
            <w:tcW w:w="586" w:type="dxa"/>
            <w:vAlign w:val="center"/>
          </w:tcPr>
          <w:p w14:paraId="25AB033A" w14:textId="77777777" w:rsidR="00C42FCD" w:rsidRDefault="00C42FCD">
            <w:pPr>
              <w:spacing w:line="320" w:lineRule="auto"/>
              <w:jc w:val="center"/>
              <w:rPr>
                <w:rFonts w:ascii="宋体" w:eastAsia="宋体" w:hAnsi="宋体" w:cs="宋体" w:hint="eastAsia"/>
                <w:sz w:val="18"/>
                <w:szCs w:val="18"/>
                <w:lang w:eastAsia="zh-CN"/>
              </w:rPr>
            </w:pPr>
          </w:p>
        </w:tc>
        <w:tc>
          <w:tcPr>
            <w:tcW w:w="589" w:type="dxa"/>
            <w:vAlign w:val="center"/>
          </w:tcPr>
          <w:p w14:paraId="2CA78849" w14:textId="77777777" w:rsidR="00C42FCD" w:rsidRDefault="00C42FCD">
            <w:pPr>
              <w:spacing w:line="320" w:lineRule="auto"/>
              <w:jc w:val="center"/>
            </w:pPr>
          </w:p>
        </w:tc>
        <w:tc>
          <w:tcPr>
            <w:tcW w:w="611" w:type="dxa"/>
            <w:tcBorders>
              <w:right w:val="single" w:sz="2" w:space="0" w:color="000000"/>
            </w:tcBorders>
            <w:vAlign w:val="center"/>
          </w:tcPr>
          <w:p w14:paraId="3224258C" w14:textId="77777777" w:rsidR="00C42FCD" w:rsidRDefault="00000000">
            <w:pPr>
              <w:spacing w:line="320" w:lineRule="auto"/>
              <w:jc w:val="center"/>
            </w:pPr>
            <w:r>
              <w:rPr>
                <w:rFonts w:ascii="宋体" w:eastAsia="宋体" w:hAnsi="宋体" w:cs="宋体" w:hint="eastAsia"/>
                <w:color w:val="000000" w:themeColor="text1"/>
                <w:sz w:val="18"/>
                <w:szCs w:val="18"/>
                <w:lang w:eastAsia="zh-CN"/>
              </w:rPr>
              <w:t>4/18</w:t>
            </w:r>
          </w:p>
        </w:tc>
        <w:tc>
          <w:tcPr>
            <w:tcW w:w="525" w:type="dxa"/>
            <w:tcBorders>
              <w:left w:val="single" w:sz="2" w:space="0" w:color="000000"/>
              <w:right w:val="single" w:sz="2" w:space="0" w:color="000000"/>
            </w:tcBorders>
            <w:vAlign w:val="center"/>
          </w:tcPr>
          <w:p w14:paraId="2FC13B36" w14:textId="77777777" w:rsidR="00C42FCD" w:rsidRDefault="00C42FCD">
            <w:pPr>
              <w:spacing w:line="320" w:lineRule="auto"/>
              <w:jc w:val="center"/>
            </w:pPr>
          </w:p>
        </w:tc>
        <w:tc>
          <w:tcPr>
            <w:tcW w:w="645" w:type="dxa"/>
            <w:tcBorders>
              <w:left w:val="single" w:sz="2" w:space="0" w:color="000000"/>
            </w:tcBorders>
            <w:vAlign w:val="center"/>
          </w:tcPr>
          <w:p w14:paraId="230947CF" w14:textId="77777777" w:rsidR="00C42FCD" w:rsidRDefault="00C42FCD">
            <w:pPr>
              <w:spacing w:line="320" w:lineRule="auto"/>
              <w:jc w:val="center"/>
            </w:pPr>
          </w:p>
        </w:tc>
      </w:tr>
      <w:tr w:rsidR="00C42FCD" w14:paraId="44E17E2E" w14:textId="77777777">
        <w:trPr>
          <w:trHeight w:val="275"/>
        </w:trPr>
        <w:tc>
          <w:tcPr>
            <w:tcW w:w="1035" w:type="dxa"/>
            <w:vMerge/>
          </w:tcPr>
          <w:p w14:paraId="4C3493B5" w14:textId="77777777" w:rsidR="00C42FCD" w:rsidRDefault="00C42FCD">
            <w:pPr>
              <w:spacing w:line="320" w:lineRule="auto"/>
              <w:rPr>
                <w:lang w:eastAsia="zh-CN"/>
              </w:rPr>
            </w:pPr>
          </w:p>
        </w:tc>
        <w:tc>
          <w:tcPr>
            <w:tcW w:w="630" w:type="dxa"/>
            <w:vAlign w:val="center"/>
          </w:tcPr>
          <w:p w14:paraId="1813732E"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7</w:t>
            </w:r>
          </w:p>
        </w:tc>
        <w:tc>
          <w:tcPr>
            <w:tcW w:w="1170" w:type="dxa"/>
          </w:tcPr>
          <w:p w14:paraId="3D3658D1" w14:textId="77777777" w:rsidR="00C42FCD" w:rsidRDefault="00000000">
            <w:pPr>
              <w:spacing w:line="320" w:lineRule="auto"/>
              <w:jc w:val="center"/>
              <w:rPr>
                <w:lang w:eastAsia="zh-CN"/>
              </w:rPr>
            </w:pPr>
            <w:r>
              <w:rPr>
                <w:rFonts w:ascii="宋体" w:eastAsia="宋体" w:hAnsi="宋体" w:cs="宋体" w:hint="eastAsia"/>
                <w:lang w:eastAsia="zh-CN"/>
              </w:rPr>
              <w:t>4030707</w:t>
            </w:r>
          </w:p>
        </w:tc>
        <w:tc>
          <w:tcPr>
            <w:tcW w:w="2955" w:type="dxa"/>
            <w:vAlign w:val="center"/>
          </w:tcPr>
          <w:p w14:paraId="68FA311A" w14:textId="77777777" w:rsidR="00C42FCD" w:rsidRDefault="00000000">
            <w:pPr>
              <w:spacing w:line="320" w:lineRule="auto"/>
              <w:ind w:firstLineChars="100" w:firstLine="180"/>
              <w:jc w:val="both"/>
              <w:rPr>
                <w:lang w:eastAsia="zh-CN"/>
              </w:rPr>
            </w:pPr>
            <w:r>
              <w:rPr>
                <w:rFonts w:ascii="宋体" w:eastAsia="宋体" w:hAnsi="宋体" w:cs="宋体" w:hint="eastAsia"/>
                <w:color w:val="auto"/>
                <w:sz w:val="18"/>
                <w:szCs w:val="18"/>
                <w:lang w:eastAsia="zh-CN" w:bidi="ar"/>
              </w:rPr>
              <w:t>人力资源市场服务</w:t>
            </w:r>
          </w:p>
        </w:tc>
        <w:tc>
          <w:tcPr>
            <w:tcW w:w="570" w:type="dxa"/>
          </w:tcPr>
          <w:p w14:paraId="613A90DA"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14:paraId="1ED3F64E" w14:textId="77777777" w:rsidR="00C42FCD" w:rsidRDefault="00000000">
            <w:pPr>
              <w:spacing w:line="320" w:lineRule="auto"/>
              <w:jc w:val="center"/>
              <w:rPr>
                <w:lang w:eastAsia="zh-CN"/>
              </w:rPr>
            </w:pPr>
            <w:r>
              <w:rPr>
                <w:rFonts w:ascii="宋体" w:eastAsia="宋体" w:hAnsi="宋体" w:cs="宋体" w:hint="eastAsia"/>
                <w:sz w:val="18"/>
                <w:szCs w:val="18"/>
                <w:lang w:eastAsia="zh-CN"/>
              </w:rPr>
              <w:t>必修</w:t>
            </w:r>
          </w:p>
        </w:tc>
        <w:tc>
          <w:tcPr>
            <w:tcW w:w="450" w:type="dxa"/>
            <w:vAlign w:val="center"/>
          </w:tcPr>
          <w:p w14:paraId="449CD285" w14:textId="77777777" w:rsidR="00C42FCD" w:rsidRDefault="00000000">
            <w:pPr>
              <w:spacing w:line="320" w:lineRule="auto"/>
              <w:jc w:val="center"/>
              <w:rPr>
                <w:lang w:eastAsia="zh-CN"/>
              </w:rPr>
            </w:pPr>
            <w:r>
              <w:rPr>
                <w:rFonts w:ascii="宋体" w:eastAsia="宋体" w:hAnsi="宋体" w:cs="宋体" w:hint="eastAsia"/>
                <w:sz w:val="18"/>
                <w:szCs w:val="18"/>
                <w:lang w:eastAsia="zh-CN"/>
              </w:rPr>
              <w:t>查</w:t>
            </w:r>
          </w:p>
        </w:tc>
        <w:tc>
          <w:tcPr>
            <w:tcW w:w="420" w:type="dxa"/>
          </w:tcPr>
          <w:p w14:paraId="4F451D65" w14:textId="77777777" w:rsidR="00C42FCD" w:rsidRDefault="00000000">
            <w:pPr>
              <w:spacing w:line="320" w:lineRule="auto"/>
              <w:jc w:val="center"/>
              <w:rPr>
                <w:rFonts w:eastAsiaTheme="minorEastAsia"/>
                <w:lang w:eastAsia="zh-CN"/>
              </w:rPr>
            </w:pPr>
            <w:r>
              <w:rPr>
                <w:rFonts w:ascii="宋体" w:eastAsia="宋体" w:hAnsi="宋体" w:cs="宋体" w:hint="eastAsia"/>
                <w:sz w:val="18"/>
                <w:szCs w:val="18"/>
                <w:lang w:eastAsia="zh-CN"/>
              </w:rPr>
              <w:t>4</w:t>
            </w:r>
          </w:p>
        </w:tc>
        <w:tc>
          <w:tcPr>
            <w:tcW w:w="450" w:type="dxa"/>
            <w:vAlign w:val="center"/>
          </w:tcPr>
          <w:p w14:paraId="298586CE"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3.5</w:t>
            </w:r>
          </w:p>
        </w:tc>
        <w:tc>
          <w:tcPr>
            <w:tcW w:w="525" w:type="dxa"/>
            <w:vAlign w:val="center"/>
          </w:tcPr>
          <w:p w14:paraId="029161E2"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60</w:t>
            </w:r>
          </w:p>
        </w:tc>
        <w:tc>
          <w:tcPr>
            <w:tcW w:w="540" w:type="dxa"/>
            <w:vAlign w:val="center"/>
          </w:tcPr>
          <w:p w14:paraId="1E64D4CC"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50</w:t>
            </w:r>
          </w:p>
        </w:tc>
        <w:tc>
          <w:tcPr>
            <w:tcW w:w="465" w:type="dxa"/>
            <w:tcBorders>
              <w:right w:val="single" w:sz="2" w:space="0" w:color="000000"/>
            </w:tcBorders>
            <w:vAlign w:val="center"/>
          </w:tcPr>
          <w:p w14:paraId="1D446AB5"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10</w:t>
            </w:r>
          </w:p>
        </w:tc>
        <w:tc>
          <w:tcPr>
            <w:tcW w:w="461" w:type="dxa"/>
            <w:tcBorders>
              <w:left w:val="single" w:sz="2" w:space="0" w:color="000000"/>
              <w:right w:val="single" w:sz="2" w:space="0" w:color="000000"/>
            </w:tcBorders>
          </w:tcPr>
          <w:p w14:paraId="64BE6F01" w14:textId="77777777" w:rsidR="00C42FCD" w:rsidRDefault="00C42FCD">
            <w:pPr>
              <w:spacing w:line="320" w:lineRule="auto"/>
              <w:rPr>
                <w:rFonts w:ascii="宋体" w:eastAsia="宋体" w:hAnsi="宋体" w:cs="宋体" w:hint="eastAsia"/>
                <w:sz w:val="18"/>
                <w:szCs w:val="18"/>
                <w:lang w:eastAsia="zh-CN"/>
              </w:rPr>
            </w:pPr>
          </w:p>
        </w:tc>
        <w:tc>
          <w:tcPr>
            <w:tcW w:w="544" w:type="dxa"/>
            <w:tcBorders>
              <w:left w:val="single" w:sz="2" w:space="0" w:color="000000"/>
              <w:right w:val="single" w:sz="2" w:space="0" w:color="000000"/>
            </w:tcBorders>
          </w:tcPr>
          <w:p w14:paraId="78B55D9D" w14:textId="77777777" w:rsidR="00C42FCD" w:rsidRDefault="00C42FCD">
            <w:pPr>
              <w:spacing w:line="320" w:lineRule="auto"/>
              <w:rPr>
                <w:rFonts w:ascii="宋体" w:eastAsia="宋体" w:hAnsi="宋体" w:cs="宋体" w:hint="eastAsia"/>
                <w:sz w:val="18"/>
                <w:szCs w:val="18"/>
                <w:lang w:eastAsia="zh-CN"/>
              </w:rPr>
            </w:pPr>
          </w:p>
        </w:tc>
        <w:tc>
          <w:tcPr>
            <w:tcW w:w="420" w:type="dxa"/>
            <w:tcBorders>
              <w:left w:val="single" w:sz="2" w:space="0" w:color="000000"/>
              <w:right w:val="single" w:sz="2" w:space="0" w:color="000000"/>
            </w:tcBorders>
          </w:tcPr>
          <w:p w14:paraId="60D55196" w14:textId="77777777" w:rsidR="00C42FCD" w:rsidRDefault="00C42FCD">
            <w:pPr>
              <w:spacing w:line="320" w:lineRule="auto"/>
              <w:rPr>
                <w:rFonts w:ascii="宋体" w:eastAsia="宋体" w:hAnsi="宋体" w:cs="宋体" w:hint="eastAsia"/>
                <w:sz w:val="18"/>
                <w:szCs w:val="18"/>
                <w:lang w:eastAsia="zh-CN"/>
              </w:rPr>
            </w:pPr>
          </w:p>
        </w:tc>
        <w:tc>
          <w:tcPr>
            <w:tcW w:w="734" w:type="dxa"/>
            <w:tcBorders>
              <w:left w:val="single" w:sz="2" w:space="0" w:color="000000"/>
            </w:tcBorders>
            <w:vAlign w:val="center"/>
          </w:tcPr>
          <w:p w14:paraId="72A7C394" w14:textId="77777777" w:rsidR="00C42FCD" w:rsidRDefault="00C42FCD">
            <w:pPr>
              <w:spacing w:line="320" w:lineRule="auto"/>
              <w:jc w:val="center"/>
              <w:rPr>
                <w:rFonts w:ascii="宋体" w:eastAsia="宋体" w:hAnsi="宋体" w:cs="宋体" w:hint="eastAsia"/>
                <w:sz w:val="18"/>
                <w:szCs w:val="18"/>
                <w:lang w:eastAsia="zh-CN"/>
              </w:rPr>
            </w:pPr>
          </w:p>
        </w:tc>
        <w:tc>
          <w:tcPr>
            <w:tcW w:w="586" w:type="dxa"/>
            <w:vAlign w:val="center"/>
          </w:tcPr>
          <w:p w14:paraId="2906E7AC" w14:textId="77777777" w:rsidR="00C42FCD" w:rsidRDefault="00C42FCD">
            <w:pPr>
              <w:spacing w:line="320" w:lineRule="auto"/>
              <w:jc w:val="center"/>
              <w:rPr>
                <w:rFonts w:ascii="宋体" w:eastAsia="宋体" w:hAnsi="宋体" w:cs="宋体" w:hint="eastAsia"/>
                <w:sz w:val="18"/>
                <w:szCs w:val="18"/>
                <w:lang w:eastAsia="zh-CN"/>
              </w:rPr>
            </w:pPr>
          </w:p>
        </w:tc>
        <w:tc>
          <w:tcPr>
            <w:tcW w:w="589" w:type="dxa"/>
            <w:vAlign w:val="center"/>
          </w:tcPr>
          <w:p w14:paraId="08F28256" w14:textId="77777777" w:rsidR="00C42FCD" w:rsidRDefault="00C42FCD">
            <w:pPr>
              <w:spacing w:line="320" w:lineRule="auto"/>
              <w:jc w:val="center"/>
              <w:rPr>
                <w:lang w:eastAsia="zh-CN"/>
              </w:rPr>
            </w:pPr>
          </w:p>
        </w:tc>
        <w:tc>
          <w:tcPr>
            <w:tcW w:w="611" w:type="dxa"/>
            <w:tcBorders>
              <w:right w:val="single" w:sz="2" w:space="0" w:color="000000"/>
            </w:tcBorders>
            <w:vAlign w:val="center"/>
          </w:tcPr>
          <w:p w14:paraId="5A7ED058" w14:textId="77777777" w:rsidR="00C42FCD" w:rsidRDefault="00000000">
            <w:pPr>
              <w:spacing w:line="320" w:lineRule="auto"/>
              <w:jc w:val="center"/>
              <w:rPr>
                <w:lang w:eastAsia="zh-CN"/>
              </w:rPr>
            </w:pPr>
            <w:r>
              <w:rPr>
                <w:rFonts w:ascii="宋体" w:eastAsia="宋体" w:hAnsi="宋体" w:cs="宋体" w:hint="eastAsia"/>
                <w:color w:val="000000" w:themeColor="text1"/>
                <w:sz w:val="18"/>
                <w:szCs w:val="18"/>
                <w:lang w:eastAsia="zh-CN"/>
              </w:rPr>
              <w:t>4/15</w:t>
            </w:r>
          </w:p>
        </w:tc>
        <w:tc>
          <w:tcPr>
            <w:tcW w:w="525" w:type="dxa"/>
            <w:tcBorders>
              <w:left w:val="single" w:sz="2" w:space="0" w:color="000000"/>
              <w:right w:val="single" w:sz="2" w:space="0" w:color="000000"/>
            </w:tcBorders>
            <w:vAlign w:val="center"/>
          </w:tcPr>
          <w:p w14:paraId="4E0B9529" w14:textId="77777777" w:rsidR="00C42FCD" w:rsidRDefault="00C42FCD">
            <w:pPr>
              <w:spacing w:line="320" w:lineRule="auto"/>
              <w:jc w:val="center"/>
              <w:rPr>
                <w:lang w:eastAsia="zh-CN"/>
              </w:rPr>
            </w:pPr>
          </w:p>
        </w:tc>
        <w:tc>
          <w:tcPr>
            <w:tcW w:w="645" w:type="dxa"/>
            <w:tcBorders>
              <w:left w:val="single" w:sz="2" w:space="0" w:color="000000"/>
            </w:tcBorders>
            <w:vAlign w:val="center"/>
          </w:tcPr>
          <w:p w14:paraId="2D6633E4" w14:textId="77777777" w:rsidR="00C42FCD" w:rsidRDefault="00C42FCD">
            <w:pPr>
              <w:spacing w:line="320" w:lineRule="auto"/>
              <w:jc w:val="center"/>
              <w:rPr>
                <w:lang w:eastAsia="zh-CN"/>
              </w:rPr>
            </w:pPr>
          </w:p>
        </w:tc>
      </w:tr>
      <w:tr w:rsidR="00C42FCD" w14:paraId="6A8FAE80" w14:textId="77777777">
        <w:trPr>
          <w:trHeight w:val="273"/>
        </w:trPr>
        <w:tc>
          <w:tcPr>
            <w:tcW w:w="1035" w:type="dxa"/>
            <w:vMerge/>
          </w:tcPr>
          <w:p w14:paraId="19B28813" w14:textId="77777777" w:rsidR="00C42FCD" w:rsidRDefault="00C42FCD">
            <w:pPr>
              <w:spacing w:line="320" w:lineRule="auto"/>
              <w:rPr>
                <w:lang w:eastAsia="zh-CN"/>
              </w:rPr>
            </w:pPr>
          </w:p>
        </w:tc>
        <w:tc>
          <w:tcPr>
            <w:tcW w:w="630" w:type="dxa"/>
            <w:vAlign w:val="center"/>
          </w:tcPr>
          <w:p w14:paraId="711B00D0" w14:textId="77777777" w:rsidR="00C42FCD" w:rsidRDefault="00000000">
            <w:pPr>
              <w:spacing w:line="320" w:lineRule="auto"/>
              <w:jc w:val="center"/>
              <w:rPr>
                <w:rFonts w:eastAsiaTheme="minorEastAsia"/>
                <w:lang w:eastAsia="zh-CN"/>
              </w:rPr>
            </w:pPr>
            <w:r>
              <w:rPr>
                <w:rFonts w:ascii="宋体" w:eastAsia="宋体" w:hAnsi="宋体" w:cs="宋体" w:hint="eastAsia"/>
                <w:lang w:eastAsia="zh-CN"/>
              </w:rPr>
              <w:t>8</w:t>
            </w:r>
          </w:p>
        </w:tc>
        <w:tc>
          <w:tcPr>
            <w:tcW w:w="1170" w:type="dxa"/>
            <w:vAlign w:val="center"/>
          </w:tcPr>
          <w:p w14:paraId="33FB2971" w14:textId="77777777" w:rsidR="00C42FCD" w:rsidRDefault="00000000">
            <w:pPr>
              <w:kinsoku/>
              <w:overflowPunct w:val="0"/>
              <w:spacing w:before="90" w:line="320" w:lineRule="auto"/>
              <w:jc w:val="center"/>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4030007</w:t>
            </w:r>
          </w:p>
        </w:tc>
        <w:tc>
          <w:tcPr>
            <w:tcW w:w="2955" w:type="dxa"/>
            <w:vAlign w:val="center"/>
          </w:tcPr>
          <w:p w14:paraId="4571B3E2" w14:textId="77777777" w:rsidR="00C42FCD" w:rsidRDefault="00000000">
            <w:pPr>
              <w:kinsoku/>
              <w:overflowPunct w:val="0"/>
              <w:spacing w:before="90" w:line="320" w:lineRule="auto"/>
              <w:ind w:firstLineChars="100" w:firstLine="200"/>
              <w:jc w:val="both"/>
              <w:rPr>
                <w:rFonts w:ascii="宋体" w:eastAsia="宋体" w:hAnsi="宋体" w:cs="宋体" w:hint="eastAsia"/>
                <w:color w:val="auto"/>
                <w:sz w:val="20"/>
                <w:szCs w:val="20"/>
                <w:lang w:eastAsia="zh-CN" w:bidi="ar"/>
              </w:rPr>
            </w:pPr>
            <w:r>
              <w:rPr>
                <w:rFonts w:ascii="宋体" w:eastAsia="宋体" w:hAnsi="宋体" w:cs="宋体" w:hint="eastAsia"/>
                <w:color w:val="auto"/>
                <w:sz w:val="20"/>
                <w:szCs w:val="20"/>
                <w:lang w:eastAsia="zh-CN" w:bidi="ar"/>
              </w:rPr>
              <w:t>岗位实习</w:t>
            </w:r>
          </w:p>
        </w:tc>
        <w:tc>
          <w:tcPr>
            <w:tcW w:w="570" w:type="dxa"/>
            <w:vAlign w:val="center"/>
          </w:tcPr>
          <w:p w14:paraId="360ECB28" w14:textId="77777777" w:rsidR="00C42FCD" w:rsidRDefault="00000000">
            <w:pPr>
              <w:kinsoku/>
              <w:overflowPunct w:val="0"/>
              <w:spacing w:before="90" w:line="320" w:lineRule="auto"/>
              <w:jc w:val="center"/>
              <w:rPr>
                <w:rFonts w:eastAsia="宋体"/>
                <w:sz w:val="20"/>
                <w:szCs w:val="20"/>
                <w:lang w:eastAsia="zh-CN"/>
              </w:rPr>
            </w:pPr>
            <w:r>
              <w:rPr>
                <w:rFonts w:ascii="宋体" w:eastAsia="宋体" w:hAnsi="宋体" w:cs="宋体" w:hint="eastAsia"/>
                <w:color w:val="auto"/>
                <w:sz w:val="20"/>
                <w:szCs w:val="20"/>
                <w:lang w:eastAsia="zh-CN" w:bidi="ar"/>
              </w:rPr>
              <w:t>C</w:t>
            </w:r>
          </w:p>
        </w:tc>
        <w:tc>
          <w:tcPr>
            <w:tcW w:w="480" w:type="dxa"/>
            <w:vAlign w:val="center"/>
          </w:tcPr>
          <w:p w14:paraId="70948024" w14:textId="77777777" w:rsidR="00C42FCD" w:rsidRDefault="00000000">
            <w:pPr>
              <w:spacing w:line="320" w:lineRule="auto"/>
              <w:jc w:val="center"/>
              <w:rPr>
                <w:sz w:val="20"/>
                <w:szCs w:val="20"/>
                <w:lang w:eastAsia="zh-CN"/>
              </w:rPr>
            </w:pPr>
            <w:r>
              <w:rPr>
                <w:rFonts w:ascii="宋体" w:eastAsia="宋体" w:hAnsi="宋体" w:cs="宋体" w:hint="eastAsia"/>
                <w:sz w:val="20"/>
                <w:szCs w:val="20"/>
                <w:lang w:eastAsia="zh-CN"/>
              </w:rPr>
              <w:t>必修</w:t>
            </w:r>
          </w:p>
        </w:tc>
        <w:tc>
          <w:tcPr>
            <w:tcW w:w="450" w:type="dxa"/>
            <w:vAlign w:val="center"/>
          </w:tcPr>
          <w:p w14:paraId="0C04D147" w14:textId="77777777" w:rsidR="00C42FCD" w:rsidRDefault="00000000">
            <w:pPr>
              <w:spacing w:line="320" w:lineRule="auto"/>
              <w:jc w:val="center"/>
              <w:rPr>
                <w:sz w:val="20"/>
                <w:szCs w:val="20"/>
                <w:lang w:eastAsia="zh-CN"/>
              </w:rPr>
            </w:pPr>
            <w:r>
              <w:rPr>
                <w:rFonts w:ascii="宋体" w:eastAsia="宋体" w:hAnsi="宋体" w:cs="宋体" w:hint="eastAsia"/>
                <w:sz w:val="20"/>
                <w:szCs w:val="20"/>
                <w:lang w:eastAsia="zh-CN"/>
              </w:rPr>
              <w:t>查</w:t>
            </w:r>
          </w:p>
        </w:tc>
        <w:tc>
          <w:tcPr>
            <w:tcW w:w="420" w:type="dxa"/>
            <w:vAlign w:val="center"/>
          </w:tcPr>
          <w:p w14:paraId="2FDD4F5C" w14:textId="77777777" w:rsidR="00C42FCD"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5-6</w:t>
            </w:r>
          </w:p>
        </w:tc>
        <w:tc>
          <w:tcPr>
            <w:tcW w:w="450" w:type="dxa"/>
            <w:vAlign w:val="center"/>
          </w:tcPr>
          <w:p w14:paraId="583A4999" w14:textId="77777777" w:rsidR="00C42FCD"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24</w:t>
            </w:r>
          </w:p>
        </w:tc>
        <w:tc>
          <w:tcPr>
            <w:tcW w:w="525" w:type="dxa"/>
            <w:vAlign w:val="center"/>
          </w:tcPr>
          <w:p w14:paraId="4F264FDE" w14:textId="77777777" w:rsidR="00C42FCD"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720</w:t>
            </w:r>
          </w:p>
        </w:tc>
        <w:tc>
          <w:tcPr>
            <w:tcW w:w="540" w:type="dxa"/>
            <w:vAlign w:val="center"/>
          </w:tcPr>
          <w:p w14:paraId="0BD2D6F6" w14:textId="77777777" w:rsidR="00C42FCD" w:rsidRDefault="00C42FCD">
            <w:pPr>
              <w:spacing w:line="320" w:lineRule="auto"/>
              <w:jc w:val="center"/>
              <w:rPr>
                <w:rFonts w:ascii="宋体" w:eastAsia="宋体" w:hAnsi="宋体" w:cs="宋体" w:hint="eastAsia"/>
                <w:sz w:val="20"/>
                <w:szCs w:val="20"/>
                <w:lang w:eastAsia="zh-CN"/>
              </w:rPr>
            </w:pPr>
          </w:p>
        </w:tc>
        <w:tc>
          <w:tcPr>
            <w:tcW w:w="465" w:type="dxa"/>
            <w:tcBorders>
              <w:right w:val="single" w:sz="2" w:space="0" w:color="000000"/>
            </w:tcBorders>
            <w:vAlign w:val="center"/>
          </w:tcPr>
          <w:p w14:paraId="328D50A4" w14:textId="77777777" w:rsidR="00C42FCD" w:rsidRDefault="00C42FCD">
            <w:pPr>
              <w:spacing w:line="320" w:lineRule="auto"/>
              <w:jc w:val="center"/>
              <w:rPr>
                <w:rFonts w:ascii="宋体" w:eastAsia="宋体" w:hAnsi="宋体" w:cs="宋体" w:hint="eastAsia"/>
                <w:sz w:val="20"/>
                <w:szCs w:val="20"/>
                <w:lang w:eastAsia="zh-CN"/>
              </w:rPr>
            </w:pPr>
          </w:p>
        </w:tc>
        <w:tc>
          <w:tcPr>
            <w:tcW w:w="461" w:type="dxa"/>
            <w:tcBorders>
              <w:left w:val="single" w:sz="2" w:space="0" w:color="000000"/>
              <w:right w:val="single" w:sz="2" w:space="0" w:color="000000"/>
            </w:tcBorders>
            <w:vAlign w:val="center"/>
          </w:tcPr>
          <w:p w14:paraId="725B8309" w14:textId="77777777" w:rsidR="00C42FCD" w:rsidRDefault="00C42FCD">
            <w:pPr>
              <w:spacing w:line="320" w:lineRule="auto"/>
              <w:jc w:val="center"/>
              <w:rPr>
                <w:sz w:val="20"/>
                <w:szCs w:val="20"/>
                <w:lang w:eastAsia="zh-CN"/>
              </w:rPr>
            </w:pPr>
          </w:p>
        </w:tc>
        <w:tc>
          <w:tcPr>
            <w:tcW w:w="544" w:type="dxa"/>
            <w:tcBorders>
              <w:left w:val="single" w:sz="2" w:space="0" w:color="000000"/>
              <w:right w:val="single" w:sz="2" w:space="0" w:color="000000"/>
            </w:tcBorders>
            <w:vAlign w:val="center"/>
          </w:tcPr>
          <w:p w14:paraId="3BBED9D8" w14:textId="77777777" w:rsidR="00C42FCD" w:rsidRDefault="00C42FCD">
            <w:pPr>
              <w:spacing w:line="320" w:lineRule="auto"/>
              <w:jc w:val="center"/>
              <w:rPr>
                <w:sz w:val="20"/>
                <w:szCs w:val="20"/>
                <w:lang w:eastAsia="zh-CN"/>
              </w:rPr>
            </w:pPr>
          </w:p>
        </w:tc>
        <w:tc>
          <w:tcPr>
            <w:tcW w:w="420" w:type="dxa"/>
            <w:tcBorders>
              <w:left w:val="single" w:sz="2" w:space="0" w:color="000000"/>
              <w:right w:val="single" w:sz="2" w:space="0" w:color="000000"/>
            </w:tcBorders>
            <w:vAlign w:val="center"/>
          </w:tcPr>
          <w:p w14:paraId="23B80AC3" w14:textId="77777777" w:rsidR="00C42FCD" w:rsidRDefault="00000000">
            <w:pPr>
              <w:spacing w:line="320"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720</w:t>
            </w:r>
          </w:p>
        </w:tc>
        <w:tc>
          <w:tcPr>
            <w:tcW w:w="734" w:type="dxa"/>
            <w:tcBorders>
              <w:left w:val="single" w:sz="2" w:space="0" w:color="000000"/>
            </w:tcBorders>
            <w:vAlign w:val="center"/>
          </w:tcPr>
          <w:p w14:paraId="6681A5C4" w14:textId="77777777" w:rsidR="00C42FCD" w:rsidRDefault="00C42FCD">
            <w:pPr>
              <w:spacing w:line="320" w:lineRule="auto"/>
              <w:jc w:val="center"/>
              <w:rPr>
                <w:rFonts w:ascii="宋体" w:eastAsia="宋体" w:hAnsi="宋体" w:cs="宋体" w:hint="eastAsia"/>
                <w:sz w:val="18"/>
                <w:szCs w:val="18"/>
                <w:lang w:eastAsia="zh-CN"/>
              </w:rPr>
            </w:pPr>
          </w:p>
        </w:tc>
        <w:tc>
          <w:tcPr>
            <w:tcW w:w="586" w:type="dxa"/>
            <w:vAlign w:val="center"/>
          </w:tcPr>
          <w:p w14:paraId="16C1429F" w14:textId="77777777" w:rsidR="00C42FCD" w:rsidRDefault="00C42FCD">
            <w:pPr>
              <w:spacing w:line="320" w:lineRule="auto"/>
              <w:jc w:val="center"/>
              <w:rPr>
                <w:lang w:eastAsia="zh-CN"/>
              </w:rPr>
            </w:pPr>
          </w:p>
        </w:tc>
        <w:tc>
          <w:tcPr>
            <w:tcW w:w="589" w:type="dxa"/>
            <w:vAlign w:val="center"/>
          </w:tcPr>
          <w:p w14:paraId="0F258F41" w14:textId="77777777" w:rsidR="00C42FCD" w:rsidRDefault="00C42FCD">
            <w:pPr>
              <w:spacing w:line="320" w:lineRule="auto"/>
              <w:jc w:val="center"/>
              <w:rPr>
                <w:lang w:eastAsia="zh-CN"/>
              </w:rPr>
            </w:pPr>
          </w:p>
        </w:tc>
        <w:tc>
          <w:tcPr>
            <w:tcW w:w="611" w:type="dxa"/>
            <w:tcBorders>
              <w:right w:val="single" w:sz="2" w:space="0" w:color="000000"/>
            </w:tcBorders>
            <w:vAlign w:val="center"/>
          </w:tcPr>
          <w:p w14:paraId="2EF55AA6" w14:textId="77777777" w:rsidR="00C42FCD" w:rsidRDefault="00C42FCD">
            <w:pPr>
              <w:spacing w:line="320" w:lineRule="auto"/>
              <w:jc w:val="center"/>
              <w:rPr>
                <w:lang w:eastAsia="zh-CN"/>
              </w:rPr>
            </w:pPr>
          </w:p>
        </w:tc>
        <w:tc>
          <w:tcPr>
            <w:tcW w:w="525" w:type="dxa"/>
            <w:tcBorders>
              <w:left w:val="single" w:sz="2" w:space="0" w:color="000000"/>
              <w:right w:val="single" w:sz="2" w:space="0" w:color="000000"/>
            </w:tcBorders>
            <w:vAlign w:val="center"/>
          </w:tcPr>
          <w:p w14:paraId="15A36853"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w:t>
            </w:r>
          </w:p>
        </w:tc>
        <w:tc>
          <w:tcPr>
            <w:tcW w:w="645" w:type="dxa"/>
            <w:tcBorders>
              <w:left w:val="single" w:sz="2" w:space="0" w:color="000000"/>
            </w:tcBorders>
            <w:vAlign w:val="center"/>
          </w:tcPr>
          <w:p w14:paraId="38E5FFB6"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w:t>
            </w:r>
          </w:p>
        </w:tc>
      </w:tr>
      <w:tr w:rsidR="00C42FCD" w14:paraId="587C5E00" w14:textId="77777777">
        <w:trPr>
          <w:trHeight w:val="275"/>
        </w:trPr>
        <w:tc>
          <w:tcPr>
            <w:tcW w:w="1035" w:type="dxa"/>
            <w:vMerge/>
          </w:tcPr>
          <w:p w14:paraId="252645FC" w14:textId="77777777" w:rsidR="00C42FCD" w:rsidRDefault="00C42FCD">
            <w:pPr>
              <w:spacing w:line="320" w:lineRule="auto"/>
              <w:rPr>
                <w:lang w:eastAsia="zh-CN"/>
              </w:rPr>
            </w:pPr>
          </w:p>
        </w:tc>
        <w:tc>
          <w:tcPr>
            <w:tcW w:w="6675" w:type="dxa"/>
            <w:gridSpan w:val="7"/>
            <w:shd w:val="clear" w:color="auto" w:fill="DBE5F1"/>
          </w:tcPr>
          <w:p w14:paraId="48579416" w14:textId="77777777" w:rsidR="00C42FCD" w:rsidRDefault="00000000">
            <w:pPr>
              <w:spacing w:line="320" w:lineRule="auto"/>
              <w:jc w:val="center"/>
              <w:rPr>
                <w:rFonts w:eastAsiaTheme="minorEastAsia"/>
                <w:lang w:eastAsia="zh-CN"/>
              </w:rPr>
            </w:pPr>
            <w:r>
              <w:rPr>
                <w:rFonts w:eastAsiaTheme="minorEastAsia" w:hint="eastAsia"/>
                <w:lang w:eastAsia="zh-CN"/>
              </w:rPr>
              <w:t>小</w:t>
            </w:r>
            <w:r>
              <w:rPr>
                <w:rFonts w:eastAsiaTheme="minorEastAsia" w:hint="eastAsia"/>
                <w:lang w:eastAsia="zh-CN"/>
              </w:rPr>
              <w:t xml:space="preserve">   </w:t>
            </w:r>
            <w:r>
              <w:rPr>
                <w:rFonts w:eastAsiaTheme="minorEastAsia" w:hint="eastAsia"/>
                <w:lang w:eastAsia="zh-CN"/>
              </w:rPr>
              <w:t>计</w:t>
            </w:r>
          </w:p>
        </w:tc>
        <w:tc>
          <w:tcPr>
            <w:tcW w:w="450" w:type="dxa"/>
            <w:shd w:val="clear" w:color="auto" w:fill="DBE5F1"/>
          </w:tcPr>
          <w:p w14:paraId="62D8EB07" w14:textId="77777777" w:rsidR="00C42FCD" w:rsidRDefault="00000000">
            <w:pPr>
              <w:spacing w:line="320" w:lineRule="auto"/>
              <w:jc w:val="center"/>
              <w:rPr>
                <w:rFonts w:eastAsiaTheme="minorEastAsia"/>
                <w:lang w:eastAsia="zh-CN"/>
              </w:rPr>
            </w:pPr>
            <w:r>
              <w:rPr>
                <w:rFonts w:eastAsiaTheme="minorEastAsia" w:hint="eastAsia"/>
                <w:lang w:eastAsia="zh-CN"/>
              </w:rPr>
              <w:t>51.5</w:t>
            </w:r>
          </w:p>
        </w:tc>
        <w:tc>
          <w:tcPr>
            <w:tcW w:w="525" w:type="dxa"/>
            <w:shd w:val="clear" w:color="auto" w:fill="DBE5F1"/>
          </w:tcPr>
          <w:p w14:paraId="36BD5FFC" w14:textId="77777777" w:rsidR="00C42FCD" w:rsidRDefault="00000000">
            <w:pPr>
              <w:spacing w:line="320" w:lineRule="auto"/>
              <w:jc w:val="center"/>
              <w:rPr>
                <w:rFonts w:eastAsiaTheme="minorEastAsia"/>
                <w:lang w:eastAsia="zh-CN"/>
              </w:rPr>
            </w:pPr>
            <w:r>
              <w:rPr>
                <w:rFonts w:eastAsiaTheme="minorEastAsia" w:hint="eastAsia"/>
                <w:lang w:eastAsia="zh-CN"/>
              </w:rPr>
              <w:t>1212</w:t>
            </w:r>
          </w:p>
        </w:tc>
        <w:tc>
          <w:tcPr>
            <w:tcW w:w="540" w:type="dxa"/>
            <w:shd w:val="clear" w:color="auto" w:fill="DBE5F1"/>
          </w:tcPr>
          <w:p w14:paraId="1A18045E" w14:textId="77777777" w:rsidR="00C42FCD" w:rsidRDefault="00000000">
            <w:pPr>
              <w:spacing w:line="320" w:lineRule="auto"/>
              <w:jc w:val="center"/>
              <w:rPr>
                <w:rFonts w:eastAsiaTheme="minorEastAsia"/>
                <w:lang w:eastAsia="zh-CN"/>
              </w:rPr>
            </w:pPr>
            <w:r>
              <w:rPr>
                <w:rFonts w:eastAsiaTheme="minorEastAsia" w:hint="eastAsia"/>
                <w:lang w:eastAsia="zh-CN"/>
              </w:rPr>
              <w:t>410</w:t>
            </w:r>
          </w:p>
        </w:tc>
        <w:tc>
          <w:tcPr>
            <w:tcW w:w="465" w:type="dxa"/>
            <w:tcBorders>
              <w:right w:val="single" w:sz="2" w:space="0" w:color="000000"/>
            </w:tcBorders>
            <w:shd w:val="clear" w:color="auto" w:fill="DBE5F1"/>
          </w:tcPr>
          <w:p w14:paraId="266C3802" w14:textId="77777777" w:rsidR="00C42FCD" w:rsidRDefault="00000000">
            <w:pPr>
              <w:spacing w:line="320" w:lineRule="auto"/>
              <w:jc w:val="center"/>
              <w:rPr>
                <w:rFonts w:eastAsiaTheme="minorEastAsia"/>
                <w:lang w:eastAsia="zh-CN"/>
              </w:rPr>
            </w:pPr>
            <w:r>
              <w:rPr>
                <w:rFonts w:eastAsiaTheme="minorEastAsia" w:hint="eastAsia"/>
                <w:lang w:eastAsia="zh-CN"/>
              </w:rPr>
              <w:t>82</w:t>
            </w:r>
          </w:p>
        </w:tc>
        <w:tc>
          <w:tcPr>
            <w:tcW w:w="461" w:type="dxa"/>
            <w:tcBorders>
              <w:left w:val="single" w:sz="2" w:space="0" w:color="000000"/>
              <w:right w:val="single" w:sz="2" w:space="0" w:color="000000"/>
            </w:tcBorders>
            <w:shd w:val="clear" w:color="auto" w:fill="DBE5F1"/>
          </w:tcPr>
          <w:p w14:paraId="20AD5E80" w14:textId="77777777" w:rsidR="00C42FCD" w:rsidRDefault="00C42FCD">
            <w:pPr>
              <w:spacing w:line="320" w:lineRule="auto"/>
              <w:jc w:val="center"/>
              <w:rPr>
                <w:rFonts w:eastAsiaTheme="minorEastAsia"/>
                <w:lang w:eastAsia="zh-CN"/>
              </w:rPr>
            </w:pPr>
          </w:p>
        </w:tc>
        <w:tc>
          <w:tcPr>
            <w:tcW w:w="544" w:type="dxa"/>
            <w:tcBorders>
              <w:left w:val="single" w:sz="2" w:space="0" w:color="000000"/>
              <w:right w:val="single" w:sz="2" w:space="0" w:color="000000"/>
            </w:tcBorders>
            <w:shd w:val="clear" w:color="auto" w:fill="DBE5F1"/>
          </w:tcPr>
          <w:p w14:paraId="360F09B3" w14:textId="77777777" w:rsidR="00C42FCD" w:rsidRDefault="00C42FCD">
            <w:pPr>
              <w:spacing w:line="320" w:lineRule="auto"/>
              <w:jc w:val="center"/>
              <w:rPr>
                <w:rFonts w:eastAsiaTheme="minorEastAsia"/>
                <w:lang w:eastAsia="zh-CN"/>
              </w:rPr>
            </w:pPr>
          </w:p>
        </w:tc>
        <w:tc>
          <w:tcPr>
            <w:tcW w:w="420" w:type="dxa"/>
            <w:tcBorders>
              <w:left w:val="single" w:sz="2" w:space="0" w:color="000000"/>
              <w:right w:val="single" w:sz="2" w:space="0" w:color="000000"/>
            </w:tcBorders>
            <w:shd w:val="clear" w:color="auto" w:fill="DBE5F1"/>
          </w:tcPr>
          <w:p w14:paraId="79F3F084" w14:textId="77777777" w:rsidR="00C42FCD" w:rsidRDefault="00000000">
            <w:pPr>
              <w:spacing w:line="320" w:lineRule="auto"/>
              <w:jc w:val="center"/>
              <w:rPr>
                <w:rFonts w:eastAsiaTheme="minorEastAsia"/>
                <w:lang w:eastAsia="zh-CN"/>
              </w:rPr>
            </w:pPr>
            <w:r>
              <w:rPr>
                <w:rFonts w:eastAsiaTheme="minorEastAsia" w:hint="eastAsia"/>
                <w:lang w:eastAsia="zh-CN"/>
              </w:rPr>
              <w:t>720</w:t>
            </w:r>
          </w:p>
        </w:tc>
        <w:tc>
          <w:tcPr>
            <w:tcW w:w="734" w:type="dxa"/>
            <w:tcBorders>
              <w:left w:val="single" w:sz="2" w:space="0" w:color="000000"/>
            </w:tcBorders>
            <w:shd w:val="clear" w:color="auto" w:fill="DBE5F1"/>
          </w:tcPr>
          <w:p w14:paraId="1E5EE5A7" w14:textId="77777777" w:rsidR="00C42FCD" w:rsidRDefault="00000000">
            <w:pPr>
              <w:spacing w:line="320" w:lineRule="auto"/>
              <w:jc w:val="center"/>
              <w:rPr>
                <w:rFonts w:eastAsiaTheme="minorEastAsia"/>
                <w:lang w:eastAsia="zh-CN"/>
              </w:rPr>
            </w:pPr>
            <w:r>
              <w:rPr>
                <w:rFonts w:eastAsiaTheme="minorEastAsia" w:hint="eastAsia"/>
                <w:lang w:eastAsia="zh-CN"/>
              </w:rPr>
              <w:t>2</w:t>
            </w:r>
          </w:p>
        </w:tc>
        <w:tc>
          <w:tcPr>
            <w:tcW w:w="586" w:type="dxa"/>
            <w:shd w:val="clear" w:color="auto" w:fill="DBE5F1"/>
          </w:tcPr>
          <w:p w14:paraId="399CE826" w14:textId="77777777" w:rsidR="00C42FCD" w:rsidRDefault="00000000">
            <w:pPr>
              <w:spacing w:line="320" w:lineRule="auto"/>
              <w:jc w:val="center"/>
              <w:rPr>
                <w:rFonts w:eastAsiaTheme="minorEastAsia"/>
                <w:lang w:eastAsia="zh-CN"/>
              </w:rPr>
            </w:pPr>
            <w:r>
              <w:rPr>
                <w:rFonts w:eastAsiaTheme="minorEastAsia" w:hint="eastAsia"/>
                <w:lang w:eastAsia="zh-CN"/>
              </w:rPr>
              <w:t>4</w:t>
            </w:r>
          </w:p>
        </w:tc>
        <w:tc>
          <w:tcPr>
            <w:tcW w:w="589" w:type="dxa"/>
            <w:shd w:val="clear" w:color="auto" w:fill="DBE5F1"/>
          </w:tcPr>
          <w:p w14:paraId="5382C149" w14:textId="77777777" w:rsidR="00C42FCD" w:rsidRDefault="00000000">
            <w:pPr>
              <w:spacing w:line="320" w:lineRule="auto"/>
              <w:jc w:val="center"/>
              <w:rPr>
                <w:rFonts w:eastAsiaTheme="minorEastAsia"/>
                <w:lang w:eastAsia="zh-CN"/>
              </w:rPr>
            </w:pPr>
            <w:r>
              <w:rPr>
                <w:rFonts w:eastAsiaTheme="minorEastAsia" w:hint="eastAsia"/>
                <w:lang w:eastAsia="zh-CN"/>
              </w:rPr>
              <w:t>8</w:t>
            </w:r>
          </w:p>
        </w:tc>
        <w:tc>
          <w:tcPr>
            <w:tcW w:w="611" w:type="dxa"/>
            <w:tcBorders>
              <w:right w:val="single" w:sz="2" w:space="0" w:color="000000"/>
            </w:tcBorders>
            <w:shd w:val="clear" w:color="auto" w:fill="DBE5F1"/>
          </w:tcPr>
          <w:p w14:paraId="5A3DF24C" w14:textId="77777777" w:rsidR="00C42FCD" w:rsidRDefault="00000000">
            <w:pPr>
              <w:spacing w:line="320" w:lineRule="auto"/>
              <w:jc w:val="center"/>
              <w:rPr>
                <w:rFonts w:eastAsiaTheme="minorEastAsia"/>
                <w:lang w:eastAsia="zh-CN"/>
              </w:rPr>
            </w:pPr>
            <w:r>
              <w:rPr>
                <w:rFonts w:eastAsiaTheme="minorEastAsia" w:hint="eastAsia"/>
                <w:lang w:eastAsia="zh-CN"/>
              </w:rPr>
              <w:t>13</w:t>
            </w:r>
          </w:p>
        </w:tc>
        <w:tc>
          <w:tcPr>
            <w:tcW w:w="525" w:type="dxa"/>
            <w:tcBorders>
              <w:left w:val="single" w:sz="2" w:space="0" w:color="000000"/>
              <w:right w:val="single" w:sz="2" w:space="0" w:color="000000"/>
            </w:tcBorders>
            <w:shd w:val="clear" w:color="auto" w:fill="DBE5F1"/>
          </w:tcPr>
          <w:p w14:paraId="15853337" w14:textId="77777777" w:rsidR="00C42FCD" w:rsidRDefault="00000000">
            <w:pPr>
              <w:spacing w:line="320" w:lineRule="auto"/>
              <w:jc w:val="center"/>
              <w:rPr>
                <w:rFonts w:eastAsiaTheme="minorEastAsia"/>
                <w:lang w:eastAsia="zh-CN"/>
              </w:rPr>
            </w:pPr>
            <w:r>
              <w:rPr>
                <w:rFonts w:eastAsiaTheme="minorEastAsia" w:hint="eastAsia"/>
                <w:lang w:eastAsia="zh-CN"/>
              </w:rPr>
              <w:t>20</w:t>
            </w:r>
          </w:p>
        </w:tc>
        <w:tc>
          <w:tcPr>
            <w:tcW w:w="645" w:type="dxa"/>
            <w:tcBorders>
              <w:left w:val="single" w:sz="2" w:space="0" w:color="000000"/>
            </w:tcBorders>
            <w:shd w:val="clear" w:color="auto" w:fill="DBE5F1"/>
          </w:tcPr>
          <w:p w14:paraId="320A8425" w14:textId="77777777" w:rsidR="00C42FCD" w:rsidRDefault="00000000">
            <w:pPr>
              <w:spacing w:line="320" w:lineRule="auto"/>
              <w:jc w:val="center"/>
              <w:rPr>
                <w:rFonts w:eastAsiaTheme="minorEastAsia"/>
                <w:lang w:eastAsia="zh-CN"/>
              </w:rPr>
            </w:pPr>
            <w:r>
              <w:rPr>
                <w:rFonts w:eastAsiaTheme="minorEastAsia" w:hint="eastAsia"/>
                <w:lang w:eastAsia="zh-CN"/>
              </w:rPr>
              <w:t>20</w:t>
            </w:r>
          </w:p>
        </w:tc>
      </w:tr>
      <w:tr w:rsidR="00C42FCD" w14:paraId="06A055A4" w14:textId="77777777">
        <w:trPr>
          <w:trHeight w:val="273"/>
        </w:trPr>
        <w:tc>
          <w:tcPr>
            <w:tcW w:w="1035" w:type="dxa"/>
            <w:vMerge w:val="restart"/>
            <w:vAlign w:val="center"/>
          </w:tcPr>
          <w:p w14:paraId="362F08AE" w14:textId="77777777" w:rsidR="00C42FCD" w:rsidRDefault="00C42FCD">
            <w:pPr>
              <w:spacing w:line="320" w:lineRule="auto"/>
              <w:jc w:val="center"/>
            </w:pPr>
          </w:p>
          <w:p w14:paraId="456CDD84" w14:textId="77777777" w:rsidR="00C42FCD" w:rsidRDefault="00000000">
            <w:pPr>
              <w:spacing w:before="58" w:line="320" w:lineRule="auto"/>
              <w:jc w:val="center"/>
              <w:rPr>
                <w:rFonts w:ascii="宋体" w:eastAsia="宋体" w:hAnsi="宋体" w:cs="宋体" w:hint="eastAsia"/>
                <w:sz w:val="18"/>
                <w:szCs w:val="18"/>
              </w:rPr>
            </w:pPr>
            <w:proofErr w:type="spellStart"/>
            <w:r>
              <w:rPr>
                <w:rFonts w:ascii="宋体" w:eastAsia="宋体" w:hAnsi="宋体" w:cs="宋体"/>
                <w:spacing w:val="-2"/>
                <w:sz w:val="18"/>
                <w:szCs w:val="18"/>
              </w:rPr>
              <w:t>专业拓展课</w:t>
            </w:r>
            <w:proofErr w:type="spellEnd"/>
          </w:p>
        </w:tc>
        <w:tc>
          <w:tcPr>
            <w:tcW w:w="630" w:type="dxa"/>
          </w:tcPr>
          <w:p w14:paraId="7C7AF6C7"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1</w:t>
            </w:r>
          </w:p>
        </w:tc>
        <w:tc>
          <w:tcPr>
            <w:tcW w:w="1170" w:type="dxa"/>
          </w:tcPr>
          <w:p w14:paraId="145A2ABB" w14:textId="77777777" w:rsidR="00C42FCD" w:rsidRDefault="00000000">
            <w:pPr>
              <w:spacing w:line="320" w:lineRule="auto"/>
              <w:jc w:val="center"/>
              <w:rPr>
                <w:rFonts w:eastAsiaTheme="minorEastAsia"/>
                <w:lang w:eastAsia="zh-CN"/>
              </w:rPr>
            </w:pPr>
            <w:r>
              <w:rPr>
                <w:rFonts w:ascii="宋体" w:eastAsia="宋体" w:hAnsi="宋体" w:cs="宋体" w:hint="eastAsia"/>
                <w:lang w:eastAsia="zh-CN"/>
              </w:rPr>
              <w:t>5030701</w:t>
            </w:r>
          </w:p>
        </w:tc>
        <w:tc>
          <w:tcPr>
            <w:tcW w:w="2955" w:type="dxa"/>
            <w:vAlign w:val="center"/>
          </w:tcPr>
          <w:p w14:paraId="6225F3EA" w14:textId="77777777" w:rsidR="00C42FCD" w:rsidRDefault="00000000">
            <w:pPr>
              <w:spacing w:line="320" w:lineRule="auto"/>
              <w:ind w:firstLineChars="100" w:firstLine="180"/>
              <w:jc w:val="both"/>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人力资源共享服务（HRSSC</w:t>
            </w:r>
            <w:r>
              <w:rPr>
                <w:rFonts w:ascii="宋体" w:eastAsia="宋体" w:hAnsi="宋体" w:cs="宋体"/>
                <w:color w:val="auto"/>
                <w:sz w:val="18"/>
                <w:szCs w:val="18"/>
                <w:lang w:eastAsia="zh-CN" w:bidi="ar"/>
              </w:rPr>
              <w:t>）</w:t>
            </w:r>
          </w:p>
        </w:tc>
        <w:tc>
          <w:tcPr>
            <w:tcW w:w="570" w:type="dxa"/>
          </w:tcPr>
          <w:p w14:paraId="650B49BF" w14:textId="77777777" w:rsidR="00C42FCD" w:rsidRDefault="00000000">
            <w:pPr>
              <w:kinsoku/>
              <w:overflowPunct w:val="0"/>
              <w:spacing w:before="90" w:line="320" w:lineRule="auto"/>
              <w:jc w:val="center"/>
              <w:rPr>
                <w:rFonts w:eastAsiaTheme="minorEastAsia"/>
                <w:lang w:eastAsia="zh-CN"/>
              </w:rPr>
            </w:pPr>
            <w:r>
              <w:rPr>
                <w:rFonts w:ascii="宋体" w:eastAsia="宋体" w:hAnsi="宋体" w:cs="宋体" w:hint="eastAsia"/>
                <w:color w:val="auto"/>
                <w:sz w:val="18"/>
                <w:szCs w:val="18"/>
                <w:lang w:eastAsia="zh-CN" w:bidi="ar"/>
              </w:rPr>
              <w:t>B</w:t>
            </w:r>
          </w:p>
        </w:tc>
        <w:tc>
          <w:tcPr>
            <w:tcW w:w="480" w:type="dxa"/>
            <w:vAlign w:val="center"/>
          </w:tcPr>
          <w:p w14:paraId="7D191A3F" w14:textId="77777777" w:rsidR="00C42FCD" w:rsidRDefault="00000000">
            <w:pPr>
              <w:spacing w:line="320" w:lineRule="auto"/>
              <w:jc w:val="center"/>
              <w:rPr>
                <w:lang w:eastAsia="zh-CN"/>
              </w:rPr>
            </w:pPr>
            <w:r>
              <w:rPr>
                <w:rFonts w:ascii="宋体" w:eastAsia="宋体" w:hAnsi="宋体" w:cs="宋体" w:hint="eastAsia"/>
                <w:sz w:val="18"/>
                <w:szCs w:val="18"/>
                <w:lang w:eastAsia="zh-CN"/>
              </w:rPr>
              <w:t>必修</w:t>
            </w:r>
          </w:p>
        </w:tc>
        <w:tc>
          <w:tcPr>
            <w:tcW w:w="450" w:type="dxa"/>
            <w:vAlign w:val="center"/>
          </w:tcPr>
          <w:p w14:paraId="4710D860" w14:textId="77777777" w:rsidR="00C42FCD" w:rsidRDefault="00000000">
            <w:pPr>
              <w:spacing w:line="320" w:lineRule="auto"/>
              <w:jc w:val="center"/>
              <w:rPr>
                <w:lang w:eastAsia="zh-CN"/>
              </w:rPr>
            </w:pPr>
            <w:r>
              <w:rPr>
                <w:rFonts w:ascii="宋体" w:eastAsia="宋体" w:hAnsi="宋体" w:cs="宋体" w:hint="eastAsia"/>
                <w:sz w:val="18"/>
                <w:szCs w:val="18"/>
                <w:lang w:eastAsia="zh-CN"/>
              </w:rPr>
              <w:t>查</w:t>
            </w:r>
          </w:p>
        </w:tc>
        <w:tc>
          <w:tcPr>
            <w:tcW w:w="420" w:type="dxa"/>
          </w:tcPr>
          <w:p w14:paraId="6C49AD85"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450" w:type="dxa"/>
          </w:tcPr>
          <w:p w14:paraId="6192AE91"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525" w:type="dxa"/>
          </w:tcPr>
          <w:p w14:paraId="533FD634"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54</w:t>
            </w:r>
          </w:p>
        </w:tc>
        <w:tc>
          <w:tcPr>
            <w:tcW w:w="540" w:type="dxa"/>
          </w:tcPr>
          <w:p w14:paraId="53096773"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27</w:t>
            </w:r>
          </w:p>
        </w:tc>
        <w:tc>
          <w:tcPr>
            <w:tcW w:w="465" w:type="dxa"/>
            <w:tcBorders>
              <w:right w:val="single" w:sz="2" w:space="0" w:color="000000"/>
            </w:tcBorders>
          </w:tcPr>
          <w:p w14:paraId="2AD28976" w14:textId="77777777" w:rsidR="00C42FCD" w:rsidRDefault="00000000">
            <w:pPr>
              <w:spacing w:line="320" w:lineRule="auto"/>
              <w:jc w:val="center"/>
              <w:rPr>
                <w:rFonts w:eastAsiaTheme="minorEastAsia"/>
                <w:lang w:eastAsia="zh-CN"/>
              </w:rPr>
            </w:pPr>
            <w:r>
              <w:rPr>
                <w:rFonts w:ascii="宋体" w:eastAsia="宋体" w:hAnsi="宋体" w:cs="宋体" w:hint="eastAsia"/>
                <w:sz w:val="18"/>
                <w:szCs w:val="18"/>
                <w:lang w:eastAsia="zh-CN"/>
              </w:rPr>
              <w:t>27</w:t>
            </w:r>
          </w:p>
        </w:tc>
        <w:tc>
          <w:tcPr>
            <w:tcW w:w="461" w:type="dxa"/>
            <w:tcBorders>
              <w:left w:val="single" w:sz="2" w:space="0" w:color="000000"/>
              <w:right w:val="single" w:sz="2" w:space="0" w:color="000000"/>
            </w:tcBorders>
          </w:tcPr>
          <w:p w14:paraId="69F02FCF" w14:textId="77777777" w:rsidR="00C42FCD" w:rsidRDefault="00C42FCD">
            <w:pPr>
              <w:spacing w:line="320" w:lineRule="auto"/>
              <w:rPr>
                <w:lang w:eastAsia="zh-CN"/>
              </w:rPr>
            </w:pPr>
          </w:p>
        </w:tc>
        <w:tc>
          <w:tcPr>
            <w:tcW w:w="544" w:type="dxa"/>
            <w:tcBorders>
              <w:left w:val="single" w:sz="2" w:space="0" w:color="000000"/>
              <w:right w:val="single" w:sz="2" w:space="0" w:color="000000"/>
            </w:tcBorders>
          </w:tcPr>
          <w:p w14:paraId="3E66FE07" w14:textId="77777777" w:rsidR="00C42FCD" w:rsidRDefault="00C42FCD">
            <w:pPr>
              <w:spacing w:line="320" w:lineRule="auto"/>
              <w:rPr>
                <w:lang w:eastAsia="zh-CN"/>
              </w:rPr>
            </w:pPr>
          </w:p>
        </w:tc>
        <w:tc>
          <w:tcPr>
            <w:tcW w:w="420" w:type="dxa"/>
            <w:tcBorders>
              <w:left w:val="single" w:sz="2" w:space="0" w:color="000000"/>
              <w:right w:val="single" w:sz="2" w:space="0" w:color="000000"/>
            </w:tcBorders>
          </w:tcPr>
          <w:p w14:paraId="102C269E" w14:textId="77777777" w:rsidR="00C42FCD" w:rsidRDefault="00C42FCD">
            <w:pPr>
              <w:spacing w:line="320" w:lineRule="auto"/>
              <w:rPr>
                <w:lang w:eastAsia="zh-CN"/>
              </w:rPr>
            </w:pPr>
          </w:p>
        </w:tc>
        <w:tc>
          <w:tcPr>
            <w:tcW w:w="734" w:type="dxa"/>
            <w:tcBorders>
              <w:left w:val="single" w:sz="2" w:space="0" w:color="000000"/>
            </w:tcBorders>
          </w:tcPr>
          <w:p w14:paraId="08D2273C" w14:textId="77777777" w:rsidR="00C42FCD" w:rsidRDefault="00C42FCD">
            <w:pPr>
              <w:spacing w:line="320" w:lineRule="auto"/>
              <w:rPr>
                <w:lang w:eastAsia="zh-CN"/>
              </w:rPr>
            </w:pPr>
          </w:p>
        </w:tc>
        <w:tc>
          <w:tcPr>
            <w:tcW w:w="586" w:type="dxa"/>
            <w:vAlign w:val="center"/>
          </w:tcPr>
          <w:p w14:paraId="0137E63E" w14:textId="77777777" w:rsidR="00C42FCD" w:rsidRDefault="00000000">
            <w:pPr>
              <w:spacing w:line="320" w:lineRule="auto"/>
              <w:jc w:val="center"/>
              <w:rPr>
                <w:lang w:eastAsia="zh-CN"/>
              </w:rPr>
            </w:pPr>
            <w:r>
              <w:rPr>
                <w:rFonts w:ascii="宋体" w:eastAsia="宋体" w:hAnsi="宋体" w:cs="宋体" w:hint="eastAsia"/>
                <w:sz w:val="16"/>
                <w:szCs w:val="16"/>
                <w:lang w:eastAsia="zh-CN"/>
              </w:rPr>
              <w:t>4/14</w:t>
            </w:r>
          </w:p>
        </w:tc>
        <w:tc>
          <w:tcPr>
            <w:tcW w:w="589" w:type="dxa"/>
            <w:vAlign w:val="center"/>
          </w:tcPr>
          <w:p w14:paraId="588889E6" w14:textId="77777777" w:rsidR="00C42FCD" w:rsidRDefault="00C42FCD">
            <w:pPr>
              <w:spacing w:line="320" w:lineRule="auto"/>
              <w:jc w:val="center"/>
              <w:rPr>
                <w:lang w:eastAsia="zh-CN"/>
              </w:rPr>
            </w:pPr>
          </w:p>
        </w:tc>
        <w:tc>
          <w:tcPr>
            <w:tcW w:w="611" w:type="dxa"/>
            <w:tcBorders>
              <w:right w:val="single" w:sz="2" w:space="0" w:color="000000"/>
            </w:tcBorders>
            <w:vAlign w:val="center"/>
          </w:tcPr>
          <w:p w14:paraId="091F314C" w14:textId="77777777" w:rsidR="00C42FCD" w:rsidRDefault="00C42FCD">
            <w:pPr>
              <w:spacing w:line="320" w:lineRule="auto"/>
              <w:jc w:val="center"/>
              <w:rPr>
                <w:lang w:eastAsia="zh-CN"/>
              </w:rPr>
            </w:pPr>
          </w:p>
        </w:tc>
        <w:tc>
          <w:tcPr>
            <w:tcW w:w="525" w:type="dxa"/>
            <w:tcBorders>
              <w:left w:val="single" w:sz="2" w:space="0" w:color="000000"/>
              <w:right w:val="single" w:sz="2" w:space="0" w:color="000000"/>
            </w:tcBorders>
            <w:vAlign w:val="center"/>
          </w:tcPr>
          <w:p w14:paraId="0CB2EF67" w14:textId="77777777" w:rsidR="00C42FCD" w:rsidRDefault="00C42FCD">
            <w:pPr>
              <w:spacing w:line="320" w:lineRule="auto"/>
              <w:jc w:val="center"/>
              <w:rPr>
                <w:lang w:eastAsia="zh-CN"/>
              </w:rPr>
            </w:pPr>
          </w:p>
        </w:tc>
        <w:tc>
          <w:tcPr>
            <w:tcW w:w="645" w:type="dxa"/>
            <w:tcBorders>
              <w:left w:val="single" w:sz="2" w:space="0" w:color="000000"/>
            </w:tcBorders>
            <w:vAlign w:val="center"/>
          </w:tcPr>
          <w:p w14:paraId="4796FE23" w14:textId="77777777" w:rsidR="00C42FCD" w:rsidRDefault="00C42FCD">
            <w:pPr>
              <w:spacing w:line="320" w:lineRule="auto"/>
              <w:jc w:val="center"/>
              <w:rPr>
                <w:lang w:eastAsia="zh-CN"/>
              </w:rPr>
            </w:pPr>
          </w:p>
        </w:tc>
      </w:tr>
      <w:tr w:rsidR="00C42FCD" w14:paraId="56B903FD" w14:textId="77777777">
        <w:trPr>
          <w:trHeight w:val="273"/>
        </w:trPr>
        <w:tc>
          <w:tcPr>
            <w:tcW w:w="1035" w:type="dxa"/>
            <w:vMerge/>
          </w:tcPr>
          <w:p w14:paraId="50022EA6" w14:textId="77777777" w:rsidR="00C42FCD" w:rsidRDefault="00C42FCD">
            <w:pPr>
              <w:spacing w:line="320" w:lineRule="auto"/>
              <w:rPr>
                <w:lang w:eastAsia="zh-CN"/>
              </w:rPr>
            </w:pPr>
          </w:p>
        </w:tc>
        <w:tc>
          <w:tcPr>
            <w:tcW w:w="630" w:type="dxa"/>
          </w:tcPr>
          <w:p w14:paraId="7EC46760"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2</w:t>
            </w:r>
          </w:p>
        </w:tc>
        <w:tc>
          <w:tcPr>
            <w:tcW w:w="1170" w:type="dxa"/>
          </w:tcPr>
          <w:p w14:paraId="4FBEBC3E" w14:textId="77777777" w:rsidR="00C42FCD" w:rsidRDefault="00000000">
            <w:pPr>
              <w:spacing w:line="320" w:lineRule="auto"/>
              <w:jc w:val="center"/>
              <w:rPr>
                <w:lang w:eastAsia="zh-CN"/>
              </w:rPr>
            </w:pPr>
            <w:r>
              <w:rPr>
                <w:rFonts w:ascii="宋体" w:eastAsia="宋体" w:hAnsi="宋体" w:cs="宋体" w:hint="eastAsia"/>
                <w:lang w:eastAsia="zh-CN"/>
              </w:rPr>
              <w:t>5030702</w:t>
            </w:r>
          </w:p>
        </w:tc>
        <w:tc>
          <w:tcPr>
            <w:tcW w:w="2955" w:type="dxa"/>
            <w:vAlign w:val="center"/>
          </w:tcPr>
          <w:p w14:paraId="634885CA" w14:textId="77777777" w:rsidR="00C42FCD" w:rsidRDefault="00000000">
            <w:pPr>
              <w:kinsoku/>
              <w:overflowPunct w:val="0"/>
              <w:spacing w:before="90" w:line="320" w:lineRule="auto"/>
              <w:ind w:firstLineChars="100" w:firstLine="180"/>
              <w:jc w:val="both"/>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人力资源数据分析</w:t>
            </w:r>
          </w:p>
        </w:tc>
        <w:tc>
          <w:tcPr>
            <w:tcW w:w="570" w:type="dxa"/>
          </w:tcPr>
          <w:p w14:paraId="70418C78"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14:paraId="1DB6BBA0" w14:textId="77777777" w:rsidR="00C42FCD" w:rsidRDefault="00000000">
            <w:pPr>
              <w:spacing w:line="320" w:lineRule="auto"/>
              <w:jc w:val="center"/>
              <w:rPr>
                <w:lang w:eastAsia="zh-CN"/>
              </w:rPr>
            </w:pPr>
            <w:r>
              <w:rPr>
                <w:rFonts w:ascii="宋体" w:eastAsia="宋体" w:hAnsi="宋体" w:cs="宋体" w:hint="eastAsia"/>
                <w:sz w:val="18"/>
                <w:szCs w:val="18"/>
                <w:lang w:eastAsia="zh-CN"/>
              </w:rPr>
              <w:t>选修</w:t>
            </w:r>
          </w:p>
        </w:tc>
        <w:tc>
          <w:tcPr>
            <w:tcW w:w="450" w:type="dxa"/>
            <w:vAlign w:val="center"/>
          </w:tcPr>
          <w:p w14:paraId="0648AF7D" w14:textId="77777777" w:rsidR="00C42FCD" w:rsidRDefault="00000000">
            <w:pPr>
              <w:spacing w:line="320" w:lineRule="auto"/>
              <w:jc w:val="center"/>
              <w:rPr>
                <w:lang w:eastAsia="zh-CN"/>
              </w:rPr>
            </w:pPr>
            <w:r>
              <w:rPr>
                <w:rFonts w:ascii="宋体" w:eastAsia="宋体" w:hAnsi="宋体" w:cs="宋体" w:hint="eastAsia"/>
                <w:sz w:val="18"/>
                <w:szCs w:val="18"/>
                <w:lang w:eastAsia="zh-CN"/>
              </w:rPr>
              <w:t>查</w:t>
            </w:r>
          </w:p>
        </w:tc>
        <w:tc>
          <w:tcPr>
            <w:tcW w:w="420" w:type="dxa"/>
          </w:tcPr>
          <w:p w14:paraId="2D80F107"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450" w:type="dxa"/>
          </w:tcPr>
          <w:p w14:paraId="46AB703C"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525" w:type="dxa"/>
          </w:tcPr>
          <w:p w14:paraId="39FD8DB5"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54</w:t>
            </w:r>
          </w:p>
        </w:tc>
        <w:tc>
          <w:tcPr>
            <w:tcW w:w="540" w:type="dxa"/>
          </w:tcPr>
          <w:p w14:paraId="4F321F69"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465" w:type="dxa"/>
            <w:tcBorders>
              <w:right w:val="single" w:sz="2" w:space="0" w:color="000000"/>
            </w:tcBorders>
          </w:tcPr>
          <w:p w14:paraId="50EBE3FF"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61" w:type="dxa"/>
            <w:tcBorders>
              <w:left w:val="single" w:sz="2" w:space="0" w:color="000000"/>
              <w:right w:val="single" w:sz="2" w:space="0" w:color="000000"/>
            </w:tcBorders>
          </w:tcPr>
          <w:p w14:paraId="04969A36" w14:textId="77777777" w:rsidR="00C42FCD" w:rsidRDefault="00C42FCD">
            <w:pPr>
              <w:spacing w:line="320" w:lineRule="auto"/>
              <w:rPr>
                <w:lang w:eastAsia="zh-CN"/>
              </w:rPr>
            </w:pPr>
          </w:p>
        </w:tc>
        <w:tc>
          <w:tcPr>
            <w:tcW w:w="544" w:type="dxa"/>
            <w:tcBorders>
              <w:left w:val="single" w:sz="2" w:space="0" w:color="000000"/>
              <w:right w:val="single" w:sz="2" w:space="0" w:color="000000"/>
            </w:tcBorders>
          </w:tcPr>
          <w:p w14:paraId="20A6C4AA" w14:textId="77777777" w:rsidR="00C42FCD" w:rsidRDefault="00C42FCD">
            <w:pPr>
              <w:spacing w:line="320" w:lineRule="auto"/>
              <w:rPr>
                <w:lang w:eastAsia="zh-CN"/>
              </w:rPr>
            </w:pPr>
          </w:p>
        </w:tc>
        <w:tc>
          <w:tcPr>
            <w:tcW w:w="420" w:type="dxa"/>
            <w:tcBorders>
              <w:left w:val="single" w:sz="2" w:space="0" w:color="000000"/>
              <w:right w:val="single" w:sz="2" w:space="0" w:color="000000"/>
            </w:tcBorders>
          </w:tcPr>
          <w:p w14:paraId="38D36654" w14:textId="77777777" w:rsidR="00C42FCD" w:rsidRDefault="00C42FCD">
            <w:pPr>
              <w:spacing w:line="320" w:lineRule="auto"/>
              <w:rPr>
                <w:lang w:eastAsia="zh-CN"/>
              </w:rPr>
            </w:pPr>
          </w:p>
        </w:tc>
        <w:tc>
          <w:tcPr>
            <w:tcW w:w="734" w:type="dxa"/>
            <w:tcBorders>
              <w:left w:val="single" w:sz="2" w:space="0" w:color="000000"/>
            </w:tcBorders>
          </w:tcPr>
          <w:p w14:paraId="210983AD" w14:textId="77777777" w:rsidR="00C42FCD" w:rsidRDefault="00C42FCD">
            <w:pPr>
              <w:spacing w:line="320" w:lineRule="auto"/>
              <w:rPr>
                <w:lang w:eastAsia="zh-CN"/>
              </w:rPr>
            </w:pPr>
          </w:p>
        </w:tc>
        <w:tc>
          <w:tcPr>
            <w:tcW w:w="586" w:type="dxa"/>
            <w:vAlign w:val="center"/>
          </w:tcPr>
          <w:p w14:paraId="050D518D" w14:textId="77777777" w:rsidR="00C42FCD" w:rsidRDefault="00C42FCD">
            <w:pPr>
              <w:spacing w:line="320" w:lineRule="auto"/>
              <w:jc w:val="center"/>
              <w:rPr>
                <w:lang w:eastAsia="zh-CN"/>
              </w:rPr>
            </w:pPr>
          </w:p>
        </w:tc>
        <w:tc>
          <w:tcPr>
            <w:tcW w:w="589" w:type="dxa"/>
            <w:vAlign w:val="center"/>
          </w:tcPr>
          <w:p w14:paraId="6AFE4F8F" w14:textId="77777777" w:rsidR="00C42FCD" w:rsidRDefault="00000000">
            <w:pPr>
              <w:spacing w:line="320" w:lineRule="auto"/>
              <w:jc w:val="center"/>
              <w:rPr>
                <w:lang w:eastAsia="zh-CN"/>
              </w:rPr>
            </w:pPr>
            <w:r>
              <w:rPr>
                <w:rFonts w:ascii="宋体" w:eastAsia="宋体" w:hAnsi="宋体" w:cs="宋体" w:hint="eastAsia"/>
                <w:sz w:val="16"/>
                <w:szCs w:val="16"/>
                <w:lang w:eastAsia="zh-CN"/>
              </w:rPr>
              <w:t>4/14</w:t>
            </w:r>
          </w:p>
        </w:tc>
        <w:tc>
          <w:tcPr>
            <w:tcW w:w="611" w:type="dxa"/>
            <w:tcBorders>
              <w:right w:val="single" w:sz="2" w:space="0" w:color="000000"/>
            </w:tcBorders>
            <w:vAlign w:val="center"/>
          </w:tcPr>
          <w:p w14:paraId="393F09C6" w14:textId="77777777" w:rsidR="00C42FCD" w:rsidRDefault="00C42FCD">
            <w:pPr>
              <w:spacing w:line="320" w:lineRule="auto"/>
              <w:jc w:val="center"/>
              <w:rPr>
                <w:lang w:eastAsia="zh-CN"/>
              </w:rPr>
            </w:pPr>
          </w:p>
        </w:tc>
        <w:tc>
          <w:tcPr>
            <w:tcW w:w="525" w:type="dxa"/>
            <w:tcBorders>
              <w:left w:val="single" w:sz="2" w:space="0" w:color="000000"/>
              <w:right w:val="single" w:sz="2" w:space="0" w:color="000000"/>
            </w:tcBorders>
            <w:vAlign w:val="center"/>
          </w:tcPr>
          <w:p w14:paraId="4266CF44" w14:textId="77777777" w:rsidR="00C42FCD" w:rsidRDefault="00C42FCD">
            <w:pPr>
              <w:spacing w:line="320" w:lineRule="auto"/>
              <w:jc w:val="center"/>
              <w:rPr>
                <w:lang w:eastAsia="zh-CN"/>
              </w:rPr>
            </w:pPr>
          </w:p>
        </w:tc>
        <w:tc>
          <w:tcPr>
            <w:tcW w:w="645" w:type="dxa"/>
            <w:tcBorders>
              <w:left w:val="single" w:sz="2" w:space="0" w:color="000000"/>
            </w:tcBorders>
            <w:vAlign w:val="center"/>
          </w:tcPr>
          <w:p w14:paraId="7D2A317A" w14:textId="77777777" w:rsidR="00C42FCD" w:rsidRDefault="00C42FCD">
            <w:pPr>
              <w:spacing w:line="320" w:lineRule="auto"/>
              <w:jc w:val="center"/>
              <w:rPr>
                <w:lang w:eastAsia="zh-CN"/>
              </w:rPr>
            </w:pPr>
          </w:p>
        </w:tc>
      </w:tr>
      <w:tr w:rsidR="00C42FCD" w14:paraId="62833E38" w14:textId="77777777">
        <w:trPr>
          <w:trHeight w:val="275"/>
        </w:trPr>
        <w:tc>
          <w:tcPr>
            <w:tcW w:w="1035" w:type="dxa"/>
            <w:vMerge/>
          </w:tcPr>
          <w:p w14:paraId="12DAE5B1" w14:textId="77777777" w:rsidR="00C42FCD" w:rsidRDefault="00C42FCD">
            <w:pPr>
              <w:spacing w:line="320" w:lineRule="auto"/>
              <w:rPr>
                <w:lang w:eastAsia="zh-CN"/>
              </w:rPr>
            </w:pPr>
          </w:p>
        </w:tc>
        <w:tc>
          <w:tcPr>
            <w:tcW w:w="630" w:type="dxa"/>
          </w:tcPr>
          <w:p w14:paraId="72AA768A"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3</w:t>
            </w:r>
          </w:p>
        </w:tc>
        <w:tc>
          <w:tcPr>
            <w:tcW w:w="1170" w:type="dxa"/>
          </w:tcPr>
          <w:p w14:paraId="109271AA" w14:textId="77777777" w:rsidR="00C42FCD" w:rsidRDefault="00000000">
            <w:pPr>
              <w:spacing w:line="320" w:lineRule="auto"/>
              <w:jc w:val="center"/>
              <w:rPr>
                <w:lang w:eastAsia="zh-CN"/>
              </w:rPr>
            </w:pPr>
            <w:r>
              <w:rPr>
                <w:rFonts w:ascii="宋体" w:eastAsia="宋体" w:hAnsi="宋体" w:cs="宋体" w:hint="eastAsia"/>
                <w:lang w:eastAsia="zh-CN"/>
              </w:rPr>
              <w:t>5030703</w:t>
            </w:r>
          </w:p>
        </w:tc>
        <w:tc>
          <w:tcPr>
            <w:tcW w:w="2955" w:type="dxa"/>
            <w:vAlign w:val="center"/>
          </w:tcPr>
          <w:p w14:paraId="5D1F3F07" w14:textId="77777777" w:rsidR="00C42FCD" w:rsidRDefault="00000000">
            <w:pPr>
              <w:spacing w:line="320" w:lineRule="auto"/>
              <w:ind w:firstLineChars="100" w:firstLine="180"/>
              <w:jc w:val="both"/>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社会保险业务经办</w:t>
            </w:r>
          </w:p>
        </w:tc>
        <w:tc>
          <w:tcPr>
            <w:tcW w:w="570" w:type="dxa"/>
          </w:tcPr>
          <w:p w14:paraId="12C1D932" w14:textId="77777777" w:rsidR="00C42FCD" w:rsidRDefault="00000000">
            <w:pPr>
              <w:kinsoku/>
              <w:overflowPunct w:val="0"/>
              <w:spacing w:before="90" w:line="320" w:lineRule="auto"/>
              <w:jc w:val="center"/>
              <w:rPr>
                <w:rFonts w:eastAsiaTheme="minorEastAsia"/>
                <w:lang w:eastAsia="zh-CN"/>
              </w:rPr>
            </w:pPr>
            <w:r>
              <w:rPr>
                <w:rFonts w:ascii="宋体" w:eastAsia="宋体" w:hAnsi="宋体" w:cs="宋体" w:hint="eastAsia"/>
                <w:color w:val="auto"/>
                <w:sz w:val="18"/>
                <w:szCs w:val="18"/>
                <w:lang w:eastAsia="zh-CN" w:bidi="ar"/>
              </w:rPr>
              <w:t>B</w:t>
            </w:r>
          </w:p>
        </w:tc>
        <w:tc>
          <w:tcPr>
            <w:tcW w:w="480" w:type="dxa"/>
            <w:vAlign w:val="center"/>
          </w:tcPr>
          <w:p w14:paraId="31B60AFD" w14:textId="77777777" w:rsidR="00C42FCD" w:rsidRDefault="00000000">
            <w:pPr>
              <w:spacing w:line="320" w:lineRule="auto"/>
              <w:jc w:val="center"/>
              <w:rPr>
                <w:lang w:eastAsia="zh-CN"/>
              </w:rPr>
            </w:pPr>
            <w:r>
              <w:rPr>
                <w:rFonts w:ascii="宋体" w:eastAsia="宋体" w:hAnsi="宋体" w:cs="宋体" w:hint="eastAsia"/>
                <w:sz w:val="18"/>
                <w:szCs w:val="18"/>
                <w:lang w:eastAsia="zh-CN"/>
              </w:rPr>
              <w:t>选修</w:t>
            </w:r>
          </w:p>
        </w:tc>
        <w:tc>
          <w:tcPr>
            <w:tcW w:w="450" w:type="dxa"/>
            <w:vAlign w:val="center"/>
          </w:tcPr>
          <w:p w14:paraId="2FD04BC0" w14:textId="77777777" w:rsidR="00C42FCD" w:rsidRDefault="00000000">
            <w:pPr>
              <w:spacing w:line="320" w:lineRule="auto"/>
              <w:jc w:val="center"/>
              <w:rPr>
                <w:lang w:eastAsia="zh-CN"/>
              </w:rPr>
            </w:pPr>
            <w:r>
              <w:rPr>
                <w:rFonts w:ascii="宋体" w:eastAsia="宋体" w:hAnsi="宋体" w:cs="宋体" w:hint="eastAsia"/>
                <w:sz w:val="18"/>
                <w:szCs w:val="18"/>
                <w:lang w:eastAsia="zh-CN"/>
              </w:rPr>
              <w:t>查</w:t>
            </w:r>
          </w:p>
        </w:tc>
        <w:tc>
          <w:tcPr>
            <w:tcW w:w="420" w:type="dxa"/>
          </w:tcPr>
          <w:p w14:paraId="64F6D54C"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450" w:type="dxa"/>
          </w:tcPr>
          <w:p w14:paraId="6C61A890"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525" w:type="dxa"/>
          </w:tcPr>
          <w:p w14:paraId="798C81FD"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54</w:t>
            </w:r>
          </w:p>
        </w:tc>
        <w:tc>
          <w:tcPr>
            <w:tcW w:w="540" w:type="dxa"/>
          </w:tcPr>
          <w:p w14:paraId="1E63B37C"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46</w:t>
            </w:r>
          </w:p>
        </w:tc>
        <w:tc>
          <w:tcPr>
            <w:tcW w:w="465" w:type="dxa"/>
            <w:tcBorders>
              <w:right w:val="single" w:sz="2" w:space="0" w:color="000000"/>
            </w:tcBorders>
          </w:tcPr>
          <w:p w14:paraId="71E9572A"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8</w:t>
            </w:r>
          </w:p>
        </w:tc>
        <w:tc>
          <w:tcPr>
            <w:tcW w:w="461" w:type="dxa"/>
            <w:tcBorders>
              <w:left w:val="single" w:sz="2" w:space="0" w:color="000000"/>
              <w:right w:val="single" w:sz="2" w:space="0" w:color="000000"/>
            </w:tcBorders>
          </w:tcPr>
          <w:p w14:paraId="1FC1CC2A" w14:textId="77777777" w:rsidR="00C42FCD" w:rsidRDefault="00C42FCD">
            <w:pPr>
              <w:spacing w:line="320" w:lineRule="auto"/>
              <w:rPr>
                <w:lang w:eastAsia="zh-CN"/>
              </w:rPr>
            </w:pPr>
          </w:p>
        </w:tc>
        <w:tc>
          <w:tcPr>
            <w:tcW w:w="544" w:type="dxa"/>
            <w:tcBorders>
              <w:left w:val="single" w:sz="2" w:space="0" w:color="000000"/>
              <w:right w:val="single" w:sz="2" w:space="0" w:color="000000"/>
            </w:tcBorders>
          </w:tcPr>
          <w:p w14:paraId="68C21BEE" w14:textId="77777777" w:rsidR="00C42FCD" w:rsidRDefault="00C42FCD">
            <w:pPr>
              <w:spacing w:line="320" w:lineRule="auto"/>
              <w:rPr>
                <w:lang w:eastAsia="zh-CN"/>
              </w:rPr>
            </w:pPr>
          </w:p>
        </w:tc>
        <w:tc>
          <w:tcPr>
            <w:tcW w:w="420" w:type="dxa"/>
            <w:tcBorders>
              <w:left w:val="single" w:sz="2" w:space="0" w:color="000000"/>
              <w:right w:val="single" w:sz="2" w:space="0" w:color="000000"/>
            </w:tcBorders>
          </w:tcPr>
          <w:p w14:paraId="79B66DE5" w14:textId="77777777" w:rsidR="00C42FCD" w:rsidRDefault="00C42FCD">
            <w:pPr>
              <w:spacing w:line="320" w:lineRule="auto"/>
              <w:rPr>
                <w:lang w:eastAsia="zh-CN"/>
              </w:rPr>
            </w:pPr>
          </w:p>
        </w:tc>
        <w:tc>
          <w:tcPr>
            <w:tcW w:w="734" w:type="dxa"/>
            <w:tcBorders>
              <w:left w:val="single" w:sz="2" w:space="0" w:color="000000"/>
            </w:tcBorders>
          </w:tcPr>
          <w:p w14:paraId="66A2F4BB" w14:textId="77777777" w:rsidR="00C42FCD" w:rsidRDefault="00C42FCD">
            <w:pPr>
              <w:spacing w:line="320" w:lineRule="auto"/>
              <w:rPr>
                <w:lang w:eastAsia="zh-CN"/>
              </w:rPr>
            </w:pPr>
          </w:p>
        </w:tc>
        <w:tc>
          <w:tcPr>
            <w:tcW w:w="586" w:type="dxa"/>
            <w:vAlign w:val="center"/>
          </w:tcPr>
          <w:p w14:paraId="1493A498" w14:textId="77777777" w:rsidR="00C42FCD" w:rsidRDefault="00C42FCD">
            <w:pPr>
              <w:spacing w:line="320" w:lineRule="auto"/>
              <w:jc w:val="center"/>
              <w:rPr>
                <w:lang w:eastAsia="zh-CN"/>
              </w:rPr>
            </w:pPr>
          </w:p>
        </w:tc>
        <w:tc>
          <w:tcPr>
            <w:tcW w:w="589" w:type="dxa"/>
            <w:vAlign w:val="center"/>
          </w:tcPr>
          <w:p w14:paraId="7F1E1BF4" w14:textId="77777777" w:rsidR="00C42FCD" w:rsidRDefault="00000000">
            <w:pPr>
              <w:spacing w:line="320" w:lineRule="auto"/>
              <w:jc w:val="center"/>
              <w:rPr>
                <w:lang w:eastAsia="zh-CN"/>
              </w:rPr>
            </w:pPr>
            <w:r>
              <w:rPr>
                <w:rFonts w:ascii="宋体" w:eastAsia="宋体" w:hAnsi="宋体" w:cs="宋体" w:hint="eastAsia"/>
                <w:sz w:val="16"/>
                <w:szCs w:val="16"/>
                <w:lang w:eastAsia="zh-CN"/>
              </w:rPr>
              <w:t>4/14</w:t>
            </w:r>
          </w:p>
        </w:tc>
        <w:tc>
          <w:tcPr>
            <w:tcW w:w="611" w:type="dxa"/>
            <w:tcBorders>
              <w:right w:val="single" w:sz="2" w:space="0" w:color="000000"/>
            </w:tcBorders>
            <w:vAlign w:val="center"/>
          </w:tcPr>
          <w:p w14:paraId="41235D72" w14:textId="77777777" w:rsidR="00C42FCD" w:rsidRDefault="00C42FCD">
            <w:pPr>
              <w:spacing w:line="320" w:lineRule="auto"/>
              <w:jc w:val="center"/>
              <w:rPr>
                <w:lang w:eastAsia="zh-CN"/>
              </w:rPr>
            </w:pPr>
          </w:p>
        </w:tc>
        <w:tc>
          <w:tcPr>
            <w:tcW w:w="525" w:type="dxa"/>
            <w:tcBorders>
              <w:left w:val="single" w:sz="2" w:space="0" w:color="000000"/>
              <w:right w:val="single" w:sz="2" w:space="0" w:color="000000"/>
            </w:tcBorders>
            <w:vAlign w:val="center"/>
          </w:tcPr>
          <w:p w14:paraId="04C4B75C" w14:textId="77777777" w:rsidR="00C42FCD" w:rsidRDefault="00C42FCD">
            <w:pPr>
              <w:spacing w:line="320" w:lineRule="auto"/>
              <w:jc w:val="center"/>
              <w:rPr>
                <w:lang w:eastAsia="zh-CN"/>
              </w:rPr>
            </w:pPr>
          </w:p>
        </w:tc>
        <w:tc>
          <w:tcPr>
            <w:tcW w:w="645" w:type="dxa"/>
            <w:tcBorders>
              <w:left w:val="single" w:sz="2" w:space="0" w:color="000000"/>
            </w:tcBorders>
            <w:vAlign w:val="center"/>
          </w:tcPr>
          <w:p w14:paraId="09BAE8D7" w14:textId="77777777" w:rsidR="00C42FCD" w:rsidRDefault="00C42FCD">
            <w:pPr>
              <w:spacing w:line="320" w:lineRule="auto"/>
              <w:jc w:val="center"/>
              <w:rPr>
                <w:lang w:eastAsia="zh-CN"/>
              </w:rPr>
            </w:pPr>
          </w:p>
        </w:tc>
      </w:tr>
      <w:tr w:rsidR="00C42FCD" w14:paraId="6EBDBC1A" w14:textId="77777777">
        <w:trPr>
          <w:trHeight w:val="273"/>
        </w:trPr>
        <w:tc>
          <w:tcPr>
            <w:tcW w:w="1035" w:type="dxa"/>
            <w:vMerge/>
          </w:tcPr>
          <w:p w14:paraId="5FF6DA6F" w14:textId="77777777" w:rsidR="00C42FCD" w:rsidRDefault="00C42FCD">
            <w:pPr>
              <w:spacing w:line="320" w:lineRule="auto"/>
              <w:rPr>
                <w:lang w:eastAsia="zh-CN"/>
              </w:rPr>
            </w:pPr>
          </w:p>
        </w:tc>
        <w:tc>
          <w:tcPr>
            <w:tcW w:w="630" w:type="dxa"/>
          </w:tcPr>
          <w:p w14:paraId="1C26CA57"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4</w:t>
            </w:r>
          </w:p>
        </w:tc>
        <w:tc>
          <w:tcPr>
            <w:tcW w:w="1170" w:type="dxa"/>
          </w:tcPr>
          <w:p w14:paraId="172D224E" w14:textId="77777777" w:rsidR="00C42FCD" w:rsidRDefault="00000000">
            <w:pPr>
              <w:spacing w:line="320" w:lineRule="auto"/>
              <w:jc w:val="center"/>
              <w:rPr>
                <w:lang w:eastAsia="zh-CN"/>
              </w:rPr>
            </w:pPr>
            <w:r>
              <w:rPr>
                <w:rFonts w:ascii="宋体" w:eastAsia="宋体" w:hAnsi="宋体" w:cs="宋体" w:hint="eastAsia"/>
                <w:lang w:eastAsia="zh-CN"/>
              </w:rPr>
              <w:t>5030704</w:t>
            </w:r>
          </w:p>
        </w:tc>
        <w:tc>
          <w:tcPr>
            <w:tcW w:w="2955" w:type="dxa"/>
            <w:vAlign w:val="center"/>
          </w:tcPr>
          <w:p w14:paraId="3989D4BE" w14:textId="77777777" w:rsidR="00C42FCD" w:rsidRDefault="00000000">
            <w:pPr>
              <w:spacing w:line="320" w:lineRule="auto"/>
              <w:ind w:firstLineChars="104" w:firstLine="187"/>
              <w:jc w:val="both"/>
              <w:rPr>
                <w:rFonts w:eastAsia="宋体"/>
                <w:lang w:eastAsia="zh-CN"/>
              </w:rPr>
            </w:pPr>
            <w:r>
              <w:rPr>
                <w:rFonts w:ascii="宋体" w:eastAsia="宋体" w:hAnsi="宋体" w:cs="宋体" w:hint="eastAsia"/>
                <w:color w:val="auto"/>
                <w:sz w:val="18"/>
                <w:szCs w:val="18"/>
                <w:lang w:eastAsia="zh-CN" w:bidi="ar"/>
              </w:rPr>
              <w:t>新媒体营销</w:t>
            </w:r>
          </w:p>
        </w:tc>
        <w:tc>
          <w:tcPr>
            <w:tcW w:w="570" w:type="dxa"/>
          </w:tcPr>
          <w:p w14:paraId="77B33EA8" w14:textId="77777777" w:rsidR="00C42FCD" w:rsidRDefault="00000000">
            <w:pPr>
              <w:kinsoku/>
              <w:overflowPunct w:val="0"/>
              <w:spacing w:before="90" w:line="320" w:lineRule="auto"/>
              <w:jc w:val="center"/>
              <w:rPr>
                <w:rFonts w:eastAsiaTheme="minorEastAsia"/>
                <w:lang w:eastAsia="zh-CN"/>
              </w:rPr>
            </w:pPr>
            <w:r>
              <w:rPr>
                <w:rFonts w:ascii="宋体" w:eastAsia="宋体" w:hAnsi="宋体" w:cs="宋体" w:hint="eastAsia"/>
                <w:color w:val="auto"/>
                <w:sz w:val="18"/>
                <w:szCs w:val="18"/>
                <w:lang w:eastAsia="zh-CN" w:bidi="ar"/>
              </w:rPr>
              <w:t>B</w:t>
            </w:r>
          </w:p>
        </w:tc>
        <w:tc>
          <w:tcPr>
            <w:tcW w:w="480" w:type="dxa"/>
            <w:vAlign w:val="center"/>
          </w:tcPr>
          <w:p w14:paraId="3277B7BB" w14:textId="77777777" w:rsidR="00C42FCD" w:rsidRDefault="00000000">
            <w:pPr>
              <w:spacing w:line="320" w:lineRule="auto"/>
              <w:jc w:val="center"/>
              <w:rPr>
                <w:lang w:eastAsia="zh-CN"/>
              </w:rPr>
            </w:pPr>
            <w:r>
              <w:rPr>
                <w:rFonts w:ascii="宋体" w:eastAsia="宋体" w:hAnsi="宋体" w:cs="宋体" w:hint="eastAsia"/>
                <w:sz w:val="18"/>
                <w:szCs w:val="18"/>
                <w:lang w:eastAsia="zh-CN"/>
              </w:rPr>
              <w:t>选修</w:t>
            </w:r>
          </w:p>
        </w:tc>
        <w:tc>
          <w:tcPr>
            <w:tcW w:w="450" w:type="dxa"/>
            <w:vAlign w:val="center"/>
          </w:tcPr>
          <w:p w14:paraId="35D04EC9" w14:textId="77777777" w:rsidR="00C42FCD" w:rsidRDefault="00000000">
            <w:pPr>
              <w:spacing w:line="320" w:lineRule="auto"/>
              <w:jc w:val="center"/>
              <w:rPr>
                <w:lang w:eastAsia="zh-CN"/>
              </w:rPr>
            </w:pPr>
            <w:r>
              <w:rPr>
                <w:rFonts w:ascii="宋体" w:eastAsia="宋体" w:hAnsi="宋体" w:cs="宋体" w:hint="eastAsia"/>
                <w:sz w:val="18"/>
                <w:szCs w:val="18"/>
                <w:lang w:eastAsia="zh-CN"/>
              </w:rPr>
              <w:t>查</w:t>
            </w:r>
          </w:p>
        </w:tc>
        <w:tc>
          <w:tcPr>
            <w:tcW w:w="420" w:type="dxa"/>
          </w:tcPr>
          <w:p w14:paraId="136B444C"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5</w:t>
            </w:r>
          </w:p>
        </w:tc>
        <w:tc>
          <w:tcPr>
            <w:tcW w:w="450" w:type="dxa"/>
          </w:tcPr>
          <w:p w14:paraId="1527D1D5"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525" w:type="dxa"/>
          </w:tcPr>
          <w:p w14:paraId="33A99107"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54</w:t>
            </w:r>
          </w:p>
        </w:tc>
        <w:tc>
          <w:tcPr>
            <w:tcW w:w="540" w:type="dxa"/>
          </w:tcPr>
          <w:p w14:paraId="0B2D794F"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46</w:t>
            </w:r>
          </w:p>
        </w:tc>
        <w:tc>
          <w:tcPr>
            <w:tcW w:w="465" w:type="dxa"/>
            <w:tcBorders>
              <w:right w:val="single" w:sz="2" w:space="0" w:color="000000"/>
            </w:tcBorders>
          </w:tcPr>
          <w:p w14:paraId="6A939547"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8</w:t>
            </w:r>
          </w:p>
        </w:tc>
        <w:tc>
          <w:tcPr>
            <w:tcW w:w="461" w:type="dxa"/>
            <w:tcBorders>
              <w:left w:val="single" w:sz="2" w:space="0" w:color="000000"/>
              <w:right w:val="single" w:sz="2" w:space="0" w:color="000000"/>
            </w:tcBorders>
          </w:tcPr>
          <w:p w14:paraId="3AD2ACDE" w14:textId="77777777" w:rsidR="00C42FCD" w:rsidRDefault="00C42FCD">
            <w:pPr>
              <w:spacing w:line="320" w:lineRule="auto"/>
              <w:rPr>
                <w:lang w:eastAsia="zh-CN"/>
              </w:rPr>
            </w:pPr>
          </w:p>
        </w:tc>
        <w:tc>
          <w:tcPr>
            <w:tcW w:w="544" w:type="dxa"/>
            <w:tcBorders>
              <w:left w:val="single" w:sz="2" w:space="0" w:color="000000"/>
              <w:right w:val="single" w:sz="2" w:space="0" w:color="000000"/>
            </w:tcBorders>
          </w:tcPr>
          <w:p w14:paraId="3F3EA5F4" w14:textId="77777777" w:rsidR="00C42FCD" w:rsidRDefault="00C42FCD">
            <w:pPr>
              <w:spacing w:line="320" w:lineRule="auto"/>
              <w:rPr>
                <w:lang w:eastAsia="zh-CN"/>
              </w:rPr>
            </w:pPr>
          </w:p>
        </w:tc>
        <w:tc>
          <w:tcPr>
            <w:tcW w:w="420" w:type="dxa"/>
            <w:tcBorders>
              <w:left w:val="single" w:sz="2" w:space="0" w:color="000000"/>
              <w:right w:val="single" w:sz="2" w:space="0" w:color="000000"/>
            </w:tcBorders>
          </w:tcPr>
          <w:p w14:paraId="61714B4B" w14:textId="77777777" w:rsidR="00C42FCD" w:rsidRDefault="00C42FCD">
            <w:pPr>
              <w:spacing w:line="320" w:lineRule="auto"/>
              <w:rPr>
                <w:lang w:eastAsia="zh-CN"/>
              </w:rPr>
            </w:pPr>
          </w:p>
        </w:tc>
        <w:tc>
          <w:tcPr>
            <w:tcW w:w="734" w:type="dxa"/>
            <w:tcBorders>
              <w:left w:val="single" w:sz="2" w:space="0" w:color="000000"/>
            </w:tcBorders>
          </w:tcPr>
          <w:p w14:paraId="52626B4A" w14:textId="77777777" w:rsidR="00C42FCD" w:rsidRDefault="00C42FCD">
            <w:pPr>
              <w:spacing w:line="320" w:lineRule="auto"/>
              <w:rPr>
                <w:lang w:eastAsia="zh-CN"/>
              </w:rPr>
            </w:pPr>
          </w:p>
        </w:tc>
        <w:tc>
          <w:tcPr>
            <w:tcW w:w="586" w:type="dxa"/>
            <w:vAlign w:val="center"/>
          </w:tcPr>
          <w:p w14:paraId="24BAD711" w14:textId="77777777" w:rsidR="00C42FCD" w:rsidRDefault="00C42FCD">
            <w:pPr>
              <w:spacing w:line="320" w:lineRule="auto"/>
              <w:jc w:val="center"/>
              <w:rPr>
                <w:lang w:eastAsia="zh-CN"/>
              </w:rPr>
            </w:pPr>
          </w:p>
        </w:tc>
        <w:tc>
          <w:tcPr>
            <w:tcW w:w="589" w:type="dxa"/>
            <w:vAlign w:val="center"/>
          </w:tcPr>
          <w:p w14:paraId="2ED97135" w14:textId="77777777" w:rsidR="00C42FCD" w:rsidRDefault="00C42FCD">
            <w:pPr>
              <w:spacing w:line="320" w:lineRule="auto"/>
              <w:jc w:val="center"/>
              <w:rPr>
                <w:lang w:eastAsia="zh-CN"/>
              </w:rPr>
            </w:pPr>
          </w:p>
        </w:tc>
        <w:tc>
          <w:tcPr>
            <w:tcW w:w="611" w:type="dxa"/>
            <w:tcBorders>
              <w:right w:val="single" w:sz="2" w:space="0" w:color="000000"/>
            </w:tcBorders>
            <w:vAlign w:val="center"/>
          </w:tcPr>
          <w:p w14:paraId="66D8C369" w14:textId="77777777" w:rsidR="00C42FCD" w:rsidRDefault="00C42FCD">
            <w:pPr>
              <w:spacing w:line="320" w:lineRule="auto"/>
              <w:jc w:val="center"/>
              <w:rPr>
                <w:lang w:eastAsia="zh-CN"/>
              </w:rPr>
            </w:pPr>
          </w:p>
        </w:tc>
        <w:tc>
          <w:tcPr>
            <w:tcW w:w="525" w:type="dxa"/>
            <w:tcBorders>
              <w:left w:val="single" w:sz="2" w:space="0" w:color="000000"/>
              <w:right w:val="single" w:sz="2" w:space="0" w:color="000000"/>
            </w:tcBorders>
            <w:vAlign w:val="center"/>
          </w:tcPr>
          <w:p w14:paraId="24CD8616" w14:textId="77777777" w:rsidR="00C42FCD" w:rsidRDefault="00000000">
            <w:pPr>
              <w:spacing w:line="320" w:lineRule="auto"/>
              <w:jc w:val="center"/>
              <w:rPr>
                <w:lang w:eastAsia="zh-CN"/>
              </w:rPr>
            </w:pPr>
            <w:r>
              <w:rPr>
                <w:rFonts w:ascii="宋体" w:eastAsia="宋体" w:hAnsi="宋体" w:cs="宋体" w:hint="eastAsia"/>
                <w:sz w:val="16"/>
                <w:szCs w:val="16"/>
                <w:lang w:eastAsia="zh-CN"/>
              </w:rPr>
              <w:t>4/14</w:t>
            </w:r>
          </w:p>
        </w:tc>
        <w:tc>
          <w:tcPr>
            <w:tcW w:w="645" w:type="dxa"/>
            <w:tcBorders>
              <w:left w:val="single" w:sz="2" w:space="0" w:color="000000"/>
            </w:tcBorders>
            <w:vAlign w:val="center"/>
          </w:tcPr>
          <w:p w14:paraId="7B9DC5E4" w14:textId="77777777" w:rsidR="00C42FCD" w:rsidRDefault="00C42FCD">
            <w:pPr>
              <w:spacing w:line="320" w:lineRule="auto"/>
              <w:jc w:val="center"/>
              <w:rPr>
                <w:lang w:eastAsia="zh-CN"/>
              </w:rPr>
            </w:pPr>
          </w:p>
        </w:tc>
      </w:tr>
      <w:tr w:rsidR="00C42FCD" w14:paraId="5EEF3E74" w14:textId="77777777">
        <w:trPr>
          <w:trHeight w:val="273"/>
        </w:trPr>
        <w:tc>
          <w:tcPr>
            <w:tcW w:w="1035" w:type="dxa"/>
            <w:vMerge/>
          </w:tcPr>
          <w:p w14:paraId="7FE63072" w14:textId="77777777" w:rsidR="00C42FCD" w:rsidRDefault="00C42FCD">
            <w:pPr>
              <w:spacing w:line="320" w:lineRule="auto"/>
              <w:rPr>
                <w:lang w:eastAsia="zh-CN"/>
              </w:rPr>
            </w:pPr>
          </w:p>
        </w:tc>
        <w:tc>
          <w:tcPr>
            <w:tcW w:w="630" w:type="dxa"/>
          </w:tcPr>
          <w:p w14:paraId="3CDD811F"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5</w:t>
            </w:r>
          </w:p>
        </w:tc>
        <w:tc>
          <w:tcPr>
            <w:tcW w:w="1170" w:type="dxa"/>
          </w:tcPr>
          <w:p w14:paraId="18AF57E8"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5030704</w:t>
            </w:r>
          </w:p>
        </w:tc>
        <w:tc>
          <w:tcPr>
            <w:tcW w:w="2955" w:type="dxa"/>
            <w:vAlign w:val="center"/>
          </w:tcPr>
          <w:p w14:paraId="19CC2A5D" w14:textId="77777777" w:rsidR="00C42FCD" w:rsidRDefault="00000000">
            <w:pPr>
              <w:spacing w:line="320" w:lineRule="auto"/>
              <w:ind w:firstLineChars="104" w:firstLine="187"/>
              <w:jc w:val="both"/>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办公自动化</w:t>
            </w:r>
          </w:p>
        </w:tc>
        <w:tc>
          <w:tcPr>
            <w:tcW w:w="570" w:type="dxa"/>
          </w:tcPr>
          <w:p w14:paraId="4881E569"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14:paraId="3A4ACCC1"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必修</w:t>
            </w:r>
          </w:p>
        </w:tc>
        <w:tc>
          <w:tcPr>
            <w:tcW w:w="450" w:type="dxa"/>
            <w:vAlign w:val="center"/>
          </w:tcPr>
          <w:p w14:paraId="629DD942"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vAlign w:val="center"/>
          </w:tcPr>
          <w:p w14:paraId="5CA4AE50"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4</w:t>
            </w:r>
          </w:p>
        </w:tc>
        <w:tc>
          <w:tcPr>
            <w:tcW w:w="450" w:type="dxa"/>
            <w:vAlign w:val="center"/>
          </w:tcPr>
          <w:p w14:paraId="34C01E23"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5" w:type="dxa"/>
            <w:vAlign w:val="center"/>
          </w:tcPr>
          <w:p w14:paraId="4950EDD8"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tcPr>
          <w:p w14:paraId="40C15C19"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65" w:type="dxa"/>
            <w:tcBorders>
              <w:right w:val="single" w:sz="2" w:space="0" w:color="000000"/>
            </w:tcBorders>
          </w:tcPr>
          <w:p w14:paraId="54F702BF"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18</w:t>
            </w:r>
          </w:p>
        </w:tc>
        <w:tc>
          <w:tcPr>
            <w:tcW w:w="461" w:type="dxa"/>
            <w:tcBorders>
              <w:left w:val="single" w:sz="2" w:space="0" w:color="000000"/>
              <w:right w:val="single" w:sz="2" w:space="0" w:color="000000"/>
            </w:tcBorders>
          </w:tcPr>
          <w:p w14:paraId="23314729" w14:textId="77777777" w:rsidR="00C42FCD" w:rsidRDefault="00C42FCD">
            <w:pPr>
              <w:spacing w:line="320" w:lineRule="auto"/>
              <w:rPr>
                <w:lang w:eastAsia="zh-CN"/>
              </w:rPr>
            </w:pPr>
          </w:p>
        </w:tc>
        <w:tc>
          <w:tcPr>
            <w:tcW w:w="544" w:type="dxa"/>
            <w:tcBorders>
              <w:left w:val="single" w:sz="2" w:space="0" w:color="000000"/>
              <w:right w:val="single" w:sz="2" w:space="0" w:color="000000"/>
            </w:tcBorders>
          </w:tcPr>
          <w:p w14:paraId="3483A758" w14:textId="77777777" w:rsidR="00C42FCD" w:rsidRDefault="00C42FCD">
            <w:pPr>
              <w:spacing w:line="320" w:lineRule="auto"/>
              <w:rPr>
                <w:lang w:eastAsia="zh-CN"/>
              </w:rPr>
            </w:pPr>
          </w:p>
        </w:tc>
        <w:tc>
          <w:tcPr>
            <w:tcW w:w="420" w:type="dxa"/>
            <w:tcBorders>
              <w:left w:val="single" w:sz="2" w:space="0" w:color="000000"/>
              <w:right w:val="single" w:sz="2" w:space="0" w:color="000000"/>
            </w:tcBorders>
          </w:tcPr>
          <w:p w14:paraId="39B79E54" w14:textId="77777777" w:rsidR="00C42FCD" w:rsidRDefault="00C42FCD">
            <w:pPr>
              <w:spacing w:line="320" w:lineRule="auto"/>
              <w:rPr>
                <w:lang w:eastAsia="zh-CN"/>
              </w:rPr>
            </w:pPr>
          </w:p>
        </w:tc>
        <w:tc>
          <w:tcPr>
            <w:tcW w:w="734" w:type="dxa"/>
            <w:tcBorders>
              <w:left w:val="single" w:sz="2" w:space="0" w:color="000000"/>
            </w:tcBorders>
          </w:tcPr>
          <w:p w14:paraId="5441E1AB" w14:textId="77777777" w:rsidR="00C42FCD" w:rsidRDefault="00C42FCD">
            <w:pPr>
              <w:spacing w:line="320" w:lineRule="auto"/>
              <w:rPr>
                <w:lang w:eastAsia="zh-CN"/>
              </w:rPr>
            </w:pPr>
          </w:p>
        </w:tc>
        <w:tc>
          <w:tcPr>
            <w:tcW w:w="586" w:type="dxa"/>
          </w:tcPr>
          <w:p w14:paraId="7E7B3F33" w14:textId="77777777" w:rsidR="00C42FCD" w:rsidRDefault="00C42FCD">
            <w:pPr>
              <w:spacing w:line="320" w:lineRule="auto"/>
              <w:rPr>
                <w:lang w:eastAsia="zh-CN"/>
              </w:rPr>
            </w:pPr>
          </w:p>
        </w:tc>
        <w:tc>
          <w:tcPr>
            <w:tcW w:w="589" w:type="dxa"/>
          </w:tcPr>
          <w:p w14:paraId="59347ED0" w14:textId="77777777" w:rsidR="00C42FCD" w:rsidRDefault="00C42FCD">
            <w:pPr>
              <w:spacing w:line="320" w:lineRule="auto"/>
              <w:rPr>
                <w:lang w:eastAsia="zh-CN"/>
              </w:rPr>
            </w:pPr>
          </w:p>
        </w:tc>
        <w:tc>
          <w:tcPr>
            <w:tcW w:w="611" w:type="dxa"/>
            <w:tcBorders>
              <w:right w:val="single" w:sz="2" w:space="0" w:color="000000"/>
            </w:tcBorders>
          </w:tcPr>
          <w:p w14:paraId="4DF1D1FF" w14:textId="77777777" w:rsidR="00C42FCD" w:rsidRDefault="00000000">
            <w:pPr>
              <w:spacing w:line="320" w:lineRule="auto"/>
              <w:jc w:val="center"/>
              <w:rPr>
                <w:rFonts w:eastAsiaTheme="minorEastAsia"/>
                <w:lang w:eastAsia="zh-CN"/>
              </w:rPr>
            </w:pPr>
            <w:r>
              <w:rPr>
                <w:rFonts w:ascii="宋体" w:eastAsia="宋体" w:hAnsi="宋体" w:cs="宋体" w:hint="eastAsia"/>
                <w:sz w:val="16"/>
                <w:szCs w:val="16"/>
                <w:lang w:eastAsia="zh-CN"/>
              </w:rPr>
              <w:t>4/9</w:t>
            </w:r>
          </w:p>
        </w:tc>
        <w:tc>
          <w:tcPr>
            <w:tcW w:w="525" w:type="dxa"/>
            <w:tcBorders>
              <w:left w:val="single" w:sz="2" w:space="0" w:color="000000"/>
              <w:right w:val="single" w:sz="2" w:space="0" w:color="000000"/>
            </w:tcBorders>
          </w:tcPr>
          <w:p w14:paraId="5111F4B5" w14:textId="77777777" w:rsidR="00C42FCD" w:rsidRDefault="00C42FCD">
            <w:pPr>
              <w:spacing w:line="320" w:lineRule="auto"/>
              <w:rPr>
                <w:rFonts w:ascii="宋体" w:eastAsia="宋体" w:hAnsi="宋体" w:cs="宋体" w:hint="eastAsia"/>
                <w:sz w:val="16"/>
                <w:szCs w:val="16"/>
                <w:lang w:eastAsia="zh-CN"/>
              </w:rPr>
            </w:pPr>
          </w:p>
        </w:tc>
        <w:tc>
          <w:tcPr>
            <w:tcW w:w="645" w:type="dxa"/>
            <w:tcBorders>
              <w:left w:val="single" w:sz="2" w:space="0" w:color="000000"/>
            </w:tcBorders>
          </w:tcPr>
          <w:p w14:paraId="38E5B220" w14:textId="77777777" w:rsidR="00C42FCD" w:rsidRDefault="00C42FCD">
            <w:pPr>
              <w:spacing w:line="320" w:lineRule="auto"/>
              <w:rPr>
                <w:lang w:eastAsia="zh-CN"/>
              </w:rPr>
            </w:pPr>
          </w:p>
        </w:tc>
      </w:tr>
      <w:tr w:rsidR="00C42FCD" w14:paraId="1DCADBEF" w14:textId="77777777">
        <w:trPr>
          <w:trHeight w:val="287"/>
        </w:trPr>
        <w:tc>
          <w:tcPr>
            <w:tcW w:w="1035" w:type="dxa"/>
            <w:vMerge/>
          </w:tcPr>
          <w:p w14:paraId="1B3BD743" w14:textId="77777777" w:rsidR="00C42FCD" w:rsidRDefault="00C42FCD">
            <w:pPr>
              <w:spacing w:line="320" w:lineRule="auto"/>
              <w:rPr>
                <w:lang w:eastAsia="zh-CN"/>
              </w:rPr>
            </w:pPr>
          </w:p>
        </w:tc>
        <w:tc>
          <w:tcPr>
            <w:tcW w:w="630" w:type="dxa"/>
          </w:tcPr>
          <w:p w14:paraId="61BDE720"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6</w:t>
            </w:r>
          </w:p>
        </w:tc>
        <w:tc>
          <w:tcPr>
            <w:tcW w:w="1170" w:type="dxa"/>
          </w:tcPr>
          <w:p w14:paraId="4D58A2E5" w14:textId="77777777" w:rsidR="00C42FCD" w:rsidRDefault="00000000">
            <w:pPr>
              <w:spacing w:line="320" w:lineRule="auto"/>
              <w:jc w:val="center"/>
              <w:rPr>
                <w:rFonts w:ascii="宋体" w:eastAsia="宋体" w:hAnsi="宋体" w:cs="宋体" w:hint="eastAsia"/>
                <w:lang w:eastAsia="zh-CN"/>
              </w:rPr>
            </w:pPr>
            <w:r>
              <w:rPr>
                <w:rFonts w:ascii="宋体" w:eastAsia="宋体" w:hAnsi="宋体" w:cs="宋体" w:hint="eastAsia"/>
                <w:lang w:eastAsia="zh-CN"/>
              </w:rPr>
              <w:t>5100001</w:t>
            </w:r>
          </w:p>
        </w:tc>
        <w:tc>
          <w:tcPr>
            <w:tcW w:w="2955" w:type="dxa"/>
          </w:tcPr>
          <w:p w14:paraId="5C6E1716" w14:textId="77777777" w:rsidR="00C42FCD" w:rsidRDefault="00000000">
            <w:pPr>
              <w:kinsoku/>
              <w:overflowPunct w:val="0"/>
              <w:spacing w:before="90" w:line="320" w:lineRule="auto"/>
              <w:ind w:firstLineChars="104" w:firstLine="187"/>
              <w:jc w:val="both"/>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技能考试周</w:t>
            </w:r>
          </w:p>
        </w:tc>
        <w:tc>
          <w:tcPr>
            <w:tcW w:w="570" w:type="dxa"/>
          </w:tcPr>
          <w:p w14:paraId="0678966A"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C</w:t>
            </w:r>
          </w:p>
        </w:tc>
        <w:tc>
          <w:tcPr>
            <w:tcW w:w="480" w:type="dxa"/>
          </w:tcPr>
          <w:p w14:paraId="5B2F17CE"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必修</w:t>
            </w:r>
          </w:p>
        </w:tc>
        <w:tc>
          <w:tcPr>
            <w:tcW w:w="450" w:type="dxa"/>
          </w:tcPr>
          <w:p w14:paraId="38B115A0"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查</w:t>
            </w:r>
          </w:p>
        </w:tc>
        <w:tc>
          <w:tcPr>
            <w:tcW w:w="420" w:type="dxa"/>
          </w:tcPr>
          <w:p w14:paraId="7C976227"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3-4</w:t>
            </w:r>
          </w:p>
        </w:tc>
        <w:tc>
          <w:tcPr>
            <w:tcW w:w="450" w:type="dxa"/>
          </w:tcPr>
          <w:p w14:paraId="569D79DD"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2</w:t>
            </w:r>
          </w:p>
        </w:tc>
        <w:tc>
          <w:tcPr>
            <w:tcW w:w="525" w:type="dxa"/>
          </w:tcPr>
          <w:p w14:paraId="7258EB53"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60</w:t>
            </w:r>
          </w:p>
        </w:tc>
        <w:tc>
          <w:tcPr>
            <w:tcW w:w="540" w:type="dxa"/>
          </w:tcPr>
          <w:p w14:paraId="5848B966" w14:textId="77777777" w:rsidR="00C42FCD" w:rsidRDefault="00C42FCD">
            <w:pPr>
              <w:kinsoku/>
              <w:overflowPunct w:val="0"/>
              <w:spacing w:before="90" w:line="320" w:lineRule="auto"/>
              <w:jc w:val="center"/>
              <w:rPr>
                <w:rFonts w:ascii="宋体" w:eastAsia="宋体" w:hAnsi="宋体" w:cs="宋体" w:hint="eastAsia"/>
                <w:color w:val="auto"/>
                <w:sz w:val="18"/>
                <w:szCs w:val="18"/>
                <w:lang w:eastAsia="zh-CN" w:bidi="ar"/>
              </w:rPr>
            </w:pPr>
          </w:p>
        </w:tc>
        <w:tc>
          <w:tcPr>
            <w:tcW w:w="465" w:type="dxa"/>
            <w:tcBorders>
              <w:right w:val="single" w:sz="2" w:space="0" w:color="000000"/>
            </w:tcBorders>
          </w:tcPr>
          <w:p w14:paraId="78FD6DC5" w14:textId="77777777" w:rsidR="00C42FCD" w:rsidRDefault="00C42FCD">
            <w:pPr>
              <w:kinsoku/>
              <w:overflowPunct w:val="0"/>
              <w:spacing w:before="90" w:line="320" w:lineRule="auto"/>
              <w:jc w:val="center"/>
              <w:rPr>
                <w:rFonts w:ascii="宋体" w:eastAsia="宋体" w:hAnsi="宋体" w:cs="宋体" w:hint="eastAsia"/>
                <w:color w:val="auto"/>
                <w:sz w:val="18"/>
                <w:szCs w:val="18"/>
                <w:lang w:eastAsia="zh-CN" w:bidi="ar"/>
              </w:rPr>
            </w:pPr>
          </w:p>
        </w:tc>
        <w:tc>
          <w:tcPr>
            <w:tcW w:w="461" w:type="dxa"/>
            <w:tcBorders>
              <w:left w:val="single" w:sz="2" w:space="0" w:color="000000"/>
              <w:right w:val="single" w:sz="2" w:space="0" w:color="000000"/>
            </w:tcBorders>
          </w:tcPr>
          <w:p w14:paraId="2D69181A" w14:textId="77777777" w:rsidR="00C42FCD" w:rsidRDefault="00C42FCD">
            <w:pPr>
              <w:kinsoku/>
              <w:overflowPunct w:val="0"/>
              <w:spacing w:before="90" w:line="320" w:lineRule="auto"/>
              <w:jc w:val="center"/>
              <w:rPr>
                <w:rFonts w:ascii="宋体" w:eastAsia="宋体" w:hAnsi="宋体" w:cs="宋体" w:hint="eastAsia"/>
                <w:color w:val="auto"/>
                <w:sz w:val="18"/>
                <w:szCs w:val="18"/>
                <w:lang w:eastAsia="zh-CN" w:bidi="ar"/>
              </w:rPr>
            </w:pPr>
          </w:p>
        </w:tc>
        <w:tc>
          <w:tcPr>
            <w:tcW w:w="544" w:type="dxa"/>
            <w:tcBorders>
              <w:left w:val="single" w:sz="2" w:space="0" w:color="000000"/>
              <w:right w:val="single" w:sz="2" w:space="0" w:color="000000"/>
            </w:tcBorders>
          </w:tcPr>
          <w:p w14:paraId="33CE68E6" w14:textId="77777777" w:rsidR="00C42FCD" w:rsidRDefault="00000000">
            <w:pPr>
              <w:kinsoku/>
              <w:overflowPunct w:val="0"/>
              <w:spacing w:before="90" w:line="320" w:lineRule="auto"/>
              <w:jc w:val="center"/>
              <w:rPr>
                <w:rFonts w:ascii="宋体" w:eastAsia="宋体" w:hAnsi="宋体" w:cs="宋体" w:hint="eastAsia"/>
                <w:color w:val="auto"/>
                <w:sz w:val="18"/>
                <w:szCs w:val="18"/>
                <w:lang w:eastAsia="zh-CN" w:bidi="ar"/>
              </w:rPr>
            </w:pPr>
            <w:r>
              <w:rPr>
                <w:rFonts w:ascii="宋体" w:eastAsia="宋体" w:hAnsi="宋体" w:cs="宋体" w:hint="eastAsia"/>
                <w:color w:val="auto"/>
                <w:sz w:val="18"/>
                <w:szCs w:val="18"/>
                <w:lang w:eastAsia="zh-CN" w:bidi="ar"/>
              </w:rPr>
              <w:t>60</w:t>
            </w:r>
          </w:p>
        </w:tc>
        <w:tc>
          <w:tcPr>
            <w:tcW w:w="420" w:type="dxa"/>
            <w:tcBorders>
              <w:left w:val="single" w:sz="2" w:space="0" w:color="000000"/>
              <w:right w:val="single" w:sz="2" w:space="0" w:color="000000"/>
            </w:tcBorders>
          </w:tcPr>
          <w:p w14:paraId="109B1606" w14:textId="77777777" w:rsidR="00C42FCD" w:rsidRDefault="00C42FCD">
            <w:pPr>
              <w:spacing w:line="320" w:lineRule="auto"/>
            </w:pPr>
          </w:p>
        </w:tc>
        <w:tc>
          <w:tcPr>
            <w:tcW w:w="734" w:type="dxa"/>
            <w:tcBorders>
              <w:left w:val="single" w:sz="2" w:space="0" w:color="000000"/>
            </w:tcBorders>
          </w:tcPr>
          <w:p w14:paraId="28A8AF2F" w14:textId="77777777" w:rsidR="00C42FCD" w:rsidRDefault="00C42FCD">
            <w:pPr>
              <w:spacing w:line="320" w:lineRule="auto"/>
            </w:pPr>
          </w:p>
        </w:tc>
        <w:tc>
          <w:tcPr>
            <w:tcW w:w="586" w:type="dxa"/>
          </w:tcPr>
          <w:p w14:paraId="6A557118" w14:textId="77777777" w:rsidR="00C42FCD" w:rsidRDefault="00C42FCD">
            <w:pPr>
              <w:spacing w:line="320" w:lineRule="auto"/>
            </w:pPr>
          </w:p>
        </w:tc>
        <w:tc>
          <w:tcPr>
            <w:tcW w:w="589" w:type="dxa"/>
          </w:tcPr>
          <w:p w14:paraId="6AE08972" w14:textId="77777777" w:rsidR="00C42FCD" w:rsidRDefault="00000000">
            <w:pPr>
              <w:spacing w:line="320" w:lineRule="auto"/>
              <w:jc w:val="center"/>
            </w:pPr>
            <w:r>
              <w:rPr>
                <w:rFonts w:ascii="宋体" w:eastAsia="宋体" w:hAnsi="宋体" w:cs="宋体" w:hint="eastAsia"/>
                <w:sz w:val="18"/>
                <w:szCs w:val="18"/>
                <w:lang w:eastAsia="zh-CN"/>
              </w:rPr>
              <w:t>1W</w:t>
            </w:r>
          </w:p>
        </w:tc>
        <w:tc>
          <w:tcPr>
            <w:tcW w:w="611" w:type="dxa"/>
            <w:tcBorders>
              <w:right w:val="single" w:sz="2" w:space="0" w:color="000000"/>
            </w:tcBorders>
          </w:tcPr>
          <w:p w14:paraId="4305D18D" w14:textId="77777777" w:rsidR="00C42FCD" w:rsidRDefault="00000000">
            <w:pPr>
              <w:spacing w:line="320" w:lineRule="auto"/>
              <w:jc w:val="center"/>
            </w:pPr>
            <w:r>
              <w:rPr>
                <w:rFonts w:ascii="宋体" w:eastAsia="宋体" w:hAnsi="宋体" w:cs="宋体" w:hint="eastAsia"/>
                <w:sz w:val="18"/>
                <w:szCs w:val="18"/>
                <w:lang w:eastAsia="zh-CN"/>
              </w:rPr>
              <w:t>1W</w:t>
            </w:r>
          </w:p>
        </w:tc>
        <w:tc>
          <w:tcPr>
            <w:tcW w:w="525" w:type="dxa"/>
            <w:tcBorders>
              <w:left w:val="single" w:sz="2" w:space="0" w:color="000000"/>
              <w:right w:val="single" w:sz="2" w:space="0" w:color="000000"/>
            </w:tcBorders>
          </w:tcPr>
          <w:p w14:paraId="5144E0DE" w14:textId="77777777" w:rsidR="00C42FCD" w:rsidRDefault="00C42FCD">
            <w:pPr>
              <w:spacing w:line="320" w:lineRule="auto"/>
              <w:rPr>
                <w:rFonts w:eastAsia="宋体"/>
                <w:lang w:eastAsia="zh-CN"/>
              </w:rPr>
            </w:pPr>
          </w:p>
        </w:tc>
        <w:tc>
          <w:tcPr>
            <w:tcW w:w="645" w:type="dxa"/>
            <w:tcBorders>
              <w:left w:val="single" w:sz="2" w:space="0" w:color="000000"/>
            </w:tcBorders>
          </w:tcPr>
          <w:p w14:paraId="5A738BE6" w14:textId="77777777" w:rsidR="00C42FCD" w:rsidRDefault="00C42FCD">
            <w:pPr>
              <w:spacing w:line="320" w:lineRule="auto"/>
            </w:pPr>
          </w:p>
        </w:tc>
      </w:tr>
      <w:tr w:rsidR="00C42FCD" w14:paraId="4449BAC0" w14:textId="77777777">
        <w:trPr>
          <w:trHeight w:val="275"/>
        </w:trPr>
        <w:tc>
          <w:tcPr>
            <w:tcW w:w="1035" w:type="dxa"/>
            <w:vMerge/>
          </w:tcPr>
          <w:p w14:paraId="0A643073" w14:textId="77777777" w:rsidR="00C42FCD" w:rsidRDefault="00C42FCD">
            <w:pPr>
              <w:spacing w:line="320" w:lineRule="auto"/>
            </w:pPr>
          </w:p>
        </w:tc>
        <w:tc>
          <w:tcPr>
            <w:tcW w:w="6675" w:type="dxa"/>
            <w:gridSpan w:val="7"/>
            <w:shd w:val="clear" w:color="auto" w:fill="DBE5F1"/>
          </w:tcPr>
          <w:p w14:paraId="40A37056" w14:textId="77777777" w:rsidR="00C42FCD" w:rsidRDefault="00000000">
            <w:pPr>
              <w:spacing w:before="60" w:line="320" w:lineRule="auto"/>
              <w:ind w:left="3017"/>
              <w:rPr>
                <w:rFonts w:ascii="宋体" w:eastAsia="宋体" w:hAnsi="宋体" w:cs="宋体" w:hint="eastAsia"/>
                <w:sz w:val="18"/>
                <w:szCs w:val="18"/>
              </w:rPr>
            </w:pPr>
            <w:r>
              <w:rPr>
                <w:rFonts w:ascii="宋体" w:eastAsia="宋体" w:hAnsi="宋体" w:cs="宋体"/>
                <w:b/>
                <w:bCs/>
                <w:spacing w:val="-8"/>
                <w:sz w:val="18"/>
                <w:szCs w:val="18"/>
              </w:rPr>
              <w:t>小</w:t>
            </w:r>
            <w:r>
              <w:rPr>
                <w:rFonts w:ascii="宋体" w:eastAsia="宋体" w:hAnsi="宋体" w:cs="宋体"/>
                <w:spacing w:val="3"/>
                <w:sz w:val="18"/>
                <w:szCs w:val="18"/>
              </w:rPr>
              <w:t xml:space="preserve">   </w:t>
            </w:r>
            <w:r>
              <w:rPr>
                <w:rFonts w:ascii="宋体" w:eastAsia="宋体" w:hAnsi="宋体" w:cs="宋体"/>
                <w:b/>
                <w:bCs/>
                <w:spacing w:val="-8"/>
                <w:sz w:val="18"/>
                <w:szCs w:val="18"/>
              </w:rPr>
              <w:t>计</w:t>
            </w:r>
          </w:p>
        </w:tc>
        <w:tc>
          <w:tcPr>
            <w:tcW w:w="450" w:type="dxa"/>
            <w:shd w:val="clear" w:color="auto" w:fill="DBE5F1"/>
            <w:vAlign w:val="center"/>
          </w:tcPr>
          <w:p w14:paraId="591974CC"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16</w:t>
            </w:r>
          </w:p>
        </w:tc>
        <w:tc>
          <w:tcPr>
            <w:tcW w:w="525" w:type="dxa"/>
            <w:shd w:val="clear" w:color="auto" w:fill="DBE5F1"/>
            <w:vAlign w:val="center"/>
          </w:tcPr>
          <w:p w14:paraId="40A2A2FB"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312</w:t>
            </w:r>
          </w:p>
        </w:tc>
        <w:tc>
          <w:tcPr>
            <w:tcW w:w="540" w:type="dxa"/>
            <w:shd w:val="clear" w:color="auto" w:fill="DBE5F1"/>
          </w:tcPr>
          <w:p w14:paraId="3A534E1A"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173</w:t>
            </w:r>
          </w:p>
        </w:tc>
        <w:tc>
          <w:tcPr>
            <w:tcW w:w="465" w:type="dxa"/>
            <w:tcBorders>
              <w:right w:val="single" w:sz="2" w:space="0" w:color="000000"/>
            </w:tcBorders>
            <w:shd w:val="clear" w:color="auto" w:fill="DBE5F1"/>
          </w:tcPr>
          <w:p w14:paraId="28E809E6"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79</w:t>
            </w:r>
          </w:p>
        </w:tc>
        <w:tc>
          <w:tcPr>
            <w:tcW w:w="461" w:type="dxa"/>
            <w:tcBorders>
              <w:left w:val="single" w:sz="2" w:space="0" w:color="000000"/>
              <w:right w:val="single" w:sz="2" w:space="0" w:color="000000"/>
            </w:tcBorders>
            <w:shd w:val="clear" w:color="auto" w:fill="DBE5F1"/>
            <w:vAlign w:val="center"/>
          </w:tcPr>
          <w:p w14:paraId="68D076D9" w14:textId="77777777" w:rsidR="00C42FCD" w:rsidRDefault="00C42FCD">
            <w:pPr>
              <w:spacing w:line="320" w:lineRule="auto"/>
              <w:jc w:val="center"/>
              <w:rPr>
                <w:rFonts w:ascii="宋体" w:eastAsia="宋体" w:hAnsi="宋体" w:cs="宋体" w:hint="eastAsia"/>
                <w:sz w:val="18"/>
                <w:szCs w:val="18"/>
                <w:lang w:eastAsia="zh-CN"/>
              </w:rPr>
            </w:pPr>
          </w:p>
        </w:tc>
        <w:tc>
          <w:tcPr>
            <w:tcW w:w="544" w:type="dxa"/>
            <w:tcBorders>
              <w:left w:val="single" w:sz="2" w:space="0" w:color="000000"/>
              <w:right w:val="single" w:sz="2" w:space="0" w:color="000000"/>
            </w:tcBorders>
            <w:shd w:val="clear" w:color="auto" w:fill="DBE5F1"/>
            <w:vAlign w:val="center"/>
          </w:tcPr>
          <w:p w14:paraId="206C48D0"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60</w:t>
            </w:r>
          </w:p>
        </w:tc>
        <w:tc>
          <w:tcPr>
            <w:tcW w:w="420" w:type="dxa"/>
            <w:tcBorders>
              <w:left w:val="single" w:sz="2" w:space="0" w:color="000000"/>
              <w:right w:val="single" w:sz="2" w:space="0" w:color="000000"/>
            </w:tcBorders>
            <w:shd w:val="clear" w:color="auto" w:fill="DBE5F1"/>
          </w:tcPr>
          <w:p w14:paraId="75320F34" w14:textId="77777777" w:rsidR="00C42FCD" w:rsidRDefault="00C42FCD">
            <w:pPr>
              <w:spacing w:line="320" w:lineRule="auto"/>
            </w:pPr>
          </w:p>
        </w:tc>
        <w:tc>
          <w:tcPr>
            <w:tcW w:w="734" w:type="dxa"/>
            <w:tcBorders>
              <w:left w:val="single" w:sz="2" w:space="0" w:color="000000"/>
            </w:tcBorders>
            <w:shd w:val="clear" w:color="auto" w:fill="DBE5F1"/>
          </w:tcPr>
          <w:p w14:paraId="1C7E2E36" w14:textId="77777777" w:rsidR="00C42FCD" w:rsidRDefault="00000000">
            <w:pPr>
              <w:spacing w:line="320" w:lineRule="auto"/>
              <w:jc w:val="center"/>
              <w:rPr>
                <w:rFonts w:eastAsiaTheme="minorEastAsia"/>
                <w:lang w:eastAsia="zh-CN"/>
              </w:rPr>
            </w:pPr>
            <w:r>
              <w:rPr>
                <w:rFonts w:eastAsiaTheme="minorEastAsia" w:hint="eastAsia"/>
                <w:lang w:eastAsia="zh-CN"/>
              </w:rPr>
              <w:t>0</w:t>
            </w:r>
          </w:p>
        </w:tc>
        <w:tc>
          <w:tcPr>
            <w:tcW w:w="586" w:type="dxa"/>
            <w:shd w:val="clear" w:color="auto" w:fill="DBE5F1"/>
          </w:tcPr>
          <w:p w14:paraId="2FBF8BE2" w14:textId="77777777" w:rsidR="00C42FCD" w:rsidRDefault="00000000">
            <w:pPr>
              <w:spacing w:line="320" w:lineRule="auto"/>
              <w:jc w:val="center"/>
              <w:rPr>
                <w:rFonts w:eastAsiaTheme="minorEastAsia"/>
                <w:lang w:eastAsia="zh-CN"/>
              </w:rPr>
            </w:pPr>
            <w:r>
              <w:rPr>
                <w:rFonts w:eastAsiaTheme="minorEastAsia" w:hint="eastAsia"/>
                <w:lang w:eastAsia="zh-CN"/>
              </w:rPr>
              <w:t>3</w:t>
            </w:r>
          </w:p>
        </w:tc>
        <w:tc>
          <w:tcPr>
            <w:tcW w:w="589" w:type="dxa"/>
            <w:shd w:val="clear" w:color="auto" w:fill="DBE5F1"/>
          </w:tcPr>
          <w:p w14:paraId="626634C4" w14:textId="77777777" w:rsidR="00C42FCD" w:rsidRDefault="00000000">
            <w:pPr>
              <w:spacing w:line="320" w:lineRule="auto"/>
              <w:jc w:val="center"/>
              <w:rPr>
                <w:rFonts w:eastAsiaTheme="minorEastAsia"/>
                <w:lang w:eastAsia="zh-CN"/>
              </w:rPr>
            </w:pPr>
            <w:r>
              <w:rPr>
                <w:rFonts w:eastAsiaTheme="minorEastAsia" w:hint="eastAsia"/>
                <w:lang w:eastAsia="zh-CN"/>
              </w:rPr>
              <w:t>7.5</w:t>
            </w:r>
          </w:p>
        </w:tc>
        <w:tc>
          <w:tcPr>
            <w:tcW w:w="611" w:type="dxa"/>
            <w:tcBorders>
              <w:right w:val="single" w:sz="2" w:space="0" w:color="000000"/>
            </w:tcBorders>
            <w:shd w:val="clear" w:color="auto" w:fill="DBE5F1"/>
          </w:tcPr>
          <w:p w14:paraId="060330FA" w14:textId="77777777" w:rsidR="00C42FCD" w:rsidRDefault="00000000">
            <w:pPr>
              <w:spacing w:line="320" w:lineRule="auto"/>
              <w:jc w:val="center"/>
              <w:rPr>
                <w:rFonts w:eastAsiaTheme="minorEastAsia"/>
                <w:lang w:eastAsia="zh-CN"/>
              </w:rPr>
            </w:pPr>
            <w:r>
              <w:rPr>
                <w:rFonts w:eastAsiaTheme="minorEastAsia" w:hint="eastAsia"/>
                <w:lang w:eastAsia="zh-CN"/>
              </w:rPr>
              <w:t>3.5</w:t>
            </w:r>
          </w:p>
        </w:tc>
        <w:tc>
          <w:tcPr>
            <w:tcW w:w="525" w:type="dxa"/>
            <w:tcBorders>
              <w:left w:val="single" w:sz="2" w:space="0" w:color="000000"/>
              <w:right w:val="single" w:sz="2" w:space="0" w:color="000000"/>
            </w:tcBorders>
            <w:shd w:val="clear" w:color="auto" w:fill="DBE5F1"/>
          </w:tcPr>
          <w:p w14:paraId="437A9E44" w14:textId="77777777" w:rsidR="00C42FCD" w:rsidRDefault="00000000">
            <w:pPr>
              <w:spacing w:line="320" w:lineRule="auto"/>
              <w:jc w:val="center"/>
              <w:rPr>
                <w:rFonts w:eastAsiaTheme="minorEastAsia"/>
                <w:lang w:eastAsia="zh-CN"/>
              </w:rPr>
            </w:pPr>
            <w:r>
              <w:rPr>
                <w:rFonts w:eastAsiaTheme="minorEastAsia" w:hint="eastAsia"/>
                <w:lang w:eastAsia="zh-CN"/>
              </w:rPr>
              <w:t>3</w:t>
            </w:r>
          </w:p>
        </w:tc>
        <w:tc>
          <w:tcPr>
            <w:tcW w:w="645" w:type="dxa"/>
            <w:tcBorders>
              <w:left w:val="single" w:sz="2" w:space="0" w:color="000000"/>
            </w:tcBorders>
            <w:shd w:val="clear" w:color="auto" w:fill="DBE5F1"/>
          </w:tcPr>
          <w:p w14:paraId="5216806D" w14:textId="77777777" w:rsidR="00C42FCD" w:rsidRDefault="00000000">
            <w:pPr>
              <w:spacing w:line="320" w:lineRule="auto"/>
              <w:jc w:val="center"/>
              <w:rPr>
                <w:rFonts w:eastAsiaTheme="minorEastAsia"/>
                <w:lang w:eastAsia="zh-CN"/>
              </w:rPr>
            </w:pPr>
            <w:r>
              <w:rPr>
                <w:rFonts w:eastAsiaTheme="minorEastAsia" w:hint="eastAsia"/>
                <w:lang w:eastAsia="zh-CN"/>
              </w:rPr>
              <w:t>0</w:t>
            </w:r>
          </w:p>
        </w:tc>
      </w:tr>
      <w:tr w:rsidR="00C42FCD" w14:paraId="545D0657" w14:textId="77777777">
        <w:trPr>
          <w:trHeight w:val="268"/>
        </w:trPr>
        <w:tc>
          <w:tcPr>
            <w:tcW w:w="1035" w:type="dxa"/>
            <w:vMerge w:val="restart"/>
            <w:shd w:val="clear" w:color="auto" w:fill="DCEAF7" w:themeFill="text2" w:themeFillTint="19"/>
            <w:vAlign w:val="center"/>
          </w:tcPr>
          <w:p w14:paraId="5B8E39D4" w14:textId="77777777" w:rsidR="00C42FCD" w:rsidRDefault="00000000">
            <w:pPr>
              <w:spacing w:before="204" w:line="200" w:lineRule="exact"/>
              <w:ind w:right="-35"/>
              <w:jc w:val="center"/>
              <w:rPr>
                <w:rFonts w:ascii="宋体" w:eastAsia="宋体" w:hAnsi="宋体" w:cs="宋体" w:hint="eastAsia"/>
                <w:spacing w:val="-5"/>
                <w:sz w:val="18"/>
                <w:szCs w:val="18"/>
              </w:rPr>
            </w:pPr>
            <w:proofErr w:type="spellStart"/>
            <w:r>
              <w:rPr>
                <w:rFonts w:ascii="宋体" w:eastAsia="宋体" w:hAnsi="宋体" w:cs="宋体"/>
                <w:b/>
                <w:bCs/>
                <w:spacing w:val="-3"/>
                <w:sz w:val="18"/>
                <w:szCs w:val="18"/>
              </w:rPr>
              <w:t>课程属性</w:t>
            </w:r>
            <w:proofErr w:type="spellEnd"/>
          </w:p>
        </w:tc>
        <w:tc>
          <w:tcPr>
            <w:tcW w:w="630" w:type="dxa"/>
            <w:vMerge w:val="restart"/>
            <w:shd w:val="clear" w:color="auto" w:fill="DCEAF7" w:themeFill="text2" w:themeFillTint="19"/>
            <w:vAlign w:val="center"/>
          </w:tcPr>
          <w:p w14:paraId="7A4D714C" w14:textId="77777777" w:rsidR="00C42FCD" w:rsidRDefault="00C42FCD">
            <w:pPr>
              <w:spacing w:line="200" w:lineRule="exact"/>
              <w:jc w:val="center"/>
            </w:pPr>
          </w:p>
          <w:p w14:paraId="08007769" w14:textId="77777777" w:rsidR="00C42FCD" w:rsidRDefault="00000000">
            <w:pPr>
              <w:spacing w:before="58" w:line="200" w:lineRule="exact"/>
              <w:ind w:left="92"/>
              <w:jc w:val="center"/>
              <w:rPr>
                <w:rFonts w:ascii="宋体" w:eastAsia="宋体" w:hAnsi="宋体" w:cs="宋体" w:hint="eastAsia"/>
                <w:sz w:val="18"/>
                <w:szCs w:val="18"/>
              </w:rPr>
            </w:pPr>
            <w:proofErr w:type="spellStart"/>
            <w:r>
              <w:rPr>
                <w:rFonts w:ascii="宋体" w:eastAsia="宋体" w:hAnsi="宋体" w:cs="宋体"/>
                <w:b/>
                <w:bCs/>
                <w:spacing w:val="-3"/>
                <w:sz w:val="18"/>
                <w:szCs w:val="18"/>
              </w:rPr>
              <w:t>序号</w:t>
            </w:r>
            <w:proofErr w:type="spellEnd"/>
          </w:p>
        </w:tc>
        <w:tc>
          <w:tcPr>
            <w:tcW w:w="1170" w:type="dxa"/>
            <w:vMerge w:val="restart"/>
            <w:shd w:val="clear" w:color="auto" w:fill="DCEAF7" w:themeFill="text2" w:themeFillTint="19"/>
            <w:vAlign w:val="center"/>
          </w:tcPr>
          <w:p w14:paraId="14F1A1EE" w14:textId="77777777" w:rsidR="00C42FCD" w:rsidRDefault="00C42FCD">
            <w:pPr>
              <w:spacing w:line="200" w:lineRule="exact"/>
              <w:jc w:val="center"/>
            </w:pPr>
          </w:p>
          <w:p w14:paraId="14DDF670" w14:textId="77777777" w:rsidR="00C42FCD" w:rsidRDefault="00000000">
            <w:pPr>
              <w:spacing w:before="58" w:line="200" w:lineRule="exact"/>
              <w:ind w:left="251"/>
              <w:jc w:val="center"/>
              <w:rPr>
                <w:rFonts w:ascii="宋体" w:eastAsia="宋体" w:hAnsi="宋体" w:cs="宋体" w:hint="eastAsia"/>
                <w:sz w:val="18"/>
                <w:szCs w:val="18"/>
              </w:rPr>
            </w:pPr>
            <w:proofErr w:type="spellStart"/>
            <w:r>
              <w:rPr>
                <w:rFonts w:ascii="宋体" w:eastAsia="宋体" w:hAnsi="宋体" w:cs="宋体"/>
                <w:b/>
                <w:bCs/>
                <w:spacing w:val="-3"/>
                <w:sz w:val="18"/>
                <w:szCs w:val="18"/>
              </w:rPr>
              <w:t>课程编号</w:t>
            </w:r>
            <w:proofErr w:type="spellEnd"/>
          </w:p>
        </w:tc>
        <w:tc>
          <w:tcPr>
            <w:tcW w:w="2955" w:type="dxa"/>
            <w:vMerge w:val="restart"/>
            <w:shd w:val="clear" w:color="auto" w:fill="DCEAF7" w:themeFill="text2" w:themeFillTint="19"/>
            <w:vAlign w:val="center"/>
          </w:tcPr>
          <w:p w14:paraId="2243EB66" w14:textId="77777777" w:rsidR="00C42FCD" w:rsidRDefault="00C42FCD">
            <w:pPr>
              <w:spacing w:line="200" w:lineRule="exact"/>
              <w:jc w:val="center"/>
            </w:pPr>
          </w:p>
          <w:p w14:paraId="22AA7130" w14:textId="77777777" w:rsidR="00C42FCD" w:rsidRDefault="00000000">
            <w:pPr>
              <w:spacing w:before="59" w:line="200" w:lineRule="exact"/>
              <w:ind w:left="1123"/>
              <w:jc w:val="center"/>
              <w:rPr>
                <w:rFonts w:ascii="宋体" w:eastAsia="宋体" w:hAnsi="宋体" w:cs="宋体" w:hint="eastAsia"/>
                <w:sz w:val="18"/>
                <w:szCs w:val="18"/>
                <w:lang w:eastAsia="zh-CN"/>
              </w:rPr>
            </w:pPr>
            <w:proofErr w:type="spellStart"/>
            <w:r>
              <w:rPr>
                <w:rFonts w:ascii="宋体" w:eastAsia="宋体" w:hAnsi="宋体" w:cs="宋体"/>
                <w:b/>
                <w:bCs/>
                <w:spacing w:val="-3"/>
                <w:sz w:val="18"/>
                <w:szCs w:val="18"/>
              </w:rPr>
              <w:t>课程名称</w:t>
            </w:r>
            <w:proofErr w:type="spellEnd"/>
          </w:p>
        </w:tc>
        <w:tc>
          <w:tcPr>
            <w:tcW w:w="570" w:type="dxa"/>
            <w:vMerge w:val="restart"/>
            <w:shd w:val="clear" w:color="auto" w:fill="DCEAF7" w:themeFill="text2" w:themeFillTint="19"/>
            <w:textDirection w:val="tbRlV"/>
            <w:vAlign w:val="center"/>
          </w:tcPr>
          <w:p w14:paraId="7FC4FCB3" w14:textId="77777777" w:rsidR="00C42FCD" w:rsidRDefault="00000000">
            <w:pPr>
              <w:spacing w:before="149" w:line="200" w:lineRule="exact"/>
              <w:ind w:left="147"/>
              <w:jc w:val="center"/>
              <w:rPr>
                <w:rFonts w:ascii="宋体" w:eastAsia="宋体" w:hAnsi="宋体" w:cs="宋体" w:hint="eastAsia"/>
                <w:b/>
                <w:bCs/>
                <w:sz w:val="18"/>
                <w:szCs w:val="18"/>
                <w:lang w:eastAsia="zh-CN"/>
              </w:rPr>
            </w:pPr>
            <w:r>
              <w:rPr>
                <w:rFonts w:ascii="宋体" w:eastAsia="宋体" w:hAnsi="宋体" w:cs="宋体"/>
                <w:b/>
                <w:bCs/>
                <w:spacing w:val="-2"/>
                <w:sz w:val="18"/>
                <w:szCs w:val="18"/>
              </w:rPr>
              <w:t>课</w:t>
            </w:r>
            <w:r>
              <w:rPr>
                <w:rFonts w:ascii="宋体" w:eastAsia="宋体" w:hAnsi="宋体" w:cs="宋体"/>
                <w:b/>
                <w:bCs/>
                <w:spacing w:val="-30"/>
                <w:sz w:val="18"/>
                <w:szCs w:val="18"/>
              </w:rPr>
              <w:t xml:space="preserve"> </w:t>
            </w:r>
            <w:r>
              <w:rPr>
                <w:rFonts w:ascii="宋体" w:eastAsia="宋体" w:hAnsi="宋体" w:cs="宋体"/>
                <w:b/>
                <w:bCs/>
                <w:spacing w:val="-2"/>
                <w:sz w:val="18"/>
                <w:szCs w:val="18"/>
              </w:rPr>
              <w:t>程</w:t>
            </w:r>
            <w:r>
              <w:rPr>
                <w:rFonts w:ascii="宋体" w:eastAsia="宋体" w:hAnsi="宋体" w:cs="宋体"/>
                <w:b/>
                <w:bCs/>
                <w:spacing w:val="-30"/>
                <w:sz w:val="18"/>
                <w:szCs w:val="18"/>
              </w:rPr>
              <w:t xml:space="preserve"> </w:t>
            </w:r>
            <w:r>
              <w:rPr>
                <w:rFonts w:ascii="宋体" w:eastAsia="宋体" w:hAnsi="宋体" w:cs="宋体"/>
                <w:b/>
                <w:bCs/>
                <w:spacing w:val="-2"/>
                <w:sz w:val="18"/>
                <w:szCs w:val="18"/>
              </w:rPr>
              <w:t>类</w:t>
            </w:r>
            <w:r>
              <w:rPr>
                <w:rFonts w:ascii="宋体" w:eastAsia="宋体" w:hAnsi="宋体" w:cs="宋体"/>
                <w:b/>
                <w:bCs/>
                <w:spacing w:val="-30"/>
                <w:sz w:val="18"/>
                <w:szCs w:val="18"/>
              </w:rPr>
              <w:t xml:space="preserve"> </w:t>
            </w:r>
            <w:r>
              <w:rPr>
                <w:rFonts w:ascii="宋体" w:eastAsia="宋体" w:hAnsi="宋体" w:cs="宋体"/>
                <w:b/>
                <w:bCs/>
                <w:spacing w:val="-2"/>
                <w:sz w:val="18"/>
                <w:szCs w:val="18"/>
              </w:rPr>
              <w:t>型</w:t>
            </w:r>
          </w:p>
        </w:tc>
        <w:tc>
          <w:tcPr>
            <w:tcW w:w="480" w:type="dxa"/>
            <w:vMerge w:val="restart"/>
            <w:shd w:val="clear" w:color="auto" w:fill="DCEAF7" w:themeFill="text2" w:themeFillTint="19"/>
            <w:textDirection w:val="tbRlV"/>
            <w:vAlign w:val="center"/>
          </w:tcPr>
          <w:p w14:paraId="431F5D0F" w14:textId="77777777" w:rsidR="00C42FCD" w:rsidRDefault="00000000">
            <w:pPr>
              <w:spacing w:before="149" w:line="200" w:lineRule="exact"/>
              <w:ind w:left="147"/>
              <w:jc w:val="center"/>
              <w:rPr>
                <w:rFonts w:ascii="宋体" w:eastAsia="宋体" w:hAnsi="宋体" w:cs="宋体" w:hint="eastAsia"/>
                <w:b/>
                <w:bCs/>
                <w:sz w:val="18"/>
                <w:szCs w:val="18"/>
                <w:lang w:eastAsia="zh-CN"/>
              </w:rPr>
            </w:pPr>
            <w:r>
              <w:rPr>
                <w:rFonts w:ascii="宋体" w:eastAsia="宋体" w:hAnsi="宋体" w:cs="宋体"/>
                <w:b/>
                <w:bCs/>
                <w:spacing w:val="-2"/>
                <w:sz w:val="18"/>
                <w:szCs w:val="18"/>
              </w:rPr>
              <w:t>课</w:t>
            </w:r>
            <w:r>
              <w:rPr>
                <w:rFonts w:ascii="宋体" w:eastAsia="宋体" w:hAnsi="宋体" w:cs="宋体"/>
                <w:b/>
                <w:bCs/>
                <w:spacing w:val="-30"/>
                <w:sz w:val="18"/>
                <w:szCs w:val="18"/>
              </w:rPr>
              <w:t xml:space="preserve"> </w:t>
            </w:r>
            <w:r>
              <w:rPr>
                <w:rFonts w:ascii="宋体" w:eastAsia="宋体" w:hAnsi="宋体" w:cs="宋体"/>
                <w:b/>
                <w:bCs/>
                <w:spacing w:val="-2"/>
                <w:sz w:val="18"/>
                <w:szCs w:val="18"/>
              </w:rPr>
              <w:t>程</w:t>
            </w:r>
            <w:r>
              <w:rPr>
                <w:rFonts w:ascii="宋体" w:eastAsia="宋体" w:hAnsi="宋体" w:cs="宋体"/>
                <w:b/>
                <w:bCs/>
                <w:spacing w:val="-30"/>
                <w:sz w:val="18"/>
                <w:szCs w:val="18"/>
              </w:rPr>
              <w:t xml:space="preserve"> </w:t>
            </w:r>
            <w:r>
              <w:rPr>
                <w:rFonts w:ascii="宋体" w:eastAsia="宋体" w:hAnsi="宋体" w:cs="宋体"/>
                <w:b/>
                <w:bCs/>
                <w:spacing w:val="-2"/>
                <w:sz w:val="18"/>
                <w:szCs w:val="18"/>
              </w:rPr>
              <w:t>性</w:t>
            </w:r>
            <w:r>
              <w:rPr>
                <w:rFonts w:ascii="宋体" w:eastAsia="宋体" w:hAnsi="宋体" w:cs="宋体"/>
                <w:b/>
                <w:bCs/>
                <w:spacing w:val="-30"/>
                <w:sz w:val="18"/>
                <w:szCs w:val="18"/>
              </w:rPr>
              <w:t xml:space="preserve"> </w:t>
            </w:r>
            <w:r>
              <w:rPr>
                <w:rFonts w:ascii="宋体" w:eastAsia="宋体" w:hAnsi="宋体" w:cs="宋体"/>
                <w:b/>
                <w:bCs/>
                <w:spacing w:val="-2"/>
                <w:sz w:val="18"/>
                <w:szCs w:val="18"/>
              </w:rPr>
              <w:t>质</w:t>
            </w:r>
          </w:p>
        </w:tc>
        <w:tc>
          <w:tcPr>
            <w:tcW w:w="450" w:type="dxa"/>
            <w:vMerge w:val="restart"/>
            <w:shd w:val="clear" w:color="auto" w:fill="DCEAF7" w:themeFill="text2" w:themeFillTint="19"/>
            <w:textDirection w:val="tbRlV"/>
            <w:vAlign w:val="center"/>
          </w:tcPr>
          <w:p w14:paraId="2541D002" w14:textId="77777777" w:rsidR="00C42FCD" w:rsidRDefault="00000000">
            <w:pPr>
              <w:spacing w:before="114" w:line="200" w:lineRule="exact"/>
              <w:ind w:left="147"/>
              <w:jc w:val="center"/>
              <w:rPr>
                <w:rFonts w:ascii="宋体" w:eastAsia="宋体" w:hAnsi="宋体" w:cs="宋体" w:hint="eastAsia"/>
                <w:b/>
                <w:bCs/>
                <w:sz w:val="18"/>
                <w:szCs w:val="18"/>
                <w:lang w:eastAsia="zh-CN"/>
              </w:rPr>
            </w:pPr>
            <w:r>
              <w:rPr>
                <w:rFonts w:ascii="宋体" w:eastAsia="宋体" w:hAnsi="宋体" w:cs="宋体"/>
                <w:b/>
                <w:bCs/>
                <w:spacing w:val="-2"/>
                <w:sz w:val="18"/>
                <w:szCs w:val="18"/>
              </w:rPr>
              <w:t>考</w:t>
            </w:r>
            <w:r>
              <w:rPr>
                <w:rFonts w:ascii="宋体" w:eastAsia="宋体" w:hAnsi="宋体" w:cs="宋体"/>
                <w:b/>
                <w:bCs/>
                <w:spacing w:val="-30"/>
                <w:sz w:val="18"/>
                <w:szCs w:val="18"/>
              </w:rPr>
              <w:t xml:space="preserve"> </w:t>
            </w:r>
            <w:r>
              <w:rPr>
                <w:rFonts w:ascii="宋体" w:eastAsia="宋体" w:hAnsi="宋体" w:cs="宋体"/>
                <w:b/>
                <w:bCs/>
                <w:spacing w:val="-2"/>
                <w:sz w:val="18"/>
                <w:szCs w:val="18"/>
              </w:rPr>
              <w:t>核</w:t>
            </w:r>
            <w:r>
              <w:rPr>
                <w:rFonts w:ascii="宋体" w:eastAsia="宋体" w:hAnsi="宋体" w:cs="宋体"/>
                <w:b/>
                <w:bCs/>
                <w:spacing w:val="-30"/>
                <w:sz w:val="18"/>
                <w:szCs w:val="18"/>
              </w:rPr>
              <w:t xml:space="preserve"> </w:t>
            </w:r>
            <w:r>
              <w:rPr>
                <w:rFonts w:ascii="宋体" w:eastAsia="宋体" w:hAnsi="宋体" w:cs="宋体"/>
                <w:b/>
                <w:bCs/>
                <w:spacing w:val="-2"/>
                <w:sz w:val="18"/>
                <w:szCs w:val="18"/>
              </w:rPr>
              <w:t>类</w:t>
            </w:r>
            <w:r>
              <w:rPr>
                <w:rFonts w:ascii="宋体" w:eastAsia="宋体" w:hAnsi="宋体" w:cs="宋体"/>
                <w:b/>
                <w:bCs/>
                <w:spacing w:val="-30"/>
                <w:sz w:val="18"/>
                <w:szCs w:val="18"/>
              </w:rPr>
              <w:t xml:space="preserve"> </w:t>
            </w:r>
            <w:r>
              <w:rPr>
                <w:rFonts w:ascii="宋体" w:eastAsia="宋体" w:hAnsi="宋体" w:cs="宋体"/>
                <w:b/>
                <w:bCs/>
                <w:spacing w:val="-2"/>
                <w:sz w:val="18"/>
                <w:szCs w:val="18"/>
              </w:rPr>
              <w:t>型</w:t>
            </w:r>
          </w:p>
        </w:tc>
        <w:tc>
          <w:tcPr>
            <w:tcW w:w="420" w:type="dxa"/>
            <w:vMerge w:val="restart"/>
            <w:shd w:val="clear" w:color="auto" w:fill="DCEAF7" w:themeFill="text2" w:themeFillTint="19"/>
            <w:textDirection w:val="tbRlV"/>
            <w:vAlign w:val="center"/>
          </w:tcPr>
          <w:p w14:paraId="68D5A21C" w14:textId="77777777" w:rsidR="00C42FCD" w:rsidRDefault="00000000">
            <w:pPr>
              <w:spacing w:before="129" w:line="200" w:lineRule="exact"/>
              <w:ind w:left="147"/>
              <w:jc w:val="center"/>
              <w:rPr>
                <w:rFonts w:ascii="宋体" w:eastAsia="宋体" w:hAnsi="宋体" w:cs="宋体" w:hint="eastAsia"/>
                <w:b/>
                <w:bCs/>
                <w:sz w:val="18"/>
                <w:szCs w:val="18"/>
                <w:lang w:eastAsia="zh-CN"/>
              </w:rPr>
            </w:pPr>
            <w:r>
              <w:rPr>
                <w:rFonts w:ascii="宋体" w:eastAsia="宋体" w:hAnsi="宋体" w:cs="宋体"/>
                <w:b/>
                <w:bCs/>
                <w:spacing w:val="-2"/>
                <w:sz w:val="18"/>
                <w:szCs w:val="18"/>
              </w:rPr>
              <w:t>考</w:t>
            </w:r>
            <w:r>
              <w:rPr>
                <w:rFonts w:ascii="宋体" w:eastAsia="宋体" w:hAnsi="宋体" w:cs="宋体"/>
                <w:b/>
                <w:bCs/>
                <w:spacing w:val="-30"/>
                <w:sz w:val="18"/>
                <w:szCs w:val="18"/>
              </w:rPr>
              <w:t xml:space="preserve"> </w:t>
            </w:r>
            <w:r>
              <w:rPr>
                <w:rFonts w:ascii="宋体" w:eastAsia="宋体" w:hAnsi="宋体" w:cs="宋体"/>
                <w:b/>
                <w:bCs/>
                <w:spacing w:val="-2"/>
                <w:sz w:val="18"/>
                <w:szCs w:val="18"/>
              </w:rPr>
              <w:t>核</w:t>
            </w:r>
            <w:r>
              <w:rPr>
                <w:rFonts w:ascii="宋体" w:eastAsia="宋体" w:hAnsi="宋体" w:cs="宋体"/>
                <w:b/>
                <w:bCs/>
                <w:spacing w:val="-30"/>
                <w:sz w:val="18"/>
                <w:szCs w:val="18"/>
              </w:rPr>
              <w:t xml:space="preserve"> </w:t>
            </w:r>
            <w:r>
              <w:rPr>
                <w:rFonts w:ascii="宋体" w:eastAsia="宋体" w:hAnsi="宋体" w:cs="宋体"/>
                <w:b/>
                <w:bCs/>
                <w:spacing w:val="-2"/>
                <w:sz w:val="18"/>
                <w:szCs w:val="18"/>
              </w:rPr>
              <w:t>学</w:t>
            </w:r>
            <w:r>
              <w:rPr>
                <w:rFonts w:ascii="宋体" w:eastAsia="宋体" w:hAnsi="宋体" w:cs="宋体"/>
                <w:b/>
                <w:bCs/>
                <w:spacing w:val="-30"/>
                <w:sz w:val="18"/>
                <w:szCs w:val="18"/>
              </w:rPr>
              <w:t xml:space="preserve"> </w:t>
            </w:r>
            <w:r>
              <w:rPr>
                <w:rFonts w:ascii="宋体" w:eastAsia="宋体" w:hAnsi="宋体" w:cs="宋体"/>
                <w:b/>
                <w:bCs/>
                <w:spacing w:val="-2"/>
                <w:sz w:val="18"/>
                <w:szCs w:val="18"/>
              </w:rPr>
              <w:t>期</w:t>
            </w:r>
          </w:p>
        </w:tc>
        <w:tc>
          <w:tcPr>
            <w:tcW w:w="450" w:type="dxa"/>
            <w:vMerge w:val="restart"/>
            <w:shd w:val="clear" w:color="auto" w:fill="DCEAF7" w:themeFill="text2" w:themeFillTint="19"/>
            <w:textDirection w:val="tbRlV"/>
            <w:vAlign w:val="center"/>
          </w:tcPr>
          <w:p w14:paraId="66B8EDA7" w14:textId="77777777" w:rsidR="00C42FCD" w:rsidRDefault="00000000">
            <w:pPr>
              <w:spacing w:before="131" w:line="200" w:lineRule="exact"/>
              <w:ind w:left="387"/>
              <w:jc w:val="center"/>
              <w:rPr>
                <w:rFonts w:ascii="宋体" w:eastAsia="宋体" w:hAnsi="宋体" w:cs="宋体" w:hint="eastAsia"/>
                <w:b/>
                <w:bCs/>
                <w:sz w:val="18"/>
                <w:szCs w:val="18"/>
              </w:rPr>
            </w:pPr>
            <w:r>
              <w:rPr>
                <w:rFonts w:ascii="宋体" w:eastAsia="宋体" w:hAnsi="宋体" w:cs="宋体"/>
                <w:b/>
                <w:bCs/>
                <w:spacing w:val="-2"/>
                <w:sz w:val="18"/>
                <w:szCs w:val="18"/>
              </w:rPr>
              <w:t>学</w:t>
            </w:r>
            <w:r>
              <w:rPr>
                <w:rFonts w:ascii="宋体" w:eastAsia="宋体" w:hAnsi="宋体" w:cs="宋体"/>
                <w:b/>
                <w:bCs/>
                <w:spacing w:val="-30"/>
                <w:sz w:val="18"/>
                <w:szCs w:val="18"/>
              </w:rPr>
              <w:t xml:space="preserve"> </w:t>
            </w:r>
            <w:r>
              <w:rPr>
                <w:rFonts w:ascii="宋体" w:eastAsia="宋体" w:hAnsi="宋体" w:cs="宋体"/>
                <w:b/>
                <w:bCs/>
                <w:spacing w:val="-2"/>
                <w:sz w:val="18"/>
                <w:szCs w:val="18"/>
              </w:rPr>
              <w:t>分</w:t>
            </w:r>
          </w:p>
        </w:tc>
        <w:tc>
          <w:tcPr>
            <w:tcW w:w="2955" w:type="dxa"/>
            <w:gridSpan w:val="6"/>
            <w:tcBorders>
              <w:right w:val="single" w:sz="2" w:space="0" w:color="000000"/>
            </w:tcBorders>
            <w:shd w:val="clear" w:color="auto" w:fill="DCEAF7" w:themeFill="text2" w:themeFillTint="19"/>
            <w:vAlign w:val="center"/>
          </w:tcPr>
          <w:p w14:paraId="5F820592" w14:textId="77777777" w:rsidR="00C42FCD" w:rsidRDefault="00000000">
            <w:pPr>
              <w:tabs>
                <w:tab w:val="left" w:pos="342"/>
              </w:tabs>
              <w:spacing w:before="216" w:line="200" w:lineRule="exact"/>
              <w:ind w:left="257"/>
              <w:jc w:val="center"/>
              <w:rPr>
                <w:b/>
                <w:bCs/>
                <w:sz w:val="18"/>
                <w:szCs w:val="18"/>
                <w:u w:val="single"/>
              </w:rPr>
            </w:pPr>
            <w:proofErr w:type="spellStart"/>
            <w:r>
              <w:rPr>
                <w:rFonts w:ascii="宋体" w:eastAsia="宋体" w:hAnsi="宋体" w:cs="宋体"/>
                <w:b/>
                <w:bCs/>
                <w:spacing w:val="-4"/>
                <w:sz w:val="18"/>
                <w:szCs w:val="18"/>
              </w:rPr>
              <w:t>教学时数</w:t>
            </w:r>
            <w:proofErr w:type="spellEnd"/>
          </w:p>
        </w:tc>
        <w:tc>
          <w:tcPr>
            <w:tcW w:w="3690" w:type="dxa"/>
            <w:gridSpan w:val="6"/>
            <w:tcBorders>
              <w:left w:val="single" w:sz="2" w:space="0" w:color="000000"/>
            </w:tcBorders>
            <w:shd w:val="clear" w:color="auto" w:fill="DCEAF7" w:themeFill="text2" w:themeFillTint="19"/>
            <w:vAlign w:val="center"/>
          </w:tcPr>
          <w:p w14:paraId="1A1C8D14" w14:textId="77777777" w:rsidR="00C42FCD" w:rsidRDefault="00000000">
            <w:pPr>
              <w:spacing w:line="200" w:lineRule="exact"/>
              <w:jc w:val="center"/>
              <w:rPr>
                <w:lang w:eastAsia="zh-CN"/>
              </w:rPr>
            </w:pPr>
            <w:r>
              <w:rPr>
                <w:rFonts w:ascii="宋体" w:eastAsia="宋体" w:hAnsi="宋体" w:cs="宋体"/>
                <w:b/>
                <w:bCs/>
                <w:color w:val="auto"/>
                <w:spacing w:val="-3"/>
                <w:sz w:val="18"/>
                <w:szCs w:val="18"/>
                <w:lang w:eastAsia="zh-CN"/>
              </w:rPr>
              <w:t>按学期分配的学</w:t>
            </w:r>
            <w:r>
              <w:rPr>
                <w:rFonts w:ascii="宋体" w:eastAsia="宋体" w:hAnsi="宋体" w:cs="宋体" w:hint="eastAsia"/>
                <w:b/>
                <w:bCs/>
                <w:color w:val="auto"/>
                <w:spacing w:val="-3"/>
                <w:sz w:val="18"/>
                <w:szCs w:val="18"/>
                <w:lang w:eastAsia="zh-CN"/>
              </w:rPr>
              <w:t>分</w:t>
            </w:r>
            <w:r>
              <w:rPr>
                <w:rFonts w:ascii="宋体" w:eastAsia="宋体" w:hAnsi="宋体" w:cs="宋体"/>
                <w:b/>
                <w:bCs/>
                <w:color w:val="auto"/>
                <w:spacing w:val="-3"/>
                <w:sz w:val="18"/>
                <w:szCs w:val="18"/>
                <w:lang w:eastAsia="zh-CN"/>
              </w:rPr>
              <w:t>及</w:t>
            </w:r>
            <w:r>
              <w:rPr>
                <w:rFonts w:ascii="宋体" w:eastAsia="宋体" w:hAnsi="宋体" w:cs="宋体" w:hint="eastAsia"/>
                <w:b/>
                <w:bCs/>
                <w:color w:val="auto"/>
                <w:spacing w:val="-3"/>
                <w:sz w:val="18"/>
                <w:szCs w:val="18"/>
                <w:lang w:eastAsia="zh-CN"/>
              </w:rPr>
              <w:t>学时</w:t>
            </w:r>
          </w:p>
        </w:tc>
      </w:tr>
      <w:tr w:rsidR="00C42FCD" w14:paraId="5ADC05F9" w14:textId="77777777">
        <w:trPr>
          <w:trHeight w:val="244"/>
        </w:trPr>
        <w:tc>
          <w:tcPr>
            <w:tcW w:w="1035" w:type="dxa"/>
            <w:vMerge/>
            <w:shd w:val="clear" w:color="auto" w:fill="DCEAF7" w:themeFill="text2" w:themeFillTint="19"/>
            <w:vAlign w:val="center"/>
          </w:tcPr>
          <w:p w14:paraId="0FC91BCA" w14:textId="77777777" w:rsidR="00C42FCD" w:rsidRDefault="00C42FCD">
            <w:pPr>
              <w:spacing w:before="204" w:line="200" w:lineRule="exact"/>
              <w:ind w:left="349" w:right="258" w:hanging="85"/>
              <w:jc w:val="center"/>
              <w:rPr>
                <w:rFonts w:ascii="宋体" w:eastAsia="宋体" w:hAnsi="宋体" w:cs="宋体" w:hint="eastAsia"/>
                <w:b/>
                <w:bCs/>
                <w:spacing w:val="-3"/>
                <w:sz w:val="18"/>
                <w:szCs w:val="18"/>
                <w:lang w:eastAsia="zh-CN"/>
              </w:rPr>
            </w:pPr>
          </w:p>
        </w:tc>
        <w:tc>
          <w:tcPr>
            <w:tcW w:w="630" w:type="dxa"/>
            <w:vMerge/>
            <w:shd w:val="clear" w:color="auto" w:fill="DCEAF7" w:themeFill="text2" w:themeFillTint="19"/>
            <w:vAlign w:val="center"/>
          </w:tcPr>
          <w:p w14:paraId="313BC23D" w14:textId="77777777" w:rsidR="00C42FCD" w:rsidRDefault="00C42FCD">
            <w:pPr>
              <w:spacing w:before="58" w:line="200" w:lineRule="exact"/>
              <w:ind w:left="92"/>
              <w:jc w:val="center"/>
              <w:rPr>
                <w:rFonts w:ascii="宋体" w:eastAsia="宋体" w:hAnsi="宋体" w:cs="宋体" w:hint="eastAsia"/>
                <w:b/>
                <w:bCs/>
                <w:spacing w:val="-3"/>
                <w:sz w:val="18"/>
                <w:szCs w:val="18"/>
                <w:lang w:eastAsia="zh-CN"/>
              </w:rPr>
            </w:pPr>
          </w:p>
        </w:tc>
        <w:tc>
          <w:tcPr>
            <w:tcW w:w="1170" w:type="dxa"/>
            <w:vMerge/>
            <w:shd w:val="clear" w:color="auto" w:fill="DCEAF7" w:themeFill="text2" w:themeFillTint="19"/>
            <w:vAlign w:val="center"/>
          </w:tcPr>
          <w:p w14:paraId="5C977E4B" w14:textId="77777777" w:rsidR="00C42FCD" w:rsidRDefault="00C42FCD">
            <w:pPr>
              <w:spacing w:before="58" w:line="200" w:lineRule="exact"/>
              <w:ind w:left="251"/>
              <w:jc w:val="center"/>
              <w:rPr>
                <w:rFonts w:ascii="宋体" w:eastAsia="宋体" w:hAnsi="宋体" w:cs="宋体" w:hint="eastAsia"/>
                <w:b/>
                <w:bCs/>
                <w:spacing w:val="-3"/>
                <w:sz w:val="18"/>
                <w:szCs w:val="18"/>
                <w:lang w:eastAsia="zh-CN"/>
              </w:rPr>
            </w:pPr>
          </w:p>
        </w:tc>
        <w:tc>
          <w:tcPr>
            <w:tcW w:w="2955" w:type="dxa"/>
            <w:vMerge/>
            <w:shd w:val="clear" w:color="auto" w:fill="DCEAF7" w:themeFill="text2" w:themeFillTint="19"/>
            <w:vAlign w:val="center"/>
          </w:tcPr>
          <w:p w14:paraId="3AD4DECF" w14:textId="77777777" w:rsidR="00C42FCD" w:rsidRDefault="00C42FCD">
            <w:pPr>
              <w:spacing w:before="59" w:line="200" w:lineRule="exact"/>
              <w:ind w:left="1123"/>
              <w:jc w:val="center"/>
              <w:rPr>
                <w:rFonts w:ascii="宋体" w:eastAsia="宋体" w:hAnsi="宋体" w:cs="宋体" w:hint="eastAsia"/>
                <w:b/>
                <w:bCs/>
                <w:spacing w:val="-3"/>
                <w:sz w:val="18"/>
                <w:szCs w:val="18"/>
                <w:lang w:eastAsia="zh-CN"/>
              </w:rPr>
            </w:pPr>
          </w:p>
        </w:tc>
        <w:tc>
          <w:tcPr>
            <w:tcW w:w="570" w:type="dxa"/>
            <w:vMerge/>
            <w:shd w:val="clear" w:color="auto" w:fill="DCEAF7" w:themeFill="text2" w:themeFillTint="19"/>
            <w:textDirection w:val="tbRlV"/>
            <w:vAlign w:val="center"/>
          </w:tcPr>
          <w:p w14:paraId="137483B1" w14:textId="77777777" w:rsidR="00C42FCD" w:rsidRDefault="00C42FCD">
            <w:pPr>
              <w:spacing w:before="149" w:line="200" w:lineRule="exact"/>
              <w:ind w:left="147"/>
              <w:jc w:val="center"/>
              <w:rPr>
                <w:rFonts w:ascii="宋体" w:eastAsia="宋体" w:hAnsi="宋体" w:cs="宋体" w:hint="eastAsia"/>
                <w:b/>
                <w:bCs/>
                <w:spacing w:val="-2"/>
                <w:sz w:val="18"/>
                <w:szCs w:val="18"/>
                <w:lang w:eastAsia="zh-CN"/>
              </w:rPr>
            </w:pPr>
          </w:p>
        </w:tc>
        <w:tc>
          <w:tcPr>
            <w:tcW w:w="480" w:type="dxa"/>
            <w:vMerge/>
            <w:shd w:val="clear" w:color="auto" w:fill="DCEAF7" w:themeFill="text2" w:themeFillTint="19"/>
            <w:textDirection w:val="tbRlV"/>
            <w:vAlign w:val="center"/>
          </w:tcPr>
          <w:p w14:paraId="77ECE4A1" w14:textId="77777777" w:rsidR="00C42FCD" w:rsidRDefault="00C42FCD">
            <w:pPr>
              <w:spacing w:before="149" w:line="200" w:lineRule="exact"/>
              <w:ind w:left="147"/>
              <w:jc w:val="center"/>
              <w:rPr>
                <w:rFonts w:ascii="宋体" w:eastAsia="宋体" w:hAnsi="宋体" w:cs="宋体" w:hint="eastAsia"/>
                <w:b/>
                <w:bCs/>
                <w:spacing w:val="-2"/>
                <w:sz w:val="18"/>
                <w:szCs w:val="18"/>
                <w:lang w:eastAsia="zh-CN"/>
              </w:rPr>
            </w:pPr>
          </w:p>
        </w:tc>
        <w:tc>
          <w:tcPr>
            <w:tcW w:w="450" w:type="dxa"/>
            <w:vMerge/>
            <w:shd w:val="clear" w:color="auto" w:fill="DCEAF7" w:themeFill="text2" w:themeFillTint="19"/>
            <w:textDirection w:val="tbRlV"/>
            <w:vAlign w:val="center"/>
          </w:tcPr>
          <w:p w14:paraId="560BF1B1" w14:textId="77777777" w:rsidR="00C42FCD" w:rsidRDefault="00C42FCD">
            <w:pPr>
              <w:spacing w:before="114" w:line="200" w:lineRule="exact"/>
              <w:ind w:left="147"/>
              <w:jc w:val="center"/>
              <w:rPr>
                <w:rFonts w:ascii="宋体" w:eastAsia="宋体" w:hAnsi="宋体" w:cs="宋体" w:hint="eastAsia"/>
                <w:b/>
                <w:bCs/>
                <w:spacing w:val="-2"/>
                <w:sz w:val="18"/>
                <w:szCs w:val="18"/>
                <w:lang w:eastAsia="zh-CN"/>
              </w:rPr>
            </w:pPr>
          </w:p>
        </w:tc>
        <w:tc>
          <w:tcPr>
            <w:tcW w:w="420" w:type="dxa"/>
            <w:vMerge/>
            <w:shd w:val="clear" w:color="auto" w:fill="DCEAF7" w:themeFill="text2" w:themeFillTint="19"/>
            <w:textDirection w:val="tbRlV"/>
            <w:vAlign w:val="center"/>
          </w:tcPr>
          <w:p w14:paraId="23440139" w14:textId="77777777" w:rsidR="00C42FCD" w:rsidRDefault="00C42FCD">
            <w:pPr>
              <w:spacing w:before="129" w:line="200" w:lineRule="exact"/>
              <w:ind w:left="147"/>
              <w:jc w:val="center"/>
              <w:rPr>
                <w:rFonts w:ascii="宋体" w:eastAsia="宋体" w:hAnsi="宋体" w:cs="宋体" w:hint="eastAsia"/>
                <w:b/>
                <w:bCs/>
                <w:spacing w:val="-2"/>
                <w:sz w:val="18"/>
                <w:szCs w:val="18"/>
                <w:lang w:eastAsia="zh-CN"/>
              </w:rPr>
            </w:pPr>
          </w:p>
        </w:tc>
        <w:tc>
          <w:tcPr>
            <w:tcW w:w="450" w:type="dxa"/>
            <w:vMerge/>
            <w:shd w:val="clear" w:color="auto" w:fill="DCEAF7" w:themeFill="text2" w:themeFillTint="19"/>
            <w:textDirection w:val="tbRlV"/>
            <w:vAlign w:val="center"/>
          </w:tcPr>
          <w:p w14:paraId="02EFAD18" w14:textId="77777777" w:rsidR="00C42FCD" w:rsidRDefault="00C42FCD">
            <w:pPr>
              <w:spacing w:before="131" w:line="200" w:lineRule="exact"/>
              <w:ind w:left="387"/>
              <w:jc w:val="center"/>
              <w:rPr>
                <w:rFonts w:ascii="宋体" w:eastAsia="宋体" w:hAnsi="宋体" w:cs="宋体" w:hint="eastAsia"/>
                <w:b/>
                <w:bCs/>
                <w:spacing w:val="-2"/>
                <w:sz w:val="18"/>
                <w:szCs w:val="18"/>
                <w:lang w:eastAsia="zh-CN"/>
              </w:rPr>
            </w:pPr>
          </w:p>
        </w:tc>
        <w:tc>
          <w:tcPr>
            <w:tcW w:w="525" w:type="dxa"/>
            <w:vMerge w:val="restart"/>
            <w:shd w:val="clear" w:color="auto" w:fill="DCEAF7" w:themeFill="text2" w:themeFillTint="19"/>
            <w:vAlign w:val="center"/>
          </w:tcPr>
          <w:p w14:paraId="3FD02CD6" w14:textId="77777777" w:rsidR="00C42FCD" w:rsidRDefault="00000000">
            <w:pPr>
              <w:tabs>
                <w:tab w:val="left" w:pos="302"/>
              </w:tabs>
              <w:spacing w:before="216" w:line="200" w:lineRule="exact"/>
              <w:ind w:left="217"/>
              <w:jc w:val="center"/>
              <w:rPr>
                <w:b/>
                <w:bCs/>
                <w:sz w:val="18"/>
                <w:szCs w:val="18"/>
                <w:u w:val="single"/>
              </w:rPr>
            </w:pPr>
            <w:r>
              <w:rPr>
                <w:rFonts w:eastAsia="宋体" w:hint="eastAsia"/>
                <w:b/>
                <w:bCs/>
                <w:sz w:val="18"/>
                <w:szCs w:val="18"/>
                <w:u w:val="single"/>
                <w:lang w:eastAsia="zh-CN"/>
              </w:rPr>
              <w:t>总学时</w:t>
            </w:r>
          </w:p>
        </w:tc>
        <w:tc>
          <w:tcPr>
            <w:tcW w:w="540" w:type="dxa"/>
            <w:vMerge w:val="restart"/>
            <w:shd w:val="clear" w:color="auto" w:fill="DCEAF7" w:themeFill="text2" w:themeFillTint="19"/>
            <w:vAlign w:val="center"/>
          </w:tcPr>
          <w:p w14:paraId="3054F3A6" w14:textId="77777777" w:rsidR="00C42FCD" w:rsidRDefault="00000000">
            <w:pPr>
              <w:tabs>
                <w:tab w:val="left" w:pos="297"/>
              </w:tabs>
              <w:spacing w:before="216" w:line="200" w:lineRule="exact"/>
              <w:ind w:left="213"/>
              <w:jc w:val="center"/>
              <w:rPr>
                <w:b/>
                <w:bCs/>
                <w:sz w:val="18"/>
                <w:szCs w:val="18"/>
                <w:u w:val="single"/>
              </w:rPr>
            </w:pPr>
            <w:r>
              <w:rPr>
                <w:rFonts w:eastAsia="宋体" w:hint="eastAsia"/>
                <w:b/>
                <w:bCs/>
                <w:sz w:val="18"/>
                <w:szCs w:val="18"/>
                <w:u w:val="single"/>
                <w:lang w:eastAsia="zh-CN"/>
              </w:rPr>
              <w:t>理论学时</w:t>
            </w:r>
          </w:p>
        </w:tc>
        <w:tc>
          <w:tcPr>
            <w:tcW w:w="1890" w:type="dxa"/>
            <w:gridSpan w:val="4"/>
            <w:tcBorders>
              <w:right w:val="single" w:sz="2" w:space="0" w:color="000000"/>
            </w:tcBorders>
            <w:shd w:val="clear" w:color="auto" w:fill="DCEAF7" w:themeFill="text2" w:themeFillTint="19"/>
            <w:vAlign w:val="center"/>
          </w:tcPr>
          <w:p w14:paraId="4613F2FB" w14:textId="77777777" w:rsidR="00C42FCD" w:rsidRDefault="00000000">
            <w:pPr>
              <w:tabs>
                <w:tab w:val="left" w:pos="342"/>
              </w:tabs>
              <w:spacing w:before="216" w:line="200" w:lineRule="exact"/>
              <w:ind w:left="257"/>
              <w:jc w:val="center"/>
              <w:rPr>
                <w:rFonts w:eastAsia="宋体"/>
                <w:b/>
                <w:bCs/>
                <w:sz w:val="18"/>
                <w:szCs w:val="18"/>
                <w:u w:val="single"/>
                <w:lang w:eastAsia="zh-CN"/>
              </w:rPr>
            </w:pPr>
            <w:r>
              <w:rPr>
                <w:rFonts w:eastAsia="宋体" w:hint="eastAsia"/>
                <w:b/>
                <w:bCs/>
                <w:sz w:val="18"/>
                <w:szCs w:val="18"/>
                <w:lang w:eastAsia="zh-CN"/>
              </w:rPr>
              <w:t>实践学时</w:t>
            </w:r>
          </w:p>
        </w:tc>
        <w:tc>
          <w:tcPr>
            <w:tcW w:w="734" w:type="dxa"/>
            <w:tcBorders>
              <w:left w:val="single" w:sz="2" w:space="0" w:color="000000"/>
              <w:right w:val="single" w:sz="2" w:space="0" w:color="000000"/>
            </w:tcBorders>
            <w:shd w:val="clear" w:color="auto" w:fill="DCEAF7" w:themeFill="text2" w:themeFillTint="19"/>
            <w:vAlign w:val="center"/>
          </w:tcPr>
          <w:p w14:paraId="065D728F" w14:textId="77777777" w:rsidR="00C42FCD" w:rsidRDefault="00000000">
            <w:pPr>
              <w:spacing w:before="153" w:line="200" w:lineRule="exact"/>
              <w:ind w:left="170"/>
              <w:jc w:val="center"/>
              <w:rPr>
                <w:rFonts w:ascii="宋体" w:eastAsia="宋体" w:hAnsi="宋体" w:cs="宋体" w:hint="eastAsia"/>
                <w:sz w:val="18"/>
                <w:szCs w:val="18"/>
                <w:lang w:eastAsia="zh-CN"/>
              </w:rPr>
            </w:pPr>
            <w:r>
              <w:rPr>
                <w:rFonts w:ascii="宋体" w:eastAsia="宋体" w:hAnsi="宋体" w:cs="宋体"/>
                <w:b/>
                <w:bCs/>
                <w:spacing w:val="-2"/>
                <w:position w:val="-4"/>
                <w:sz w:val="18"/>
                <w:szCs w:val="18"/>
              </w:rPr>
              <w:t>一</w:t>
            </w:r>
          </w:p>
        </w:tc>
        <w:tc>
          <w:tcPr>
            <w:tcW w:w="586" w:type="dxa"/>
            <w:tcBorders>
              <w:left w:val="single" w:sz="2" w:space="0" w:color="000000"/>
              <w:right w:val="single" w:sz="2" w:space="0" w:color="000000"/>
            </w:tcBorders>
            <w:shd w:val="clear" w:color="auto" w:fill="DCEAF7" w:themeFill="text2" w:themeFillTint="19"/>
            <w:vAlign w:val="center"/>
          </w:tcPr>
          <w:p w14:paraId="4A009697" w14:textId="77777777" w:rsidR="00C42FCD" w:rsidRDefault="00000000">
            <w:pPr>
              <w:spacing w:before="119" w:line="200" w:lineRule="exact"/>
              <w:ind w:left="171"/>
              <w:jc w:val="center"/>
              <w:rPr>
                <w:rFonts w:ascii="宋体" w:eastAsia="宋体" w:hAnsi="宋体" w:cs="宋体" w:hint="eastAsia"/>
                <w:sz w:val="18"/>
                <w:szCs w:val="18"/>
                <w:lang w:eastAsia="zh-CN"/>
              </w:rPr>
            </w:pPr>
            <w:r>
              <w:rPr>
                <w:rFonts w:ascii="宋体" w:eastAsia="宋体" w:hAnsi="宋体" w:cs="宋体"/>
                <w:b/>
                <w:bCs/>
                <w:spacing w:val="-2"/>
                <w:sz w:val="18"/>
                <w:szCs w:val="18"/>
              </w:rPr>
              <w:t>二</w:t>
            </w:r>
          </w:p>
        </w:tc>
        <w:tc>
          <w:tcPr>
            <w:tcW w:w="589" w:type="dxa"/>
            <w:tcBorders>
              <w:left w:val="single" w:sz="2" w:space="0" w:color="000000"/>
              <w:right w:val="single" w:sz="2" w:space="0" w:color="000000"/>
            </w:tcBorders>
            <w:shd w:val="clear" w:color="auto" w:fill="DCEAF7" w:themeFill="text2" w:themeFillTint="19"/>
            <w:vAlign w:val="center"/>
          </w:tcPr>
          <w:p w14:paraId="139DF301" w14:textId="77777777" w:rsidR="00C42FCD" w:rsidRDefault="00000000">
            <w:pPr>
              <w:spacing w:before="85" w:line="200" w:lineRule="exact"/>
              <w:ind w:left="173"/>
              <w:jc w:val="center"/>
              <w:rPr>
                <w:rFonts w:ascii="宋体" w:eastAsia="宋体" w:hAnsi="宋体" w:cs="宋体" w:hint="eastAsia"/>
                <w:sz w:val="18"/>
                <w:szCs w:val="18"/>
                <w:lang w:eastAsia="zh-CN"/>
              </w:rPr>
            </w:pPr>
            <w:r>
              <w:rPr>
                <w:rFonts w:ascii="宋体" w:eastAsia="宋体" w:hAnsi="宋体" w:cs="宋体"/>
                <w:b/>
                <w:bCs/>
                <w:spacing w:val="-2"/>
                <w:sz w:val="18"/>
                <w:szCs w:val="18"/>
              </w:rPr>
              <w:t>三</w:t>
            </w:r>
          </w:p>
        </w:tc>
        <w:tc>
          <w:tcPr>
            <w:tcW w:w="611" w:type="dxa"/>
            <w:tcBorders>
              <w:left w:val="single" w:sz="2" w:space="0" w:color="000000"/>
              <w:right w:val="single" w:sz="2" w:space="0" w:color="000000"/>
            </w:tcBorders>
            <w:shd w:val="clear" w:color="auto" w:fill="DCEAF7" w:themeFill="text2" w:themeFillTint="19"/>
            <w:vAlign w:val="center"/>
          </w:tcPr>
          <w:p w14:paraId="2D80202B" w14:textId="77777777" w:rsidR="00C42FCD" w:rsidRDefault="00000000">
            <w:pPr>
              <w:spacing w:before="86" w:line="200" w:lineRule="exact"/>
              <w:ind w:left="217"/>
              <w:jc w:val="center"/>
              <w:rPr>
                <w:rFonts w:ascii="宋体" w:eastAsia="宋体" w:hAnsi="宋体" w:cs="宋体" w:hint="eastAsia"/>
                <w:sz w:val="18"/>
                <w:szCs w:val="18"/>
                <w:lang w:eastAsia="zh-CN"/>
              </w:rPr>
            </w:pPr>
            <w:r>
              <w:rPr>
                <w:rFonts w:ascii="宋体" w:eastAsia="宋体" w:hAnsi="宋体" w:cs="宋体"/>
                <w:b/>
                <w:bCs/>
                <w:spacing w:val="-2"/>
                <w:sz w:val="18"/>
                <w:szCs w:val="18"/>
              </w:rPr>
              <w:t>四</w:t>
            </w:r>
          </w:p>
        </w:tc>
        <w:tc>
          <w:tcPr>
            <w:tcW w:w="525" w:type="dxa"/>
            <w:tcBorders>
              <w:left w:val="single" w:sz="2" w:space="0" w:color="000000"/>
              <w:right w:val="single" w:sz="2" w:space="0" w:color="000000"/>
            </w:tcBorders>
            <w:shd w:val="clear" w:color="auto" w:fill="DCEAF7" w:themeFill="text2" w:themeFillTint="19"/>
            <w:vAlign w:val="center"/>
          </w:tcPr>
          <w:p w14:paraId="275ECAF1" w14:textId="77777777" w:rsidR="00C42FCD" w:rsidRDefault="00000000">
            <w:pPr>
              <w:spacing w:before="85" w:line="200" w:lineRule="exact"/>
              <w:ind w:left="167"/>
              <w:jc w:val="center"/>
              <w:rPr>
                <w:rFonts w:ascii="宋体" w:eastAsia="宋体" w:hAnsi="宋体" w:cs="宋体" w:hint="eastAsia"/>
                <w:sz w:val="18"/>
                <w:szCs w:val="18"/>
                <w:lang w:eastAsia="zh-CN"/>
              </w:rPr>
            </w:pPr>
            <w:r>
              <w:rPr>
                <w:rFonts w:ascii="宋体" w:eastAsia="宋体" w:hAnsi="宋体" w:cs="宋体"/>
                <w:b/>
                <w:bCs/>
                <w:spacing w:val="-2"/>
                <w:sz w:val="18"/>
                <w:szCs w:val="18"/>
              </w:rPr>
              <w:t>五</w:t>
            </w:r>
          </w:p>
        </w:tc>
        <w:tc>
          <w:tcPr>
            <w:tcW w:w="645" w:type="dxa"/>
            <w:tcBorders>
              <w:left w:val="single" w:sz="2" w:space="0" w:color="000000"/>
            </w:tcBorders>
            <w:shd w:val="clear" w:color="auto" w:fill="DCEAF7" w:themeFill="text2" w:themeFillTint="19"/>
            <w:vAlign w:val="center"/>
          </w:tcPr>
          <w:p w14:paraId="7A9C57AA" w14:textId="77777777" w:rsidR="00C42FCD" w:rsidRDefault="00000000">
            <w:pPr>
              <w:spacing w:before="85" w:line="200" w:lineRule="exact"/>
              <w:ind w:left="193"/>
              <w:jc w:val="center"/>
              <w:rPr>
                <w:rFonts w:ascii="宋体" w:eastAsia="宋体" w:hAnsi="宋体" w:cs="宋体" w:hint="eastAsia"/>
                <w:sz w:val="18"/>
                <w:szCs w:val="18"/>
                <w:lang w:eastAsia="zh-CN"/>
              </w:rPr>
            </w:pPr>
            <w:r>
              <w:rPr>
                <w:rFonts w:ascii="宋体" w:eastAsia="宋体" w:hAnsi="宋体" w:cs="宋体"/>
                <w:b/>
                <w:bCs/>
                <w:spacing w:val="-2"/>
                <w:sz w:val="18"/>
                <w:szCs w:val="18"/>
              </w:rPr>
              <w:t>六</w:t>
            </w:r>
          </w:p>
        </w:tc>
      </w:tr>
      <w:tr w:rsidR="00C42FCD" w14:paraId="5EA59717" w14:textId="77777777">
        <w:trPr>
          <w:trHeight w:val="1033"/>
        </w:trPr>
        <w:tc>
          <w:tcPr>
            <w:tcW w:w="1035" w:type="dxa"/>
            <w:vMerge/>
            <w:shd w:val="clear" w:color="auto" w:fill="DCEAF7" w:themeFill="text2" w:themeFillTint="19"/>
            <w:vAlign w:val="center"/>
          </w:tcPr>
          <w:p w14:paraId="45DE0CFB" w14:textId="77777777" w:rsidR="00C42FCD" w:rsidRDefault="00C42FCD">
            <w:pPr>
              <w:spacing w:before="204" w:line="200" w:lineRule="exact"/>
              <w:ind w:left="349" w:right="258" w:hanging="85"/>
              <w:jc w:val="center"/>
              <w:rPr>
                <w:rFonts w:ascii="宋体" w:eastAsia="宋体" w:hAnsi="宋体" w:cs="宋体" w:hint="eastAsia"/>
                <w:spacing w:val="-5"/>
                <w:sz w:val="18"/>
                <w:szCs w:val="18"/>
              </w:rPr>
            </w:pPr>
          </w:p>
        </w:tc>
        <w:tc>
          <w:tcPr>
            <w:tcW w:w="630" w:type="dxa"/>
            <w:vMerge/>
            <w:shd w:val="clear" w:color="auto" w:fill="DCEAF7" w:themeFill="text2" w:themeFillTint="19"/>
            <w:vAlign w:val="center"/>
          </w:tcPr>
          <w:p w14:paraId="72A4C5C2" w14:textId="77777777" w:rsidR="00C42FCD" w:rsidRDefault="00C42FCD">
            <w:pPr>
              <w:tabs>
                <w:tab w:val="left" w:pos="312"/>
              </w:tabs>
              <w:spacing w:before="216" w:line="200" w:lineRule="exact"/>
              <w:ind w:left="229"/>
              <w:jc w:val="center"/>
              <w:rPr>
                <w:u w:val="single"/>
              </w:rPr>
            </w:pPr>
          </w:p>
        </w:tc>
        <w:tc>
          <w:tcPr>
            <w:tcW w:w="1170" w:type="dxa"/>
            <w:vMerge/>
            <w:shd w:val="clear" w:color="auto" w:fill="DCEAF7" w:themeFill="text2" w:themeFillTint="19"/>
            <w:vAlign w:val="center"/>
          </w:tcPr>
          <w:p w14:paraId="364395BE" w14:textId="77777777" w:rsidR="00C42FCD" w:rsidRDefault="00C42FCD">
            <w:pPr>
              <w:tabs>
                <w:tab w:val="left" w:pos="650"/>
              </w:tabs>
              <w:spacing w:before="216" w:line="200" w:lineRule="exact"/>
              <w:ind w:left="566"/>
              <w:jc w:val="center"/>
            </w:pPr>
          </w:p>
        </w:tc>
        <w:tc>
          <w:tcPr>
            <w:tcW w:w="2955" w:type="dxa"/>
            <w:vMerge/>
            <w:shd w:val="clear" w:color="auto" w:fill="DCEAF7" w:themeFill="text2" w:themeFillTint="19"/>
            <w:vAlign w:val="center"/>
          </w:tcPr>
          <w:p w14:paraId="59D47403" w14:textId="77777777" w:rsidR="00C42FCD" w:rsidRDefault="00C42FCD">
            <w:pPr>
              <w:spacing w:before="203" w:line="200" w:lineRule="exact"/>
              <w:ind w:left="28" w:right="262" w:hanging="18"/>
              <w:jc w:val="center"/>
              <w:rPr>
                <w:rFonts w:ascii="宋体" w:eastAsia="宋体" w:hAnsi="宋体" w:cs="宋体" w:hint="eastAsia"/>
                <w:spacing w:val="-1"/>
                <w:sz w:val="18"/>
                <w:szCs w:val="18"/>
                <w:lang w:eastAsia="zh-CN"/>
              </w:rPr>
            </w:pPr>
          </w:p>
        </w:tc>
        <w:tc>
          <w:tcPr>
            <w:tcW w:w="570" w:type="dxa"/>
            <w:vMerge/>
            <w:shd w:val="clear" w:color="auto" w:fill="DCEAF7" w:themeFill="text2" w:themeFillTint="19"/>
            <w:vAlign w:val="center"/>
          </w:tcPr>
          <w:p w14:paraId="467376B3" w14:textId="77777777" w:rsidR="00C42FCD" w:rsidRDefault="00C42FCD">
            <w:pPr>
              <w:tabs>
                <w:tab w:val="left" w:pos="300"/>
              </w:tabs>
              <w:spacing w:before="216" w:line="200" w:lineRule="exact"/>
              <w:ind w:left="216"/>
              <w:jc w:val="center"/>
              <w:rPr>
                <w:b/>
                <w:bCs/>
                <w:sz w:val="18"/>
                <w:szCs w:val="18"/>
                <w:u w:val="single"/>
                <w:lang w:eastAsia="zh-CN"/>
              </w:rPr>
            </w:pPr>
          </w:p>
        </w:tc>
        <w:tc>
          <w:tcPr>
            <w:tcW w:w="480" w:type="dxa"/>
            <w:vMerge/>
            <w:shd w:val="clear" w:color="auto" w:fill="DCEAF7" w:themeFill="text2" w:themeFillTint="19"/>
            <w:vAlign w:val="center"/>
          </w:tcPr>
          <w:p w14:paraId="569D822C" w14:textId="77777777" w:rsidR="00C42FCD" w:rsidRDefault="00C42FCD">
            <w:pPr>
              <w:tabs>
                <w:tab w:val="left" w:pos="278"/>
              </w:tabs>
              <w:spacing w:before="216" w:line="200" w:lineRule="exact"/>
              <w:ind w:left="194"/>
              <w:jc w:val="center"/>
              <w:rPr>
                <w:b/>
                <w:bCs/>
                <w:sz w:val="18"/>
                <w:szCs w:val="18"/>
                <w:u w:val="single"/>
                <w:lang w:eastAsia="zh-CN"/>
              </w:rPr>
            </w:pPr>
          </w:p>
        </w:tc>
        <w:tc>
          <w:tcPr>
            <w:tcW w:w="450" w:type="dxa"/>
            <w:vMerge/>
            <w:shd w:val="clear" w:color="auto" w:fill="DCEAF7" w:themeFill="text2" w:themeFillTint="19"/>
            <w:vAlign w:val="center"/>
          </w:tcPr>
          <w:p w14:paraId="7397C752" w14:textId="77777777" w:rsidR="00C42FCD" w:rsidRDefault="00C42FCD">
            <w:pPr>
              <w:tabs>
                <w:tab w:val="left" w:pos="262"/>
              </w:tabs>
              <w:spacing w:before="216" w:line="200" w:lineRule="exact"/>
              <w:ind w:left="178"/>
              <w:jc w:val="center"/>
              <w:rPr>
                <w:b/>
                <w:bCs/>
                <w:sz w:val="18"/>
                <w:szCs w:val="18"/>
                <w:u w:val="single"/>
                <w:lang w:eastAsia="zh-CN"/>
              </w:rPr>
            </w:pPr>
          </w:p>
        </w:tc>
        <w:tc>
          <w:tcPr>
            <w:tcW w:w="420" w:type="dxa"/>
            <w:vMerge/>
            <w:shd w:val="clear" w:color="auto" w:fill="DCEAF7" w:themeFill="text2" w:themeFillTint="19"/>
            <w:vAlign w:val="center"/>
          </w:tcPr>
          <w:p w14:paraId="20C67FDD" w14:textId="77777777" w:rsidR="00C42FCD" w:rsidRDefault="00C42FCD">
            <w:pPr>
              <w:tabs>
                <w:tab w:val="left" w:pos="257"/>
              </w:tabs>
              <w:spacing w:before="216" w:line="200" w:lineRule="exact"/>
              <w:ind w:left="174"/>
              <w:jc w:val="center"/>
              <w:rPr>
                <w:b/>
                <w:bCs/>
                <w:sz w:val="18"/>
                <w:szCs w:val="18"/>
                <w:u w:val="single"/>
                <w:lang w:eastAsia="zh-CN"/>
              </w:rPr>
            </w:pPr>
          </w:p>
        </w:tc>
        <w:tc>
          <w:tcPr>
            <w:tcW w:w="450" w:type="dxa"/>
            <w:vMerge/>
            <w:shd w:val="clear" w:color="auto" w:fill="DCEAF7" w:themeFill="text2" w:themeFillTint="19"/>
            <w:vAlign w:val="center"/>
          </w:tcPr>
          <w:p w14:paraId="7A240A7D" w14:textId="77777777" w:rsidR="00C42FCD" w:rsidRDefault="00C42FCD">
            <w:pPr>
              <w:spacing w:before="59" w:line="200" w:lineRule="exact"/>
              <w:ind w:left="179"/>
              <w:jc w:val="center"/>
              <w:rPr>
                <w:rFonts w:ascii="宋体" w:eastAsia="宋体" w:hAnsi="宋体" w:cs="宋体" w:hint="eastAsia"/>
                <w:b/>
                <w:bCs/>
                <w:sz w:val="18"/>
                <w:szCs w:val="18"/>
              </w:rPr>
            </w:pPr>
          </w:p>
        </w:tc>
        <w:tc>
          <w:tcPr>
            <w:tcW w:w="525" w:type="dxa"/>
            <w:vMerge/>
            <w:shd w:val="clear" w:color="auto" w:fill="DCEAF7" w:themeFill="text2" w:themeFillTint="19"/>
            <w:vAlign w:val="center"/>
          </w:tcPr>
          <w:p w14:paraId="53B34902" w14:textId="77777777" w:rsidR="00C42FCD" w:rsidRDefault="00C42FCD">
            <w:pPr>
              <w:tabs>
                <w:tab w:val="left" w:pos="302"/>
              </w:tabs>
              <w:spacing w:before="216" w:line="200" w:lineRule="exact"/>
              <w:ind w:left="217"/>
              <w:jc w:val="center"/>
              <w:rPr>
                <w:b/>
                <w:bCs/>
                <w:sz w:val="18"/>
                <w:szCs w:val="18"/>
                <w:u w:val="single"/>
              </w:rPr>
            </w:pPr>
          </w:p>
        </w:tc>
        <w:tc>
          <w:tcPr>
            <w:tcW w:w="540" w:type="dxa"/>
            <w:vMerge/>
            <w:shd w:val="clear" w:color="auto" w:fill="DCEAF7" w:themeFill="text2" w:themeFillTint="19"/>
            <w:vAlign w:val="center"/>
          </w:tcPr>
          <w:p w14:paraId="2004A546" w14:textId="77777777" w:rsidR="00C42FCD" w:rsidRDefault="00C42FCD">
            <w:pPr>
              <w:tabs>
                <w:tab w:val="left" w:pos="297"/>
              </w:tabs>
              <w:spacing w:before="216" w:line="200" w:lineRule="exact"/>
              <w:ind w:left="213"/>
              <w:jc w:val="center"/>
              <w:rPr>
                <w:b/>
                <w:bCs/>
                <w:sz w:val="18"/>
                <w:szCs w:val="18"/>
                <w:u w:val="single"/>
              </w:rPr>
            </w:pPr>
          </w:p>
        </w:tc>
        <w:tc>
          <w:tcPr>
            <w:tcW w:w="465" w:type="dxa"/>
            <w:tcBorders>
              <w:right w:val="single" w:sz="2" w:space="0" w:color="000000"/>
            </w:tcBorders>
            <w:shd w:val="clear" w:color="auto" w:fill="DCEAF7" w:themeFill="text2" w:themeFillTint="19"/>
            <w:vAlign w:val="center"/>
          </w:tcPr>
          <w:p w14:paraId="6D453635" w14:textId="77777777" w:rsidR="00C42FCD" w:rsidRDefault="00000000">
            <w:pPr>
              <w:spacing w:before="20" w:line="200" w:lineRule="exact"/>
              <w:ind w:left="64" w:right="53"/>
              <w:jc w:val="center"/>
              <w:rPr>
                <w:rFonts w:ascii="宋体" w:eastAsia="宋体" w:hAnsi="宋体" w:cs="宋体" w:hint="eastAsia"/>
                <w:b/>
                <w:bCs/>
                <w:sz w:val="18"/>
                <w:szCs w:val="18"/>
              </w:rPr>
            </w:pPr>
            <w:proofErr w:type="spellStart"/>
            <w:r>
              <w:rPr>
                <w:rFonts w:ascii="宋体" w:eastAsia="宋体" w:hAnsi="宋体" w:cs="宋体"/>
                <w:b/>
                <w:bCs/>
                <w:spacing w:val="-4"/>
                <w:sz w:val="18"/>
                <w:szCs w:val="18"/>
              </w:rPr>
              <w:t>课内实</w:t>
            </w:r>
            <w:proofErr w:type="spellEnd"/>
            <w:r>
              <w:rPr>
                <w:rFonts w:ascii="宋体" w:eastAsia="宋体" w:hAnsi="宋体" w:cs="宋体"/>
                <w:b/>
                <w:bCs/>
                <w:spacing w:val="1"/>
                <w:sz w:val="18"/>
                <w:szCs w:val="18"/>
              </w:rPr>
              <w:t xml:space="preserve"> </w:t>
            </w:r>
            <w:proofErr w:type="spellStart"/>
            <w:r>
              <w:rPr>
                <w:rFonts w:ascii="宋体" w:eastAsia="宋体" w:hAnsi="宋体" w:cs="宋体"/>
                <w:b/>
                <w:bCs/>
                <w:spacing w:val="-4"/>
                <w:sz w:val="18"/>
                <w:szCs w:val="18"/>
              </w:rPr>
              <w:t>验实训</w:t>
            </w:r>
            <w:proofErr w:type="spellEnd"/>
          </w:p>
        </w:tc>
        <w:tc>
          <w:tcPr>
            <w:tcW w:w="461" w:type="dxa"/>
            <w:tcBorders>
              <w:left w:val="single" w:sz="2" w:space="0" w:color="000000"/>
              <w:right w:val="single" w:sz="2" w:space="0" w:color="000000"/>
            </w:tcBorders>
            <w:shd w:val="clear" w:color="auto" w:fill="DCEAF7" w:themeFill="text2" w:themeFillTint="19"/>
            <w:vAlign w:val="center"/>
          </w:tcPr>
          <w:p w14:paraId="133D8FE9" w14:textId="77777777" w:rsidR="00C42FCD" w:rsidRDefault="00000000">
            <w:pPr>
              <w:spacing w:before="20" w:line="200" w:lineRule="exact"/>
              <w:ind w:left="33" w:right="24" w:hanging="2"/>
              <w:jc w:val="center"/>
              <w:rPr>
                <w:rFonts w:ascii="宋体" w:eastAsia="宋体" w:hAnsi="宋体" w:cs="宋体" w:hint="eastAsia"/>
                <w:b/>
                <w:bCs/>
                <w:sz w:val="18"/>
                <w:szCs w:val="18"/>
              </w:rPr>
            </w:pPr>
            <w:proofErr w:type="spellStart"/>
            <w:r>
              <w:rPr>
                <w:rFonts w:ascii="宋体" w:eastAsia="宋体" w:hAnsi="宋体" w:cs="宋体"/>
                <w:b/>
                <w:bCs/>
                <w:spacing w:val="-4"/>
                <w:sz w:val="18"/>
                <w:szCs w:val="18"/>
              </w:rPr>
              <w:t>单个实</w:t>
            </w:r>
            <w:proofErr w:type="spellEnd"/>
            <w:r>
              <w:rPr>
                <w:rFonts w:ascii="宋体" w:eastAsia="宋体" w:hAnsi="宋体" w:cs="宋体"/>
                <w:b/>
                <w:bCs/>
                <w:sz w:val="18"/>
                <w:szCs w:val="18"/>
              </w:rPr>
              <w:t xml:space="preserve"> </w:t>
            </w:r>
            <w:proofErr w:type="spellStart"/>
            <w:r>
              <w:rPr>
                <w:rFonts w:ascii="宋体" w:eastAsia="宋体" w:hAnsi="宋体" w:cs="宋体"/>
                <w:b/>
                <w:bCs/>
                <w:spacing w:val="-5"/>
                <w:sz w:val="18"/>
                <w:szCs w:val="18"/>
              </w:rPr>
              <w:t>践环节</w:t>
            </w:r>
            <w:proofErr w:type="spellEnd"/>
          </w:p>
        </w:tc>
        <w:tc>
          <w:tcPr>
            <w:tcW w:w="544" w:type="dxa"/>
            <w:tcBorders>
              <w:left w:val="single" w:sz="2" w:space="0" w:color="000000"/>
              <w:right w:val="single" w:sz="2" w:space="0" w:color="000000"/>
            </w:tcBorders>
            <w:shd w:val="clear" w:color="auto" w:fill="DCEAF7" w:themeFill="text2" w:themeFillTint="19"/>
            <w:vAlign w:val="center"/>
          </w:tcPr>
          <w:p w14:paraId="3BC68C7A" w14:textId="77777777" w:rsidR="00C42FCD" w:rsidRDefault="00000000">
            <w:pPr>
              <w:spacing w:before="20" w:line="200" w:lineRule="exact"/>
              <w:ind w:left="30" w:right="24" w:firstLine="2"/>
              <w:jc w:val="center"/>
              <w:rPr>
                <w:rFonts w:ascii="宋体" w:eastAsia="宋体" w:hAnsi="宋体" w:cs="宋体" w:hint="eastAsia"/>
                <w:b/>
                <w:bCs/>
                <w:sz w:val="18"/>
                <w:szCs w:val="18"/>
              </w:rPr>
            </w:pPr>
            <w:proofErr w:type="spellStart"/>
            <w:r>
              <w:rPr>
                <w:rFonts w:ascii="宋体" w:eastAsia="宋体" w:hAnsi="宋体" w:cs="宋体"/>
                <w:b/>
                <w:bCs/>
                <w:spacing w:val="-5"/>
                <w:sz w:val="18"/>
                <w:szCs w:val="18"/>
              </w:rPr>
              <w:t>一体化</w:t>
            </w:r>
            <w:proofErr w:type="spellEnd"/>
            <w:r>
              <w:rPr>
                <w:rFonts w:ascii="宋体" w:eastAsia="宋体" w:hAnsi="宋体" w:cs="宋体"/>
                <w:b/>
                <w:bCs/>
                <w:sz w:val="18"/>
                <w:szCs w:val="18"/>
              </w:rPr>
              <w:t xml:space="preserve"> </w:t>
            </w:r>
            <w:proofErr w:type="spellStart"/>
            <w:r>
              <w:rPr>
                <w:rFonts w:ascii="宋体" w:eastAsia="宋体" w:hAnsi="宋体" w:cs="宋体"/>
                <w:b/>
                <w:bCs/>
                <w:spacing w:val="-4"/>
                <w:sz w:val="18"/>
                <w:szCs w:val="18"/>
              </w:rPr>
              <w:t>专用周</w:t>
            </w:r>
            <w:proofErr w:type="spellEnd"/>
          </w:p>
        </w:tc>
        <w:tc>
          <w:tcPr>
            <w:tcW w:w="420" w:type="dxa"/>
            <w:tcBorders>
              <w:left w:val="single" w:sz="2" w:space="0" w:color="000000"/>
              <w:right w:val="single" w:sz="2" w:space="0" w:color="000000"/>
            </w:tcBorders>
            <w:shd w:val="clear" w:color="auto" w:fill="DCEAF7" w:themeFill="text2" w:themeFillTint="19"/>
            <w:vAlign w:val="center"/>
          </w:tcPr>
          <w:p w14:paraId="4B07EBF4" w14:textId="77777777" w:rsidR="00C42FCD" w:rsidRDefault="00000000">
            <w:pPr>
              <w:spacing w:before="20" w:line="200" w:lineRule="exact"/>
              <w:ind w:left="128" w:right="112" w:firstLine="15"/>
              <w:jc w:val="center"/>
              <w:rPr>
                <w:rFonts w:ascii="宋体" w:eastAsia="宋体" w:hAnsi="宋体" w:cs="宋体" w:hint="eastAsia"/>
                <w:b/>
                <w:bCs/>
                <w:sz w:val="18"/>
                <w:szCs w:val="18"/>
              </w:rPr>
            </w:pPr>
            <w:proofErr w:type="spellStart"/>
            <w:r>
              <w:rPr>
                <w:rFonts w:ascii="宋体" w:eastAsia="宋体" w:hAnsi="宋体" w:cs="宋体"/>
                <w:b/>
                <w:bCs/>
                <w:spacing w:val="-15"/>
                <w:sz w:val="18"/>
                <w:szCs w:val="18"/>
              </w:rPr>
              <w:t>岗位</w:t>
            </w:r>
            <w:proofErr w:type="spellEnd"/>
            <w:r>
              <w:rPr>
                <w:rFonts w:ascii="宋体" w:eastAsia="宋体" w:hAnsi="宋体" w:cs="宋体"/>
                <w:b/>
                <w:bCs/>
                <w:sz w:val="18"/>
                <w:szCs w:val="18"/>
              </w:rPr>
              <w:t xml:space="preserve"> </w:t>
            </w:r>
            <w:proofErr w:type="spellStart"/>
            <w:r>
              <w:rPr>
                <w:rFonts w:ascii="宋体" w:eastAsia="宋体" w:hAnsi="宋体" w:cs="宋体"/>
                <w:b/>
                <w:bCs/>
                <w:spacing w:val="-7"/>
                <w:sz w:val="18"/>
                <w:szCs w:val="18"/>
              </w:rPr>
              <w:t>实习</w:t>
            </w:r>
            <w:proofErr w:type="spellEnd"/>
          </w:p>
        </w:tc>
        <w:tc>
          <w:tcPr>
            <w:tcW w:w="734" w:type="dxa"/>
            <w:tcBorders>
              <w:left w:val="single" w:sz="2" w:space="0" w:color="000000"/>
              <w:right w:val="single" w:sz="2" w:space="0" w:color="000000"/>
            </w:tcBorders>
            <w:shd w:val="clear" w:color="auto" w:fill="DCEAF7" w:themeFill="text2" w:themeFillTint="19"/>
            <w:vAlign w:val="center"/>
          </w:tcPr>
          <w:p w14:paraId="09F3BBFF" w14:textId="77777777" w:rsidR="00C42FCD" w:rsidRDefault="00C42FCD">
            <w:pPr>
              <w:spacing w:before="25" w:line="200" w:lineRule="exact"/>
              <w:ind w:left="1032" w:right="26" w:hanging="993"/>
              <w:jc w:val="center"/>
              <w:rPr>
                <w:rFonts w:ascii="宋体" w:eastAsia="宋体" w:hAnsi="宋体" w:cs="宋体" w:hint="eastAsia"/>
                <w:spacing w:val="-5"/>
                <w:sz w:val="18"/>
                <w:szCs w:val="18"/>
                <w:lang w:eastAsia="zh-CN"/>
              </w:rPr>
            </w:pPr>
          </w:p>
        </w:tc>
        <w:tc>
          <w:tcPr>
            <w:tcW w:w="586" w:type="dxa"/>
            <w:tcBorders>
              <w:left w:val="single" w:sz="2" w:space="0" w:color="000000"/>
              <w:right w:val="single" w:sz="2" w:space="0" w:color="000000"/>
            </w:tcBorders>
            <w:shd w:val="clear" w:color="auto" w:fill="DCEAF7" w:themeFill="text2" w:themeFillTint="19"/>
            <w:vAlign w:val="center"/>
          </w:tcPr>
          <w:p w14:paraId="667FDCA2" w14:textId="77777777" w:rsidR="00C42FCD" w:rsidRDefault="00C42FCD">
            <w:pPr>
              <w:spacing w:before="25" w:line="200" w:lineRule="exact"/>
              <w:ind w:left="1032" w:right="26" w:hanging="993"/>
              <w:jc w:val="center"/>
              <w:rPr>
                <w:rFonts w:ascii="宋体" w:eastAsia="宋体" w:hAnsi="宋体" w:cs="宋体" w:hint="eastAsia"/>
                <w:spacing w:val="-5"/>
                <w:sz w:val="18"/>
                <w:szCs w:val="18"/>
                <w:lang w:eastAsia="zh-CN"/>
              </w:rPr>
            </w:pPr>
          </w:p>
        </w:tc>
        <w:tc>
          <w:tcPr>
            <w:tcW w:w="589" w:type="dxa"/>
            <w:tcBorders>
              <w:left w:val="single" w:sz="2" w:space="0" w:color="000000"/>
              <w:right w:val="single" w:sz="2" w:space="0" w:color="000000"/>
            </w:tcBorders>
            <w:shd w:val="clear" w:color="auto" w:fill="DCEAF7" w:themeFill="text2" w:themeFillTint="19"/>
            <w:vAlign w:val="center"/>
          </w:tcPr>
          <w:p w14:paraId="52401921" w14:textId="77777777" w:rsidR="00C42FCD" w:rsidRDefault="00C42FCD">
            <w:pPr>
              <w:spacing w:before="25" w:line="200" w:lineRule="exact"/>
              <w:ind w:left="1032" w:right="26" w:hanging="993"/>
              <w:jc w:val="center"/>
              <w:rPr>
                <w:rFonts w:ascii="宋体" w:eastAsia="宋体" w:hAnsi="宋体" w:cs="宋体" w:hint="eastAsia"/>
                <w:spacing w:val="-5"/>
                <w:sz w:val="18"/>
                <w:szCs w:val="18"/>
                <w:lang w:eastAsia="zh-CN"/>
              </w:rPr>
            </w:pPr>
          </w:p>
        </w:tc>
        <w:tc>
          <w:tcPr>
            <w:tcW w:w="611" w:type="dxa"/>
            <w:tcBorders>
              <w:left w:val="single" w:sz="2" w:space="0" w:color="000000"/>
              <w:right w:val="single" w:sz="2" w:space="0" w:color="000000"/>
            </w:tcBorders>
            <w:shd w:val="clear" w:color="auto" w:fill="DCEAF7" w:themeFill="text2" w:themeFillTint="19"/>
            <w:vAlign w:val="center"/>
          </w:tcPr>
          <w:p w14:paraId="0010DE82" w14:textId="77777777" w:rsidR="00C42FCD" w:rsidRDefault="00C42FCD">
            <w:pPr>
              <w:spacing w:before="25" w:line="200" w:lineRule="exact"/>
              <w:ind w:left="1032" w:right="26" w:hanging="993"/>
              <w:jc w:val="center"/>
              <w:rPr>
                <w:rFonts w:ascii="宋体" w:eastAsia="宋体" w:hAnsi="宋体" w:cs="宋体" w:hint="eastAsia"/>
                <w:spacing w:val="-5"/>
                <w:sz w:val="18"/>
                <w:szCs w:val="18"/>
                <w:lang w:eastAsia="zh-CN"/>
              </w:rPr>
            </w:pPr>
          </w:p>
        </w:tc>
        <w:tc>
          <w:tcPr>
            <w:tcW w:w="525" w:type="dxa"/>
            <w:tcBorders>
              <w:left w:val="single" w:sz="2" w:space="0" w:color="000000"/>
              <w:right w:val="single" w:sz="2" w:space="0" w:color="000000"/>
            </w:tcBorders>
            <w:shd w:val="clear" w:color="auto" w:fill="DCEAF7" w:themeFill="text2" w:themeFillTint="19"/>
            <w:vAlign w:val="center"/>
          </w:tcPr>
          <w:p w14:paraId="2234DAB3" w14:textId="77777777" w:rsidR="00C42FCD" w:rsidRDefault="00C42FCD">
            <w:pPr>
              <w:spacing w:before="25" w:line="200" w:lineRule="exact"/>
              <w:ind w:left="1032" w:right="26" w:hanging="993"/>
              <w:jc w:val="center"/>
              <w:rPr>
                <w:rFonts w:ascii="宋体" w:eastAsia="宋体" w:hAnsi="宋体" w:cs="宋体" w:hint="eastAsia"/>
                <w:spacing w:val="-5"/>
                <w:sz w:val="18"/>
                <w:szCs w:val="18"/>
                <w:lang w:eastAsia="zh-CN"/>
              </w:rPr>
            </w:pPr>
          </w:p>
        </w:tc>
        <w:tc>
          <w:tcPr>
            <w:tcW w:w="645" w:type="dxa"/>
            <w:tcBorders>
              <w:left w:val="single" w:sz="2" w:space="0" w:color="000000"/>
            </w:tcBorders>
            <w:shd w:val="clear" w:color="auto" w:fill="DCEAF7" w:themeFill="text2" w:themeFillTint="19"/>
            <w:vAlign w:val="center"/>
          </w:tcPr>
          <w:p w14:paraId="60B6C4B7" w14:textId="77777777" w:rsidR="00C42FCD" w:rsidRDefault="00C42FCD">
            <w:pPr>
              <w:spacing w:line="200" w:lineRule="exact"/>
              <w:jc w:val="center"/>
              <w:rPr>
                <w:lang w:eastAsia="zh-CN"/>
              </w:rPr>
            </w:pPr>
          </w:p>
        </w:tc>
      </w:tr>
      <w:tr w:rsidR="00C42FCD" w14:paraId="6E004277" w14:textId="77777777">
        <w:trPr>
          <w:trHeight w:val="647"/>
        </w:trPr>
        <w:tc>
          <w:tcPr>
            <w:tcW w:w="1035" w:type="dxa"/>
            <w:tcBorders>
              <w:bottom w:val="single" w:sz="4" w:space="0" w:color="auto"/>
            </w:tcBorders>
            <w:vAlign w:val="center"/>
          </w:tcPr>
          <w:p w14:paraId="11A23BCE" w14:textId="77777777" w:rsidR="00C42FCD" w:rsidRDefault="00000000">
            <w:pPr>
              <w:spacing w:before="204" w:line="200" w:lineRule="exact"/>
              <w:ind w:right="-35"/>
              <w:jc w:val="center"/>
              <w:rPr>
                <w:rFonts w:ascii="宋体" w:eastAsia="宋体" w:hAnsi="宋体" w:cs="宋体" w:hint="eastAsia"/>
                <w:spacing w:val="-5"/>
                <w:sz w:val="18"/>
                <w:szCs w:val="18"/>
                <w:lang w:eastAsia="zh-CN"/>
              </w:rPr>
            </w:pPr>
            <w:r>
              <w:rPr>
                <w:rFonts w:ascii="宋体" w:eastAsia="宋体" w:hAnsi="宋体" w:cs="宋体" w:hint="eastAsia"/>
                <w:spacing w:val="-2"/>
                <w:sz w:val="18"/>
                <w:szCs w:val="18"/>
                <w:lang w:eastAsia="zh-CN"/>
              </w:rPr>
              <w:t>公共选修课</w:t>
            </w:r>
          </w:p>
        </w:tc>
        <w:tc>
          <w:tcPr>
            <w:tcW w:w="630" w:type="dxa"/>
            <w:tcBorders>
              <w:bottom w:val="single" w:sz="4" w:space="0" w:color="auto"/>
            </w:tcBorders>
            <w:vAlign w:val="center"/>
          </w:tcPr>
          <w:p w14:paraId="17DCF746" w14:textId="77777777" w:rsidR="00C42FCD" w:rsidRDefault="00000000">
            <w:pPr>
              <w:tabs>
                <w:tab w:val="left" w:pos="312"/>
              </w:tabs>
              <w:spacing w:before="216" w:line="200" w:lineRule="exact"/>
              <w:ind w:left="229"/>
              <w:jc w:val="center"/>
              <w:rPr>
                <w:rFonts w:eastAsia="宋体"/>
                <w:u w:val="single"/>
                <w:lang w:eastAsia="zh-CN"/>
              </w:rPr>
            </w:pPr>
            <w:r>
              <w:rPr>
                <w:u w:val="single"/>
              </w:rPr>
              <w:tab/>
            </w:r>
          </w:p>
        </w:tc>
        <w:tc>
          <w:tcPr>
            <w:tcW w:w="1170" w:type="dxa"/>
            <w:tcBorders>
              <w:bottom w:val="single" w:sz="4" w:space="0" w:color="auto"/>
            </w:tcBorders>
            <w:vAlign w:val="center"/>
          </w:tcPr>
          <w:p w14:paraId="1306FD11" w14:textId="77777777" w:rsidR="00C42FCD" w:rsidRDefault="00C42FCD">
            <w:pPr>
              <w:tabs>
                <w:tab w:val="left" w:pos="650"/>
              </w:tabs>
              <w:spacing w:before="216" w:line="200" w:lineRule="exact"/>
              <w:ind w:left="566"/>
              <w:jc w:val="center"/>
            </w:pPr>
          </w:p>
        </w:tc>
        <w:tc>
          <w:tcPr>
            <w:tcW w:w="2955" w:type="dxa"/>
            <w:tcBorders>
              <w:bottom w:val="single" w:sz="4" w:space="0" w:color="auto"/>
            </w:tcBorders>
            <w:vAlign w:val="center"/>
          </w:tcPr>
          <w:p w14:paraId="0E273757" w14:textId="77777777" w:rsidR="00C42FCD" w:rsidRDefault="00000000">
            <w:pPr>
              <w:spacing w:before="203" w:line="200" w:lineRule="exact"/>
              <w:ind w:leftChars="13" w:left="27" w:right="262" w:firstLineChars="107" w:firstLine="190"/>
              <w:jc w:val="center"/>
              <w:rPr>
                <w:rFonts w:ascii="宋体" w:eastAsia="宋体" w:hAnsi="宋体" w:cs="宋体" w:hint="eastAsia"/>
                <w:spacing w:val="-1"/>
                <w:sz w:val="18"/>
                <w:szCs w:val="18"/>
                <w:lang w:eastAsia="zh-CN"/>
              </w:rPr>
            </w:pPr>
            <w:r>
              <w:rPr>
                <w:rFonts w:ascii="宋体" w:eastAsia="宋体" w:hAnsi="宋体" w:cs="宋体"/>
                <w:spacing w:val="-1"/>
                <w:sz w:val="18"/>
                <w:szCs w:val="18"/>
                <w:lang w:eastAsia="zh-CN"/>
              </w:rPr>
              <w:t>学生在学校开出的公共选修课中自</w:t>
            </w:r>
            <w:r>
              <w:rPr>
                <w:rFonts w:ascii="宋体" w:eastAsia="宋体" w:hAnsi="宋体" w:cs="宋体"/>
                <w:spacing w:val="3"/>
                <w:sz w:val="18"/>
                <w:szCs w:val="18"/>
                <w:lang w:eastAsia="zh-CN"/>
              </w:rPr>
              <w:t xml:space="preserve"> </w:t>
            </w:r>
            <w:r>
              <w:rPr>
                <w:rFonts w:ascii="宋体" w:eastAsia="宋体" w:hAnsi="宋体" w:cs="宋体"/>
                <w:spacing w:val="-7"/>
                <w:sz w:val="18"/>
                <w:szCs w:val="18"/>
                <w:lang w:eastAsia="zh-CN"/>
              </w:rPr>
              <w:t>由选课</w:t>
            </w:r>
          </w:p>
        </w:tc>
        <w:tc>
          <w:tcPr>
            <w:tcW w:w="570" w:type="dxa"/>
            <w:tcBorders>
              <w:bottom w:val="single" w:sz="4" w:space="0" w:color="auto"/>
            </w:tcBorders>
          </w:tcPr>
          <w:p w14:paraId="1182C6FF" w14:textId="77777777" w:rsidR="00C42FCD" w:rsidRDefault="00000000">
            <w:pPr>
              <w:tabs>
                <w:tab w:val="left" w:pos="300"/>
              </w:tabs>
              <w:spacing w:before="216" w:line="320" w:lineRule="auto"/>
              <w:ind w:left="216"/>
              <w:rPr>
                <w:lang w:eastAsia="zh-CN"/>
              </w:rPr>
            </w:pPr>
            <w:r>
              <w:rPr>
                <w:u w:val="single"/>
                <w:lang w:eastAsia="zh-CN"/>
              </w:rPr>
              <w:tab/>
            </w:r>
          </w:p>
        </w:tc>
        <w:tc>
          <w:tcPr>
            <w:tcW w:w="480" w:type="dxa"/>
            <w:tcBorders>
              <w:bottom w:val="single" w:sz="4" w:space="0" w:color="auto"/>
            </w:tcBorders>
          </w:tcPr>
          <w:p w14:paraId="6118D590" w14:textId="77777777" w:rsidR="00C42FCD" w:rsidRDefault="00000000">
            <w:pPr>
              <w:tabs>
                <w:tab w:val="left" w:pos="278"/>
              </w:tabs>
              <w:spacing w:before="216" w:line="320" w:lineRule="auto"/>
              <w:ind w:left="194"/>
              <w:rPr>
                <w:lang w:eastAsia="zh-CN"/>
              </w:rPr>
            </w:pPr>
            <w:r>
              <w:rPr>
                <w:u w:val="single"/>
                <w:lang w:eastAsia="zh-CN"/>
              </w:rPr>
              <w:tab/>
            </w:r>
          </w:p>
        </w:tc>
        <w:tc>
          <w:tcPr>
            <w:tcW w:w="450" w:type="dxa"/>
            <w:tcBorders>
              <w:bottom w:val="single" w:sz="4" w:space="0" w:color="auto"/>
            </w:tcBorders>
          </w:tcPr>
          <w:p w14:paraId="10C5E69B" w14:textId="77777777" w:rsidR="00C42FCD" w:rsidRDefault="00000000">
            <w:pPr>
              <w:tabs>
                <w:tab w:val="left" w:pos="262"/>
              </w:tabs>
              <w:spacing w:before="216" w:line="320" w:lineRule="auto"/>
              <w:ind w:left="178"/>
              <w:rPr>
                <w:lang w:eastAsia="zh-CN"/>
              </w:rPr>
            </w:pPr>
            <w:r>
              <w:rPr>
                <w:u w:val="single"/>
                <w:lang w:eastAsia="zh-CN"/>
              </w:rPr>
              <w:tab/>
            </w:r>
          </w:p>
        </w:tc>
        <w:tc>
          <w:tcPr>
            <w:tcW w:w="420" w:type="dxa"/>
            <w:tcBorders>
              <w:bottom w:val="single" w:sz="4" w:space="0" w:color="auto"/>
            </w:tcBorders>
          </w:tcPr>
          <w:p w14:paraId="132C945D" w14:textId="77777777" w:rsidR="00C42FCD" w:rsidRDefault="00000000">
            <w:pPr>
              <w:tabs>
                <w:tab w:val="left" w:pos="257"/>
              </w:tabs>
              <w:spacing w:before="216" w:line="320" w:lineRule="auto"/>
              <w:ind w:left="174"/>
              <w:rPr>
                <w:b/>
                <w:bCs/>
                <w:lang w:eastAsia="zh-CN"/>
              </w:rPr>
            </w:pPr>
            <w:r>
              <w:rPr>
                <w:b/>
                <w:bCs/>
                <w:u w:val="single"/>
                <w:lang w:eastAsia="zh-CN"/>
              </w:rPr>
              <w:tab/>
            </w:r>
          </w:p>
        </w:tc>
        <w:tc>
          <w:tcPr>
            <w:tcW w:w="450" w:type="dxa"/>
            <w:tcBorders>
              <w:bottom w:val="single" w:sz="4" w:space="0" w:color="auto"/>
            </w:tcBorders>
            <w:vAlign w:val="center"/>
          </w:tcPr>
          <w:p w14:paraId="30447546" w14:textId="77777777" w:rsidR="00C42FCD" w:rsidRDefault="00000000">
            <w:pPr>
              <w:spacing w:before="59" w:line="200" w:lineRule="exact"/>
              <w:ind w:left="179"/>
              <w:jc w:val="both"/>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6</w:t>
            </w:r>
          </w:p>
        </w:tc>
        <w:tc>
          <w:tcPr>
            <w:tcW w:w="525" w:type="dxa"/>
            <w:tcBorders>
              <w:bottom w:val="single" w:sz="4" w:space="0" w:color="auto"/>
            </w:tcBorders>
          </w:tcPr>
          <w:p w14:paraId="4D53CED4" w14:textId="77777777" w:rsidR="00C42FCD" w:rsidRDefault="00000000">
            <w:pPr>
              <w:tabs>
                <w:tab w:val="left" w:pos="302"/>
              </w:tabs>
              <w:spacing w:before="216" w:line="320" w:lineRule="auto"/>
              <w:ind w:left="217"/>
            </w:pPr>
            <w:r>
              <w:rPr>
                <w:u w:val="single"/>
              </w:rPr>
              <w:tab/>
            </w:r>
          </w:p>
        </w:tc>
        <w:tc>
          <w:tcPr>
            <w:tcW w:w="540" w:type="dxa"/>
            <w:tcBorders>
              <w:bottom w:val="single" w:sz="4" w:space="0" w:color="auto"/>
            </w:tcBorders>
          </w:tcPr>
          <w:p w14:paraId="23327109" w14:textId="77777777" w:rsidR="00C42FCD" w:rsidRDefault="00000000">
            <w:pPr>
              <w:tabs>
                <w:tab w:val="left" w:pos="297"/>
              </w:tabs>
              <w:spacing w:before="216" w:line="320" w:lineRule="auto"/>
              <w:ind w:left="213"/>
            </w:pPr>
            <w:r>
              <w:rPr>
                <w:u w:val="single"/>
              </w:rPr>
              <w:tab/>
            </w:r>
          </w:p>
        </w:tc>
        <w:tc>
          <w:tcPr>
            <w:tcW w:w="465" w:type="dxa"/>
            <w:tcBorders>
              <w:bottom w:val="single" w:sz="4" w:space="0" w:color="auto"/>
              <w:right w:val="single" w:sz="2" w:space="0" w:color="000000"/>
            </w:tcBorders>
          </w:tcPr>
          <w:p w14:paraId="61272DD3" w14:textId="77777777" w:rsidR="00C42FCD" w:rsidRDefault="00000000">
            <w:pPr>
              <w:tabs>
                <w:tab w:val="left" w:pos="372"/>
              </w:tabs>
              <w:spacing w:before="216" w:line="320" w:lineRule="auto"/>
              <w:ind w:left="287"/>
            </w:pPr>
            <w:r>
              <w:rPr>
                <w:u w:val="single"/>
              </w:rPr>
              <w:tab/>
            </w:r>
          </w:p>
        </w:tc>
        <w:tc>
          <w:tcPr>
            <w:tcW w:w="461" w:type="dxa"/>
            <w:tcBorders>
              <w:left w:val="single" w:sz="2" w:space="0" w:color="000000"/>
              <w:bottom w:val="single" w:sz="4" w:space="0" w:color="auto"/>
              <w:right w:val="single" w:sz="2" w:space="0" w:color="000000"/>
            </w:tcBorders>
          </w:tcPr>
          <w:p w14:paraId="3715E366" w14:textId="77777777" w:rsidR="00C42FCD" w:rsidRDefault="00000000">
            <w:pPr>
              <w:tabs>
                <w:tab w:val="left" w:pos="339"/>
              </w:tabs>
              <w:spacing w:before="216" w:line="320" w:lineRule="auto"/>
              <w:ind w:left="255"/>
            </w:pPr>
            <w:r>
              <w:rPr>
                <w:u w:val="single"/>
              </w:rPr>
              <w:tab/>
            </w:r>
          </w:p>
        </w:tc>
        <w:tc>
          <w:tcPr>
            <w:tcW w:w="544" w:type="dxa"/>
            <w:tcBorders>
              <w:left w:val="single" w:sz="2" w:space="0" w:color="000000"/>
              <w:bottom w:val="single" w:sz="4" w:space="0" w:color="auto"/>
              <w:right w:val="single" w:sz="2" w:space="0" w:color="000000"/>
            </w:tcBorders>
          </w:tcPr>
          <w:p w14:paraId="5DC1A189" w14:textId="77777777" w:rsidR="00C42FCD" w:rsidRDefault="00000000">
            <w:pPr>
              <w:tabs>
                <w:tab w:val="left" w:pos="339"/>
              </w:tabs>
              <w:spacing w:before="216" w:line="320" w:lineRule="auto"/>
              <w:ind w:left="255"/>
            </w:pPr>
            <w:r>
              <w:rPr>
                <w:u w:val="single"/>
              </w:rPr>
              <w:tab/>
            </w:r>
          </w:p>
        </w:tc>
        <w:tc>
          <w:tcPr>
            <w:tcW w:w="420" w:type="dxa"/>
            <w:tcBorders>
              <w:left w:val="single" w:sz="2" w:space="0" w:color="000000"/>
              <w:bottom w:val="single" w:sz="4" w:space="0" w:color="auto"/>
              <w:right w:val="single" w:sz="2" w:space="0" w:color="000000"/>
            </w:tcBorders>
          </w:tcPr>
          <w:p w14:paraId="685EEAAB" w14:textId="77777777" w:rsidR="00C42FCD" w:rsidRDefault="00000000">
            <w:pPr>
              <w:tabs>
                <w:tab w:val="left" w:pos="342"/>
              </w:tabs>
              <w:spacing w:before="216" w:line="320" w:lineRule="auto"/>
              <w:ind w:left="257"/>
            </w:pPr>
            <w:r>
              <w:rPr>
                <w:u w:val="single"/>
              </w:rPr>
              <w:tab/>
            </w:r>
          </w:p>
        </w:tc>
        <w:tc>
          <w:tcPr>
            <w:tcW w:w="3045" w:type="dxa"/>
            <w:gridSpan w:val="5"/>
            <w:tcBorders>
              <w:left w:val="single" w:sz="2" w:space="0" w:color="000000"/>
              <w:bottom w:val="single" w:sz="4" w:space="0" w:color="auto"/>
              <w:right w:val="single" w:sz="2" w:space="0" w:color="000000"/>
            </w:tcBorders>
            <w:vAlign w:val="center"/>
          </w:tcPr>
          <w:p w14:paraId="1C5DA386" w14:textId="77777777" w:rsidR="00C42FCD" w:rsidRDefault="00000000">
            <w:pPr>
              <w:spacing w:before="84" w:line="320" w:lineRule="auto"/>
              <w:ind w:left="42"/>
              <w:jc w:val="center"/>
              <w:rPr>
                <w:rFonts w:ascii="宋体" w:eastAsia="宋体" w:hAnsi="宋体" w:cs="宋体" w:hint="eastAsia"/>
                <w:sz w:val="18"/>
                <w:szCs w:val="18"/>
                <w:lang w:eastAsia="zh-CN"/>
              </w:rPr>
            </w:pPr>
            <w:r>
              <w:rPr>
                <w:rFonts w:ascii="宋体" w:eastAsia="宋体" w:hAnsi="宋体" w:cs="宋体"/>
                <w:spacing w:val="-4"/>
                <w:sz w:val="18"/>
                <w:szCs w:val="18"/>
                <w:lang w:eastAsia="zh-CN"/>
              </w:rPr>
              <w:t>具体课程根据每学期选修课表，</w:t>
            </w:r>
          </w:p>
          <w:p w14:paraId="4F5719C1" w14:textId="77777777" w:rsidR="00C42FCD" w:rsidRDefault="00000000">
            <w:pPr>
              <w:spacing w:before="25" w:line="200" w:lineRule="exact"/>
              <w:ind w:left="1032" w:right="26" w:hanging="993"/>
              <w:jc w:val="center"/>
              <w:rPr>
                <w:rFonts w:ascii="宋体" w:eastAsia="宋体" w:hAnsi="宋体" w:cs="宋体" w:hint="eastAsia"/>
                <w:spacing w:val="-5"/>
                <w:sz w:val="18"/>
                <w:szCs w:val="18"/>
                <w:lang w:eastAsia="zh-CN"/>
              </w:rPr>
            </w:pPr>
            <w:r>
              <w:rPr>
                <w:rFonts w:ascii="宋体" w:eastAsia="宋体" w:hAnsi="宋体" w:cs="宋体"/>
                <w:spacing w:val="-5"/>
                <w:sz w:val="18"/>
                <w:szCs w:val="18"/>
                <w:lang w:eastAsia="zh-CN"/>
              </w:rPr>
              <w:t>每门课</w:t>
            </w:r>
            <w:r>
              <w:rPr>
                <w:rFonts w:ascii="宋体" w:eastAsia="宋体" w:hAnsi="宋体" w:cs="宋体"/>
                <w:spacing w:val="-10"/>
                <w:sz w:val="18"/>
                <w:szCs w:val="18"/>
                <w:lang w:eastAsia="zh-CN"/>
              </w:rPr>
              <w:t xml:space="preserve"> </w:t>
            </w:r>
            <w:r>
              <w:rPr>
                <w:rFonts w:ascii="宋体" w:eastAsia="宋体" w:hAnsi="宋体" w:cs="宋体" w:hint="eastAsia"/>
                <w:spacing w:val="-5"/>
                <w:sz w:val="18"/>
                <w:szCs w:val="18"/>
                <w:lang w:eastAsia="zh-CN"/>
              </w:rPr>
              <w:t>18</w:t>
            </w:r>
            <w:r>
              <w:rPr>
                <w:rFonts w:ascii="宋体" w:eastAsia="宋体" w:hAnsi="宋体" w:cs="宋体"/>
                <w:spacing w:val="-37"/>
                <w:sz w:val="18"/>
                <w:szCs w:val="18"/>
                <w:lang w:eastAsia="zh-CN"/>
              </w:rPr>
              <w:t xml:space="preserve"> </w:t>
            </w:r>
            <w:r>
              <w:rPr>
                <w:rFonts w:ascii="宋体" w:eastAsia="宋体" w:hAnsi="宋体" w:cs="宋体"/>
                <w:spacing w:val="-5"/>
                <w:sz w:val="18"/>
                <w:szCs w:val="18"/>
                <w:lang w:eastAsia="zh-CN"/>
              </w:rPr>
              <w:t>或</w:t>
            </w:r>
            <w:r>
              <w:rPr>
                <w:rFonts w:ascii="宋体" w:eastAsia="宋体" w:hAnsi="宋体" w:cs="宋体"/>
                <w:spacing w:val="-33"/>
                <w:sz w:val="18"/>
                <w:szCs w:val="18"/>
                <w:lang w:eastAsia="zh-CN"/>
              </w:rPr>
              <w:t xml:space="preserve"> </w:t>
            </w:r>
            <w:r>
              <w:rPr>
                <w:rFonts w:ascii="宋体" w:eastAsia="宋体" w:hAnsi="宋体" w:cs="宋体"/>
                <w:spacing w:val="-5"/>
                <w:sz w:val="18"/>
                <w:szCs w:val="18"/>
                <w:lang w:eastAsia="zh-CN"/>
              </w:rPr>
              <w:t>3</w:t>
            </w:r>
            <w:r>
              <w:rPr>
                <w:rFonts w:ascii="宋体" w:eastAsia="宋体" w:hAnsi="宋体" w:cs="宋体" w:hint="eastAsia"/>
                <w:spacing w:val="-5"/>
                <w:sz w:val="18"/>
                <w:szCs w:val="18"/>
                <w:lang w:eastAsia="zh-CN"/>
              </w:rPr>
              <w:t>6</w:t>
            </w:r>
            <w:r>
              <w:rPr>
                <w:rFonts w:ascii="宋体" w:eastAsia="宋体" w:hAnsi="宋体" w:cs="宋体"/>
                <w:spacing w:val="-33"/>
                <w:sz w:val="18"/>
                <w:szCs w:val="18"/>
                <w:lang w:eastAsia="zh-CN"/>
              </w:rPr>
              <w:t xml:space="preserve"> </w:t>
            </w:r>
            <w:r>
              <w:rPr>
                <w:rFonts w:ascii="宋体" w:eastAsia="宋体" w:hAnsi="宋体" w:cs="宋体"/>
                <w:spacing w:val="-5"/>
                <w:sz w:val="18"/>
                <w:szCs w:val="18"/>
                <w:lang w:eastAsia="zh-CN"/>
              </w:rPr>
              <w:t>学时，不计入总</w:t>
            </w:r>
            <w:r>
              <w:rPr>
                <w:rFonts w:ascii="宋体" w:eastAsia="宋体" w:hAnsi="宋体" w:cs="宋体"/>
                <w:spacing w:val="-8"/>
                <w:sz w:val="18"/>
                <w:szCs w:val="18"/>
                <w:lang w:eastAsia="zh-CN"/>
              </w:rPr>
              <w:t>学时。</w:t>
            </w:r>
          </w:p>
        </w:tc>
        <w:tc>
          <w:tcPr>
            <w:tcW w:w="645" w:type="dxa"/>
            <w:tcBorders>
              <w:left w:val="single" w:sz="2" w:space="0" w:color="000000"/>
              <w:bottom w:val="single" w:sz="4" w:space="0" w:color="auto"/>
            </w:tcBorders>
            <w:vAlign w:val="center"/>
          </w:tcPr>
          <w:p w14:paraId="5B83E54B" w14:textId="77777777" w:rsidR="00C42FCD" w:rsidRDefault="00C42FCD">
            <w:pPr>
              <w:spacing w:line="200" w:lineRule="exact"/>
              <w:jc w:val="center"/>
              <w:rPr>
                <w:lang w:eastAsia="zh-CN"/>
              </w:rPr>
            </w:pPr>
          </w:p>
        </w:tc>
      </w:tr>
      <w:tr w:rsidR="00C42FCD" w14:paraId="3A81E260" w14:textId="77777777">
        <w:trPr>
          <w:trHeight w:val="273"/>
        </w:trPr>
        <w:tc>
          <w:tcPr>
            <w:tcW w:w="1035" w:type="dxa"/>
            <w:vMerge w:val="restart"/>
            <w:tcBorders>
              <w:top w:val="single" w:sz="4" w:space="0" w:color="auto"/>
              <w:left w:val="single" w:sz="4" w:space="0" w:color="auto"/>
              <w:bottom w:val="single" w:sz="4" w:space="0" w:color="auto"/>
              <w:right w:val="single" w:sz="4" w:space="0" w:color="auto"/>
            </w:tcBorders>
            <w:vAlign w:val="center"/>
          </w:tcPr>
          <w:p w14:paraId="1B02AF5E" w14:textId="77777777" w:rsidR="00C42FCD" w:rsidRDefault="00000000">
            <w:pPr>
              <w:spacing w:before="58" w:line="320" w:lineRule="auto"/>
              <w:ind w:left="80"/>
              <w:jc w:val="center"/>
              <w:rPr>
                <w:rFonts w:ascii="宋体" w:eastAsia="宋体" w:hAnsi="宋体" w:cs="宋体" w:hint="eastAsia"/>
                <w:spacing w:val="-2"/>
                <w:sz w:val="18"/>
                <w:szCs w:val="18"/>
                <w:lang w:eastAsia="zh-CN"/>
              </w:rPr>
            </w:pPr>
            <w:r>
              <w:rPr>
                <w:rFonts w:ascii="宋体" w:eastAsia="宋体" w:hAnsi="宋体" w:cs="宋体" w:hint="eastAsia"/>
                <w:spacing w:val="-2"/>
                <w:sz w:val="18"/>
                <w:szCs w:val="18"/>
                <w:lang w:eastAsia="zh-CN"/>
              </w:rPr>
              <w:t>素质教育课</w:t>
            </w:r>
          </w:p>
        </w:tc>
        <w:tc>
          <w:tcPr>
            <w:tcW w:w="630" w:type="dxa"/>
            <w:tcBorders>
              <w:top w:val="single" w:sz="4" w:space="0" w:color="auto"/>
              <w:left w:val="single" w:sz="4" w:space="0" w:color="auto"/>
              <w:bottom w:val="single" w:sz="4" w:space="0" w:color="auto"/>
              <w:right w:val="single" w:sz="4" w:space="0" w:color="auto"/>
            </w:tcBorders>
          </w:tcPr>
          <w:p w14:paraId="510E5E6C" w14:textId="77777777" w:rsidR="00C42FCD"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rPr>
              <w:t>1</w:t>
            </w:r>
          </w:p>
        </w:tc>
        <w:tc>
          <w:tcPr>
            <w:tcW w:w="1170" w:type="dxa"/>
            <w:tcBorders>
              <w:top w:val="single" w:sz="4" w:space="0" w:color="auto"/>
              <w:left w:val="single" w:sz="4" w:space="0" w:color="auto"/>
              <w:bottom w:val="single" w:sz="4" w:space="0" w:color="auto"/>
              <w:right w:val="single" w:sz="4" w:space="0" w:color="auto"/>
            </w:tcBorders>
          </w:tcPr>
          <w:p w14:paraId="2F4934B2" w14:textId="77777777" w:rsidR="00C42FCD" w:rsidRDefault="00000000">
            <w:pPr>
              <w:spacing w:line="320" w:lineRule="auto"/>
              <w:jc w:val="center"/>
              <w:rPr>
                <w:rFonts w:ascii="宋体" w:eastAsia="宋体" w:hAnsi="宋体" w:cs="宋体" w:hint="eastAsia"/>
              </w:rPr>
            </w:pPr>
            <w:r>
              <w:rPr>
                <w:rFonts w:ascii="宋体" w:eastAsia="宋体" w:hAnsi="宋体" w:cs="宋体" w:hint="eastAsia"/>
                <w:lang w:eastAsia="zh-CN"/>
              </w:rPr>
              <w:t>7090001</w:t>
            </w:r>
          </w:p>
        </w:tc>
        <w:tc>
          <w:tcPr>
            <w:tcW w:w="2955" w:type="dxa"/>
            <w:tcBorders>
              <w:top w:val="single" w:sz="4" w:space="0" w:color="auto"/>
              <w:left w:val="single" w:sz="4" w:space="0" w:color="auto"/>
              <w:bottom w:val="single" w:sz="4" w:space="0" w:color="auto"/>
              <w:right w:val="single" w:sz="4" w:space="0" w:color="auto"/>
            </w:tcBorders>
            <w:shd w:val="clear" w:color="auto" w:fill="FFFFFF"/>
            <w:vAlign w:val="center"/>
          </w:tcPr>
          <w:p w14:paraId="267753E0" w14:textId="77777777" w:rsidR="00C42FCD" w:rsidRDefault="00000000">
            <w:pPr>
              <w:kinsoku/>
              <w:overflowPunct w:val="0"/>
              <w:spacing w:line="320" w:lineRule="auto"/>
              <w:ind w:leftChars="13" w:left="27" w:firstLineChars="107" w:firstLine="193"/>
              <w:rPr>
                <w:rFonts w:ascii="宋体" w:eastAsia="宋体" w:hAnsi="宋体" w:cs="宋体" w:hint="eastAsia"/>
                <w:color w:val="000000" w:themeColor="text1"/>
                <w:sz w:val="18"/>
                <w:szCs w:val="18"/>
                <w:lang w:eastAsia="zh-CN"/>
              </w:rPr>
            </w:pPr>
            <w:r>
              <w:rPr>
                <w:rFonts w:ascii="宋体" w:eastAsia="宋体" w:hAnsi="宋体" w:cs="宋体" w:hint="eastAsia"/>
                <w:color w:val="000000" w:themeColor="text1"/>
                <w:sz w:val="18"/>
                <w:szCs w:val="18"/>
                <w:lang w:eastAsia="zh-CN"/>
              </w:rPr>
              <w:t>入学教育</w:t>
            </w:r>
          </w:p>
        </w:tc>
        <w:tc>
          <w:tcPr>
            <w:tcW w:w="570" w:type="dxa"/>
            <w:tcBorders>
              <w:top w:val="single" w:sz="4" w:space="0" w:color="auto"/>
              <w:left w:val="single" w:sz="4" w:space="0" w:color="auto"/>
              <w:bottom w:val="single" w:sz="4" w:space="0" w:color="auto"/>
              <w:right w:val="single" w:sz="4" w:space="0" w:color="auto"/>
            </w:tcBorders>
            <w:vAlign w:val="center"/>
          </w:tcPr>
          <w:p w14:paraId="4AD98F97" w14:textId="77777777" w:rsidR="00C42FCD" w:rsidRDefault="00000000">
            <w:pPr>
              <w:kinsoku/>
              <w:overflowPunct w:val="0"/>
              <w:spacing w:line="320" w:lineRule="auto"/>
              <w:jc w:val="center"/>
              <w:rPr>
                <w:rFonts w:ascii="宋体" w:eastAsia="宋体" w:hAnsi="宋体" w:cs="宋体" w:hint="eastAsia"/>
                <w:sz w:val="18"/>
                <w:szCs w:val="18"/>
                <w:lang w:eastAsia="zh-CN"/>
              </w:rPr>
            </w:pPr>
            <w:r>
              <w:rPr>
                <w:rFonts w:ascii="宋体" w:eastAsia="宋体" w:hAnsi="宋体" w:cs="宋体" w:hint="eastAsia"/>
                <w:color w:val="000000" w:themeColor="text1"/>
                <w:sz w:val="18"/>
                <w:szCs w:val="18"/>
                <w:lang w:eastAsia="zh-CN"/>
              </w:rPr>
              <w:t>C</w:t>
            </w:r>
          </w:p>
        </w:tc>
        <w:tc>
          <w:tcPr>
            <w:tcW w:w="480" w:type="dxa"/>
            <w:tcBorders>
              <w:top w:val="single" w:sz="4" w:space="0" w:color="auto"/>
              <w:left w:val="single" w:sz="4" w:space="0" w:color="auto"/>
              <w:bottom w:val="single" w:sz="4" w:space="0" w:color="auto"/>
              <w:right w:val="single" w:sz="4" w:space="0" w:color="auto"/>
            </w:tcBorders>
          </w:tcPr>
          <w:p w14:paraId="17667E2E" w14:textId="77777777" w:rsidR="00C42FCD" w:rsidRDefault="00000000">
            <w:pPr>
              <w:spacing w:before="59" w:line="320" w:lineRule="auto"/>
              <w:ind w:left="64"/>
              <w:jc w:val="center"/>
              <w:rPr>
                <w:rFonts w:ascii="宋体" w:eastAsia="宋体" w:hAnsi="宋体" w:cs="宋体" w:hint="eastAsia"/>
                <w:sz w:val="18"/>
                <w:szCs w:val="18"/>
              </w:rPr>
            </w:pPr>
            <w:proofErr w:type="spellStart"/>
            <w:r>
              <w:rPr>
                <w:rFonts w:ascii="宋体" w:eastAsia="宋体" w:hAnsi="宋体" w:cs="宋体" w:hint="eastAsia"/>
                <w:spacing w:val="-3"/>
                <w:sz w:val="18"/>
                <w:szCs w:val="18"/>
              </w:rPr>
              <w:t>必修</w:t>
            </w:r>
            <w:proofErr w:type="spellEnd"/>
          </w:p>
        </w:tc>
        <w:tc>
          <w:tcPr>
            <w:tcW w:w="450" w:type="dxa"/>
            <w:tcBorders>
              <w:top w:val="single" w:sz="4" w:space="0" w:color="auto"/>
              <w:left w:val="single" w:sz="4" w:space="0" w:color="auto"/>
              <w:bottom w:val="single" w:sz="4" w:space="0" w:color="auto"/>
              <w:right w:val="single" w:sz="4" w:space="0" w:color="auto"/>
            </w:tcBorders>
          </w:tcPr>
          <w:p w14:paraId="52037AE2" w14:textId="77777777" w:rsidR="00C42FCD" w:rsidRDefault="00000000">
            <w:pPr>
              <w:spacing w:before="32" w:line="320" w:lineRule="auto"/>
              <w:ind w:firstLineChars="100" w:firstLine="180"/>
              <w:jc w:val="both"/>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Borders>
              <w:top w:val="single" w:sz="4" w:space="0" w:color="auto"/>
              <w:left w:val="single" w:sz="4" w:space="0" w:color="auto"/>
              <w:bottom w:val="single" w:sz="4" w:space="0" w:color="auto"/>
              <w:right w:val="single" w:sz="4" w:space="0" w:color="auto"/>
            </w:tcBorders>
          </w:tcPr>
          <w:p w14:paraId="6A8E1793" w14:textId="77777777" w:rsidR="00C42FCD" w:rsidRDefault="00000000">
            <w:pPr>
              <w:spacing w:before="88" w:line="320" w:lineRule="auto"/>
              <w:jc w:val="center"/>
              <w:rPr>
                <w:rFonts w:ascii="宋体" w:eastAsia="宋体" w:hAnsi="宋体" w:cs="宋体" w:hint="eastAsia"/>
                <w:b/>
                <w:bCs/>
                <w:sz w:val="18"/>
                <w:szCs w:val="18"/>
              </w:rPr>
            </w:pPr>
            <w:r>
              <w:rPr>
                <w:rFonts w:ascii="宋体" w:eastAsia="宋体" w:hAnsi="宋体" w:cs="宋体" w:hint="eastAsia"/>
                <w:b/>
                <w:bCs/>
                <w:sz w:val="18"/>
                <w:szCs w:val="18"/>
              </w:rPr>
              <w:t>1</w:t>
            </w:r>
          </w:p>
        </w:tc>
        <w:tc>
          <w:tcPr>
            <w:tcW w:w="450" w:type="dxa"/>
            <w:tcBorders>
              <w:top w:val="single" w:sz="4" w:space="0" w:color="auto"/>
              <w:left w:val="single" w:sz="4" w:space="0" w:color="auto"/>
              <w:bottom w:val="single" w:sz="4" w:space="0" w:color="auto"/>
              <w:right w:val="single" w:sz="4" w:space="0" w:color="auto"/>
            </w:tcBorders>
            <w:vAlign w:val="center"/>
          </w:tcPr>
          <w:p w14:paraId="682B5CAF" w14:textId="77777777" w:rsidR="00C42FCD" w:rsidRDefault="00000000">
            <w:pPr>
              <w:spacing w:before="88" w:line="320" w:lineRule="auto"/>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1</w:t>
            </w:r>
          </w:p>
        </w:tc>
        <w:tc>
          <w:tcPr>
            <w:tcW w:w="525" w:type="dxa"/>
            <w:tcBorders>
              <w:top w:val="single" w:sz="4" w:space="0" w:color="auto"/>
              <w:left w:val="single" w:sz="4" w:space="0" w:color="auto"/>
              <w:bottom w:val="single" w:sz="4" w:space="0" w:color="auto"/>
              <w:right w:val="single" w:sz="4" w:space="0" w:color="auto"/>
            </w:tcBorders>
            <w:vAlign w:val="center"/>
          </w:tcPr>
          <w:p w14:paraId="628F9032" w14:textId="77777777" w:rsidR="00C42FCD"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30</w:t>
            </w:r>
          </w:p>
        </w:tc>
        <w:tc>
          <w:tcPr>
            <w:tcW w:w="540" w:type="dxa"/>
            <w:tcBorders>
              <w:top w:val="single" w:sz="4" w:space="0" w:color="auto"/>
              <w:left w:val="single" w:sz="4" w:space="0" w:color="auto"/>
              <w:bottom w:val="single" w:sz="4" w:space="0" w:color="auto"/>
              <w:right w:val="single" w:sz="4" w:space="0" w:color="auto"/>
            </w:tcBorders>
          </w:tcPr>
          <w:p w14:paraId="389BBA36" w14:textId="77777777" w:rsidR="00C42FCD" w:rsidRDefault="00C42FCD">
            <w:pPr>
              <w:spacing w:before="88" w:line="320" w:lineRule="auto"/>
              <w:jc w:val="center"/>
              <w:rPr>
                <w:rFonts w:ascii="宋体" w:eastAsia="宋体" w:hAnsi="宋体" w:cs="宋体" w:hint="eastAsia"/>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14:paraId="4943809C" w14:textId="77777777" w:rsidR="00C42FCD" w:rsidRDefault="00C42FCD">
            <w:pPr>
              <w:spacing w:before="88" w:line="320" w:lineRule="auto"/>
              <w:jc w:val="center"/>
              <w:rPr>
                <w:rFonts w:ascii="宋体" w:eastAsia="宋体" w:hAnsi="宋体" w:cs="宋体" w:hint="eastAsia"/>
                <w:sz w:val="18"/>
                <w:szCs w:val="18"/>
                <w:lang w:eastAsia="zh-CN"/>
              </w:rPr>
            </w:pPr>
          </w:p>
        </w:tc>
        <w:tc>
          <w:tcPr>
            <w:tcW w:w="461" w:type="dxa"/>
            <w:tcBorders>
              <w:top w:val="single" w:sz="4" w:space="0" w:color="auto"/>
              <w:left w:val="single" w:sz="4" w:space="0" w:color="auto"/>
              <w:bottom w:val="single" w:sz="4" w:space="0" w:color="auto"/>
              <w:right w:val="single" w:sz="4" w:space="0" w:color="auto"/>
            </w:tcBorders>
          </w:tcPr>
          <w:p w14:paraId="3DA9B617" w14:textId="77777777" w:rsidR="00C42FCD"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30</w:t>
            </w:r>
          </w:p>
        </w:tc>
        <w:tc>
          <w:tcPr>
            <w:tcW w:w="544" w:type="dxa"/>
            <w:tcBorders>
              <w:top w:val="single" w:sz="4" w:space="0" w:color="auto"/>
              <w:left w:val="single" w:sz="4" w:space="0" w:color="auto"/>
              <w:bottom w:val="single" w:sz="4" w:space="0" w:color="auto"/>
              <w:right w:val="single" w:sz="4" w:space="0" w:color="auto"/>
            </w:tcBorders>
          </w:tcPr>
          <w:p w14:paraId="32BB6CE5" w14:textId="77777777" w:rsidR="00C42FCD" w:rsidRDefault="00C42FCD">
            <w:pPr>
              <w:spacing w:before="88" w:line="320" w:lineRule="auto"/>
              <w:jc w:val="center"/>
              <w:rPr>
                <w:rFonts w:ascii="宋体" w:eastAsia="宋体" w:hAnsi="宋体" w:cs="宋体" w:hint="eastAsia"/>
                <w:sz w:val="18"/>
                <w:szCs w:val="18"/>
                <w:lang w:eastAsia="zh-CN"/>
              </w:rPr>
            </w:pPr>
          </w:p>
        </w:tc>
        <w:tc>
          <w:tcPr>
            <w:tcW w:w="420" w:type="dxa"/>
            <w:tcBorders>
              <w:top w:val="single" w:sz="4" w:space="0" w:color="auto"/>
              <w:left w:val="single" w:sz="4" w:space="0" w:color="auto"/>
              <w:bottom w:val="single" w:sz="4" w:space="0" w:color="auto"/>
              <w:right w:val="single" w:sz="4" w:space="0" w:color="auto"/>
            </w:tcBorders>
          </w:tcPr>
          <w:p w14:paraId="5B4D4D2E" w14:textId="77777777" w:rsidR="00C42FCD" w:rsidRDefault="00C42FCD">
            <w:pPr>
              <w:spacing w:line="320" w:lineRule="auto"/>
              <w:jc w:val="center"/>
              <w:rPr>
                <w:rFonts w:ascii="宋体" w:eastAsia="宋体" w:hAnsi="宋体" w:cs="宋体" w:hint="eastAsia"/>
                <w:sz w:val="18"/>
                <w:szCs w:val="18"/>
              </w:rPr>
            </w:pPr>
          </w:p>
        </w:tc>
        <w:tc>
          <w:tcPr>
            <w:tcW w:w="734" w:type="dxa"/>
            <w:tcBorders>
              <w:top w:val="single" w:sz="4" w:space="0" w:color="auto"/>
              <w:left w:val="single" w:sz="4" w:space="0" w:color="auto"/>
              <w:bottom w:val="single" w:sz="4" w:space="0" w:color="auto"/>
              <w:right w:val="single" w:sz="4" w:space="0" w:color="auto"/>
            </w:tcBorders>
          </w:tcPr>
          <w:p w14:paraId="3F96BC32" w14:textId="77777777" w:rsidR="00C42FCD"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w:t>
            </w:r>
          </w:p>
        </w:tc>
        <w:tc>
          <w:tcPr>
            <w:tcW w:w="586" w:type="dxa"/>
            <w:tcBorders>
              <w:top w:val="single" w:sz="4" w:space="0" w:color="auto"/>
              <w:left w:val="single" w:sz="4" w:space="0" w:color="auto"/>
              <w:bottom w:val="single" w:sz="4" w:space="0" w:color="auto"/>
              <w:right w:val="single" w:sz="4" w:space="0" w:color="auto"/>
            </w:tcBorders>
          </w:tcPr>
          <w:p w14:paraId="14BEA5E1" w14:textId="77777777" w:rsidR="00C42FCD" w:rsidRDefault="00C42FCD">
            <w:pPr>
              <w:spacing w:line="320" w:lineRule="auto"/>
              <w:jc w:val="center"/>
              <w:rPr>
                <w:rFonts w:ascii="宋体" w:eastAsia="宋体" w:hAnsi="宋体" w:cs="宋体" w:hint="eastAsia"/>
                <w:sz w:val="18"/>
                <w:szCs w:val="18"/>
              </w:rPr>
            </w:pPr>
          </w:p>
        </w:tc>
        <w:tc>
          <w:tcPr>
            <w:tcW w:w="589" w:type="dxa"/>
            <w:tcBorders>
              <w:top w:val="single" w:sz="4" w:space="0" w:color="auto"/>
              <w:left w:val="single" w:sz="4" w:space="0" w:color="auto"/>
              <w:bottom w:val="single" w:sz="4" w:space="0" w:color="auto"/>
              <w:right w:val="single" w:sz="4" w:space="0" w:color="auto"/>
            </w:tcBorders>
          </w:tcPr>
          <w:p w14:paraId="70EE68CD" w14:textId="77777777" w:rsidR="00C42FCD" w:rsidRDefault="00C42FCD">
            <w:pPr>
              <w:spacing w:line="320" w:lineRule="auto"/>
              <w:jc w:val="center"/>
              <w:rPr>
                <w:rFonts w:ascii="宋体" w:eastAsia="宋体" w:hAnsi="宋体" w:cs="宋体" w:hint="eastAsia"/>
                <w:sz w:val="18"/>
                <w:szCs w:val="18"/>
              </w:rPr>
            </w:pPr>
          </w:p>
        </w:tc>
        <w:tc>
          <w:tcPr>
            <w:tcW w:w="611" w:type="dxa"/>
            <w:tcBorders>
              <w:top w:val="single" w:sz="4" w:space="0" w:color="auto"/>
              <w:left w:val="single" w:sz="4" w:space="0" w:color="auto"/>
              <w:bottom w:val="single" w:sz="4" w:space="0" w:color="auto"/>
              <w:right w:val="single" w:sz="4" w:space="0" w:color="auto"/>
            </w:tcBorders>
          </w:tcPr>
          <w:p w14:paraId="053765EE" w14:textId="77777777" w:rsidR="00C42FCD" w:rsidRDefault="00C42FCD">
            <w:pPr>
              <w:spacing w:line="320" w:lineRule="auto"/>
              <w:jc w:val="center"/>
              <w:rPr>
                <w:rFonts w:ascii="宋体" w:eastAsia="宋体" w:hAnsi="宋体" w:cs="宋体" w:hint="eastAsia"/>
                <w:sz w:val="18"/>
                <w:szCs w:val="18"/>
              </w:rPr>
            </w:pPr>
          </w:p>
        </w:tc>
        <w:tc>
          <w:tcPr>
            <w:tcW w:w="525" w:type="dxa"/>
            <w:tcBorders>
              <w:top w:val="single" w:sz="4" w:space="0" w:color="auto"/>
              <w:left w:val="single" w:sz="4" w:space="0" w:color="auto"/>
              <w:bottom w:val="single" w:sz="4" w:space="0" w:color="auto"/>
              <w:right w:val="single" w:sz="4" w:space="0" w:color="auto"/>
            </w:tcBorders>
          </w:tcPr>
          <w:p w14:paraId="394E0CD7" w14:textId="77777777" w:rsidR="00C42FCD" w:rsidRDefault="00C42FCD">
            <w:pPr>
              <w:spacing w:line="320" w:lineRule="auto"/>
              <w:jc w:val="center"/>
              <w:rPr>
                <w:rFonts w:ascii="宋体" w:eastAsia="宋体" w:hAnsi="宋体" w:cs="宋体" w:hint="eastAsia"/>
                <w:sz w:val="18"/>
                <w:szCs w:val="18"/>
              </w:rPr>
            </w:pPr>
          </w:p>
        </w:tc>
        <w:tc>
          <w:tcPr>
            <w:tcW w:w="645" w:type="dxa"/>
            <w:tcBorders>
              <w:top w:val="single" w:sz="4" w:space="0" w:color="auto"/>
              <w:left w:val="single" w:sz="4" w:space="0" w:color="auto"/>
              <w:bottom w:val="single" w:sz="4" w:space="0" w:color="auto"/>
              <w:right w:val="single" w:sz="4" w:space="0" w:color="auto"/>
            </w:tcBorders>
          </w:tcPr>
          <w:p w14:paraId="024F627C" w14:textId="77777777" w:rsidR="00C42FCD" w:rsidRDefault="00C42FCD">
            <w:pPr>
              <w:spacing w:line="320" w:lineRule="auto"/>
              <w:jc w:val="center"/>
              <w:rPr>
                <w:rFonts w:ascii="宋体" w:eastAsia="宋体" w:hAnsi="宋体" w:cs="宋体" w:hint="eastAsia"/>
                <w:sz w:val="18"/>
                <w:szCs w:val="18"/>
              </w:rPr>
            </w:pPr>
          </w:p>
        </w:tc>
      </w:tr>
      <w:tr w:rsidR="00C42FCD" w14:paraId="3DD7C9C9" w14:textId="77777777">
        <w:trPr>
          <w:trHeight w:val="274"/>
        </w:trPr>
        <w:tc>
          <w:tcPr>
            <w:tcW w:w="1035" w:type="dxa"/>
            <w:vMerge/>
            <w:tcBorders>
              <w:top w:val="single" w:sz="4" w:space="0" w:color="auto"/>
              <w:left w:val="single" w:sz="4" w:space="0" w:color="auto"/>
            </w:tcBorders>
          </w:tcPr>
          <w:p w14:paraId="23D6409D" w14:textId="77777777" w:rsidR="00C42FCD" w:rsidRDefault="00C42FCD">
            <w:pPr>
              <w:spacing w:line="320" w:lineRule="auto"/>
            </w:pPr>
          </w:p>
        </w:tc>
        <w:tc>
          <w:tcPr>
            <w:tcW w:w="630" w:type="dxa"/>
            <w:tcBorders>
              <w:top w:val="single" w:sz="4" w:space="0" w:color="auto"/>
            </w:tcBorders>
          </w:tcPr>
          <w:p w14:paraId="6D79994E" w14:textId="77777777" w:rsidR="00C42FCD" w:rsidRDefault="00000000">
            <w:pPr>
              <w:spacing w:before="89" w:line="320" w:lineRule="auto"/>
              <w:jc w:val="center"/>
              <w:rPr>
                <w:rFonts w:ascii="宋体" w:eastAsia="宋体" w:hAnsi="宋体" w:cs="宋体" w:hint="eastAsia"/>
                <w:sz w:val="18"/>
                <w:szCs w:val="18"/>
              </w:rPr>
            </w:pPr>
            <w:r>
              <w:rPr>
                <w:rFonts w:ascii="宋体" w:eastAsia="宋体" w:hAnsi="宋体" w:cs="宋体" w:hint="eastAsia"/>
                <w:sz w:val="18"/>
                <w:szCs w:val="18"/>
              </w:rPr>
              <w:t>2</w:t>
            </w:r>
          </w:p>
        </w:tc>
        <w:tc>
          <w:tcPr>
            <w:tcW w:w="1170" w:type="dxa"/>
            <w:tcBorders>
              <w:top w:val="single" w:sz="4" w:space="0" w:color="auto"/>
            </w:tcBorders>
          </w:tcPr>
          <w:p w14:paraId="6CFB301B" w14:textId="77777777" w:rsidR="00C42FCD" w:rsidRDefault="00000000">
            <w:pPr>
              <w:spacing w:line="320" w:lineRule="auto"/>
              <w:jc w:val="center"/>
              <w:rPr>
                <w:rFonts w:ascii="宋体" w:eastAsia="宋体" w:hAnsi="宋体" w:cs="宋体" w:hint="eastAsia"/>
              </w:rPr>
            </w:pPr>
            <w:r>
              <w:rPr>
                <w:rFonts w:ascii="宋体" w:eastAsia="宋体" w:hAnsi="宋体" w:cs="宋体" w:hint="eastAsia"/>
                <w:lang w:eastAsia="zh-CN"/>
              </w:rPr>
              <w:t>7090002</w:t>
            </w:r>
          </w:p>
        </w:tc>
        <w:tc>
          <w:tcPr>
            <w:tcW w:w="2955" w:type="dxa"/>
            <w:tcBorders>
              <w:top w:val="single" w:sz="4" w:space="0" w:color="auto"/>
            </w:tcBorders>
            <w:shd w:val="clear" w:color="auto" w:fill="FFFFFF"/>
            <w:vAlign w:val="center"/>
          </w:tcPr>
          <w:p w14:paraId="7B7175DD" w14:textId="77777777" w:rsidR="00C42FCD" w:rsidRDefault="00000000">
            <w:pPr>
              <w:kinsoku/>
              <w:overflowPunct w:val="0"/>
              <w:spacing w:line="320" w:lineRule="auto"/>
              <w:ind w:leftChars="13" w:left="27" w:firstLineChars="107" w:firstLine="193"/>
              <w:rPr>
                <w:rFonts w:ascii="宋体" w:eastAsia="宋体" w:hAnsi="宋体" w:cs="宋体" w:hint="eastAsia"/>
                <w:color w:val="000000" w:themeColor="text1"/>
                <w:sz w:val="18"/>
                <w:szCs w:val="18"/>
              </w:rPr>
            </w:pPr>
            <w:r>
              <w:rPr>
                <w:rFonts w:ascii="宋体" w:eastAsia="宋体" w:hAnsi="宋体" w:cs="宋体" w:hint="eastAsia"/>
                <w:color w:val="000000" w:themeColor="text1"/>
                <w:sz w:val="18"/>
                <w:szCs w:val="18"/>
                <w:lang w:eastAsia="zh-CN"/>
              </w:rPr>
              <w:t>毕业教育</w:t>
            </w:r>
          </w:p>
        </w:tc>
        <w:tc>
          <w:tcPr>
            <w:tcW w:w="570" w:type="dxa"/>
            <w:tcBorders>
              <w:top w:val="single" w:sz="4" w:space="0" w:color="auto"/>
            </w:tcBorders>
            <w:vAlign w:val="center"/>
          </w:tcPr>
          <w:p w14:paraId="4AC39B71" w14:textId="77777777" w:rsidR="00C42FCD"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000000" w:themeColor="text1"/>
                <w:sz w:val="18"/>
                <w:szCs w:val="18"/>
                <w:lang w:eastAsia="zh-CN"/>
              </w:rPr>
              <w:t>C</w:t>
            </w:r>
          </w:p>
        </w:tc>
        <w:tc>
          <w:tcPr>
            <w:tcW w:w="480" w:type="dxa"/>
            <w:tcBorders>
              <w:top w:val="single" w:sz="4" w:space="0" w:color="auto"/>
            </w:tcBorders>
          </w:tcPr>
          <w:p w14:paraId="4D2F1724" w14:textId="77777777" w:rsidR="00C42FCD" w:rsidRDefault="00000000">
            <w:pPr>
              <w:spacing w:before="59" w:line="320" w:lineRule="auto"/>
              <w:ind w:left="64"/>
              <w:jc w:val="center"/>
              <w:rPr>
                <w:rFonts w:ascii="宋体" w:eastAsia="宋体" w:hAnsi="宋体" w:cs="宋体" w:hint="eastAsia"/>
                <w:sz w:val="18"/>
                <w:szCs w:val="18"/>
              </w:rPr>
            </w:pPr>
            <w:proofErr w:type="spellStart"/>
            <w:r>
              <w:rPr>
                <w:rFonts w:ascii="宋体" w:eastAsia="宋体" w:hAnsi="宋体" w:cs="宋体" w:hint="eastAsia"/>
                <w:spacing w:val="-3"/>
                <w:sz w:val="18"/>
                <w:szCs w:val="18"/>
              </w:rPr>
              <w:t>必修</w:t>
            </w:r>
            <w:proofErr w:type="spellEnd"/>
          </w:p>
        </w:tc>
        <w:tc>
          <w:tcPr>
            <w:tcW w:w="450" w:type="dxa"/>
            <w:tcBorders>
              <w:top w:val="single" w:sz="4" w:space="0" w:color="auto"/>
            </w:tcBorders>
          </w:tcPr>
          <w:p w14:paraId="229798CC" w14:textId="77777777" w:rsidR="00C42FCD" w:rsidRDefault="00000000">
            <w:pPr>
              <w:spacing w:before="33" w:line="320" w:lineRule="auto"/>
              <w:ind w:left="135"/>
              <w:jc w:val="both"/>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tcBorders>
              <w:top w:val="single" w:sz="4" w:space="0" w:color="auto"/>
            </w:tcBorders>
          </w:tcPr>
          <w:p w14:paraId="2CCD7FFC" w14:textId="77777777" w:rsidR="00C42FCD" w:rsidRDefault="00000000">
            <w:pPr>
              <w:spacing w:before="89" w:line="320" w:lineRule="auto"/>
              <w:jc w:val="center"/>
              <w:rPr>
                <w:rFonts w:ascii="宋体" w:eastAsia="宋体" w:hAnsi="宋体" w:cs="宋体" w:hint="eastAsia"/>
                <w:sz w:val="18"/>
                <w:szCs w:val="18"/>
              </w:rPr>
            </w:pPr>
            <w:r>
              <w:rPr>
                <w:rFonts w:ascii="宋体" w:eastAsia="宋体" w:hAnsi="宋体" w:cs="宋体" w:hint="eastAsia"/>
                <w:sz w:val="18"/>
                <w:szCs w:val="18"/>
              </w:rPr>
              <w:t>6</w:t>
            </w:r>
          </w:p>
        </w:tc>
        <w:tc>
          <w:tcPr>
            <w:tcW w:w="450" w:type="dxa"/>
            <w:tcBorders>
              <w:top w:val="single" w:sz="4" w:space="0" w:color="auto"/>
            </w:tcBorders>
            <w:vAlign w:val="center"/>
          </w:tcPr>
          <w:p w14:paraId="62B3B106" w14:textId="77777777" w:rsidR="00C42FCD"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tcBorders>
              <w:top w:val="single" w:sz="4" w:space="0" w:color="auto"/>
            </w:tcBorders>
            <w:vAlign w:val="center"/>
          </w:tcPr>
          <w:p w14:paraId="229B2227" w14:textId="77777777" w:rsidR="00C42FCD"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30</w:t>
            </w:r>
          </w:p>
        </w:tc>
        <w:tc>
          <w:tcPr>
            <w:tcW w:w="540" w:type="dxa"/>
            <w:tcBorders>
              <w:top w:val="single" w:sz="4" w:space="0" w:color="auto"/>
            </w:tcBorders>
          </w:tcPr>
          <w:p w14:paraId="3479E605" w14:textId="77777777" w:rsidR="00C42FCD" w:rsidRDefault="00C42FCD">
            <w:pPr>
              <w:spacing w:before="88" w:line="320" w:lineRule="auto"/>
              <w:jc w:val="center"/>
              <w:rPr>
                <w:rFonts w:ascii="宋体" w:eastAsia="宋体" w:hAnsi="宋体" w:cs="宋体" w:hint="eastAsia"/>
                <w:sz w:val="18"/>
                <w:szCs w:val="18"/>
              </w:rPr>
            </w:pPr>
          </w:p>
        </w:tc>
        <w:tc>
          <w:tcPr>
            <w:tcW w:w="465" w:type="dxa"/>
            <w:tcBorders>
              <w:top w:val="single" w:sz="4" w:space="0" w:color="auto"/>
              <w:right w:val="single" w:sz="2" w:space="0" w:color="000000"/>
            </w:tcBorders>
            <w:shd w:val="clear" w:color="auto" w:fill="FFFFFF"/>
            <w:vAlign w:val="center"/>
          </w:tcPr>
          <w:p w14:paraId="437A1BF7" w14:textId="77777777" w:rsidR="00C42FCD" w:rsidRDefault="00C42FCD">
            <w:pPr>
              <w:spacing w:before="88" w:line="320" w:lineRule="auto"/>
              <w:jc w:val="center"/>
              <w:rPr>
                <w:rFonts w:ascii="宋体" w:eastAsia="宋体" w:hAnsi="宋体" w:cs="宋体" w:hint="eastAsia"/>
                <w:sz w:val="18"/>
                <w:szCs w:val="18"/>
              </w:rPr>
            </w:pPr>
          </w:p>
        </w:tc>
        <w:tc>
          <w:tcPr>
            <w:tcW w:w="461" w:type="dxa"/>
            <w:tcBorders>
              <w:top w:val="single" w:sz="4" w:space="0" w:color="auto"/>
              <w:left w:val="single" w:sz="2" w:space="0" w:color="000000"/>
              <w:right w:val="single" w:sz="2" w:space="0" w:color="000000"/>
            </w:tcBorders>
          </w:tcPr>
          <w:p w14:paraId="3E8FBDE1" w14:textId="77777777" w:rsidR="00C42FCD"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30</w:t>
            </w:r>
          </w:p>
        </w:tc>
        <w:tc>
          <w:tcPr>
            <w:tcW w:w="544" w:type="dxa"/>
            <w:tcBorders>
              <w:top w:val="single" w:sz="4" w:space="0" w:color="auto"/>
              <w:left w:val="single" w:sz="2" w:space="0" w:color="000000"/>
              <w:right w:val="single" w:sz="2" w:space="0" w:color="000000"/>
            </w:tcBorders>
          </w:tcPr>
          <w:p w14:paraId="2B7430D7" w14:textId="77777777" w:rsidR="00C42FCD" w:rsidRDefault="00C42FCD">
            <w:pPr>
              <w:spacing w:before="88" w:line="320" w:lineRule="auto"/>
              <w:jc w:val="center"/>
              <w:rPr>
                <w:rFonts w:ascii="宋体" w:eastAsia="宋体" w:hAnsi="宋体" w:cs="宋体" w:hint="eastAsia"/>
                <w:sz w:val="18"/>
                <w:szCs w:val="18"/>
                <w:lang w:eastAsia="zh-CN"/>
              </w:rPr>
            </w:pPr>
          </w:p>
        </w:tc>
        <w:tc>
          <w:tcPr>
            <w:tcW w:w="420" w:type="dxa"/>
            <w:tcBorders>
              <w:top w:val="single" w:sz="4" w:space="0" w:color="auto"/>
              <w:left w:val="single" w:sz="2" w:space="0" w:color="000000"/>
              <w:right w:val="single" w:sz="2" w:space="0" w:color="000000"/>
            </w:tcBorders>
          </w:tcPr>
          <w:p w14:paraId="23826240" w14:textId="77777777" w:rsidR="00C42FCD" w:rsidRDefault="00C42FCD">
            <w:pPr>
              <w:spacing w:line="320" w:lineRule="auto"/>
              <w:jc w:val="center"/>
              <w:rPr>
                <w:rFonts w:ascii="宋体" w:eastAsia="宋体" w:hAnsi="宋体" w:cs="宋体" w:hint="eastAsia"/>
                <w:sz w:val="18"/>
                <w:szCs w:val="18"/>
              </w:rPr>
            </w:pPr>
          </w:p>
        </w:tc>
        <w:tc>
          <w:tcPr>
            <w:tcW w:w="734" w:type="dxa"/>
            <w:tcBorders>
              <w:top w:val="single" w:sz="4" w:space="0" w:color="auto"/>
              <w:left w:val="single" w:sz="2" w:space="0" w:color="000000"/>
            </w:tcBorders>
          </w:tcPr>
          <w:p w14:paraId="5C00094A" w14:textId="77777777" w:rsidR="00C42FCD" w:rsidRDefault="00C42FCD">
            <w:pPr>
              <w:spacing w:line="320" w:lineRule="auto"/>
              <w:jc w:val="center"/>
              <w:rPr>
                <w:rFonts w:ascii="宋体" w:eastAsia="宋体" w:hAnsi="宋体" w:cs="宋体" w:hint="eastAsia"/>
                <w:sz w:val="18"/>
                <w:szCs w:val="18"/>
              </w:rPr>
            </w:pPr>
          </w:p>
        </w:tc>
        <w:tc>
          <w:tcPr>
            <w:tcW w:w="586" w:type="dxa"/>
            <w:tcBorders>
              <w:top w:val="single" w:sz="4" w:space="0" w:color="auto"/>
            </w:tcBorders>
          </w:tcPr>
          <w:p w14:paraId="08714623" w14:textId="77777777" w:rsidR="00C42FCD" w:rsidRDefault="00C42FCD">
            <w:pPr>
              <w:spacing w:line="320" w:lineRule="auto"/>
              <w:jc w:val="center"/>
              <w:rPr>
                <w:rFonts w:ascii="宋体" w:eastAsia="宋体" w:hAnsi="宋体" w:cs="宋体" w:hint="eastAsia"/>
                <w:sz w:val="18"/>
                <w:szCs w:val="18"/>
              </w:rPr>
            </w:pPr>
          </w:p>
        </w:tc>
        <w:tc>
          <w:tcPr>
            <w:tcW w:w="589" w:type="dxa"/>
            <w:tcBorders>
              <w:top w:val="single" w:sz="4" w:space="0" w:color="auto"/>
            </w:tcBorders>
          </w:tcPr>
          <w:p w14:paraId="7C9C4F8E" w14:textId="77777777" w:rsidR="00C42FCD" w:rsidRDefault="00C42FCD">
            <w:pPr>
              <w:spacing w:line="320" w:lineRule="auto"/>
              <w:jc w:val="center"/>
              <w:rPr>
                <w:rFonts w:ascii="宋体" w:eastAsia="宋体" w:hAnsi="宋体" w:cs="宋体" w:hint="eastAsia"/>
                <w:sz w:val="18"/>
                <w:szCs w:val="18"/>
              </w:rPr>
            </w:pPr>
          </w:p>
        </w:tc>
        <w:tc>
          <w:tcPr>
            <w:tcW w:w="611" w:type="dxa"/>
            <w:tcBorders>
              <w:top w:val="single" w:sz="4" w:space="0" w:color="auto"/>
            </w:tcBorders>
          </w:tcPr>
          <w:p w14:paraId="13A4E630" w14:textId="77777777" w:rsidR="00C42FCD" w:rsidRDefault="00C42FCD">
            <w:pPr>
              <w:spacing w:line="320" w:lineRule="auto"/>
              <w:jc w:val="center"/>
              <w:rPr>
                <w:rFonts w:ascii="宋体" w:eastAsia="宋体" w:hAnsi="宋体" w:cs="宋体" w:hint="eastAsia"/>
                <w:sz w:val="18"/>
                <w:szCs w:val="18"/>
              </w:rPr>
            </w:pPr>
          </w:p>
        </w:tc>
        <w:tc>
          <w:tcPr>
            <w:tcW w:w="525" w:type="dxa"/>
            <w:tcBorders>
              <w:top w:val="single" w:sz="4" w:space="0" w:color="auto"/>
              <w:right w:val="single" w:sz="2" w:space="0" w:color="000000"/>
            </w:tcBorders>
          </w:tcPr>
          <w:p w14:paraId="381F6C9F" w14:textId="77777777" w:rsidR="00C42FCD" w:rsidRDefault="00C42FCD">
            <w:pPr>
              <w:spacing w:line="320" w:lineRule="auto"/>
              <w:jc w:val="center"/>
              <w:rPr>
                <w:rFonts w:ascii="宋体" w:eastAsia="宋体" w:hAnsi="宋体" w:cs="宋体" w:hint="eastAsia"/>
                <w:sz w:val="18"/>
                <w:szCs w:val="18"/>
              </w:rPr>
            </w:pPr>
          </w:p>
        </w:tc>
        <w:tc>
          <w:tcPr>
            <w:tcW w:w="645" w:type="dxa"/>
            <w:tcBorders>
              <w:top w:val="single" w:sz="4" w:space="0" w:color="auto"/>
              <w:left w:val="single" w:sz="2" w:space="0" w:color="000000"/>
            </w:tcBorders>
          </w:tcPr>
          <w:p w14:paraId="2896D78B" w14:textId="77777777" w:rsidR="00C42FCD" w:rsidRDefault="00000000">
            <w:pPr>
              <w:spacing w:before="89"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1W</w:t>
            </w:r>
          </w:p>
        </w:tc>
      </w:tr>
      <w:tr w:rsidR="00C42FCD" w14:paraId="1DCE5317" w14:textId="77777777">
        <w:trPr>
          <w:trHeight w:val="300"/>
        </w:trPr>
        <w:tc>
          <w:tcPr>
            <w:tcW w:w="1035" w:type="dxa"/>
            <w:vMerge/>
            <w:tcBorders>
              <w:left w:val="single" w:sz="4" w:space="0" w:color="auto"/>
            </w:tcBorders>
          </w:tcPr>
          <w:p w14:paraId="1A64F924" w14:textId="77777777" w:rsidR="00C42FCD" w:rsidRDefault="00C42FCD">
            <w:pPr>
              <w:spacing w:line="320" w:lineRule="auto"/>
            </w:pPr>
          </w:p>
        </w:tc>
        <w:tc>
          <w:tcPr>
            <w:tcW w:w="630" w:type="dxa"/>
          </w:tcPr>
          <w:p w14:paraId="2EB69ABE" w14:textId="77777777" w:rsidR="00C42FCD" w:rsidRDefault="00000000">
            <w:pPr>
              <w:spacing w:before="89" w:line="320" w:lineRule="auto"/>
              <w:jc w:val="center"/>
              <w:rPr>
                <w:rFonts w:ascii="宋体" w:eastAsia="宋体" w:hAnsi="宋体" w:cs="宋体" w:hint="eastAsia"/>
                <w:sz w:val="18"/>
                <w:szCs w:val="18"/>
              </w:rPr>
            </w:pPr>
            <w:r>
              <w:rPr>
                <w:rFonts w:ascii="宋体" w:eastAsia="宋体" w:hAnsi="宋体" w:cs="宋体" w:hint="eastAsia"/>
                <w:sz w:val="18"/>
                <w:szCs w:val="18"/>
              </w:rPr>
              <w:t>3</w:t>
            </w:r>
          </w:p>
        </w:tc>
        <w:tc>
          <w:tcPr>
            <w:tcW w:w="1170" w:type="dxa"/>
          </w:tcPr>
          <w:p w14:paraId="2E5B3B7F" w14:textId="77777777" w:rsidR="00C42FCD" w:rsidRDefault="00000000">
            <w:pPr>
              <w:spacing w:line="320" w:lineRule="auto"/>
              <w:jc w:val="center"/>
              <w:rPr>
                <w:rFonts w:ascii="宋体" w:eastAsia="宋体" w:hAnsi="宋体" w:cs="宋体" w:hint="eastAsia"/>
              </w:rPr>
            </w:pPr>
            <w:r>
              <w:rPr>
                <w:rFonts w:ascii="宋体" w:eastAsia="宋体" w:hAnsi="宋体" w:cs="宋体" w:hint="eastAsia"/>
                <w:lang w:eastAsia="zh-CN"/>
              </w:rPr>
              <w:t>7090003</w:t>
            </w:r>
          </w:p>
        </w:tc>
        <w:tc>
          <w:tcPr>
            <w:tcW w:w="2955" w:type="dxa"/>
            <w:shd w:val="clear" w:color="auto" w:fill="FFFFFF"/>
            <w:vAlign w:val="center"/>
          </w:tcPr>
          <w:p w14:paraId="7D06541F" w14:textId="77777777" w:rsidR="00C42FCD" w:rsidRDefault="00000000">
            <w:pPr>
              <w:kinsoku/>
              <w:overflowPunct w:val="0"/>
              <w:spacing w:line="320" w:lineRule="auto"/>
              <w:ind w:firstLineChars="122" w:firstLine="220"/>
              <w:rPr>
                <w:rFonts w:ascii="宋体" w:eastAsia="宋体" w:hAnsi="宋体" w:cs="宋体" w:hint="eastAsia"/>
                <w:color w:val="000000" w:themeColor="text1"/>
                <w:sz w:val="18"/>
                <w:szCs w:val="18"/>
                <w:lang w:eastAsia="zh-CN"/>
              </w:rPr>
            </w:pPr>
            <w:r>
              <w:rPr>
                <w:rFonts w:ascii="宋体" w:eastAsia="宋体" w:hAnsi="宋体" w:cs="宋体" w:hint="eastAsia"/>
                <w:color w:val="auto"/>
                <w:sz w:val="18"/>
                <w:szCs w:val="18"/>
                <w:lang w:eastAsia="zh-CN"/>
              </w:rPr>
              <w:t>素质拓展训练</w:t>
            </w:r>
          </w:p>
        </w:tc>
        <w:tc>
          <w:tcPr>
            <w:tcW w:w="570" w:type="dxa"/>
            <w:vAlign w:val="center"/>
          </w:tcPr>
          <w:p w14:paraId="76D6130F" w14:textId="77777777" w:rsidR="00C42FCD"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auto"/>
                <w:sz w:val="18"/>
                <w:szCs w:val="18"/>
                <w:lang w:eastAsia="zh-CN"/>
              </w:rPr>
              <w:t>C</w:t>
            </w:r>
          </w:p>
        </w:tc>
        <w:tc>
          <w:tcPr>
            <w:tcW w:w="480" w:type="dxa"/>
          </w:tcPr>
          <w:p w14:paraId="0DA61293" w14:textId="77777777" w:rsidR="00C42FCD" w:rsidRDefault="00000000">
            <w:pPr>
              <w:spacing w:before="59" w:line="320" w:lineRule="auto"/>
              <w:ind w:left="64"/>
              <w:jc w:val="center"/>
              <w:rPr>
                <w:rFonts w:ascii="宋体" w:eastAsia="宋体" w:hAnsi="宋体" w:cs="宋体" w:hint="eastAsia"/>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tcPr>
          <w:p w14:paraId="37234913" w14:textId="77777777" w:rsidR="00C42FCD" w:rsidRDefault="00000000">
            <w:pPr>
              <w:spacing w:before="32" w:line="320" w:lineRule="auto"/>
              <w:ind w:left="135"/>
              <w:jc w:val="both"/>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tcPr>
          <w:p w14:paraId="5FB7362B"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450" w:type="dxa"/>
            <w:vAlign w:val="center"/>
          </w:tcPr>
          <w:p w14:paraId="12A5E86A" w14:textId="77777777" w:rsidR="00C42FCD"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01D1E75B" w14:textId="77777777" w:rsidR="00C42FCD"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30</w:t>
            </w:r>
          </w:p>
        </w:tc>
        <w:tc>
          <w:tcPr>
            <w:tcW w:w="540" w:type="dxa"/>
          </w:tcPr>
          <w:p w14:paraId="6CA52E0D" w14:textId="77777777" w:rsidR="00C42FCD" w:rsidRDefault="00C42FCD">
            <w:pPr>
              <w:spacing w:before="88" w:line="320" w:lineRule="auto"/>
              <w:jc w:val="center"/>
              <w:rPr>
                <w:rFonts w:ascii="宋体" w:eastAsia="宋体" w:hAnsi="宋体" w:cs="宋体" w:hint="eastAsia"/>
                <w:sz w:val="18"/>
                <w:szCs w:val="18"/>
              </w:rPr>
            </w:pPr>
          </w:p>
        </w:tc>
        <w:tc>
          <w:tcPr>
            <w:tcW w:w="465" w:type="dxa"/>
            <w:tcBorders>
              <w:right w:val="single" w:sz="2" w:space="0" w:color="000000"/>
            </w:tcBorders>
            <w:shd w:val="clear" w:color="auto" w:fill="FFFFFF"/>
            <w:vAlign w:val="center"/>
          </w:tcPr>
          <w:p w14:paraId="17E49812" w14:textId="77777777" w:rsidR="00C42FCD" w:rsidRDefault="00C42FCD">
            <w:pPr>
              <w:spacing w:before="88" w:line="320" w:lineRule="auto"/>
              <w:jc w:val="center"/>
              <w:rPr>
                <w:rFonts w:ascii="宋体" w:eastAsia="宋体" w:hAnsi="宋体" w:cs="宋体" w:hint="eastAsia"/>
                <w:sz w:val="18"/>
                <w:szCs w:val="18"/>
                <w:lang w:eastAsia="zh-CN"/>
              </w:rPr>
            </w:pPr>
          </w:p>
        </w:tc>
        <w:tc>
          <w:tcPr>
            <w:tcW w:w="461" w:type="dxa"/>
            <w:tcBorders>
              <w:left w:val="single" w:sz="2" w:space="0" w:color="000000"/>
              <w:right w:val="single" w:sz="2" w:space="0" w:color="000000"/>
            </w:tcBorders>
          </w:tcPr>
          <w:p w14:paraId="37AAB1F2" w14:textId="77777777" w:rsidR="00C42FCD"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30</w:t>
            </w:r>
          </w:p>
        </w:tc>
        <w:tc>
          <w:tcPr>
            <w:tcW w:w="544" w:type="dxa"/>
            <w:tcBorders>
              <w:left w:val="single" w:sz="2" w:space="0" w:color="000000"/>
              <w:right w:val="single" w:sz="2" w:space="0" w:color="000000"/>
            </w:tcBorders>
          </w:tcPr>
          <w:p w14:paraId="2A796EBA" w14:textId="77777777" w:rsidR="00C42FCD" w:rsidRDefault="00C42FCD">
            <w:pPr>
              <w:spacing w:before="88" w:line="320" w:lineRule="auto"/>
              <w:jc w:val="center"/>
              <w:rPr>
                <w:rFonts w:ascii="宋体" w:eastAsia="宋体" w:hAnsi="宋体" w:cs="宋体" w:hint="eastAsia"/>
                <w:sz w:val="18"/>
                <w:szCs w:val="18"/>
                <w:lang w:eastAsia="zh-CN"/>
              </w:rPr>
            </w:pPr>
          </w:p>
        </w:tc>
        <w:tc>
          <w:tcPr>
            <w:tcW w:w="420" w:type="dxa"/>
            <w:tcBorders>
              <w:left w:val="single" w:sz="2" w:space="0" w:color="000000"/>
              <w:right w:val="single" w:sz="2" w:space="0" w:color="000000"/>
            </w:tcBorders>
          </w:tcPr>
          <w:p w14:paraId="0F9998EF" w14:textId="77777777" w:rsidR="00C42FCD" w:rsidRDefault="00C42FCD">
            <w:pPr>
              <w:spacing w:line="320" w:lineRule="auto"/>
              <w:jc w:val="center"/>
              <w:rPr>
                <w:rFonts w:ascii="宋体" w:eastAsia="宋体" w:hAnsi="宋体" w:cs="宋体" w:hint="eastAsia"/>
                <w:sz w:val="18"/>
                <w:szCs w:val="18"/>
              </w:rPr>
            </w:pPr>
          </w:p>
        </w:tc>
        <w:tc>
          <w:tcPr>
            <w:tcW w:w="734" w:type="dxa"/>
            <w:tcBorders>
              <w:left w:val="single" w:sz="2" w:space="0" w:color="000000"/>
            </w:tcBorders>
          </w:tcPr>
          <w:p w14:paraId="128CC79E" w14:textId="77777777" w:rsidR="00C42FCD" w:rsidRDefault="00000000">
            <w:pPr>
              <w:spacing w:line="320" w:lineRule="auto"/>
              <w:jc w:val="center"/>
              <w:rPr>
                <w:rFonts w:ascii="宋体" w:eastAsia="宋体" w:hAnsi="宋体" w:cs="宋体" w:hint="eastAsia"/>
                <w:sz w:val="18"/>
                <w:szCs w:val="18"/>
              </w:rPr>
            </w:pPr>
            <w:r>
              <w:rPr>
                <w:rFonts w:ascii="宋体" w:eastAsia="宋体" w:hAnsi="宋体" w:cs="宋体"/>
                <w:spacing w:val="-5"/>
                <w:sz w:val="18"/>
                <w:szCs w:val="18"/>
              </w:rPr>
              <w:t>1W</w:t>
            </w:r>
          </w:p>
        </w:tc>
        <w:tc>
          <w:tcPr>
            <w:tcW w:w="586" w:type="dxa"/>
          </w:tcPr>
          <w:p w14:paraId="3DD2B41E" w14:textId="77777777" w:rsidR="00C42FCD" w:rsidRDefault="00C42FCD">
            <w:pPr>
              <w:spacing w:line="320" w:lineRule="auto"/>
              <w:jc w:val="center"/>
              <w:rPr>
                <w:rFonts w:ascii="宋体" w:eastAsia="宋体" w:hAnsi="宋体" w:cs="宋体" w:hint="eastAsia"/>
                <w:sz w:val="18"/>
                <w:szCs w:val="18"/>
              </w:rPr>
            </w:pPr>
          </w:p>
        </w:tc>
        <w:tc>
          <w:tcPr>
            <w:tcW w:w="589" w:type="dxa"/>
          </w:tcPr>
          <w:p w14:paraId="5754B3D2" w14:textId="77777777" w:rsidR="00C42FCD" w:rsidRDefault="00C42FCD">
            <w:pPr>
              <w:spacing w:line="320" w:lineRule="auto"/>
              <w:jc w:val="center"/>
              <w:rPr>
                <w:rFonts w:ascii="宋体" w:eastAsia="宋体" w:hAnsi="宋体" w:cs="宋体" w:hint="eastAsia"/>
                <w:sz w:val="18"/>
                <w:szCs w:val="18"/>
              </w:rPr>
            </w:pPr>
          </w:p>
        </w:tc>
        <w:tc>
          <w:tcPr>
            <w:tcW w:w="611" w:type="dxa"/>
          </w:tcPr>
          <w:p w14:paraId="67835FB8" w14:textId="77777777" w:rsidR="00C42FCD" w:rsidRDefault="00C42FCD">
            <w:pPr>
              <w:spacing w:line="320" w:lineRule="auto"/>
              <w:jc w:val="center"/>
              <w:rPr>
                <w:rFonts w:ascii="宋体" w:eastAsia="宋体" w:hAnsi="宋体" w:cs="宋体" w:hint="eastAsia"/>
                <w:sz w:val="18"/>
                <w:szCs w:val="18"/>
              </w:rPr>
            </w:pPr>
          </w:p>
        </w:tc>
        <w:tc>
          <w:tcPr>
            <w:tcW w:w="525" w:type="dxa"/>
            <w:tcBorders>
              <w:right w:val="single" w:sz="2" w:space="0" w:color="000000"/>
            </w:tcBorders>
          </w:tcPr>
          <w:p w14:paraId="35FC0D48" w14:textId="77777777" w:rsidR="00C42FCD" w:rsidRDefault="00C42FCD">
            <w:pPr>
              <w:spacing w:line="320" w:lineRule="auto"/>
              <w:jc w:val="center"/>
              <w:rPr>
                <w:rFonts w:ascii="宋体" w:eastAsia="宋体" w:hAnsi="宋体" w:cs="宋体" w:hint="eastAsia"/>
                <w:sz w:val="18"/>
                <w:szCs w:val="18"/>
              </w:rPr>
            </w:pPr>
          </w:p>
        </w:tc>
        <w:tc>
          <w:tcPr>
            <w:tcW w:w="645" w:type="dxa"/>
            <w:tcBorders>
              <w:left w:val="single" w:sz="2" w:space="0" w:color="000000"/>
            </w:tcBorders>
          </w:tcPr>
          <w:p w14:paraId="21964B2A" w14:textId="77777777" w:rsidR="00C42FCD" w:rsidRDefault="00C42FCD">
            <w:pPr>
              <w:spacing w:line="320" w:lineRule="auto"/>
              <w:jc w:val="center"/>
              <w:rPr>
                <w:rFonts w:ascii="宋体" w:eastAsia="宋体" w:hAnsi="宋体" w:cs="宋体" w:hint="eastAsia"/>
                <w:sz w:val="18"/>
                <w:szCs w:val="18"/>
              </w:rPr>
            </w:pPr>
          </w:p>
        </w:tc>
      </w:tr>
      <w:tr w:rsidR="00C42FCD" w14:paraId="3B08AF82" w14:textId="77777777">
        <w:trPr>
          <w:trHeight w:val="273"/>
        </w:trPr>
        <w:tc>
          <w:tcPr>
            <w:tcW w:w="1035" w:type="dxa"/>
            <w:vMerge/>
            <w:tcBorders>
              <w:left w:val="single" w:sz="4" w:space="0" w:color="auto"/>
            </w:tcBorders>
          </w:tcPr>
          <w:p w14:paraId="0F56621D" w14:textId="77777777" w:rsidR="00C42FCD" w:rsidRDefault="00C42FCD">
            <w:pPr>
              <w:spacing w:line="320" w:lineRule="auto"/>
            </w:pPr>
          </w:p>
        </w:tc>
        <w:tc>
          <w:tcPr>
            <w:tcW w:w="630" w:type="dxa"/>
          </w:tcPr>
          <w:p w14:paraId="7FFEB452" w14:textId="77777777" w:rsidR="00C42FCD" w:rsidRDefault="00000000">
            <w:pPr>
              <w:spacing w:before="89" w:line="320" w:lineRule="auto"/>
              <w:jc w:val="center"/>
              <w:rPr>
                <w:rFonts w:ascii="宋体" w:eastAsia="宋体" w:hAnsi="宋体" w:cs="宋体" w:hint="eastAsia"/>
                <w:sz w:val="18"/>
                <w:szCs w:val="18"/>
              </w:rPr>
            </w:pPr>
            <w:r>
              <w:rPr>
                <w:rFonts w:ascii="宋体" w:eastAsia="宋体" w:hAnsi="宋体" w:cs="宋体" w:hint="eastAsia"/>
                <w:sz w:val="18"/>
                <w:szCs w:val="18"/>
              </w:rPr>
              <w:t>4</w:t>
            </w:r>
          </w:p>
        </w:tc>
        <w:tc>
          <w:tcPr>
            <w:tcW w:w="1170" w:type="dxa"/>
          </w:tcPr>
          <w:p w14:paraId="69589A0F" w14:textId="77777777" w:rsidR="00C42FCD" w:rsidRDefault="00000000">
            <w:pPr>
              <w:spacing w:line="320" w:lineRule="auto"/>
              <w:jc w:val="center"/>
              <w:rPr>
                <w:rFonts w:ascii="宋体" w:eastAsia="宋体" w:hAnsi="宋体" w:cs="宋体" w:hint="eastAsia"/>
              </w:rPr>
            </w:pPr>
            <w:r>
              <w:rPr>
                <w:rFonts w:ascii="宋体" w:eastAsia="宋体" w:hAnsi="宋体" w:cs="宋体" w:hint="eastAsia"/>
                <w:lang w:eastAsia="zh-CN"/>
              </w:rPr>
              <w:t>7090004</w:t>
            </w:r>
          </w:p>
        </w:tc>
        <w:tc>
          <w:tcPr>
            <w:tcW w:w="2955" w:type="dxa"/>
            <w:shd w:val="clear" w:color="auto" w:fill="FFFFFF"/>
            <w:vAlign w:val="center"/>
          </w:tcPr>
          <w:p w14:paraId="071B1D6D" w14:textId="77777777" w:rsidR="00C42FCD" w:rsidRDefault="00000000">
            <w:pPr>
              <w:kinsoku/>
              <w:overflowPunct w:val="0"/>
              <w:spacing w:line="320" w:lineRule="auto"/>
              <w:ind w:firstLineChars="122" w:firstLine="220"/>
              <w:rPr>
                <w:rFonts w:ascii="宋体" w:eastAsia="宋体" w:hAnsi="宋体" w:cs="宋体" w:hint="eastAsia"/>
                <w:color w:val="000000" w:themeColor="text1"/>
                <w:sz w:val="18"/>
                <w:szCs w:val="18"/>
              </w:rPr>
            </w:pPr>
            <w:r>
              <w:rPr>
                <w:rFonts w:ascii="宋体" w:eastAsia="宋体" w:hAnsi="宋体" w:cs="宋体" w:hint="eastAsia"/>
                <w:color w:val="auto"/>
                <w:sz w:val="18"/>
                <w:szCs w:val="18"/>
                <w:lang w:eastAsia="zh-CN"/>
              </w:rPr>
              <w:t>通用生活技能实训</w:t>
            </w:r>
          </w:p>
        </w:tc>
        <w:tc>
          <w:tcPr>
            <w:tcW w:w="570" w:type="dxa"/>
            <w:vAlign w:val="center"/>
          </w:tcPr>
          <w:p w14:paraId="36448842" w14:textId="77777777" w:rsidR="00C42FCD"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auto"/>
                <w:sz w:val="18"/>
                <w:szCs w:val="18"/>
                <w:lang w:eastAsia="zh-CN"/>
              </w:rPr>
              <w:t>C</w:t>
            </w:r>
          </w:p>
        </w:tc>
        <w:tc>
          <w:tcPr>
            <w:tcW w:w="480" w:type="dxa"/>
          </w:tcPr>
          <w:p w14:paraId="7E2C2583" w14:textId="77777777" w:rsidR="00C42FCD" w:rsidRDefault="00000000">
            <w:pPr>
              <w:spacing w:before="59" w:line="320" w:lineRule="auto"/>
              <w:ind w:left="64"/>
              <w:jc w:val="center"/>
              <w:rPr>
                <w:rFonts w:ascii="宋体" w:eastAsia="宋体" w:hAnsi="宋体" w:cs="宋体" w:hint="eastAsia"/>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tcPr>
          <w:p w14:paraId="7EA8151D" w14:textId="77777777" w:rsidR="00C42FCD" w:rsidRDefault="00000000">
            <w:pPr>
              <w:spacing w:before="32" w:line="320" w:lineRule="auto"/>
              <w:ind w:left="135"/>
              <w:jc w:val="both"/>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tcPr>
          <w:p w14:paraId="113EE390"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450" w:type="dxa"/>
            <w:vAlign w:val="center"/>
          </w:tcPr>
          <w:p w14:paraId="34ACBFB0" w14:textId="77777777" w:rsidR="00C42FCD"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62429B80" w14:textId="77777777" w:rsidR="00C42FCD"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30</w:t>
            </w:r>
          </w:p>
        </w:tc>
        <w:tc>
          <w:tcPr>
            <w:tcW w:w="540" w:type="dxa"/>
          </w:tcPr>
          <w:p w14:paraId="3054722A" w14:textId="77777777" w:rsidR="00C42FCD" w:rsidRDefault="00C42FCD">
            <w:pPr>
              <w:spacing w:before="88" w:line="320" w:lineRule="auto"/>
              <w:jc w:val="center"/>
              <w:rPr>
                <w:rFonts w:ascii="宋体" w:eastAsia="宋体" w:hAnsi="宋体" w:cs="宋体" w:hint="eastAsia"/>
                <w:sz w:val="18"/>
                <w:szCs w:val="18"/>
              </w:rPr>
            </w:pPr>
          </w:p>
        </w:tc>
        <w:tc>
          <w:tcPr>
            <w:tcW w:w="465" w:type="dxa"/>
            <w:tcBorders>
              <w:right w:val="single" w:sz="2" w:space="0" w:color="000000"/>
            </w:tcBorders>
            <w:shd w:val="clear" w:color="auto" w:fill="FFFFFF"/>
            <w:vAlign w:val="center"/>
          </w:tcPr>
          <w:p w14:paraId="32AC87FB" w14:textId="77777777" w:rsidR="00C42FCD" w:rsidRDefault="00C42FCD">
            <w:pPr>
              <w:spacing w:before="88" w:line="320" w:lineRule="auto"/>
              <w:jc w:val="center"/>
              <w:rPr>
                <w:rFonts w:ascii="宋体" w:eastAsia="宋体" w:hAnsi="宋体" w:cs="宋体" w:hint="eastAsia"/>
                <w:sz w:val="18"/>
                <w:szCs w:val="18"/>
              </w:rPr>
            </w:pPr>
          </w:p>
        </w:tc>
        <w:tc>
          <w:tcPr>
            <w:tcW w:w="461" w:type="dxa"/>
            <w:tcBorders>
              <w:left w:val="single" w:sz="2" w:space="0" w:color="000000"/>
              <w:right w:val="single" w:sz="2" w:space="0" w:color="000000"/>
            </w:tcBorders>
          </w:tcPr>
          <w:p w14:paraId="1FE9700B" w14:textId="77777777" w:rsidR="00C42FCD" w:rsidRDefault="00C42FCD">
            <w:pPr>
              <w:spacing w:before="88" w:line="320" w:lineRule="auto"/>
              <w:jc w:val="center"/>
              <w:rPr>
                <w:rFonts w:ascii="宋体" w:eastAsia="宋体" w:hAnsi="宋体" w:cs="宋体" w:hint="eastAsia"/>
                <w:sz w:val="18"/>
                <w:szCs w:val="18"/>
              </w:rPr>
            </w:pPr>
          </w:p>
        </w:tc>
        <w:tc>
          <w:tcPr>
            <w:tcW w:w="544" w:type="dxa"/>
            <w:tcBorders>
              <w:left w:val="single" w:sz="2" w:space="0" w:color="000000"/>
              <w:right w:val="single" w:sz="2" w:space="0" w:color="000000"/>
            </w:tcBorders>
          </w:tcPr>
          <w:p w14:paraId="597C10E3" w14:textId="77777777" w:rsidR="00C42FCD"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30</w:t>
            </w:r>
          </w:p>
        </w:tc>
        <w:tc>
          <w:tcPr>
            <w:tcW w:w="420" w:type="dxa"/>
            <w:tcBorders>
              <w:left w:val="single" w:sz="2" w:space="0" w:color="000000"/>
              <w:right w:val="single" w:sz="2" w:space="0" w:color="000000"/>
            </w:tcBorders>
          </w:tcPr>
          <w:p w14:paraId="07A0CBD4" w14:textId="77777777" w:rsidR="00C42FCD" w:rsidRDefault="00C42FCD">
            <w:pPr>
              <w:spacing w:line="320" w:lineRule="auto"/>
              <w:jc w:val="center"/>
              <w:rPr>
                <w:rFonts w:ascii="宋体" w:eastAsia="宋体" w:hAnsi="宋体" w:cs="宋体" w:hint="eastAsia"/>
                <w:sz w:val="18"/>
                <w:szCs w:val="18"/>
              </w:rPr>
            </w:pPr>
          </w:p>
        </w:tc>
        <w:tc>
          <w:tcPr>
            <w:tcW w:w="734" w:type="dxa"/>
            <w:tcBorders>
              <w:left w:val="single" w:sz="2" w:space="0" w:color="000000"/>
            </w:tcBorders>
          </w:tcPr>
          <w:p w14:paraId="3EB8450E" w14:textId="77777777" w:rsidR="00C42FCD" w:rsidRDefault="00C42FCD">
            <w:pPr>
              <w:spacing w:line="320" w:lineRule="auto"/>
              <w:jc w:val="center"/>
              <w:rPr>
                <w:rFonts w:ascii="宋体" w:eastAsia="宋体" w:hAnsi="宋体" w:cs="宋体" w:hint="eastAsia"/>
                <w:sz w:val="18"/>
                <w:szCs w:val="18"/>
              </w:rPr>
            </w:pPr>
          </w:p>
        </w:tc>
        <w:tc>
          <w:tcPr>
            <w:tcW w:w="586" w:type="dxa"/>
          </w:tcPr>
          <w:p w14:paraId="3E3DF70A" w14:textId="77777777" w:rsidR="00C42FCD" w:rsidRDefault="00000000">
            <w:pPr>
              <w:spacing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1W</w:t>
            </w:r>
            <w:r>
              <w:rPr>
                <w:rFonts w:ascii="宋体" w:eastAsia="宋体" w:hAnsi="宋体" w:cs="宋体" w:hint="eastAsia"/>
                <w:spacing w:val="-5"/>
                <w:sz w:val="18"/>
                <w:szCs w:val="18"/>
                <w:lang w:eastAsia="zh-CN"/>
              </w:rPr>
              <w:t xml:space="preserve"> </w:t>
            </w:r>
          </w:p>
        </w:tc>
        <w:tc>
          <w:tcPr>
            <w:tcW w:w="589" w:type="dxa"/>
          </w:tcPr>
          <w:p w14:paraId="6A3B0303" w14:textId="77777777" w:rsidR="00C42FCD" w:rsidRDefault="00C42FCD">
            <w:pPr>
              <w:spacing w:line="320" w:lineRule="auto"/>
              <w:jc w:val="center"/>
              <w:rPr>
                <w:rFonts w:ascii="宋体" w:eastAsia="宋体" w:hAnsi="宋体" w:cs="宋体" w:hint="eastAsia"/>
                <w:sz w:val="18"/>
                <w:szCs w:val="18"/>
              </w:rPr>
            </w:pPr>
          </w:p>
        </w:tc>
        <w:tc>
          <w:tcPr>
            <w:tcW w:w="611" w:type="dxa"/>
          </w:tcPr>
          <w:p w14:paraId="74EF75C2" w14:textId="77777777" w:rsidR="00C42FCD" w:rsidRDefault="00C42FCD">
            <w:pPr>
              <w:spacing w:line="320" w:lineRule="auto"/>
              <w:jc w:val="center"/>
              <w:rPr>
                <w:rFonts w:ascii="宋体" w:eastAsia="宋体" w:hAnsi="宋体" w:cs="宋体" w:hint="eastAsia"/>
                <w:sz w:val="18"/>
                <w:szCs w:val="18"/>
              </w:rPr>
            </w:pPr>
          </w:p>
        </w:tc>
        <w:tc>
          <w:tcPr>
            <w:tcW w:w="525" w:type="dxa"/>
            <w:tcBorders>
              <w:right w:val="single" w:sz="2" w:space="0" w:color="000000"/>
            </w:tcBorders>
          </w:tcPr>
          <w:p w14:paraId="2185945B" w14:textId="77777777" w:rsidR="00C42FCD" w:rsidRDefault="00C42FCD">
            <w:pPr>
              <w:spacing w:line="320" w:lineRule="auto"/>
              <w:jc w:val="center"/>
              <w:rPr>
                <w:rFonts w:ascii="宋体" w:eastAsia="宋体" w:hAnsi="宋体" w:cs="宋体" w:hint="eastAsia"/>
                <w:sz w:val="18"/>
                <w:szCs w:val="18"/>
              </w:rPr>
            </w:pPr>
          </w:p>
        </w:tc>
        <w:tc>
          <w:tcPr>
            <w:tcW w:w="645" w:type="dxa"/>
            <w:tcBorders>
              <w:left w:val="single" w:sz="2" w:space="0" w:color="000000"/>
            </w:tcBorders>
          </w:tcPr>
          <w:p w14:paraId="1C992AB9" w14:textId="77777777" w:rsidR="00C42FCD" w:rsidRDefault="00C42FCD">
            <w:pPr>
              <w:spacing w:line="320" w:lineRule="auto"/>
              <w:jc w:val="center"/>
              <w:rPr>
                <w:rFonts w:ascii="宋体" w:eastAsia="宋体" w:hAnsi="宋体" w:cs="宋体" w:hint="eastAsia"/>
                <w:sz w:val="18"/>
                <w:szCs w:val="18"/>
              </w:rPr>
            </w:pPr>
          </w:p>
        </w:tc>
      </w:tr>
      <w:tr w:rsidR="00C42FCD" w14:paraId="7ABA1CC6" w14:textId="77777777">
        <w:trPr>
          <w:trHeight w:val="322"/>
        </w:trPr>
        <w:tc>
          <w:tcPr>
            <w:tcW w:w="1035" w:type="dxa"/>
            <w:vMerge/>
            <w:tcBorders>
              <w:left w:val="single" w:sz="4" w:space="0" w:color="auto"/>
            </w:tcBorders>
          </w:tcPr>
          <w:p w14:paraId="5741DFD3" w14:textId="77777777" w:rsidR="00C42FCD" w:rsidRDefault="00C42FCD">
            <w:pPr>
              <w:spacing w:line="320" w:lineRule="auto"/>
            </w:pPr>
          </w:p>
        </w:tc>
        <w:tc>
          <w:tcPr>
            <w:tcW w:w="630" w:type="dxa"/>
          </w:tcPr>
          <w:p w14:paraId="15347414" w14:textId="77777777" w:rsidR="00C42FCD" w:rsidRDefault="00000000">
            <w:pPr>
              <w:spacing w:before="90" w:line="320" w:lineRule="auto"/>
              <w:jc w:val="center"/>
              <w:rPr>
                <w:rFonts w:ascii="宋体" w:eastAsia="宋体" w:hAnsi="宋体" w:cs="宋体" w:hint="eastAsia"/>
                <w:sz w:val="18"/>
                <w:szCs w:val="18"/>
              </w:rPr>
            </w:pPr>
            <w:r>
              <w:rPr>
                <w:rFonts w:ascii="宋体" w:eastAsia="宋体" w:hAnsi="宋体" w:cs="宋体" w:hint="eastAsia"/>
                <w:sz w:val="18"/>
                <w:szCs w:val="18"/>
              </w:rPr>
              <w:t>5</w:t>
            </w:r>
          </w:p>
        </w:tc>
        <w:tc>
          <w:tcPr>
            <w:tcW w:w="1170" w:type="dxa"/>
          </w:tcPr>
          <w:p w14:paraId="1855CF40" w14:textId="77777777" w:rsidR="00C42FCD" w:rsidRDefault="00000000">
            <w:pPr>
              <w:spacing w:line="320" w:lineRule="auto"/>
              <w:jc w:val="center"/>
              <w:rPr>
                <w:rFonts w:ascii="宋体" w:eastAsia="宋体" w:hAnsi="宋体" w:cs="宋体" w:hint="eastAsia"/>
              </w:rPr>
            </w:pPr>
            <w:r>
              <w:rPr>
                <w:rFonts w:ascii="宋体" w:eastAsia="宋体" w:hAnsi="宋体" w:cs="宋体" w:hint="eastAsia"/>
                <w:lang w:eastAsia="zh-CN"/>
              </w:rPr>
              <w:t>7090005</w:t>
            </w:r>
          </w:p>
        </w:tc>
        <w:tc>
          <w:tcPr>
            <w:tcW w:w="2955" w:type="dxa"/>
            <w:shd w:val="clear" w:color="auto" w:fill="FFFFFF"/>
            <w:vAlign w:val="center"/>
          </w:tcPr>
          <w:p w14:paraId="2EFC95A1" w14:textId="77777777" w:rsidR="00C42FCD" w:rsidRDefault="00000000">
            <w:pPr>
              <w:kinsoku/>
              <w:overflowPunct w:val="0"/>
              <w:spacing w:line="320" w:lineRule="auto"/>
              <w:ind w:firstLineChars="122" w:firstLine="220"/>
              <w:rPr>
                <w:rFonts w:ascii="宋体" w:eastAsia="宋体" w:hAnsi="宋体" w:cs="宋体" w:hint="eastAsia"/>
                <w:color w:val="auto"/>
                <w:sz w:val="18"/>
                <w:szCs w:val="18"/>
                <w:lang w:eastAsia="zh-CN"/>
              </w:rPr>
            </w:pPr>
            <w:r>
              <w:rPr>
                <w:rFonts w:ascii="宋体" w:eastAsia="宋体" w:hAnsi="宋体" w:cs="宋体" w:hint="eastAsia"/>
                <w:color w:val="auto"/>
                <w:sz w:val="18"/>
                <w:szCs w:val="18"/>
                <w:lang w:eastAsia="zh-CN"/>
              </w:rPr>
              <w:t>劳动教育</w:t>
            </w:r>
          </w:p>
        </w:tc>
        <w:tc>
          <w:tcPr>
            <w:tcW w:w="570" w:type="dxa"/>
            <w:vAlign w:val="center"/>
          </w:tcPr>
          <w:p w14:paraId="2B0510FD" w14:textId="77777777" w:rsidR="00C42FCD" w:rsidRDefault="00000000">
            <w:pPr>
              <w:kinsoku/>
              <w:overflowPunct w:val="0"/>
              <w:spacing w:line="320" w:lineRule="auto"/>
              <w:jc w:val="center"/>
              <w:rPr>
                <w:rFonts w:ascii="宋体" w:eastAsia="宋体" w:hAnsi="宋体" w:cs="宋体" w:hint="eastAsia"/>
                <w:sz w:val="18"/>
                <w:szCs w:val="18"/>
              </w:rPr>
            </w:pPr>
            <w:r>
              <w:rPr>
                <w:rFonts w:ascii="宋体" w:eastAsia="宋体" w:hAnsi="宋体" w:cs="宋体" w:hint="eastAsia"/>
                <w:color w:val="auto"/>
                <w:sz w:val="18"/>
                <w:szCs w:val="18"/>
                <w:lang w:eastAsia="zh-CN"/>
              </w:rPr>
              <w:t>B</w:t>
            </w:r>
          </w:p>
        </w:tc>
        <w:tc>
          <w:tcPr>
            <w:tcW w:w="480" w:type="dxa"/>
          </w:tcPr>
          <w:p w14:paraId="7C698908" w14:textId="77777777" w:rsidR="00C42FCD" w:rsidRDefault="00000000">
            <w:pPr>
              <w:spacing w:before="59" w:line="320" w:lineRule="auto"/>
              <w:ind w:left="64"/>
              <w:jc w:val="center"/>
              <w:rPr>
                <w:rFonts w:ascii="宋体" w:eastAsia="宋体" w:hAnsi="宋体" w:cs="宋体" w:hint="eastAsia"/>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tcPr>
          <w:p w14:paraId="77BAF0EA" w14:textId="77777777" w:rsidR="00C42FCD" w:rsidRDefault="00000000">
            <w:pPr>
              <w:spacing w:before="32" w:line="320" w:lineRule="auto"/>
              <w:ind w:left="135"/>
              <w:jc w:val="both"/>
              <w:rPr>
                <w:rFonts w:ascii="宋体" w:eastAsia="宋体" w:hAnsi="宋体" w:cs="宋体" w:hint="eastAsia"/>
                <w:sz w:val="18"/>
                <w:szCs w:val="18"/>
              </w:rPr>
            </w:pPr>
            <w:r>
              <w:rPr>
                <w:rFonts w:ascii="宋体" w:eastAsia="宋体" w:hAnsi="宋体" w:cs="宋体" w:hint="eastAsia"/>
                <w:sz w:val="18"/>
                <w:szCs w:val="18"/>
                <w:lang w:eastAsia="zh-CN"/>
              </w:rPr>
              <w:t>查</w:t>
            </w:r>
          </w:p>
        </w:tc>
        <w:tc>
          <w:tcPr>
            <w:tcW w:w="420" w:type="dxa"/>
          </w:tcPr>
          <w:p w14:paraId="59B92855" w14:textId="77777777" w:rsidR="00C42FCD" w:rsidRDefault="00000000">
            <w:pPr>
              <w:spacing w:before="89"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1-2</w:t>
            </w:r>
          </w:p>
        </w:tc>
        <w:tc>
          <w:tcPr>
            <w:tcW w:w="450" w:type="dxa"/>
            <w:vAlign w:val="center"/>
          </w:tcPr>
          <w:p w14:paraId="2F4D314D" w14:textId="77777777" w:rsidR="00C42FCD"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w:t>
            </w:r>
          </w:p>
        </w:tc>
        <w:tc>
          <w:tcPr>
            <w:tcW w:w="525" w:type="dxa"/>
            <w:vAlign w:val="center"/>
          </w:tcPr>
          <w:p w14:paraId="3F692A71" w14:textId="77777777" w:rsidR="00C42FCD"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18</w:t>
            </w:r>
          </w:p>
        </w:tc>
        <w:tc>
          <w:tcPr>
            <w:tcW w:w="540" w:type="dxa"/>
            <w:vAlign w:val="center"/>
          </w:tcPr>
          <w:p w14:paraId="408E183A" w14:textId="77777777" w:rsidR="00C42FCD"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w:t>
            </w:r>
          </w:p>
        </w:tc>
        <w:tc>
          <w:tcPr>
            <w:tcW w:w="465" w:type="dxa"/>
            <w:tcBorders>
              <w:right w:val="single" w:sz="2" w:space="0" w:color="000000"/>
            </w:tcBorders>
            <w:shd w:val="clear" w:color="auto" w:fill="FFFFFF"/>
            <w:vAlign w:val="center"/>
          </w:tcPr>
          <w:p w14:paraId="2644477B" w14:textId="77777777" w:rsidR="00C42FCD" w:rsidRDefault="00C42FCD">
            <w:pPr>
              <w:spacing w:before="88" w:line="320" w:lineRule="auto"/>
              <w:jc w:val="center"/>
              <w:rPr>
                <w:rFonts w:ascii="宋体" w:eastAsia="宋体" w:hAnsi="宋体" w:cs="宋体" w:hint="eastAsia"/>
                <w:sz w:val="18"/>
                <w:szCs w:val="18"/>
              </w:rPr>
            </w:pPr>
          </w:p>
        </w:tc>
        <w:tc>
          <w:tcPr>
            <w:tcW w:w="461" w:type="dxa"/>
            <w:tcBorders>
              <w:left w:val="single" w:sz="2" w:space="0" w:color="000000"/>
              <w:right w:val="single" w:sz="2" w:space="0" w:color="000000"/>
            </w:tcBorders>
          </w:tcPr>
          <w:p w14:paraId="24770E6E" w14:textId="77777777" w:rsidR="00C42FCD" w:rsidRDefault="00000000">
            <w:pPr>
              <w:spacing w:before="88" w:line="320" w:lineRule="auto"/>
              <w:jc w:val="center"/>
              <w:rPr>
                <w:rFonts w:ascii="宋体" w:eastAsia="宋体" w:hAnsi="宋体" w:cs="宋体" w:hint="eastAsia"/>
                <w:sz w:val="18"/>
                <w:szCs w:val="18"/>
              </w:rPr>
            </w:pPr>
            <w:r>
              <w:rPr>
                <w:rFonts w:ascii="宋体" w:eastAsia="宋体" w:hAnsi="宋体" w:cs="宋体" w:hint="eastAsia"/>
                <w:sz w:val="18"/>
                <w:szCs w:val="18"/>
                <w:lang w:eastAsia="zh-CN"/>
              </w:rPr>
              <w:t>15</w:t>
            </w:r>
          </w:p>
        </w:tc>
        <w:tc>
          <w:tcPr>
            <w:tcW w:w="544" w:type="dxa"/>
            <w:tcBorders>
              <w:left w:val="single" w:sz="2" w:space="0" w:color="000000"/>
              <w:right w:val="single" w:sz="2" w:space="0" w:color="000000"/>
            </w:tcBorders>
          </w:tcPr>
          <w:p w14:paraId="06715626" w14:textId="77777777" w:rsidR="00C42FCD" w:rsidRDefault="00C42FCD">
            <w:pPr>
              <w:spacing w:before="88" w:line="320" w:lineRule="auto"/>
              <w:jc w:val="center"/>
              <w:rPr>
                <w:rFonts w:ascii="宋体" w:eastAsia="宋体" w:hAnsi="宋体" w:cs="宋体" w:hint="eastAsia"/>
                <w:sz w:val="18"/>
                <w:szCs w:val="18"/>
              </w:rPr>
            </w:pPr>
          </w:p>
        </w:tc>
        <w:tc>
          <w:tcPr>
            <w:tcW w:w="420" w:type="dxa"/>
            <w:tcBorders>
              <w:left w:val="single" w:sz="2" w:space="0" w:color="000000"/>
              <w:right w:val="single" w:sz="2" w:space="0" w:color="000000"/>
            </w:tcBorders>
          </w:tcPr>
          <w:p w14:paraId="4502AE85" w14:textId="77777777" w:rsidR="00C42FCD" w:rsidRDefault="00C42FCD">
            <w:pPr>
              <w:spacing w:line="320" w:lineRule="auto"/>
              <w:jc w:val="center"/>
              <w:rPr>
                <w:rFonts w:ascii="宋体" w:eastAsia="宋体" w:hAnsi="宋体" w:cs="宋体" w:hint="eastAsia"/>
                <w:sz w:val="18"/>
                <w:szCs w:val="18"/>
              </w:rPr>
            </w:pPr>
          </w:p>
        </w:tc>
        <w:tc>
          <w:tcPr>
            <w:tcW w:w="734" w:type="dxa"/>
            <w:tcBorders>
              <w:left w:val="single" w:sz="2" w:space="0" w:color="000000"/>
            </w:tcBorders>
            <w:vAlign w:val="center"/>
          </w:tcPr>
          <w:p w14:paraId="12EDFF6F" w14:textId="77777777" w:rsidR="00C42FCD" w:rsidRDefault="00000000">
            <w:pPr>
              <w:spacing w:line="320" w:lineRule="auto"/>
              <w:jc w:val="center"/>
              <w:rPr>
                <w:rFonts w:ascii="宋体" w:eastAsia="宋体" w:hAnsi="宋体" w:cs="宋体" w:hint="eastAsia"/>
                <w:spacing w:val="-5"/>
                <w:sz w:val="18"/>
                <w:szCs w:val="18"/>
              </w:rPr>
            </w:pPr>
            <w:r>
              <w:rPr>
                <w:rFonts w:ascii="宋体" w:eastAsia="宋体" w:hAnsi="宋体" w:cs="宋体" w:hint="eastAsia"/>
                <w:spacing w:val="-5"/>
                <w:sz w:val="18"/>
                <w:szCs w:val="18"/>
              </w:rPr>
              <w:t>3</w:t>
            </w:r>
          </w:p>
        </w:tc>
        <w:tc>
          <w:tcPr>
            <w:tcW w:w="586" w:type="dxa"/>
            <w:vAlign w:val="center"/>
          </w:tcPr>
          <w:p w14:paraId="4F6CF401" w14:textId="77777777" w:rsidR="00C42FCD" w:rsidRDefault="00000000">
            <w:pPr>
              <w:spacing w:before="89" w:line="320" w:lineRule="auto"/>
              <w:jc w:val="center"/>
              <w:rPr>
                <w:rFonts w:ascii="宋体" w:eastAsia="宋体" w:hAnsi="宋体" w:cs="宋体" w:hint="eastAsia"/>
                <w:spacing w:val="-5"/>
                <w:sz w:val="18"/>
                <w:szCs w:val="18"/>
              </w:rPr>
            </w:pPr>
            <w:r>
              <w:rPr>
                <w:rFonts w:ascii="宋体" w:eastAsia="宋体" w:hAnsi="宋体" w:cs="宋体" w:hint="eastAsia"/>
                <w:spacing w:val="-5"/>
                <w:sz w:val="18"/>
                <w:szCs w:val="18"/>
              </w:rPr>
              <w:t>0.5W</w:t>
            </w:r>
          </w:p>
        </w:tc>
        <w:tc>
          <w:tcPr>
            <w:tcW w:w="589" w:type="dxa"/>
            <w:vAlign w:val="center"/>
          </w:tcPr>
          <w:p w14:paraId="21D9AA6C" w14:textId="77777777" w:rsidR="00C42FCD" w:rsidRDefault="00C42FCD">
            <w:pPr>
              <w:spacing w:line="320" w:lineRule="auto"/>
              <w:jc w:val="center"/>
              <w:rPr>
                <w:rFonts w:ascii="宋体" w:eastAsia="宋体" w:hAnsi="宋体" w:cs="宋体" w:hint="eastAsia"/>
                <w:spacing w:val="-5"/>
                <w:sz w:val="18"/>
                <w:szCs w:val="18"/>
              </w:rPr>
            </w:pPr>
          </w:p>
        </w:tc>
        <w:tc>
          <w:tcPr>
            <w:tcW w:w="611" w:type="dxa"/>
            <w:vAlign w:val="center"/>
          </w:tcPr>
          <w:p w14:paraId="366BC5D4" w14:textId="77777777" w:rsidR="00C42FCD" w:rsidRDefault="00C42FCD">
            <w:pPr>
              <w:spacing w:line="320" w:lineRule="auto"/>
              <w:jc w:val="center"/>
              <w:rPr>
                <w:rFonts w:ascii="宋体" w:eastAsia="宋体" w:hAnsi="宋体" w:cs="宋体" w:hint="eastAsia"/>
                <w:spacing w:val="-5"/>
                <w:sz w:val="18"/>
                <w:szCs w:val="18"/>
              </w:rPr>
            </w:pPr>
          </w:p>
        </w:tc>
        <w:tc>
          <w:tcPr>
            <w:tcW w:w="525" w:type="dxa"/>
            <w:tcBorders>
              <w:right w:val="single" w:sz="2" w:space="0" w:color="000000"/>
            </w:tcBorders>
            <w:vAlign w:val="center"/>
          </w:tcPr>
          <w:p w14:paraId="5F9132A0" w14:textId="77777777" w:rsidR="00C42FCD" w:rsidRDefault="00C42FCD">
            <w:pPr>
              <w:spacing w:line="320" w:lineRule="auto"/>
              <w:jc w:val="center"/>
              <w:rPr>
                <w:rFonts w:ascii="宋体" w:eastAsia="宋体" w:hAnsi="宋体" w:cs="宋体" w:hint="eastAsia"/>
                <w:spacing w:val="-5"/>
                <w:sz w:val="18"/>
                <w:szCs w:val="18"/>
              </w:rPr>
            </w:pPr>
          </w:p>
        </w:tc>
        <w:tc>
          <w:tcPr>
            <w:tcW w:w="645" w:type="dxa"/>
            <w:tcBorders>
              <w:left w:val="single" w:sz="2" w:space="0" w:color="000000"/>
            </w:tcBorders>
            <w:vAlign w:val="center"/>
          </w:tcPr>
          <w:p w14:paraId="60501172" w14:textId="77777777" w:rsidR="00C42FCD" w:rsidRDefault="00C42FCD">
            <w:pPr>
              <w:spacing w:line="320" w:lineRule="auto"/>
              <w:jc w:val="center"/>
              <w:rPr>
                <w:rFonts w:ascii="宋体" w:eastAsia="宋体" w:hAnsi="宋体" w:cs="宋体" w:hint="eastAsia"/>
                <w:spacing w:val="-5"/>
                <w:sz w:val="18"/>
                <w:szCs w:val="18"/>
              </w:rPr>
            </w:pPr>
          </w:p>
        </w:tc>
      </w:tr>
      <w:tr w:rsidR="00C42FCD" w14:paraId="557C9F6A" w14:textId="77777777">
        <w:trPr>
          <w:trHeight w:val="280"/>
        </w:trPr>
        <w:tc>
          <w:tcPr>
            <w:tcW w:w="1035" w:type="dxa"/>
            <w:vMerge/>
            <w:tcBorders>
              <w:left w:val="single" w:sz="4" w:space="0" w:color="auto"/>
            </w:tcBorders>
          </w:tcPr>
          <w:p w14:paraId="50EEDA61" w14:textId="77777777" w:rsidR="00C42FCD" w:rsidRDefault="00C42FCD">
            <w:pPr>
              <w:spacing w:line="320" w:lineRule="auto"/>
            </w:pPr>
          </w:p>
        </w:tc>
        <w:tc>
          <w:tcPr>
            <w:tcW w:w="630" w:type="dxa"/>
          </w:tcPr>
          <w:p w14:paraId="763C9E37" w14:textId="77777777" w:rsidR="00C42FCD" w:rsidRDefault="00000000">
            <w:pPr>
              <w:spacing w:before="89" w:line="320" w:lineRule="auto"/>
              <w:jc w:val="center"/>
              <w:rPr>
                <w:rFonts w:ascii="宋体" w:eastAsia="宋体" w:hAnsi="宋体" w:cs="宋体" w:hint="eastAsia"/>
                <w:sz w:val="18"/>
                <w:szCs w:val="18"/>
              </w:rPr>
            </w:pPr>
            <w:r>
              <w:rPr>
                <w:rFonts w:ascii="宋体" w:eastAsia="宋体" w:hAnsi="宋体" w:cs="宋体" w:hint="eastAsia"/>
                <w:sz w:val="18"/>
                <w:szCs w:val="18"/>
              </w:rPr>
              <w:t>6</w:t>
            </w:r>
          </w:p>
        </w:tc>
        <w:tc>
          <w:tcPr>
            <w:tcW w:w="1170" w:type="dxa"/>
          </w:tcPr>
          <w:p w14:paraId="0E8EA22A" w14:textId="77777777" w:rsidR="00C42FCD" w:rsidRDefault="00000000">
            <w:pPr>
              <w:spacing w:line="320" w:lineRule="auto"/>
              <w:jc w:val="center"/>
              <w:rPr>
                <w:rFonts w:ascii="宋体" w:eastAsia="宋体" w:hAnsi="宋体" w:cs="宋体" w:hint="eastAsia"/>
              </w:rPr>
            </w:pPr>
            <w:r>
              <w:rPr>
                <w:rFonts w:ascii="宋体" w:eastAsia="宋体" w:hAnsi="宋体" w:cs="宋体" w:hint="eastAsia"/>
                <w:lang w:eastAsia="zh-CN"/>
              </w:rPr>
              <w:t>7090006</w:t>
            </w:r>
          </w:p>
        </w:tc>
        <w:tc>
          <w:tcPr>
            <w:tcW w:w="2955" w:type="dxa"/>
            <w:shd w:val="clear" w:color="auto" w:fill="FFFFFF"/>
            <w:vAlign w:val="center"/>
          </w:tcPr>
          <w:p w14:paraId="10EFD43E" w14:textId="77777777" w:rsidR="00C42FCD" w:rsidRDefault="00000000">
            <w:pPr>
              <w:kinsoku/>
              <w:overflowPunct w:val="0"/>
              <w:spacing w:line="320" w:lineRule="auto"/>
              <w:ind w:firstLineChars="122" w:firstLine="220"/>
              <w:rPr>
                <w:rFonts w:ascii="宋体" w:eastAsia="宋体" w:hAnsi="宋体" w:cs="宋体" w:hint="eastAsia"/>
                <w:color w:val="auto"/>
                <w:sz w:val="18"/>
                <w:szCs w:val="18"/>
                <w:lang w:eastAsia="zh-CN"/>
              </w:rPr>
            </w:pPr>
            <w:r>
              <w:rPr>
                <w:rFonts w:ascii="宋体" w:eastAsia="宋体" w:hAnsi="宋体" w:cs="宋体" w:hint="eastAsia"/>
                <w:color w:val="auto"/>
                <w:sz w:val="18"/>
                <w:szCs w:val="18"/>
                <w:lang w:eastAsia="zh-CN"/>
              </w:rPr>
              <w:t>创新思维导引与实践</w:t>
            </w:r>
          </w:p>
        </w:tc>
        <w:tc>
          <w:tcPr>
            <w:tcW w:w="570" w:type="dxa"/>
            <w:vAlign w:val="center"/>
          </w:tcPr>
          <w:p w14:paraId="5BADFDBA" w14:textId="77777777" w:rsidR="00C42FCD" w:rsidRDefault="00000000">
            <w:pPr>
              <w:kinsoku/>
              <w:overflowPunct w:val="0"/>
              <w:spacing w:line="320" w:lineRule="auto"/>
              <w:jc w:val="center"/>
              <w:rPr>
                <w:rFonts w:ascii="宋体" w:eastAsia="宋体" w:hAnsi="宋体" w:cs="宋体" w:hint="eastAsia"/>
                <w:color w:val="auto"/>
                <w:sz w:val="18"/>
                <w:szCs w:val="18"/>
              </w:rPr>
            </w:pPr>
            <w:r>
              <w:rPr>
                <w:rFonts w:ascii="宋体" w:eastAsia="宋体" w:hAnsi="宋体" w:cs="宋体" w:hint="eastAsia"/>
                <w:color w:val="auto"/>
                <w:sz w:val="18"/>
                <w:szCs w:val="18"/>
                <w:lang w:eastAsia="zh-CN"/>
              </w:rPr>
              <w:t>C</w:t>
            </w:r>
          </w:p>
        </w:tc>
        <w:tc>
          <w:tcPr>
            <w:tcW w:w="480" w:type="dxa"/>
            <w:vAlign w:val="center"/>
          </w:tcPr>
          <w:p w14:paraId="3CEBB30B" w14:textId="77777777" w:rsidR="00C42FCD" w:rsidRDefault="00000000">
            <w:pPr>
              <w:spacing w:before="59" w:line="320" w:lineRule="auto"/>
              <w:ind w:left="64"/>
              <w:jc w:val="center"/>
              <w:rPr>
                <w:rFonts w:ascii="宋体" w:eastAsia="宋体" w:hAnsi="宋体" w:cs="宋体" w:hint="eastAsia"/>
                <w:color w:val="auto"/>
                <w:sz w:val="18"/>
                <w:szCs w:val="18"/>
              </w:rPr>
            </w:pPr>
            <w:r>
              <w:rPr>
                <w:rFonts w:ascii="宋体" w:eastAsia="宋体" w:hAnsi="宋体" w:cs="宋体" w:hint="eastAsia"/>
                <w:color w:val="auto"/>
                <w:spacing w:val="-3"/>
                <w:sz w:val="18"/>
                <w:szCs w:val="18"/>
                <w:lang w:eastAsia="zh-CN"/>
              </w:rPr>
              <w:t>选</w:t>
            </w:r>
            <w:r>
              <w:rPr>
                <w:rFonts w:ascii="宋体" w:eastAsia="宋体" w:hAnsi="宋体" w:cs="宋体" w:hint="eastAsia"/>
                <w:color w:val="auto"/>
                <w:spacing w:val="-3"/>
                <w:sz w:val="18"/>
                <w:szCs w:val="18"/>
              </w:rPr>
              <w:t>修</w:t>
            </w:r>
          </w:p>
        </w:tc>
        <w:tc>
          <w:tcPr>
            <w:tcW w:w="450" w:type="dxa"/>
            <w:vAlign w:val="center"/>
          </w:tcPr>
          <w:p w14:paraId="39408B1B" w14:textId="77777777" w:rsidR="00C42FCD" w:rsidRDefault="00000000">
            <w:pPr>
              <w:spacing w:before="32" w:line="320" w:lineRule="auto"/>
              <w:ind w:left="135"/>
              <w:jc w:val="center"/>
              <w:rPr>
                <w:rFonts w:ascii="宋体" w:eastAsia="宋体" w:hAnsi="宋体" w:cs="宋体" w:hint="eastAsia"/>
                <w:color w:val="auto"/>
                <w:sz w:val="18"/>
                <w:szCs w:val="18"/>
              </w:rPr>
            </w:pPr>
            <w:r>
              <w:rPr>
                <w:rFonts w:ascii="宋体" w:eastAsia="宋体" w:hAnsi="宋体" w:cs="宋体" w:hint="eastAsia"/>
                <w:color w:val="auto"/>
                <w:sz w:val="18"/>
                <w:szCs w:val="18"/>
                <w:lang w:eastAsia="zh-CN"/>
              </w:rPr>
              <w:t>查</w:t>
            </w:r>
          </w:p>
        </w:tc>
        <w:tc>
          <w:tcPr>
            <w:tcW w:w="420" w:type="dxa"/>
            <w:vAlign w:val="center"/>
          </w:tcPr>
          <w:p w14:paraId="7C256A0A" w14:textId="77777777" w:rsidR="00C42FCD"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6</w:t>
            </w:r>
          </w:p>
        </w:tc>
        <w:tc>
          <w:tcPr>
            <w:tcW w:w="450" w:type="dxa"/>
            <w:vAlign w:val="center"/>
          </w:tcPr>
          <w:p w14:paraId="4261FCAA" w14:textId="77777777" w:rsidR="00C42FCD"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2</w:t>
            </w:r>
          </w:p>
        </w:tc>
        <w:tc>
          <w:tcPr>
            <w:tcW w:w="525" w:type="dxa"/>
            <w:vAlign w:val="center"/>
          </w:tcPr>
          <w:p w14:paraId="4426E97D" w14:textId="77777777" w:rsidR="00C42FCD"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0" w:type="dxa"/>
            <w:vAlign w:val="center"/>
          </w:tcPr>
          <w:p w14:paraId="23D8312F" w14:textId="77777777" w:rsidR="00C42FCD" w:rsidRDefault="00C42FCD">
            <w:pPr>
              <w:spacing w:before="88" w:line="320" w:lineRule="auto"/>
              <w:jc w:val="center"/>
              <w:rPr>
                <w:rFonts w:ascii="宋体" w:eastAsia="宋体" w:hAnsi="宋体" w:cs="宋体" w:hint="eastAsia"/>
                <w:sz w:val="18"/>
                <w:szCs w:val="18"/>
                <w:lang w:eastAsia="zh-CN"/>
              </w:rPr>
            </w:pPr>
          </w:p>
        </w:tc>
        <w:tc>
          <w:tcPr>
            <w:tcW w:w="465" w:type="dxa"/>
            <w:tcBorders>
              <w:right w:val="single" w:sz="2" w:space="0" w:color="000000"/>
            </w:tcBorders>
            <w:shd w:val="clear" w:color="auto" w:fill="FFFFFF"/>
            <w:vAlign w:val="center"/>
          </w:tcPr>
          <w:p w14:paraId="37E3AA92" w14:textId="77777777" w:rsidR="00C42FCD" w:rsidRDefault="00C42FCD">
            <w:pPr>
              <w:spacing w:before="88" w:line="320" w:lineRule="auto"/>
              <w:jc w:val="center"/>
              <w:rPr>
                <w:rFonts w:ascii="宋体" w:eastAsia="宋体" w:hAnsi="宋体" w:cs="宋体" w:hint="eastAsia"/>
                <w:sz w:val="18"/>
                <w:szCs w:val="18"/>
                <w:lang w:eastAsia="zh-CN"/>
              </w:rPr>
            </w:pPr>
          </w:p>
        </w:tc>
        <w:tc>
          <w:tcPr>
            <w:tcW w:w="461" w:type="dxa"/>
            <w:tcBorders>
              <w:left w:val="single" w:sz="2" w:space="0" w:color="000000"/>
              <w:right w:val="single" w:sz="2" w:space="0" w:color="000000"/>
            </w:tcBorders>
            <w:vAlign w:val="center"/>
          </w:tcPr>
          <w:p w14:paraId="34137C5B" w14:textId="77777777" w:rsidR="00C42FCD"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36</w:t>
            </w:r>
          </w:p>
        </w:tc>
        <w:tc>
          <w:tcPr>
            <w:tcW w:w="544" w:type="dxa"/>
            <w:tcBorders>
              <w:left w:val="single" w:sz="2" w:space="0" w:color="000000"/>
              <w:right w:val="single" w:sz="2" w:space="0" w:color="000000"/>
            </w:tcBorders>
            <w:vAlign w:val="center"/>
          </w:tcPr>
          <w:p w14:paraId="6A967650" w14:textId="77777777" w:rsidR="00C42FCD" w:rsidRDefault="00C42FCD">
            <w:pPr>
              <w:spacing w:before="88" w:line="320" w:lineRule="auto"/>
              <w:jc w:val="center"/>
              <w:rPr>
                <w:rFonts w:ascii="宋体" w:eastAsia="宋体" w:hAnsi="宋体" w:cs="宋体" w:hint="eastAsia"/>
                <w:sz w:val="18"/>
                <w:szCs w:val="18"/>
                <w:lang w:eastAsia="zh-CN"/>
              </w:rPr>
            </w:pPr>
          </w:p>
        </w:tc>
        <w:tc>
          <w:tcPr>
            <w:tcW w:w="420" w:type="dxa"/>
            <w:tcBorders>
              <w:left w:val="single" w:sz="2" w:space="0" w:color="000000"/>
              <w:right w:val="single" w:sz="2" w:space="0" w:color="000000"/>
            </w:tcBorders>
            <w:vAlign w:val="center"/>
          </w:tcPr>
          <w:p w14:paraId="2945D14D" w14:textId="77777777" w:rsidR="00C42FCD" w:rsidRDefault="00C42FCD">
            <w:pPr>
              <w:spacing w:before="88" w:line="320" w:lineRule="auto"/>
              <w:jc w:val="center"/>
              <w:rPr>
                <w:rFonts w:ascii="宋体" w:eastAsia="宋体" w:hAnsi="宋体" w:cs="宋体" w:hint="eastAsia"/>
                <w:sz w:val="18"/>
                <w:szCs w:val="18"/>
                <w:lang w:eastAsia="zh-CN"/>
              </w:rPr>
            </w:pPr>
          </w:p>
        </w:tc>
        <w:tc>
          <w:tcPr>
            <w:tcW w:w="734" w:type="dxa"/>
            <w:tcBorders>
              <w:left w:val="single" w:sz="2" w:space="0" w:color="000000"/>
            </w:tcBorders>
            <w:vAlign w:val="center"/>
          </w:tcPr>
          <w:p w14:paraId="767B4293" w14:textId="77777777" w:rsidR="00C42FCD" w:rsidRDefault="00C42FCD">
            <w:pPr>
              <w:spacing w:before="88" w:line="320" w:lineRule="auto"/>
              <w:jc w:val="center"/>
              <w:rPr>
                <w:rFonts w:ascii="宋体" w:eastAsia="宋体" w:hAnsi="宋体" w:cs="宋体" w:hint="eastAsia"/>
                <w:sz w:val="18"/>
                <w:szCs w:val="18"/>
                <w:lang w:eastAsia="zh-CN"/>
              </w:rPr>
            </w:pPr>
          </w:p>
        </w:tc>
        <w:tc>
          <w:tcPr>
            <w:tcW w:w="586" w:type="dxa"/>
            <w:vAlign w:val="center"/>
          </w:tcPr>
          <w:p w14:paraId="71B5E5CE" w14:textId="77777777" w:rsidR="00C42FCD" w:rsidRDefault="00C42FCD">
            <w:pPr>
              <w:spacing w:before="88" w:line="320" w:lineRule="auto"/>
              <w:jc w:val="center"/>
              <w:rPr>
                <w:rFonts w:ascii="宋体" w:eastAsia="宋体" w:hAnsi="宋体" w:cs="宋体" w:hint="eastAsia"/>
                <w:sz w:val="18"/>
                <w:szCs w:val="18"/>
                <w:lang w:eastAsia="zh-CN"/>
              </w:rPr>
            </w:pPr>
          </w:p>
        </w:tc>
        <w:tc>
          <w:tcPr>
            <w:tcW w:w="589" w:type="dxa"/>
            <w:vAlign w:val="center"/>
          </w:tcPr>
          <w:p w14:paraId="6A3DF8F5" w14:textId="77777777" w:rsidR="00C42FCD" w:rsidRDefault="00C42FCD">
            <w:pPr>
              <w:spacing w:before="88" w:line="320" w:lineRule="auto"/>
              <w:jc w:val="center"/>
              <w:rPr>
                <w:rFonts w:ascii="宋体" w:eastAsia="宋体" w:hAnsi="宋体" w:cs="宋体" w:hint="eastAsia"/>
                <w:sz w:val="18"/>
                <w:szCs w:val="18"/>
                <w:lang w:eastAsia="zh-CN"/>
              </w:rPr>
            </w:pPr>
          </w:p>
        </w:tc>
        <w:tc>
          <w:tcPr>
            <w:tcW w:w="611" w:type="dxa"/>
            <w:vAlign w:val="center"/>
          </w:tcPr>
          <w:p w14:paraId="6684C936" w14:textId="77777777" w:rsidR="00C42FCD" w:rsidRDefault="00C42FCD">
            <w:pPr>
              <w:spacing w:before="88" w:line="320" w:lineRule="auto"/>
              <w:jc w:val="center"/>
              <w:rPr>
                <w:rFonts w:ascii="宋体" w:eastAsia="宋体" w:hAnsi="宋体" w:cs="宋体" w:hint="eastAsia"/>
                <w:sz w:val="18"/>
                <w:szCs w:val="18"/>
                <w:lang w:eastAsia="zh-CN"/>
              </w:rPr>
            </w:pPr>
          </w:p>
        </w:tc>
        <w:tc>
          <w:tcPr>
            <w:tcW w:w="525" w:type="dxa"/>
            <w:tcBorders>
              <w:right w:val="single" w:sz="2" w:space="0" w:color="000000"/>
            </w:tcBorders>
            <w:vAlign w:val="center"/>
          </w:tcPr>
          <w:p w14:paraId="0F280046" w14:textId="77777777" w:rsidR="00C42FCD" w:rsidRDefault="00C42FCD">
            <w:pPr>
              <w:spacing w:before="88" w:line="320" w:lineRule="auto"/>
              <w:jc w:val="center"/>
              <w:rPr>
                <w:rFonts w:ascii="宋体" w:eastAsia="宋体" w:hAnsi="宋体" w:cs="宋体" w:hint="eastAsia"/>
                <w:sz w:val="18"/>
                <w:szCs w:val="18"/>
                <w:lang w:eastAsia="zh-CN"/>
              </w:rPr>
            </w:pPr>
          </w:p>
        </w:tc>
        <w:tc>
          <w:tcPr>
            <w:tcW w:w="645" w:type="dxa"/>
            <w:tcBorders>
              <w:left w:val="single" w:sz="2" w:space="0" w:color="000000"/>
            </w:tcBorders>
            <w:vAlign w:val="center"/>
          </w:tcPr>
          <w:p w14:paraId="0C9F473D" w14:textId="77777777" w:rsidR="00C42FCD" w:rsidRDefault="00000000">
            <w:pPr>
              <w:spacing w:before="88"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4/9</w:t>
            </w:r>
          </w:p>
        </w:tc>
      </w:tr>
      <w:tr w:rsidR="00C42FCD" w14:paraId="076245FD" w14:textId="77777777">
        <w:trPr>
          <w:trHeight w:val="280"/>
        </w:trPr>
        <w:tc>
          <w:tcPr>
            <w:tcW w:w="1035" w:type="dxa"/>
            <w:vMerge/>
            <w:tcBorders>
              <w:left w:val="single" w:sz="4" w:space="0" w:color="auto"/>
            </w:tcBorders>
          </w:tcPr>
          <w:p w14:paraId="28FC7E73" w14:textId="77777777" w:rsidR="00C42FCD" w:rsidRDefault="00C42FCD">
            <w:pPr>
              <w:spacing w:line="320" w:lineRule="auto"/>
            </w:pPr>
          </w:p>
        </w:tc>
        <w:tc>
          <w:tcPr>
            <w:tcW w:w="630" w:type="dxa"/>
          </w:tcPr>
          <w:p w14:paraId="798BCC8D" w14:textId="77777777" w:rsidR="00C42FCD" w:rsidRDefault="00000000">
            <w:pPr>
              <w:spacing w:before="89"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7</w:t>
            </w:r>
          </w:p>
        </w:tc>
        <w:tc>
          <w:tcPr>
            <w:tcW w:w="1170" w:type="dxa"/>
          </w:tcPr>
          <w:p w14:paraId="03334812" w14:textId="77777777" w:rsidR="00C42FCD" w:rsidRDefault="00000000">
            <w:pPr>
              <w:spacing w:line="320" w:lineRule="auto"/>
              <w:jc w:val="center"/>
              <w:rPr>
                <w:rFonts w:ascii="宋体" w:eastAsia="宋体" w:hAnsi="宋体" w:cs="宋体" w:hint="eastAsia"/>
              </w:rPr>
            </w:pPr>
            <w:r>
              <w:rPr>
                <w:rFonts w:ascii="宋体" w:eastAsia="宋体" w:hAnsi="宋体" w:cs="宋体" w:hint="eastAsia"/>
                <w:lang w:eastAsia="zh-CN"/>
              </w:rPr>
              <w:t>7090007</w:t>
            </w:r>
          </w:p>
        </w:tc>
        <w:tc>
          <w:tcPr>
            <w:tcW w:w="2955" w:type="dxa"/>
          </w:tcPr>
          <w:p w14:paraId="61607DFA" w14:textId="77777777" w:rsidR="00C42FCD" w:rsidRDefault="00000000">
            <w:pPr>
              <w:kinsoku/>
              <w:overflowPunct w:val="0"/>
              <w:spacing w:line="320" w:lineRule="auto"/>
              <w:ind w:firstLineChars="122" w:firstLine="220"/>
              <w:rPr>
                <w:rFonts w:ascii="宋体" w:eastAsia="宋体" w:hAnsi="宋体" w:cs="宋体" w:hint="eastAsia"/>
                <w:sz w:val="18"/>
                <w:szCs w:val="18"/>
                <w:lang w:eastAsia="zh-CN"/>
              </w:rPr>
            </w:pPr>
            <w:r>
              <w:rPr>
                <w:rFonts w:ascii="宋体" w:eastAsia="宋体" w:hAnsi="宋体" w:cstheme="minorEastAsia" w:hint="eastAsia"/>
                <w:color w:val="000000" w:themeColor="text1"/>
                <w:sz w:val="18"/>
                <w:szCs w:val="18"/>
                <w:lang w:eastAsia="zh-CN"/>
              </w:rPr>
              <w:t>思想道德与行为规范</w:t>
            </w:r>
          </w:p>
        </w:tc>
        <w:tc>
          <w:tcPr>
            <w:tcW w:w="570" w:type="dxa"/>
          </w:tcPr>
          <w:p w14:paraId="4DCDDCCD" w14:textId="77777777" w:rsidR="00C42FCD" w:rsidRDefault="00000000">
            <w:pPr>
              <w:spacing w:before="90" w:line="320" w:lineRule="auto"/>
              <w:ind w:left="213"/>
              <w:rPr>
                <w:rFonts w:ascii="宋体" w:eastAsia="宋体" w:hAnsi="宋体" w:cs="宋体" w:hint="eastAsia"/>
                <w:sz w:val="18"/>
                <w:szCs w:val="18"/>
                <w:lang w:eastAsia="zh-CN"/>
              </w:rPr>
            </w:pPr>
            <w:r>
              <w:rPr>
                <w:rFonts w:ascii="宋体" w:eastAsia="宋体" w:hAnsi="宋体" w:cs="宋体" w:hint="eastAsia"/>
                <w:sz w:val="18"/>
                <w:szCs w:val="18"/>
              </w:rPr>
              <w:t>D</w:t>
            </w:r>
          </w:p>
        </w:tc>
        <w:tc>
          <w:tcPr>
            <w:tcW w:w="480" w:type="dxa"/>
          </w:tcPr>
          <w:p w14:paraId="6D9C946A" w14:textId="77777777" w:rsidR="00C42FCD" w:rsidRDefault="00000000">
            <w:pPr>
              <w:spacing w:before="59" w:line="320" w:lineRule="auto"/>
              <w:ind w:left="64"/>
              <w:jc w:val="center"/>
              <w:rPr>
                <w:rFonts w:ascii="宋体" w:eastAsia="宋体" w:hAnsi="宋体" w:cs="宋体" w:hint="eastAsia"/>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tcPr>
          <w:p w14:paraId="2AF68E96" w14:textId="77777777" w:rsidR="00C42FCD" w:rsidRDefault="00000000">
            <w:pPr>
              <w:spacing w:before="32" w:line="320" w:lineRule="auto"/>
              <w:ind w:left="134"/>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Pr>
          <w:p w14:paraId="4FC8CF82" w14:textId="77777777" w:rsidR="00C42FCD" w:rsidRDefault="00000000">
            <w:pPr>
              <w:spacing w:before="88" w:line="320" w:lineRule="auto"/>
              <w:ind w:left="99"/>
              <w:rPr>
                <w:rFonts w:ascii="宋体" w:eastAsia="宋体" w:hAnsi="宋体" w:cs="宋体" w:hint="eastAsia"/>
                <w:sz w:val="18"/>
                <w:szCs w:val="18"/>
                <w:lang w:eastAsia="zh-CN"/>
              </w:rPr>
            </w:pPr>
            <w:r>
              <w:rPr>
                <w:rFonts w:ascii="宋体" w:eastAsia="宋体" w:hAnsi="宋体" w:cs="宋体" w:hint="eastAsia"/>
                <w:spacing w:val="-6"/>
                <w:sz w:val="18"/>
                <w:szCs w:val="18"/>
              </w:rPr>
              <w:t>1-5</w:t>
            </w:r>
          </w:p>
        </w:tc>
        <w:tc>
          <w:tcPr>
            <w:tcW w:w="450" w:type="dxa"/>
          </w:tcPr>
          <w:p w14:paraId="65CD7ED9" w14:textId="77777777" w:rsidR="00C42FCD" w:rsidRDefault="00000000">
            <w:pPr>
              <w:spacing w:before="89" w:line="320" w:lineRule="auto"/>
              <w:ind w:left="87"/>
              <w:rPr>
                <w:rFonts w:ascii="宋体" w:eastAsia="宋体" w:hAnsi="宋体" w:cs="宋体" w:hint="eastAsia"/>
                <w:sz w:val="15"/>
                <w:szCs w:val="15"/>
                <w:lang w:eastAsia="zh-CN"/>
              </w:rPr>
            </w:pPr>
            <w:r>
              <w:rPr>
                <w:rFonts w:ascii="宋体" w:eastAsia="宋体" w:hAnsi="宋体" w:cs="宋体" w:hint="eastAsia"/>
                <w:position w:val="-9"/>
                <w:sz w:val="15"/>
                <w:szCs w:val="15"/>
                <w:lang w:eastAsia="zh-CN"/>
              </w:rPr>
              <w:t>5-10</w:t>
            </w:r>
          </w:p>
        </w:tc>
        <w:tc>
          <w:tcPr>
            <w:tcW w:w="525" w:type="dxa"/>
          </w:tcPr>
          <w:p w14:paraId="178835C2" w14:textId="77777777" w:rsidR="00C42FCD" w:rsidRDefault="00000000">
            <w:pPr>
              <w:spacing w:before="89" w:line="320" w:lineRule="auto"/>
              <w:ind w:left="87"/>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540" w:type="dxa"/>
          </w:tcPr>
          <w:p w14:paraId="5F830EAB" w14:textId="77777777" w:rsidR="00C42FCD" w:rsidRDefault="00000000">
            <w:pPr>
              <w:spacing w:before="89" w:line="320" w:lineRule="auto"/>
              <w:ind w:left="87"/>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14:paraId="41D6A2FE" w14:textId="77777777" w:rsidR="00C42FCD" w:rsidRDefault="00000000">
            <w:pPr>
              <w:spacing w:before="89" w:line="320" w:lineRule="auto"/>
              <w:ind w:left="87"/>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14:paraId="6237C130" w14:textId="77777777" w:rsidR="00C42FCD" w:rsidRDefault="00000000">
            <w:pPr>
              <w:spacing w:before="89" w:line="320" w:lineRule="auto"/>
              <w:ind w:left="87"/>
              <w:rPr>
                <w:rFonts w:ascii="宋体" w:eastAsia="宋体" w:hAnsi="宋体" w:cs="宋体" w:hint="eastAsia"/>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14:paraId="0FFB4341" w14:textId="77777777" w:rsidR="00C42FCD" w:rsidRDefault="00000000">
            <w:pPr>
              <w:spacing w:before="89" w:line="320" w:lineRule="auto"/>
              <w:ind w:left="87"/>
              <w:rPr>
                <w:rFonts w:ascii="宋体" w:eastAsia="宋体" w:hAnsi="宋体" w:cs="宋体" w:hint="eastAsia"/>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14:paraId="354FCEE9" w14:textId="77777777" w:rsidR="00C42FCD" w:rsidRDefault="00000000">
            <w:pPr>
              <w:spacing w:before="89" w:line="320" w:lineRule="auto"/>
              <w:ind w:left="87"/>
              <w:rPr>
                <w:rFonts w:ascii="宋体" w:eastAsia="宋体" w:hAnsi="宋体" w:cs="宋体" w:hint="eastAsia"/>
                <w:sz w:val="18"/>
                <w:szCs w:val="18"/>
              </w:rPr>
            </w:pPr>
            <w:r>
              <w:rPr>
                <w:rFonts w:ascii="宋体" w:eastAsia="宋体" w:hAnsi="宋体" w:cs="宋体" w:hint="eastAsia"/>
                <w:position w:val="-9"/>
                <w:sz w:val="18"/>
                <w:szCs w:val="18"/>
              </w:rPr>
              <w:t>-</w:t>
            </w:r>
          </w:p>
        </w:tc>
        <w:tc>
          <w:tcPr>
            <w:tcW w:w="3690" w:type="dxa"/>
            <w:gridSpan w:val="6"/>
            <w:vMerge w:val="restart"/>
            <w:tcBorders>
              <w:left w:val="single" w:sz="2" w:space="0" w:color="000000"/>
            </w:tcBorders>
            <w:vAlign w:val="center"/>
          </w:tcPr>
          <w:p w14:paraId="51C18042"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不计入总学时</w:t>
            </w:r>
          </w:p>
        </w:tc>
      </w:tr>
      <w:tr w:rsidR="00C42FCD" w14:paraId="212415AC" w14:textId="77777777">
        <w:trPr>
          <w:trHeight w:val="280"/>
        </w:trPr>
        <w:tc>
          <w:tcPr>
            <w:tcW w:w="1035" w:type="dxa"/>
            <w:vMerge/>
            <w:tcBorders>
              <w:left w:val="single" w:sz="4" w:space="0" w:color="auto"/>
            </w:tcBorders>
          </w:tcPr>
          <w:p w14:paraId="60239E80" w14:textId="77777777" w:rsidR="00C42FCD" w:rsidRDefault="00C42FCD">
            <w:pPr>
              <w:spacing w:line="320" w:lineRule="auto"/>
            </w:pPr>
          </w:p>
        </w:tc>
        <w:tc>
          <w:tcPr>
            <w:tcW w:w="630" w:type="dxa"/>
          </w:tcPr>
          <w:p w14:paraId="5184790E" w14:textId="77777777" w:rsidR="00C42FCD" w:rsidRDefault="00000000">
            <w:pPr>
              <w:spacing w:before="90"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8</w:t>
            </w:r>
          </w:p>
        </w:tc>
        <w:tc>
          <w:tcPr>
            <w:tcW w:w="1170" w:type="dxa"/>
          </w:tcPr>
          <w:p w14:paraId="6224DEC8" w14:textId="77777777" w:rsidR="00C42FCD" w:rsidRDefault="00000000">
            <w:pPr>
              <w:spacing w:line="320" w:lineRule="auto"/>
              <w:jc w:val="center"/>
              <w:rPr>
                <w:rFonts w:ascii="宋体" w:eastAsia="宋体" w:hAnsi="宋体" w:cs="宋体" w:hint="eastAsia"/>
              </w:rPr>
            </w:pPr>
            <w:r>
              <w:rPr>
                <w:rFonts w:ascii="宋体" w:eastAsia="宋体" w:hAnsi="宋体" w:cs="宋体" w:hint="eastAsia"/>
                <w:lang w:eastAsia="zh-CN"/>
              </w:rPr>
              <w:t>7090008</w:t>
            </w:r>
          </w:p>
        </w:tc>
        <w:tc>
          <w:tcPr>
            <w:tcW w:w="2955" w:type="dxa"/>
          </w:tcPr>
          <w:p w14:paraId="3B83908C" w14:textId="77777777" w:rsidR="00C42FCD" w:rsidRDefault="00000000">
            <w:pPr>
              <w:kinsoku/>
              <w:overflowPunct w:val="0"/>
              <w:spacing w:line="320" w:lineRule="auto"/>
              <w:ind w:firstLineChars="122" w:firstLine="220"/>
              <w:rPr>
                <w:rFonts w:ascii="宋体" w:eastAsia="宋体" w:hAnsi="宋体" w:cs="宋体" w:hint="eastAsia"/>
                <w:sz w:val="18"/>
                <w:szCs w:val="18"/>
                <w:lang w:eastAsia="zh-CN"/>
              </w:rPr>
            </w:pPr>
            <w:r>
              <w:rPr>
                <w:rFonts w:ascii="宋体" w:eastAsia="宋体" w:hAnsi="宋体" w:cstheme="minorEastAsia" w:hint="eastAsia"/>
                <w:color w:val="000000" w:themeColor="text1"/>
                <w:sz w:val="18"/>
                <w:szCs w:val="18"/>
                <w:lang w:eastAsia="zh-CN"/>
              </w:rPr>
              <w:t>学习与创新</w:t>
            </w:r>
          </w:p>
        </w:tc>
        <w:tc>
          <w:tcPr>
            <w:tcW w:w="570" w:type="dxa"/>
          </w:tcPr>
          <w:p w14:paraId="414D284C" w14:textId="77777777" w:rsidR="00C42FCD" w:rsidRDefault="00000000">
            <w:pPr>
              <w:spacing w:before="90" w:line="320" w:lineRule="auto"/>
              <w:ind w:left="213"/>
              <w:rPr>
                <w:rFonts w:ascii="宋体" w:eastAsia="宋体" w:hAnsi="宋体" w:cs="宋体" w:hint="eastAsia"/>
                <w:sz w:val="18"/>
                <w:szCs w:val="18"/>
                <w:lang w:eastAsia="zh-CN"/>
              </w:rPr>
            </w:pPr>
            <w:r>
              <w:rPr>
                <w:rFonts w:ascii="宋体" w:eastAsia="宋体" w:hAnsi="宋体" w:cs="宋体" w:hint="eastAsia"/>
                <w:sz w:val="18"/>
                <w:szCs w:val="18"/>
              </w:rPr>
              <w:t>D</w:t>
            </w:r>
          </w:p>
        </w:tc>
        <w:tc>
          <w:tcPr>
            <w:tcW w:w="480" w:type="dxa"/>
          </w:tcPr>
          <w:p w14:paraId="480FB27E" w14:textId="77777777" w:rsidR="00C42FCD" w:rsidRDefault="00000000">
            <w:pPr>
              <w:spacing w:before="59" w:line="320" w:lineRule="auto"/>
              <w:ind w:left="64"/>
              <w:jc w:val="center"/>
              <w:rPr>
                <w:rFonts w:ascii="宋体" w:eastAsia="宋体" w:hAnsi="宋体" w:cs="宋体" w:hint="eastAsia"/>
                <w:color w:val="auto"/>
                <w:sz w:val="18"/>
                <w:szCs w:val="18"/>
              </w:rPr>
            </w:pPr>
            <w:r>
              <w:rPr>
                <w:rFonts w:ascii="宋体" w:eastAsia="宋体" w:hAnsi="宋体" w:cs="宋体" w:hint="eastAsia"/>
                <w:color w:val="auto"/>
                <w:spacing w:val="-3"/>
                <w:sz w:val="18"/>
                <w:szCs w:val="18"/>
                <w:lang w:eastAsia="zh-CN"/>
              </w:rPr>
              <w:t>选</w:t>
            </w:r>
            <w:r>
              <w:rPr>
                <w:rFonts w:ascii="宋体" w:eastAsia="宋体" w:hAnsi="宋体" w:cs="宋体" w:hint="eastAsia"/>
                <w:color w:val="auto"/>
                <w:spacing w:val="-3"/>
                <w:sz w:val="18"/>
                <w:szCs w:val="18"/>
              </w:rPr>
              <w:t>修</w:t>
            </w:r>
          </w:p>
        </w:tc>
        <w:tc>
          <w:tcPr>
            <w:tcW w:w="450" w:type="dxa"/>
          </w:tcPr>
          <w:p w14:paraId="1D3F5F2C" w14:textId="77777777" w:rsidR="00C42FCD" w:rsidRDefault="00000000">
            <w:pPr>
              <w:spacing w:before="32" w:line="320" w:lineRule="auto"/>
              <w:ind w:left="134"/>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Pr>
          <w:p w14:paraId="2332D4D5" w14:textId="77777777" w:rsidR="00C42FCD" w:rsidRDefault="00000000">
            <w:pPr>
              <w:spacing w:before="89" w:line="320" w:lineRule="auto"/>
              <w:ind w:left="99"/>
              <w:rPr>
                <w:rFonts w:ascii="宋体" w:eastAsia="宋体" w:hAnsi="宋体" w:cs="宋体" w:hint="eastAsia"/>
                <w:sz w:val="18"/>
                <w:szCs w:val="18"/>
                <w:lang w:eastAsia="zh-CN"/>
              </w:rPr>
            </w:pPr>
            <w:r>
              <w:rPr>
                <w:rFonts w:ascii="宋体" w:eastAsia="宋体" w:hAnsi="宋体" w:cs="宋体" w:hint="eastAsia"/>
                <w:spacing w:val="-6"/>
                <w:sz w:val="18"/>
                <w:szCs w:val="18"/>
              </w:rPr>
              <w:t>1-5</w:t>
            </w:r>
          </w:p>
        </w:tc>
        <w:tc>
          <w:tcPr>
            <w:tcW w:w="450" w:type="dxa"/>
          </w:tcPr>
          <w:p w14:paraId="701BAB8B" w14:textId="77777777" w:rsidR="00C42FCD" w:rsidRDefault="00000000">
            <w:pPr>
              <w:spacing w:before="89" w:line="320" w:lineRule="auto"/>
              <w:ind w:left="99"/>
              <w:rPr>
                <w:rFonts w:ascii="宋体" w:eastAsia="宋体" w:hAnsi="宋体" w:cs="宋体" w:hint="eastAsia"/>
                <w:sz w:val="15"/>
                <w:szCs w:val="15"/>
                <w:lang w:eastAsia="zh-CN"/>
              </w:rPr>
            </w:pPr>
            <w:r>
              <w:rPr>
                <w:rFonts w:ascii="宋体" w:eastAsia="宋体" w:hAnsi="宋体" w:cs="宋体" w:hint="eastAsia"/>
                <w:position w:val="-9"/>
                <w:sz w:val="15"/>
                <w:szCs w:val="15"/>
                <w:lang w:eastAsia="zh-CN"/>
              </w:rPr>
              <w:t>0-3</w:t>
            </w:r>
          </w:p>
        </w:tc>
        <w:tc>
          <w:tcPr>
            <w:tcW w:w="525" w:type="dxa"/>
          </w:tcPr>
          <w:p w14:paraId="7090EE3A" w14:textId="77777777" w:rsidR="00C42FCD" w:rsidRDefault="00000000">
            <w:pPr>
              <w:spacing w:before="89" w:line="320" w:lineRule="auto"/>
              <w:ind w:left="99"/>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540" w:type="dxa"/>
          </w:tcPr>
          <w:p w14:paraId="0310154B" w14:textId="77777777" w:rsidR="00C42FCD" w:rsidRDefault="00000000">
            <w:pPr>
              <w:spacing w:before="89" w:line="320" w:lineRule="auto"/>
              <w:ind w:left="99"/>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14:paraId="1B0D9938" w14:textId="77777777" w:rsidR="00C42FCD" w:rsidRDefault="00000000">
            <w:pPr>
              <w:spacing w:before="89" w:line="320" w:lineRule="auto"/>
              <w:ind w:left="99"/>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14:paraId="73BBAAF2" w14:textId="77777777" w:rsidR="00C42FCD" w:rsidRDefault="00000000">
            <w:pPr>
              <w:spacing w:before="89"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14:paraId="019A0033" w14:textId="77777777" w:rsidR="00C42FCD" w:rsidRDefault="00000000">
            <w:pPr>
              <w:spacing w:before="89"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14:paraId="0C0668CA" w14:textId="77777777" w:rsidR="00C42FCD" w:rsidRDefault="00000000">
            <w:pPr>
              <w:spacing w:before="89"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14:paraId="6CEED311" w14:textId="77777777" w:rsidR="00C42FCD" w:rsidRDefault="00C42FCD">
            <w:pPr>
              <w:spacing w:line="320" w:lineRule="auto"/>
              <w:jc w:val="center"/>
              <w:rPr>
                <w:rFonts w:ascii="宋体" w:eastAsia="宋体" w:hAnsi="宋体" w:cs="宋体" w:hint="eastAsia"/>
                <w:sz w:val="18"/>
                <w:szCs w:val="18"/>
              </w:rPr>
            </w:pPr>
          </w:p>
        </w:tc>
      </w:tr>
      <w:tr w:rsidR="00C42FCD" w14:paraId="54C9E464" w14:textId="77777777">
        <w:trPr>
          <w:trHeight w:val="280"/>
        </w:trPr>
        <w:tc>
          <w:tcPr>
            <w:tcW w:w="1035" w:type="dxa"/>
            <w:vMerge/>
            <w:tcBorders>
              <w:left w:val="single" w:sz="4" w:space="0" w:color="auto"/>
            </w:tcBorders>
          </w:tcPr>
          <w:p w14:paraId="0060254E" w14:textId="77777777" w:rsidR="00C42FCD" w:rsidRDefault="00C42FCD">
            <w:pPr>
              <w:spacing w:line="320" w:lineRule="auto"/>
            </w:pPr>
          </w:p>
        </w:tc>
        <w:tc>
          <w:tcPr>
            <w:tcW w:w="630" w:type="dxa"/>
          </w:tcPr>
          <w:p w14:paraId="0383CF32" w14:textId="77777777" w:rsidR="00C42FCD" w:rsidRDefault="00000000">
            <w:pPr>
              <w:spacing w:before="92"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9</w:t>
            </w:r>
          </w:p>
        </w:tc>
        <w:tc>
          <w:tcPr>
            <w:tcW w:w="1170" w:type="dxa"/>
          </w:tcPr>
          <w:p w14:paraId="72B06AEF" w14:textId="77777777" w:rsidR="00C42FCD" w:rsidRDefault="00000000">
            <w:pPr>
              <w:spacing w:line="320" w:lineRule="auto"/>
              <w:jc w:val="center"/>
              <w:rPr>
                <w:rFonts w:ascii="宋体" w:eastAsia="宋体" w:hAnsi="宋体" w:cs="宋体" w:hint="eastAsia"/>
              </w:rPr>
            </w:pPr>
            <w:r>
              <w:rPr>
                <w:rFonts w:ascii="宋体" w:eastAsia="宋体" w:hAnsi="宋体" w:cs="宋体" w:hint="eastAsia"/>
                <w:lang w:eastAsia="zh-CN"/>
              </w:rPr>
              <w:t>7090009</w:t>
            </w:r>
          </w:p>
        </w:tc>
        <w:tc>
          <w:tcPr>
            <w:tcW w:w="2955" w:type="dxa"/>
          </w:tcPr>
          <w:p w14:paraId="75033CC2" w14:textId="77777777" w:rsidR="00C42FCD" w:rsidRDefault="00000000">
            <w:pPr>
              <w:kinsoku/>
              <w:overflowPunct w:val="0"/>
              <w:spacing w:line="320" w:lineRule="auto"/>
              <w:ind w:firstLineChars="122" w:firstLine="220"/>
              <w:rPr>
                <w:rFonts w:ascii="宋体" w:eastAsia="宋体" w:hAnsi="宋体" w:cs="宋体" w:hint="eastAsia"/>
                <w:sz w:val="18"/>
                <w:szCs w:val="18"/>
                <w:lang w:eastAsia="zh-CN"/>
              </w:rPr>
            </w:pPr>
            <w:r>
              <w:rPr>
                <w:rFonts w:ascii="宋体" w:eastAsia="宋体" w:hAnsi="宋体" w:cstheme="minorEastAsia" w:hint="eastAsia"/>
                <w:color w:val="000000" w:themeColor="text1"/>
                <w:sz w:val="18"/>
                <w:szCs w:val="18"/>
                <w:lang w:eastAsia="zh-CN"/>
              </w:rPr>
              <w:t>职业发展实践</w:t>
            </w:r>
          </w:p>
        </w:tc>
        <w:tc>
          <w:tcPr>
            <w:tcW w:w="570" w:type="dxa"/>
          </w:tcPr>
          <w:p w14:paraId="183EC1C2" w14:textId="77777777" w:rsidR="00C42FCD" w:rsidRDefault="00000000">
            <w:pPr>
              <w:spacing w:before="93" w:line="320" w:lineRule="auto"/>
              <w:ind w:left="213"/>
              <w:rPr>
                <w:rFonts w:ascii="宋体" w:eastAsia="宋体" w:hAnsi="宋体" w:cs="宋体" w:hint="eastAsia"/>
                <w:sz w:val="18"/>
                <w:szCs w:val="18"/>
                <w:lang w:eastAsia="zh-CN"/>
              </w:rPr>
            </w:pPr>
            <w:r>
              <w:rPr>
                <w:rFonts w:ascii="宋体" w:eastAsia="宋体" w:hAnsi="宋体" w:cs="宋体" w:hint="eastAsia"/>
                <w:sz w:val="18"/>
                <w:szCs w:val="18"/>
              </w:rPr>
              <w:t>D</w:t>
            </w:r>
          </w:p>
        </w:tc>
        <w:tc>
          <w:tcPr>
            <w:tcW w:w="480" w:type="dxa"/>
          </w:tcPr>
          <w:p w14:paraId="3A9BFCE1" w14:textId="77777777" w:rsidR="00C42FCD" w:rsidRDefault="00000000">
            <w:pPr>
              <w:spacing w:before="59" w:line="320" w:lineRule="auto"/>
              <w:ind w:left="64"/>
              <w:jc w:val="center"/>
              <w:rPr>
                <w:rFonts w:ascii="宋体" w:eastAsia="宋体" w:hAnsi="宋体" w:cs="宋体" w:hint="eastAsia"/>
                <w:color w:val="auto"/>
                <w:sz w:val="18"/>
                <w:szCs w:val="18"/>
              </w:rPr>
            </w:pPr>
            <w:proofErr w:type="spellStart"/>
            <w:r>
              <w:rPr>
                <w:rFonts w:ascii="宋体" w:eastAsia="宋体" w:hAnsi="宋体" w:cs="宋体" w:hint="eastAsia"/>
                <w:color w:val="auto"/>
                <w:spacing w:val="-3"/>
                <w:sz w:val="18"/>
                <w:szCs w:val="18"/>
              </w:rPr>
              <w:t>必修</w:t>
            </w:r>
            <w:proofErr w:type="spellEnd"/>
          </w:p>
        </w:tc>
        <w:tc>
          <w:tcPr>
            <w:tcW w:w="450" w:type="dxa"/>
          </w:tcPr>
          <w:p w14:paraId="0D410F92" w14:textId="77777777" w:rsidR="00C42FCD" w:rsidRDefault="00000000">
            <w:pPr>
              <w:spacing w:before="35" w:line="320" w:lineRule="auto"/>
              <w:ind w:left="134"/>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Pr>
          <w:p w14:paraId="13FF00A0" w14:textId="77777777" w:rsidR="00C42FCD" w:rsidRDefault="00000000">
            <w:pPr>
              <w:spacing w:before="92" w:line="320" w:lineRule="auto"/>
              <w:ind w:left="99"/>
              <w:rPr>
                <w:rFonts w:ascii="宋体" w:eastAsia="宋体" w:hAnsi="宋体" w:cs="宋体" w:hint="eastAsia"/>
                <w:sz w:val="18"/>
                <w:szCs w:val="18"/>
                <w:lang w:eastAsia="zh-CN"/>
              </w:rPr>
            </w:pPr>
            <w:r>
              <w:rPr>
                <w:rFonts w:ascii="宋体" w:eastAsia="宋体" w:hAnsi="宋体" w:cs="宋体" w:hint="eastAsia"/>
                <w:spacing w:val="-6"/>
                <w:sz w:val="18"/>
                <w:szCs w:val="18"/>
              </w:rPr>
              <w:t>1-5</w:t>
            </w:r>
          </w:p>
        </w:tc>
        <w:tc>
          <w:tcPr>
            <w:tcW w:w="450" w:type="dxa"/>
          </w:tcPr>
          <w:p w14:paraId="38C7B086" w14:textId="77777777" w:rsidR="00C42FCD" w:rsidRDefault="00000000">
            <w:pPr>
              <w:spacing w:before="93" w:line="320" w:lineRule="auto"/>
              <w:ind w:left="87"/>
              <w:rPr>
                <w:rFonts w:ascii="宋体" w:eastAsia="宋体" w:hAnsi="宋体" w:cs="宋体" w:hint="eastAsia"/>
                <w:sz w:val="15"/>
                <w:szCs w:val="15"/>
                <w:lang w:eastAsia="zh-CN"/>
              </w:rPr>
            </w:pPr>
            <w:r>
              <w:rPr>
                <w:rFonts w:ascii="宋体" w:eastAsia="宋体" w:hAnsi="宋体" w:cs="宋体" w:hint="eastAsia"/>
                <w:position w:val="-9"/>
                <w:sz w:val="15"/>
                <w:szCs w:val="15"/>
                <w:lang w:eastAsia="zh-CN"/>
              </w:rPr>
              <w:t>1-3</w:t>
            </w:r>
          </w:p>
        </w:tc>
        <w:tc>
          <w:tcPr>
            <w:tcW w:w="525" w:type="dxa"/>
          </w:tcPr>
          <w:p w14:paraId="5FCBD992" w14:textId="77777777" w:rsidR="00C42FCD" w:rsidRDefault="00000000">
            <w:pPr>
              <w:spacing w:before="93" w:line="320" w:lineRule="auto"/>
              <w:ind w:left="87"/>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540" w:type="dxa"/>
          </w:tcPr>
          <w:p w14:paraId="2A66AE87" w14:textId="77777777" w:rsidR="00C42FCD" w:rsidRDefault="00000000">
            <w:pPr>
              <w:spacing w:before="93" w:line="320" w:lineRule="auto"/>
              <w:ind w:left="87"/>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14:paraId="40422784" w14:textId="77777777" w:rsidR="00C42FCD" w:rsidRDefault="00000000">
            <w:pPr>
              <w:spacing w:before="93" w:line="320" w:lineRule="auto"/>
              <w:ind w:left="87"/>
              <w:rPr>
                <w:rFonts w:ascii="宋体" w:eastAsia="宋体" w:hAnsi="宋体" w:cs="宋体" w:hint="eastAsia"/>
                <w:sz w:val="18"/>
                <w:szCs w:val="18"/>
                <w:lang w:eastAsia="zh-CN"/>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14:paraId="44F2CED1" w14:textId="77777777" w:rsidR="00C42FCD" w:rsidRDefault="00000000">
            <w:pPr>
              <w:spacing w:before="93" w:line="320" w:lineRule="auto"/>
              <w:ind w:left="87"/>
              <w:rPr>
                <w:rFonts w:ascii="宋体" w:eastAsia="宋体" w:hAnsi="宋体" w:cs="宋体" w:hint="eastAsia"/>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14:paraId="31F4F5ED" w14:textId="77777777" w:rsidR="00C42FCD" w:rsidRDefault="00000000">
            <w:pPr>
              <w:spacing w:before="93" w:line="320" w:lineRule="auto"/>
              <w:ind w:left="87"/>
              <w:rPr>
                <w:rFonts w:ascii="宋体" w:eastAsia="宋体" w:hAnsi="宋体" w:cs="宋体" w:hint="eastAsia"/>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14:paraId="1D8B6250" w14:textId="77777777" w:rsidR="00C42FCD" w:rsidRDefault="00000000">
            <w:pPr>
              <w:spacing w:before="93" w:line="320" w:lineRule="auto"/>
              <w:ind w:left="87"/>
              <w:rPr>
                <w:rFonts w:ascii="宋体" w:eastAsia="宋体" w:hAnsi="宋体" w:cs="宋体" w:hint="eastAsia"/>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14:paraId="0747490B" w14:textId="77777777" w:rsidR="00C42FCD" w:rsidRDefault="00C42FCD">
            <w:pPr>
              <w:spacing w:line="320" w:lineRule="auto"/>
              <w:jc w:val="center"/>
              <w:rPr>
                <w:rFonts w:ascii="宋体" w:eastAsia="宋体" w:hAnsi="宋体" w:cs="宋体" w:hint="eastAsia"/>
                <w:sz w:val="18"/>
                <w:szCs w:val="18"/>
              </w:rPr>
            </w:pPr>
          </w:p>
        </w:tc>
      </w:tr>
      <w:tr w:rsidR="00C42FCD" w14:paraId="14F609F2" w14:textId="77777777">
        <w:trPr>
          <w:trHeight w:val="280"/>
        </w:trPr>
        <w:tc>
          <w:tcPr>
            <w:tcW w:w="1035" w:type="dxa"/>
            <w:vMerge/>
            <w:tcBorders>
              <w:left w:val="single" w:sz="4" w:space="0" w:color="auto"/>
            </w:tcBorders>
          </w:tcPr>
          <w:p w14:paraId="604BAF69" w14:textId="77777777" w:rsidR="00C42FCD" w:rsidRDefault="00C42FCD">
            <w:pPr>
              <w:spacing w:line="320" w:lineRule="auto"/>
            </w:pPr>
          </w:p>
        </w:tc>
        <w:tc>
          <w:tcPr>
            <w:tcW w:w="630" w:type="dxa"/>
          </w:tcPr>
          <w:p w14:paraId="52953C3D" w14:textId="77777777" w:rsidR="00C42FCD" w:rsidRDefault="00000000">
            <w:pPr>
              <w:spacing w:before="93"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10</w:t>
            </w:r>
          </w:p>
        </w:tc>
        <w:tc>
          <w:tcPr>
            <w:tcW w:w="1170" w:type="dxa"/>
          </w:tcPr>
          <w:p w14:paraId="4234DBFB" w14:textId="77777777" w:rsidR="00C42FCD" w:rsidRDefault="00000000">
            <w:pPr>
              <w:spacing w:line="320" w:lineRule="auto"/>
              <w:jc w:val="center"/>
              <w:rPr>
                <w:rFonts w:ascii="宋体" w:eastAsia="宋体" w:hAnsi="宋体" w:cs="宋体" w:hint="eastAsia"/>
              </w:rPr>
            </w:pPr>
            <w:r>
              <w:rPr>
                <w:rFonts w:ascii="宋体" w:eastAsia="宋体" w:hAnsi="宋体" w:cs="宋体" w:hint="eastAsia"/>
                <w:lang w:eastAsia="zh-CN"/>
              </w:rPr>
              <w:t>7090010</w:t>
            </w:r>
          </w:p>
        </w:tc>
        <w:tc>
          <w:tcPr>
            <w:tcW w:w="2955" w:type="dxa"/>
          </w:tcPr>
          <w:p w14:paraId="00E814A3" w14:textId="77777777" w:rsidR="00C42FCD" w:rsidRDefault="00000000">
            <w:pPr>
              <w:kinsoku/>
              <w:overflowPunct w:val="0"/>
              <w:spacing w:line="320" w:lineRule="auto"/>
              <w:ind w:firstLineChars="122" w:firstLine="220"/>
              <w:rPr>
                <w:rFonts w:ascii="宋体" w:eastAsia="宋体" w:hAnsi="宋体" w:cs="宋体" w:hint="eastAsia"/>
                <w:sz w:val="18"/>
                <w:szCs w:val="18"/>
                <w:lang w:eastAsia="zh-CN"/>
              </w:rPr>
            </w:pPr>
            <w:r>
              <w:rPr>
                <w:rFonts w:ascii="宋体" w:eastAsia="宋体" w:hAnsi="宋体" w:cstheme="minorEastAsia" w:hint="eastAsia"/>
                <w:color w:val="000000" w:themeColor="text1"/>
                <w:sz w:val="18"/>
                <w:szCs w:val="18"/>
                <w:lang w:eastAsia="zh-CN"/>
              </w:rPr>
              <w:t>审美修养实践</w:t>
            </w:r>
          </w:p>
        </w:tc>
        <w:tc>
          <w:tcPr>
            <w:tcW w:w="570" w:type="dxa"/>
          </w:tcPr>
          <w:p w14:paraId="626C6CA2" w14:textId="77777777" w:rsidR="00C42FCD" w:rsidRDefault="00000000">
            <w:pPr>
              <w:spacing w:before="95" w:line="320" w:lineRule="auto"/>
              <w:ind w:left="213"/>
              <w:rPr>
                <w:rFonts w:ascii="宋体" w:eastAsia="宋体" w:hAnsi="宋体" w:cs="宋体" w:hint="eastAsia"/>
                <w:sz w:val="18"/>
                <w:szCs w:val="18"/>
              </w:rPr>
            </w:pPr>
            <w:r>
              <w:rPr>
                <w:rFonts w:ascii="宋体" w:eastAsia="宋体" w:hAnsi="宋体" w:cs="宋体" w:hint="eastAsia"/>
                <w:sz w:val="18"/>
                <w:szCs w:val="18"/>
              </w:rPr>
              <w:t>D</w:t>
            </w:r>
          </w:p>
        </w:tc>
        <w:tc>
          <w:tcPr>
            <w:tcW w:w="480" w:type="dxa"/>
          </w:tcPr>
          <w:p w14:paraId="74905E43" w14:textId="77777777" w:rsidR="00C42FCD" w:rsidRDefault="00000000">
            <w:pPr>
              <w:spacing w:before="59" w:line="320" w:lineRule="auto"/>
              <w:ind w:left="64"/>
              <w:jc w:val="center"/>
              <w:rPr>
                <w:rFonts w:ascii="宋体" w:eastAsia="宋体" w:hAnsi="宋体" w:cs="宋体" w:hint="eastAsia"/>
                <w:color w:val="auto"/>
                <w:sz w:val="18"/>
                <w:szCs w:val="18"/>
              </w:rPr>
            </w:pPr>
            <w:r>
              <w:rPr>
                <w:rFonts w:ascii="宋体" w:eastAsia="宋体" w:hAnsi="宋体" w:cs="宋体" w:hint="eastAsia"/>
                <w:color w:val="auto"/>
                <w:spacing w:val="-3"/>
                <w:sz w:val="18"/>
                <w:szCs w:val="18"/>
                <w:lang w:eastAsia="zh-CN"/>
              </w:rPr>
              <w:t>选</w:t>
            </w:r>
            <w:r>
              <w:rPr>
                <w:rFonts w:ascii="宋体" w:eastAsia="宋体" w:hAnsi="宋体" w:cs="宋体" w:hint="eastAsia"/>
                <w:color w:val="auto"/>
                <w:spacing w:val="-3"/>
                <w:sz w:val="18"/>
                <w:szCs w:val="18"/>
              </w:rPr>
              <w:t>修</w:t>
            </w:r>
          </w:p>
        </w:tc>
        <w:tc>
          <w:tcPr>
            <w:tcW w:w="450" w:type="dxa"/>
          </w:tcPr>
          <w:p w14:paraId="617D2CB8" w14:textId="77777777" w:rsidR="00C42FCD" w:rsidRDefault="00000000">
            <w:pPr>
              <w:spacing w:before="36" w:line="320" w:lineRule="auto"/>
              <w:ind w:left="134"/>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Pr>
          <w:p w14:paraId="1A297CC4" w14:textId="77777777" w:rsidR="00C42FCD" w:rsidRDefault="00000000">
            <w:pPr>
              <w:spacing w:before="93" w:line="320" w:lineRule="auto"/>
              <w:ind w:left="99"/>
              <w:rPr>
                <w:rFonts w:ascii="宋体" w:eastAsia="宋体" w:hAnsi="宋体" w:cs="宋体" w:hint="eastAsia"/>
                <w:sz w:val="18"/>
                <w:szCs w:val="18"/>
              </w:rPr>
            </w:pPr>
            <w:r>
              <w:rPr>
                <w:rFonts w:ascii="宋体" w:eastAsia="宋体" w:hAnsi="宋体" w:cs="宋体" w:hint="eastAsia"/>
                <w:spacing w:val="-6"/>
                <w:sz w:val="18"/>
                <w:szCs w:val="18"/>
              </w:rPr>
              <w:t>1-5</w:t>
            </w:r>
          </w:p>
        </w:tc>
        <w:tc>
          <w:tcPr>
            <w:tcW w:w="450" w:type="dxa"/>
          </w:tcPr>
          <w:p w14:paraId="44A43096" w14:textId="77777777" w:rsidR="00C42FCD" w:rsidRDefault="00000000">
            <w:pPr>
              <w:spacing w:before="93" w:line="320" w:lineRule="auto"/>
              <w:ind w:left="99"/>
              <w:rPr>
                <w:rFonts w:ascii="宋体" w:eastAsia="宋体" w:hAnsi="宋体" w:cs="宋体" w:hint="eastAsia"/>
                <w:sz w:val="15"/>
                <w:szCs w:val="15"/>
                <w:lang w:eastAsia="zh-CN"/>
              </w:rPr>
            </w:pPr>
            <w:r>
              <w:rPr>
                <w:rFonts w:ascii="宋体" w:eastAsia="宋体" w:hAnsi="宋体" w:cs="宋体" w:hint="eastAsia"/>
                <w:position w:val="-9"/>
                <w:sz w:val="15"/>
                <w:szCs w:val="15"/>
                <w:lang w:eastAsia="zh-CN"/>
              </w:rPr>
              <w:t>0-2</w:t>
            </w:r>
          </w:p>
        </w:tc>
        <w:tc>
          <w:tcPr>
            <w:tcW w:w="525" w:type="dxa"/>
          </w:tcPr>
          <w:p w14:paraId="69E8CBF9" w14:textId="77777777" w:rsidR="00C42FCD"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540" w:type="dxa"/>
          </w:tcPr>
          <w:p w14:paraId="22E5F55D" w14:textId="77777777" w:rsidR="00C42FCD"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14:paraId="6B02A575" w14:textId="77777777" w:rsidR="00C42FCD"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14:paraId="5F926DF1" w14:textId="77777777" w:rsidR="00C42FCD"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14:paraId="0F909AE2" w14:textId="77777777" w:rsidR="00C42FCD"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14:paraId="39928BE5" w14:textId="77777777" w:rsidR="00C42FCD"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14:paraId="460DA815" w14:textId="77777777" w:rsidR="00C42FCD" w:rsidRDefault="00C42FCD">
            <w:pPr>
              <w:spacing w:line="320" w:lineRule="auto"/>
              <w:jc w:val="center"/>
              <w:rPr>
                <w:rFonts w:ascii="宋体" w:eastAsia="宋体" w:hAnsi="宋体" w:cs="宋体" w:hint="eastAsia"/>
                <w:sz w:val="18"/>
                <w:szCs w:val="18"/>
              </w:rPr>
            </w:pPr>
          </w:p>
        </w:tc>
      </w:tr>
      <w:tr w:rsidR="00C42FCD" w14:paraId="538D7AB4" w14:textId="77777777">
        <w:trPr>
          <w:trHeight w:val="280"/>
        </w:trPr>
        <w:tc>
          <w:tcPr>
            <w:tcW w:w="1035" w:type="dxa"/>
            <w:vMerge/>
            <w:tcBorders>
              <w:left w:val="single" w:sz="4" w:space="0" w:color="auto"/>
            </w:tcBorders>
          </w:tcPr>
          <w:p w14:paraId="3DE83400" w14:textId="77777777" w:rsidR="00C42FCD" w:rsidRDefault="00C42FCD">
            <w:pPr>
              <w:spacing w:line="320" w:lineRule="auto"/>
            </w:pPr>
          </w:p>
        </w:tc>
        <w:tc>
          <w:tcPr>
            <w:tcW w:w="630" w:type="dxa"/>
          </w:tcPr>
          <w:p w14:paraId="101FA87D" w14:textId="77777777" w:rsidR="00C42FCD" w:rsidRDefault="00000000">
            <w:pPr>
              <w:spacing w:line="320" w:lineRule="auto"/>
              <w:jc w:val="center"/>
              <w:rPr>
                <w:rFonts w:eastAsia="宋体"/>
                <w:lang w:eastAsia="zh-CN"/>
              </w:rPr>
            </w:pPr>
            <w:r>
              <w:rPr>
                <w:rFonts w:ascii="宋体" w:eastAsia="宋体" w:hAnsi="宋体" w:cs="宋体" w:hint="eastAsia"/>
                <w:sz w:val="18"/>
                <w:szCs w:val="18"/>
                <w:lang w:eastAsia="zh-CN"/>
              </w:rPr>
              <w:t>11</w:t>
            </w:r>
          </w:p>
        </w:tc>
        <w:tc>
          <w:tcPr>
            <w:tcW w:w="1170" w:type="dxa"/>
          </w:tcPr>
          <w:p w14:paraId="298F77A3" w14:textId="77777777" w:rsidR="00C42FCD" w:rsidRDefault="00000000">
            <w:pPr>
              <w:spacing w:line="320" w:lineRule="auto"/>
              <w:jc w:val="center"/>
              <w:rPr>
                <w:rFonts w:ascii="宋体" w:eastAsia="宋体" w:hAnsi="宋体" w:cs="宋体" w:hint="eastAsia"/>
              </w:rPr>
            </w:pPr>
            <w:r>
              <w:rPr>
                <w:rFonts w:ascii="宋体" w:eastAsia="宋体" w:hAnsi="宋体" w:cs="宋体" w:hint="eastAsia"/>
                <w:lang w:eastAsia="zh-CN"/>
              </w:rPr>
              <w:t>7090011</w:t>
            </w:r>
          </w:p>
        </w:tc>
        <w:tc>
          <w:tcPr>
            <w:tcW w:w="2955" w:type="dxa"/>
          </w:tcPr>
          <w:p w14:paraId="7FED72D7" w14:textId="77777777" w:rsidR="00C42FCD" w:rsidRDefault="00000000">
            <w:pPr>
              <w:spacing w:line="320" w:lineRule="auto"/>
              <w:ind w:firstLineChars="122" w:firstLine="220"/>
              <w:rPr>
                <w:sz w:val="18"/>
                <w:szCs w:val="18"/>
                <w:lang w:eastAsia="zh-CN"/>
              </w:rPr>
            </w:pPr>
            <w:r>
              <w:rPr>
                <w:rFonts w:ascii="宋体" w:eastAsia="宋体" w:hAnsi="宋体" w:cstheme="minorEastAsia" w:hint="eastAsia"/>
                <w:color w:val="000000" w:themeColor="text1"/>
                <w:sz w:val="18"/>
                <w:szCs w:val="18"/>
                <w:lang w:eastAsia="zh-CN"/>
              </w:rPr>
              <w:t>身心健康素质拓展</w:t>
            </w:r>
          </w:p>
        </w:tc>
        <w:tc>
          <w:tcPr>
            <w:tcW w:w="570" w:type="dxa"/>
          </w:tcPr>
          <w:p w14:paraId="535B9F03"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rPr>
              <w:t>D</w:t>
            </w:r>
          </w:p>
        </w:tc>
        <w:tc>
          <w:tcPr>
            <w:tcW w:w="480" w:type="dxa"/>
          </w:tcPr>
          <w:p w14:paraId="7CF00822" w14:textId="77777777" w:rsidR="00C42FCD" w:rsidRDefault="00000000">
            <w:pPr>
              <w:spacing w:before="59" w:line="320" w:lineRule="auto"/>
              <w:ind w:left="64"/>
              <w:jc w:val="center"/>
              <w:rPr>
                <w:rFonts w:ascii="宋体" w:eastAsia="宋体" w:hAnsi="宋体" w:cs="宋体" w:hint="eastAsia"/>
                <w:sz w:val="18"/>
                <w:szCs w:val="18"/>
              </w:rPr>
            </w:pPr>
            <w:proofErr w:type="spellStart"/>
            <w:r>
              <w:rPr>
                <w:rFonts w:ascii="宋体" w:eastAsia="宋体" w:hAnsi="宋体" w:cs="宋体" w:hint="eastAsia"/>
                <w:spacing w:val="-3"/>
                <w:sz w:val="18"/>
                <w:szCs w:val="18"/>
              </w:rPr>
              <w:t>必修</w:t>
            </w:r>
            <w:proofErr w:type="spellEnd"/>
          </w:p>
        </w:tc>
        <w:tc>
          <w:tcPr>
            <w:tcW w:w="450" w:type="dxa"/>
          </w:tcPr>
          <w:p w14:paraId="1F74FC96" w14:textId="77777777" w:rsidR="00C42FCD" w:rsidRDefault="00000000">
            <w:pPr>
              <w:spacing w:before="36" w:line="320" w:lineRule="auto"/>
              <w:ind w:left="134"/>
              <w:jc w:val="both"/>
              <w:rPr>
                <w:rFonts w:ascii="宋体" w:eastAsia="宋体" w:hAnsi="宋体" w:cs="宋体" w:hint="eastAsia"/>
                <w:sz w:val="18"/>
                <w:szCs w:val="18"/>
                <w:lang w:eastAsia="zh-CN"/>
              </w:rPr>
            </w:pPr>
            <w:r>
              <w:rPr>
                <w:rFonts w:ascii="宋体" w:eastAsia="宋体" w:hAnsi="宋体" w:cs="宋体" w:hint="eastAsia"/>
                <w:sz w:val="18"/>
                <w:szCs w:val="18"/>
                <w:lang w:eastAsia="zh-CN"/>
              </w:rPr>
              <w:t>查</w:t>
            </w:r>
          </w:p>
        </w:tc>
        <w:tc>
          <w:tcPr>
            <w:tcW w:w="420" w:type="dxa"/>
          </w:tcPr>
          <w:p w14:paraId="660AC043"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pacing w:val="-6"/>
                <w:sz w:val="18"/>
                <w:szCs w:val="18"/>
              </w:rPr>
              <w:t>1-5</w:t>
            </w:r>
          </w:p>
        </w:tc>
        <w:tc>
          <w:tcPr>
            <w:tcW w:w="450" w:type="dxa"/>
          </w:tcPr>
          <w:p w14:paraId="457EA5E7" w14:textId="77777777" w:rsidR="00C42FCD" w:rsidRDefault="00000000">
            <w:pPr>
              <w:spacing w:before="93" w:line="320" w:lineRule="auto"/>
              <w:ind w:left="99"/>
              <w:rPr>
                <w:rFonts w:ascii="宋体" w:eastAsia="宋体" w:hAnsi="宋体" w:cs="宋体" w:hint="eastAsia"/>
                <w:sz w:val="15"/>
                <w:szCs w:val="15"/>
                <w:lang w:eastAsia="zh-CN"/>
              </w:rPr>
            </w:pPr>
            <w:r>
              <w:rPr>
                <w:rFonts w:ascii="宋体" w:eastAsia="宋体" w:hAnsi="宋体" w:cs="宋体" w:hint="eastAsia"/>
                <w:position w:val="-9"/>
                <w:sz w:val="15"/>
                <w:szCs w:val="15"/>
                <w:lang w:eastAsia="zh-CN"/>
              </w:rPr>
              <w:t>1-2</w:t>
            </w:r>
          </w:p>
        </w:tc>
        <w:tc>
          <w:tcPr>
            <w:tcW w:w="525" w:type="dxa"/>
          </w:tcPr>
          <w:p w14:paraId="26AF6769" w14:textId="77777777" w:rsidR="00C42FCD"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540" w:type="dxa"/>
          </w:tcPr>
          <w:p w14:paraId="321EEE7A" w14:textId="77777777" w:rsidR="00C42FCD"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14:paraId="67AF9529" w14:textId="77777777" w:rsidR="00C42FCD"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14:paraId="55FA33BD" w14:textId="77777777" w:rsidR="00C42FCD"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14:paraId="7A9FBE6F" w14:textId="77777777" w:rsidR="00C42FCD"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14:paraId="5D59B44A" w14:textId="77777777" w:rsidR="00C42FCD" w:rsidRDefault="00000000">
            <w:pPr>
              <w:spacing w:before="93" w:line="320" w:lineRule="auto"/>
              <w:ind w:left="99"/>
              <w:rPr>
                <w:rFonts w:ascii="宋体" w:eastAsia="宋体" w:hAnsi="宋体" w:cs="宋体" w:hint="eastAsia"/>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14:paraId="55666069" w14:textId="77777777" w:rsidR="00C42FCD" w:rsidRDefault="00C42FCD">
            <w:pPr>
              <w:spacing w:line="320" w:lineRule="auto"/>
              <w:jc w:val="center"/>
              <w:rPr>
                <w:rFonts w:ascii="宋体" w:eastAsia="宋体" w:hAnsi="宋体" w:cs="宋体" w:hint="eastAsia"/>
                <w:sz w:val="18"/>
                <w:szCs w:val="18"/>
              </w:rPr>
            </w:pPr>
          </w:p>
        </w:tc>
      </w:tr>
      <w:tr w:rsidR="00C42FCD" w14:paraId="36CF64C3" w14:textId="77777777">
        <w:trPr>
          <w:trHeight w:val="280"/>
        </w:trPr>
        <w:tc>
          <w:tcPr>
            <w:tcW w:w="1035" w:type="dxa"/>
            <w:vMerge/>
            <w:tcBorders>
              <w:left w:val="single" w:sz="4" w:space="0" w:color="auto"/>
              <w:bottom w:val="single" w:sz="4" w:space="0" w:color="auto"/>
            </w:tcBorders>
          </w:tcPr>
          <w:p w14:paraId="75A92E11" w14:textId="77777777" w:rsidR="00C42FCD" w:rsidRDefault="00C42FCD">
            <w:pPr>
              <w:spacing w:line="320" w:lineRule="auto"/>
            </w:pPr>
          </w:p>
        </w:tc>
        <w:tc>
          <w:tcPr>
            <w:tcW w:w="6675" w:type="dxa"/>
            <w:gridSpan w:val="7"/>
            <w:tcBorders>
              <w:bottom w:val="single" w:sz="4" w:space="0" w:color="auto"/>
            </w:tcBorders>
            <w:shd w:val="clear" w:color="auto" w:fill="DCEAF7" w:themeFill="text2" w:themeFillTint="19"/>
            <w:vAlign w:val="center"/>
          </w:tcPr>
          <w:p w14:paraId="76594AD8" w14:textId="77777777" w:rsidR="00C42FCD" w:rsidRDefault="00000000">
            <w:pPr>
              <w:spacing w:line="320" w:lineRule="auto"/>
              <w:jc w:val="center"/>
              <w:rPr>
                <w:rFonts w:ascii="宋体" w:eastAsia="宋体" w:hAnsi="宋体" w:cs="宋体" w:hint="eastAsia"/>
                <w:spacing w:val="-6"/>
                <w:sz w:val="18"/>
                <w:szCs w:val="18"/>
              </w:rPr>
            </w:pPr>
            <w:r>
              <w:rPr>
                <w:rFonts w:ascii="宋体" w:eastAsia="宋体" w:hAnsi="宋体" w:cs="宋体" w:hint="eastAsia"/>
                <w:spacing w:val="-5"/>
                <w:sz w:val="18"/>
                <w:szCs w:val="18"/>
                <w:shd w:val="clear" w:color="auto" w:fill="DCEAF7" w:themeFill="text2" w:themeFillTint="19"/>
                <w:lang w:eastAsia="zh-CN"/>
              </w:rPr>
              <w:t>小计</w:t>
            </w:r>
          </w:p>
        </w:tc>
        <w:tc>
          <w:tcPr>
            <w:tcW w:w="450" w:type="dxa"/>
            <w:tcBorders>
              <w:bottom w:val="single" w:sz="4" w:space="0" w:color="auto"/>
            </w:tcBorders>
            <w:vAlign w:val="center"/>
          </w:tcPr>
          <w:p w14:paraId="5A99264C" w14:textId="77777777" w:rsidR="00C42FCD" w:rsidRDefault="00000000">
            <w:pPr>
              <w:spacing w:line="320" w:lineRule="auto"/>
              <w:jc w:val="center"/>
              <w:rPr>
                <w:rFonts w:ascii="宋体" w:eastAsia="宋体" w:hAnsi="宋体" w:cs="宋体" w:hint="eastAsia"/>
                <w:color w:val="000000" w:themeColor="text1"/>
                <w:lang w:eastAsia="zh-CN"/>
              </w:rPr>
            </w:pPr>
            <w:r>
              <w:rPr>
                <w:rFonts w:ascii="宋体" w:eastAsia="宋体" w:hAnsi="宋体" w:cs="宋体" w:hint="eastAsia"/>
                <w:color w:val="000000" w:themeColor="text1"/>
                <w:position w:val="-9"/>
                <w:sz w:val="18"/>
                <w:szCs w:val="18"/>
                <w:lang w:eastAsia="zh-CN"/>
              </w:rPr>
              <w:t>20</w:t>
            </w:r>
          </w:p>
        </w:tc>
        <w:tc>
          <w:tcPr>
            <w:tcW w:w="525" w:type="dxa"/>
            <w:tcBorders>
              <w:bottom w:val="single" w:sz="4" w:space="0" w:color="auto"/>
            </w:tcBorders>
            <w:vAlign w:val="center"/>
          </w:tcPr>
          <w:p w14:paraId="405F05C1" w14:textId="77777777" w:rsidR="00C42FCD" w:rsidRDefault="00000000">
            <w:pPr>
              <w:spacing w:before="93" w:line="320" w:lineRule="auto"/>
              <w:ind w:left="99"/>
              <w:jc w:val="center"/>
              <w:rPr>
                <w:rFonts w:ascii="宋体" w:eastAsia="宋体" w:hAnsi="宋体" w:cs="宋体" w:hint="eastAsia"/>
                <w:position w:val="-9"/>
                <w:sz w:val="18"/>
                <w:szCs w:val="18"/>
                <w:lang w:eastAsia="zh-CN"/>
              </w:rPr>
            </w:pPr>
            <w:r>
              <w:rPr>
                <w:rFonts w:ascii="宋体" w:eastAsia="宋体" w:hAnsi="宋体" w:cs="宋体" w:hint="eastAsia"/>
                <w:position w:val="-9"/>
                <w:sz w:val="18"/>
                <w:szCs w:val="18"/>
                <w:lang w:eastAsia="zh-CN"/>
              </w:rPr>
              <w:t>174</w:t>
            </w:r>
          </w:p>
        </w:tc>
        <w:tc>
          <w:tcPr>
            <w:tcW w:w="540" w:type="dxa"/>
            <w:tcBorders>
              <w:bottom w:val="single" w:sz="4" w:space="0" w:color="auto"/>
            </w:tcBorders>
            <w:vAlign w:val="center"/>
          </w:tcPr>
          <w:p w14:paraId="186C9648" w14:textId="77777777" w:rsidR="00C42FCD" w:rsidRDefault="00000000">
            <w:pPr>
              <w:spacing w:before="93" w:line="320" w:lineRule="auto"/>
              <w:ind w:left="99"/>
              <w:jc w:val="center"/>
              <w:rPr>
                <w:rFonts w:ascii="宋体" w:eastAsia="宋体" w:hAnsi="宋体" w:cs="宋体" w:hint="eastAsia"/>
                <w:position w:val="-9"/>
                <w:sz w:val="18"/>
                <w:szCs w:val="18"/>
                <w:lang w:eastAsia="zh-CN"/>
              </w:rPr>
            </w:pPr>
            <w:r>
              <w:rPr>
                <w:rFonts w:ascii="宋体" w:eastAsia="宋体" w:hAnsi="宋体" w:cs="宋体" w:hint="eastAsia"/>
                <w:position w:val="-9"/>
                <w:sz w:val="18"/>
                <w:szCs w:val="18"/>
                <w:lang w:eastAsia="zh-CN"/>
              </w:rPr>
              <w:t>3</w:t>
            </w:r>
          </w:p>
        </w:tc>
        <w:tc>
          <w:tcPr>
            <w:tcW w:w="465" w:type="dxa"/>
            <w:tcBorders>
              <w:bottom w:val="single" w:sz="4" w:space="0" w:color="auto"/>
              <w:right w:val="single" w:sz="2" w:space="0" w:color="000000"/>
            </w:tcBorders>
            <w:shd w:val="clear" w:color="auto" w:fill="FFFFFF"/>
          </w:tcPr>
          <w:p w14:paraId="18CE017B" w14:textId="77777777" w:rsidR="00C42FCD" w:rsidRDefault="00000000">
            <w:pPr>
              <w:spacing w:before="93" w:line="320" w:lineRule="auto"/>
              <w:ind w:left="99"/>
              <w:rPr>
                <w:rFonts w:ascii="宋体" w:eastAsia="宋体" w:hAnsi="宋体" w:cs="宋体" w:hint="eastAsia"/>
                <w:position w:val="-9"/>
                <w:sz w:val="18"/>
                <w:szCs w:val="18"/>
                <w:lang w:eastAsia="zh-CN"/>
              </w:rPr>
            </w:pPr>
            <w:r>
              <w:rPr>
                <w:rFonts w:ascii="宋体" w:eastAsia="宋体" w:hAnsi="宋体" w:cs="宋体" w:hint="eastAsia"/>
                <w:position w:val="-9"/>
                <w:sz w:val="18"/>
                <w:szCs w:val="18"/>
                <w:lang w:eastAsia="zh-CN"/>
              </w:rPr>
              <w:t>0</w:t>
            </w:r>
          </w:p>
        </w:tc>
        <w:tc>
          <w:tcPr>
            <w:tcW w:w="461" w:type="dxa"/>
            <w:tcBorders>
              <w:left w:val="single" w:sz="2" w:space="0" w:color="000000"/>
              <w:bottom w:val="single" w:sz="4" w:space="0" w:color="auto"/>
              <w:right w:val="single" w:sz="2" w:space="0" w:color="000000"/>
            </w:tcBorders>
          </w:tcPr>
          <w:p w14:paraId="321B7D70" w14:textId="77777777" w:rsidR="00C42FCD" w:rsidRDefault="00C42FCD">
            <w:pPr>
              <w:spacing w:before="93" w:line="320" w:lineRule="auto"/>
              <w:ind w:left="99"/>
              <w:rPr>
                <w:rFonts w:ascii="宋体" w:eastAsia="宋体" w:hAnsi="宋体" w:cs="宋体" w:hint="eastAsia"/>
                <w:position w:val="-9"/>
                <w:sz w:val="18"/>
                <w:szCs w:val="18"/>
              </w:rPr>
            </w:pPr>
          </w:p>
        </w:tc>
        <w:tc>
          <w:tcPr>
            <w:tcW w:w="544" w:type="dxa"/>
            <w:tcBorders>
              <w:left w:val="single" w:sz="2" w:space="0" w:color="000000"/>
              <w:bottom w:val="single" w:sz="4" w:space="0" w:color="auto"/>
              <w:right w:val="single" w:sz="2" w:space="0" w:color="000000"/>
            </w:tcBorders>
          </w:tcPr>
          <w:p w14:paraId="63A7FC8A" w14:textId="77777777" w:rsidR="00C42FCD" w:rsidRDefault="00C42FCD">
            <w:pPr>
              <w:spacing w:before="93" w:line="320" w:lineRule="auto"/>
              <w:ind w:left="99"/>
              <w:rPr>
                <w:rFonts w:ascii="宋体" w:eastAsia="宋体" w:hAnsi="宋体" w:cs="宋体" w:hint="eastAsia"/>
                <w:position w:val="-9"/>
                <w:sz w:val="18"/>
                <w:szCs w:val="18"/>
              </w:rPr>
            </w:pPr>
          </w:p>
        </w:tc>
        <w:tc>
          <w:tcPr>
            <w:tcW w:w="420" w:type="dxa"/>
            <w:tcBorders>
              <w:left w:val="single" w:sz="2" w:space="0" w:color="000000"/>
              <w:bottom w:val="single" w:sz="4" w:space="0" w:color="auto"/>
              <w:right w:val="single" w:sz="2" w:space="0" w:color="000000"/>
            </w:tcBorders>
          </w:tcPr>
          <w:p w14:paraId="3E902595" w14:textId="77777777" w:rsidR="00C42FCD" w:rsidRDefault="00C42FCD">
            <w:pPr>
              <w:spacing w:before="93" w:line="320" w:lineRule="auto"/>
              <w:ind w:left="99"/>
              <w:rPr>
                <w:rFonts w:ascii="宋体" w:eastAsia="宋体" w:hAnsi="宋体" w:cs="宋体" w:hint="eastAsia"/>
                <w:position w:val="-9"/>
                <w:sz w:val="18"/>
                <w:szCs w:val="18"/>
              </w:rPr>
            </w:pPr>
          </w:p>
        </w:tc>
        <w:tc>
          <w:tcPr>
            <w:tcW w:w="734" w:type="dxa"/>
            <w:tcBorders>
              <w:left w:val="single" w:sz="2" w:space="0" w:color="000000"/>
              <w:bottom w:val="single" w:sz="4" w:space="0" w:color="auto"/>
            </w:tcBorders>
            <w:vAlign w:val="center"/>
          </w:tcPr>
          <w:p w14:paraId="3AFE8ABD"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3．5</w:t>
            </w:r>
          </w:p>
        </w:tc>
        <w:tc>
          <w:tcPr>
            <w:tcW w:w="586" w:type="dxa"/>
            <w:tcBorders>
              <w:bottom w:val="single" w:sz="4" w:space="0" w:color="auto"/>
            </w:tcBorders>
            <w:vAlign w:val="center"/>
          </w:tcPr>
          <w:p w14:paraId="521D44AF" w14:textId="77777777" w:rsidR="00C42FCD" w:rsidRDefault="00000000">
            <w:pPr>
              <w:spacing w:before="89" w:line="320" w:lineRule="auto"/>
              <w:ind w:left="87"/>
              <w:jc w:val="center"/>
              <w:rPr>
                <w:rFonts w:ascii="宋体" w:eastAsia="宋体" w:hAnsi="宋体" w:cs="宋体" w:hint="eastAsia"/>
                <w:spacing w:val="-2"/>
                <w:sz w:val="18"/>
                <w:szCs w:val="18"/>
                <w:lang w:eastAsia="zh-CN"/>
              </w:rPr>
            </w:pPr>
            <w:r>
              <w:rPr>
                <w:rFonts w:ascii="宋体" w:eastAsia="宋体" w:hAnsi="宋体" w:cs="宋体" w:hint="eastAsia"/>
                <w:spacing w:val="-2"/>
                <w:sz w:val="18"/>
                <w:szCs w:val="18"/>
                <w:lang w:eastAsia="zh-CN"/>
              </w:rPr>
              <w:t>2.5</w:t>
            </w:r>
          </w:p>
        </w:tc>
        <w:tc>
          <w:tcPr>
            <w:tcW w:w="589" w:type="dxa"/>
            <w:tcBorders>
              <w:bottom w:val="single" w:sz="4" w:space="0" w:color="auto"/>
            </w:tcBorders>
            <w:vAlign w:val="center"/>
          </w:tcPr>
          <w:p w14:paraId="47E0C71D"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0</w:t>
            </w:r>
          </w:p>
        </w:tc>
        <w:tc>
          <w:tcPr>
            <w:tcW w:w="611" w:type="dxa"/>
            <w:tcBorders>
              <w:bottom w:val="single" w:sz="4" w:space="0" w:color="auto"/>
            </w:tcBorders>
            <w:vAlign w:val="center"/>
          </w:tcPr>
          <w:p w14:paraId="15437FB3"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0</w:t>
            </w:r>
          </w:p>
        </w:tc>
        <w:tc>
          <w:tcPr>
            <w:tcW w:w="525" w:type="dxa"/>
            <w:tcBorders>
              <w:bottom w:val="single" w:sz="4" w:space="0" w:color="auto"/>
              <w:right w:val="single" w:sz="2" w:space="0" w:color="000000"/>
            </w:tcBorders>
            <w:vAlign w:val="center"/>
          </w:tcPr>
          <w:p w14:paraId="5986B989"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0</w:t>
            </w:r>
          </w:p>
        </w:tc>
        <w:tc>
          <w:tcPr>
            <w:tcW w:w="645" w:type="dxa"/>
            <w:tcBorders>
              <w:left w:val="single" w:sz="2" w:space="0" w:color="000000"/>
              <w:bottom w:val="single" w:sz="4" w:space="0" w:color="auto"/>
            </w:tcBorders>
            <w:vAlign w:val="center"/>
          </w:tcPr>
          <w:p w14:paraId="2088AFDD" w14:textId="77777777" w:rsidR="00C42FCD" w:rsidRDefault="00000000">
            <w:pPr>
              <w:spacing w:line="320" w:lineRule="auto"/>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3.5</w:t>
            </w:r>
          </w:p>
        </w:tc>
      </w:tr>
      <w:tr w:rsidR="00C42FCD" w14:paraId="3BEF288F" w14:textId="77777777">
        <w:trPr>
          <w:trHeight w:val="280"/>
        </w:trPr>
        <w:tc>
          <w:tcPr>
            <w:tcW w:w="7710" w:type="dxa"/>
            <w:gridSpan w:val="8"/>
            <w:tcBorders>
              <w:top w:val="single" w:sz="4" w:space="0" w:color="auto"/>
              <w:left w:val="single" w:sz="4" w:space="0" w:color="auto"/>
              <w:bottom w:val="single" w:sz="4" w:space="0" w:color="auto"/>
              <w:right w:val="single" w:sz="4" w:space="0" w:color="auto"/>
            </w:tcBorders>
            <w:shd w:val="clear" w:color="auto" w:fill="DCEAF7" w:themeFill="text2" w:themeFillTint="19"/>
          </w:tcPr>
          <w:p w14:paraId="4D595E83" w14:textId="77777777" w:rsidR="00C42FCD" w:rsidRDefault="00000000">
            <w:pPr>
              <w:spacing w:line="320" w:lineRule="auto"/>
              <w:jc w:val="center"/>
              <w:rPr>
                <w:rFonts w:ascii="宋体" w:eastAsia="宋体" w:hAnsi="宋体" w:cs="宋体" w:hint="eastAsia"/>
                <w:spacing w:val="-6"/>
                <w:sz w:val="18"/>
                <w:szCs w:val="18"/>
                <w:lang w:eastAsia="zh-CN"/>
              </w:rPr>
            </w:pPr>
            <w:r>
              <w:rPr>
                <w:rFonts w:ascii="宋体" w:eastAsia="宋体" w:hAnsi="宋体" w:cs="宋体" w:hint="eastAsia"/>
                <w:spacing w:val="-6"/>
                <w:sz w:val="18"/>
                <w:szCs w:val="18"/>
                <w:lang w:eastAsia="zh-CN"/>
              </w:rPr>
              <w:t>总计</w:t>
            </w:r>
          </w:p>
        </w:tc>
        <w:tc>
          <w:tcPr>
            <w:tcW w:w="450" w:type="dxa"/>
            <w:tcBorders>
              <w:top w:val="single" w:sz="4" w:space="0" w:color="auto"/>
              <w:left w:val="single" w:sz="4" w:space="0" w:color="auto"/>
              <w:bottom w:val="single" w:sz="4" w:space="0" w:color="auto"/>
              <w:right w:val="single" w:sz="4" w:space="0" w:color="auto"/>
            </w:tcBorders>
          </w:tcPr>
          <w:p w14:paraId="788BA0FA" w14:textId="77777777" w:rsidR="00C42FCD" w:rsidRDefault="00000000">
            <w:pPr>
              <w:spacing w:before="93" w:line="320" w:lineRule="auto"/>
              <w:ind w:left="99"/>
              <w:rPr>
                <w:rFonts w:ascii="宋体" w:eastAsia="宋体" w:hAnsi="宋体" w:cs="宋体" w:hint="eastAsia"/>
                <w:color w:val="000000" w:themeColor="text1"/>
                <w:position w:val="-9"/>
                <w:sz w:val="18"/>
                <w:szCs w:val="18"/>
                <w:lang w:eastAsia="zh-CN"/>
              </w:rPr>
            </w:pPr>
            <w:r>
              <w:rPr>
                <w:rFonts w:ascii="宋体" w:eastAsia="宋体" w:hAnsi="宋体" w:cs="宋体" w:hint="eastAsia"/>
                <w:position w:val="-9"/>
                <w:sz w:val="18"/>
                <w:szCs w:val="18"/>
                <w:lang w:eastAsia="zh-CN"/>
              </w:rPr>
              <w:t>136</w:t>
            </w:r>
          </w:p>
        </w:tc>
        <w:tc>
          <w:tcPr>
            <w:tcW w:w="525" w:type="dxa"/>
            <w:tcBorders>
              <w:top w:val="single" w:sz="4" w:space="0" w:color="auto"/>
              <w:left w:val="single" w:sz="4" w:space="0" w:color="auto"/>
              <w:bottom w:val="single" w:sz="4" w:space="0" w:color="auto"/>
              <w:right w:val="single" w:sz="4" w:space="0" w:color="auto"/>
            </w:tcBorders>
          </w:tcPr>
          <w:p w14:paraId="1FAB8B69" w14:textId="77777777" w:rsidR="00C42FCD" w:rsidRDefault="00000000">
            <w:pPr>
              <w:spacing w:before="93" w:line="320" w:lineRule="auto"/>
              <w:ind w:left="99"/>
              <w:rPr>
                <w:rFonts w:ascii="宋体" w:eastAsia="宋体" w:hAnsi="宋体" w:cs="宋体" w:hint="eastAsia"/>
                <w:position w:val="-9"/>
                <w:sz w:val="18"/>
                <w:szCs w:val="18"/>
                <w:lang w:eastAsia="zh-CN"/>
              </w:rPr>
            </w:pPr>
            <w:r>
              <w:rPr>
                <w:rFonts w:ascii="宋体" w:eastAsia="宋体" w:hAnsi="宋体" w:cs="宋体" w:hint="eastAsia"/>
                <w:position w:val="-9"/>
                <w:sz w:val="18"/>
                <w:szCs w:val="18"/>
                <w:lang w:eastAsia="zh-CN"/>
              </w:rPr>
              <w:t>2600</w:t>
            </w:r>
          </w:p>
        </w:tc>
        <w:tc>
          <w:tcPr>
            <w:tcW w:w="540" w:type="dxa"/>
            <w:tcBorders>
              <w:top w:val="single" w:sz="4" w:space="0" w:color="auto"/>
              <w:left w:val="single" w:sz="4" w:space="0" w:color="auto"/>
              <w:bottom w:val="single" w:sz="4" w:space="0" w:color="auto"/>
              <w:right w:val="single" w:sz="4" w:space="0" w:color="auto"/>
            </w:tcBorders>
          </w:tcPr>
          <w:p w14:paraId="131006E6" w14:textId="77777777" w:rsidR="00C42FCD" w:rsidRDefault="00000000">
            <w:pPr>
              <w:spacing w:before="93" w:line="320" w:lineRule="auto"/>
              <w:ind w:left="99"/>
              <w:rPr>
                <w:rFonts w:ascii="宋体" w:eastAsia="宋体" w:hAnsi="宋体" w:cs="宋体" w:hint="eastAsia"/>
                <w:position w:val="-9"/>
                <w:sz w:val="18"/>
                <w:szCs w:val="18"/>
                <w:lang w:eastAsia="zh-CN"/>
              </w:rPr>
            </w:pPr>
            <w:r>
              <w:rPr>
                <w:rFonts w:ascii="宋体" w:eastAsia="宋体" w:hAnsi="宋体" w:cs="宋体" w:hint="eastAsia"/>
                <w:position w:val="-9"/>
                <w:sz w:val="18"/>
                <w:szCs w:val="18"/>
                <w:lang w:eastAsia="zh-CN"/>
              </w:rPr>
              <w:t>1172</w:t>
            </w:r>
          </w:p>
        </w:tc>
        <w:tc>
          <w:tcPr>
            <w:tcW w:w="465" w:type="dxa"/>
            <w:tcBorders>
              <w:top w:val="single" w:sz="4" w:space="0" w:color="auto"/>
              <w:left w:val="single" w:sz="4" w:space="0" w:color="auto"/>
              <w:bottom w:val="single" w:sz="4" w:space="0" w:color="auto"/>
              <w:right w:val="single" w:sz="4" w:space="0" w:color="auto"/>
            </w:tcBorders>
            <w:shd w:val="clear" w:color="auto" w:fill="FFFFFF"/>
          </w:tcPr>
          <w:p w14:paraId="68E57188" w14:textId="77777777" w:rsidR="00C42FCD" w:rsidRDefault="00000000">
            <w:pPr>
              <w:spacing w:before="93" w:line="320" w:lineRule="auto"/>
              <w:ind w:left="99"/>
              <w:rPr>
                <w:rFonts w:ascii="宋体" w:eastAsia="宋体" w:hAnsi="宋体" w:cs="宋体" w:hint="eastAsia"/>
                <w:position w:val="-9"/>
                <w:sz w:val="18"/>
                <w:szCs w:val="18"/>
                <w:lang w:eastAsia="zh-CN"/>
              </w:rPr>
            </w:pPr>
            <w:r>
              <w:rPr>
                <w:rFonts w:ascii="宋体" w:eastAsia="宋体" w:hAnsi="宋体" w:cs="宋体" w:hint="eastAsia"/>
                <w:position w:val="-9"/>
                <w:sz w:val="18"/>
                <w:szCs w:val="18"/>
                <w:lang w:eastAsia="zh-CN"/>
              </w:rPr>
              <w:t>469</w:t>
            </w:r>
          </w:p>
        </w:tc>
        <w:tc>
          <w:tcPr>
            <w:tcW w:w="461" w:type="dxa"/>
            <w:tcBorders>
              <w:top w:val="single" w:sz="4" w:space="0" w:color="auto"/>
              <w:left w:val="single" w:sz="4" w:space="0" w:color="auto"/>
              <w:bottom w:val="single" w:sz="4" w:space="0" w:color="auto"/>
              <w:right w:val="single" w:sz="4" w:space="0" w:color="auto"/>
            </w:tcBorders>
          </w:tcPr>
          <w:p w14:paraId="45414F4A" w14:textId="77777777" w:rsidR="00C42FCD" w:rsidRDefault="00000000">
            <w:pPr>
              <w:spacing w:before="93" w:line="320" w:lineRule="auto"/>
              <w:ind w:left="99"/>
              <w:rPr>
                <w:rFonts w:ascii="宋体" w:eastAsia="宋体" w:hAnsi="宋体" w:cs="宋体" w:hint="eastAsia"/>
                <w:position w:val="-9"/>
                <w:sz w:val="18"/>
                <w:szCs w:val="18"/>
                <w:lang w:eastAsia="zh-CN"/>
              </w:rPr>
            </w:pPr>
            <w:r>
              <w:rPr>
                <w:rFonts w:ascii="宋体" w:eastAsia="宋体" w:hAnsi="宋体" w:cs="宋体" w:hint="eastAsia"/>
                <w:position w:val="-9"/>
                <w:sz w:val="18"/>
                <w:szCs w:val="18"/>
                <w:lang w:eastAsia="zh-CN"/>
              </w:rPr>
              <w:t>141</w:t>
            </w:r>
          </w:p>
        </w:tc>
        <w:tc>
          <w:tcPr>
            <w:tcW w:w="544" w:type="dxa"/>
            <w:tcBorders>
              <w:top w:val="single" w:sz="4" w:space="0" w:color="auto"/>
              <w:left w:val="single" w:sz="4" w:space="0" w:color="auto"/>
              <w:bottom w:val="single" w:sz="4" w:space="0" w:color="auto"/>
              <w:right w:val="single" w:sz="4" w:space="0" w:color="auto"/>
            </w:tcBorders>
          </w:tcPr>
          <w:p w14:paraId="758B9E66" w14:textId="77777777" w:rsidR="00C42FCD" w:rsidRDefault="00000000">
            <w:pPr>
              <w:spacing w:before="93" w:line="320" w:lineRule="auto"/>
              <w:ind w:left="99"/>
              <w:rPr>
                <w:rFonts w:ascii="宋体" w:eastAsia="宋体" w:hAnsi="宋体" w:cs="宋体" w:hint="eastAsia"/>
                <w:position w:val="-9"/>
                <w:sz w:val="18"/>
                <w:szCs w:val="18"/>
                <w:lang w:eastAsia="zh-CN"/>
              </w:rPr>
            </w:pPr>
            <w:r>
              <w:rPr>
                <w:rFonts w:ascii="宋体" w:eastAsia="宋体" w:hAnsi="宋体" w:cs="宋体" w:hint="eastAsia"/>
                <w:position w:val="-9"/>
                <w:sz w:val="18"/>
                <w:szCs w:val="18"/>
                <w:lang w:eastAsia="zh-CN"/>
              </w:rPr>
              <w:t>98</w:t>
            </w:r>
          </w:p>
        </w:tc>
        <w:tc>
          <w:tcPr>
            <w:tcW w:w="420" w:type="dxa"/>
            <w:tcBorders>
              <w:top w:val="single" w:sz="4" w:space="0" w:color="auto"/>
              <w:left w:val="single" w:sz="4" w:space="0" w:color="auto"/>
              <w:bottom w:val="single" w:sz="4" w:space="0" w:color="auto"/>
              <w:right w:val="single" w:sz="4" w:space="0" w:color="auto"/>
            </w:tcBorders>
          </w:tcPr>
          <w:p w14:paraId="0848AB11" w14:textId="77777777" w:rsidR="00C42FCD" w:rsidRDefault="00000000">
            <w:pPr>
              <w:spacing w:before="93" w:line="320" w:lineRule="auto"/>
              <w:ind w:left="99"/>
              <w:rPr>
                <w:rFonts w:ascii="宋体" w:eastAsia="宋体" w:hAnsi="宋体" w:cs="宋体" w:hint="eastAsia"/>
                <w:position w:val="-9"/>
                <w:sz w:val="18"/>
                <w:szCs w:val="18"/>
                <w:lang w:eastAsia="zh-CN"/>
              </w:rPr>
            </w:pPr>
            <w:r>
              <w:rPr>
                <w:rFonts w:ascii="宋体" w:eastAsia="宋体" w:hAnsi="宋体" w:cs="宋体" w:hint="eastAsia"/>
                <w:position w:val="-9"/>
                <w:sz w:val="18"/>
                <w:szCs w:val="18"/>
                <w:lang w:eastAsia="zh-CN"/>
              </w:rPr>
              <w:t>720</w:t>
            </w:r>
          </w:p>
        </w:tc>
        <w:tc>
          <w:tcPr>
            <w:tcW w:w="734" w:type="dxa"/>
            <w:tcBorders>
              <w:top w:val="single" w:sz="4" w:space="0" w:color="auto"/>
              <w:left w:val="single" w:sz="4" w:space="0" w:color="auto"/>
              <w:bottom w:val="single" w:sz="4" w:space="0" w:color="auto"/>
              <w:right w:val="single" w:sz="4" w:space="0" w:color="auto"/>
            </w:tcBorders>
            <w:vAlign w:val="center"/>
          </w:tcPr>
          <w:p w14:paraId="66D74FF7" w14:textId="77777777" w:rsidR="00C42FCD" w:rsidRDefault="00000000">
            <w:pPr>
              <w:spacing w:line="320" w:lineRule="auto"/>
              <w:jc w:val="center"/>
              <w:rPr>
                <w:rFonts w:ascii="宋体" w:eastAsiaTheme="minorEastAsia" w:hAnsi="宋体" w:cs="宋体" w:hint="eastAsia"/>
                <w:sz w:val="18"/>
                <w:szCs w:val="18"/>
                <w:lang w:eastAsia="zh-CN"/>
              </w:rPr>
            </w:pPr>
            <w:r>
              <w:t>2</w:t>
            </w:r>
            <w:r>
              <w:rPr>
                <w:rFonts w:eastAsiaTheme="minorEastAsia" w:hint="eastAsia"/>
                <w:lang w:eastAsia="zh-CN"/>
              </w:rPr>
              <w:t>6</w:t>
            </w:r>
          </w:p>
        </w:tc>
        <w:tc>
          <w:tcPr>
            <w:tcW w:w="586" w:type="dxa"/>
            <w:tcBorders>
              <w:top w:val="single" w:sz="4" w:space="0" w:color="auto"/>
              <w:left w:val="single" w:sz="4" w:space="0" w:color="auto"/>
              <w:bottom w:val="single" w:sz="4" w:space="0" w:color="auto"/>
              <w:right w:val="single" w:sz="4" w:space="0" w:color="auto"/>
            </w:tcBorders>
            <w:vAlign w:val="center"/>
          </w:tcPr>
          <w:p w14:paraId="6D2397AF" w14:textId="77777777" w:rsidR="00C42FCD" w:rsidRDefault="00000000">
            <w:pPr>
              <w:spacing w:before="89" w:line="320" w:lineRule="auto"/>
              <w:jc w:val="center"/>
              <w:rPr>
                <w:rFonts w:ascii="宋体" w:eastAsia="宋体" w:hAnsi="宋体" w:cs="宋体" w:hint="eastAsia"/>
                <w:spacing w:val="-2"/>
                <w:sz w:val="18"/>
                <w:szCs w:val="18"/>
                <w:lang w:eastAsia="zh-CN"/>
              </w:rPr>
            </w:pPr>
            <w:r>
              <w:t>2</w:t>
            </w:r>
            <w:r>
              <w:rPr>
                <w:rFonts w:eastAsiaTheme="minorEastAsia" w:hint="eastAsia"/>
                <w:lang w:eastAsia="zh-CN"/>
              </w:rPr>
              <w:t>4</w:t>
            </w:r>
            <w:r>
              <w:t>.5</w:t>
            </w:r>
          </w:p>
        </w:tc>
        <w:tc>
          <w:tcPr>
            <w:tcW w:w="589" w:type="dxa"/>
            <w:tcBorders>
              <w:top w:val="single" w:sz="4" w:space="0" w:color="auto"/>
              <w:left w:val="single" w:sz="4" w:space="0" w:color="auto"/>
              <w:bottom w:val="single" w:sz="4" w:space="0" w:color="auto"/>
              <w:right w:val="single" w:sz="4" w:space="0" w:color="auto"/>
            </w:tcBorders>
            <w:vAlign w:val="center"/>
          </w:tcPr>
          <w:p w14:paraId="097F166E" w14:textId="77777777" w:rsidR="00C42FCD" w:rsidRDefault="00000000">
            <w:pPr>
              <w:spacing w:line="320" w:lineRule="auto"/>
              <w:jc w:val="center"/>
              <w:rPr>
                <w:rFonts w:ascii="宋体" w:eastAsiaTheme="minorEastAsia" w:hAnsi="宋体" w:cs="宋体" w:hint="eastAsia"/>
                <w:sz w:val="18"/>
                <w:szCs w:val="18"/>
                <w:lang w:eastAsia="zh-CN"/>
              </w:rPr>
            </w:pPr>
            <w:r>
              <w:rPr>
                <w:rFonts w:eastAsiaTheme="minorEastAsia" w:hint="eastAsia"/>
                <w:lang w:eastAsia="zh-CN"/>
              </w:rPr>
              <w:t>22.5</w:t>
            </w:r>
          </w:p>
        </w:tc>
        <w:tc>
          <w:tcPr>
            <w:tcW w:w="611" w:type="dxa"/>
            <w:tcBorders>
              <w:top w:val="single" w:sz="4" w:space="0" w:color="auto"/>
              <w:left w:val="single" w:sz="4" w:space="0" w:color="auto"/>
              <w:bottom w:val="single" w:sz="4" w:space="0" w:color="auto"/>
              <w:right w:val="single" w:sz="4" w:space="0" w:color="auto"/>
            </w:tcBorders>
            <w:vAlign w:val="center"/>
          </w:tcPr>
          <w:p w14:paraId="6B8C2531" w14:textId="77777777" w:rsidR="00C42FCD" w:rsidRDefault="00000000">
            <w:pPr>
              <w:spacing w:line="320" w:lineRule="auto"/>
              <w:jc w:val="center"/>
              <w:rPr>
                <w:rFonts w:ascii="宋体" w:eastAsia="宋体" w:hAnsi="宋体" w:cs="宋体" w:hint="eastAsia"/>
                <w:sz w:val="18"/>
                <w:szCs w:val="18"/>
                <w:lang w:eastAsia="zh-CN"/>
              </w:rPr>
            </w:pPr>
            <w:r>
              <w:t>22.5</w:t>
            </w:r>
          </w:p>
        </w:tc>
        <w:tc>
          <w:tcPr>
            <w:tcW w:w="525" w:type="dxa"/>
            <w:tcBorders>
              <w:top w:val="single" w:sz="4" w:space="0" w:color="auto"/>
              <w:left w:val="single" w:sz="4" w:space="0" w:color="auto"/>
              <w:bottom w:val="single" w:sz="4" w:space="0" w:color="auto"/>
              <w:right w:val="single" w:sz="4" w:space="0" w:color="auto"/>
            </w:tcBorders>
            <w:vAlign w:val="center"/>
          </w:tcPr>
          <w:p w14:paraId="7A7BC195" w14:textId="77777777" w:rsidR="00C42FCD" w:rsidRDefault="00000000">
            <w:pPr>
              <w:spacing w:line="320" w:lineRule="auto"/>
              <w:jc w:val="center"/>
              <w:rPr>
                <w:rFonts w:ascii="宋体" w:eastAsia="宋体" w:hAnsi="宋体" w:cs="宋体" w:hint="eastAsia"/>
                <w:sz w:val="18"/>
                <w:szCs w:val="18"/>
                <w:lang w:eastAsia="zh-CN"/>
              </w:rPr>
            </w:pPr>
            <w:r>
              <w:t>23.5</w:t>
            </w:r>
          </w:p>
        </w:tc>
        <w:tc>
          <w:tcPr>
            <w:tcW w:w="645" w:type="dxa"/>
            <w:tcBorders>
              <w:top w:val="single" w:sz="4" w:space="0" w:color="auto"/>
              <w:left w:val="single" w:sz="4" w:space="0" w:color="auto"/>
              <w:bottom w:val="single" w:sz="4" w:space="0" w:color="auto"/>
              <w:right w:val="single" w:sz="4" w:space="0" w:color="auto"/>
            </w:tcBorders>
            <w:vAlign w:val="center"/>
          </w:tcPr>
          <w:p w14:paraId="78BE69D6" w14:textId="77777777" w:rsidR="00C42FCD" w:rsidRDefault="00000000">
            <w:pPr>
              <w:spacing w:line="320" w:lineRule="auto"/>
              <w:jc w:val="center"/>
              <w:rPr>
                <w:rFonts w:ascii="宋体" w:eastAsia="宋体" w:hAnsi="宋体" w:cs="宋体" w:hint="eastAsia"/>
                <w:sz w:val="18"/>
                <w:szCs w:val="18"/>
                <w:lang w:eastAsia="zh-CN"/>
              </w:rPr>
            </w:pPr>
            <w:r>
              <w:t>2</w:t>
            </w:r>
            <w:r>
              <w:rPr>
                <w:rFonts w:eastAsiaTheme="minorEastAsia" w:hint="eastAsia"/>
                <w:lang w:eastAsia="zh-CN"/>
              </w:rPr>
              <w:t>4</w:t>
            </w:r>
          </w:p>
        </w:tc>
      </w:tr>
    </w:tbl>
    <w:p w14:paraId="60F3CC7D" w14:textId="77777777" w:rsidR="00C42FCD" w:rsidRDefault="00C42FCD">
      <w:pPr>
        <w:spacing w:line="320" w:lineRule="auto"/>
        <w:rPr>
          <w:sz w:val="20"/>
          <w:szCs w:val="20"/>
        </w:rPr>
      </w:pPr>
    </w:p>
    <w:p w14:paraId="03F8CFC0" w14:textId="77777777" w:rsidR="00C42FCD" w:rsidRDefault="00000000">
      <w:pPr>
        <w:spacing w:before="10" w:line="320" w:lineRule="auto"/>
        <w:ind w:left="711"/>
        <w:rPr>
          <w:rFonts w:eastAsia="宋体"/>
          <w:lang w:eastAsia="zh-CN"/>
        </w:rPr>
        <w:sectPr w:rsidR="00C42FCD">
          <w:footerReference w:type="default" r:id="rId17"/>
          <w:pgSz w:w="16839" w:h="11907"/>
          <w:pgMar w:top="400" w:right="1214" w:bottom="1699" w:left="818" w:header="0" w:footer="1464" w:gutter="0"/>
          <w:cols w:space="720"/>
        </w:sectPr>
      </w:pPr>
      <w:r>
        <w:rPr>
          <w:rFonts w:eastAsia="宋体" w:hint="eastAsia"/>
          <w:lang w:eastAsia="zh-CN"/>
        </w:rPr>
        <w:tab/>
      </w:r>
      <w:proofErr w:type="gramStart"/>
      <w:r>
        <w:rPr>
          <w:rFonts w:ascii="宋体" w:eastAsia="宋体" w:hAnsi="宋体" w:cs="宋体"/>
          <w:spacing w:val="2"/>
          <w:lang w:eastAsia="zh-CN"/>
        </w:rPr>
        <w:t>【</w:t>
      </w:r>
      <w:proofErr w:type="gramEnd"/>
      <w:r>
        <w:rPr>
          <w:rFonts w:ascii="宋体" w:eastAsia="宋体" w:hAnsi="宋体" w:cs="宋体"/>
          <w:spacing w:val="2"/>
          <w:lang w:eastAsia="zh-CN"/>
        </w:rPr>
        <w:t>注：</w:t>
      </w:r>
      <w:r>
        <w:rPr>
          <w:rFonts w:ascii="宋体" w:eastAsia="宋体" w:hAnsi="宋体" w:cs="宋体" w:hint="eastAsia"/>
          <w:spacing w:val="2"/>
          <w:lang w:eastAsia="zh-CN"/>
        </w:rPr>
        <w:t>1</w:t>
      </w:r>
      <w:r>
        <w:rPr>
          <w:rFonts w:ascii="宋体" w:eastAsia="宋体" w:hAnsi="宋体" w:cs="宋体"/>
          <w:spacing w:val="2"/>
          <w:lang w:eastAsia="zh-CN"/>
        </w:rPr>
        <w:t>.</w:t>
      </w:r>
      <w:r>
        <w:rPr>
          <w:rFonts w:ascii="宋体" w:eastAsia="宋体" w:hAnsi="宋体" w:cs="宋体"/>
          <w:spacing w:val="1"/>
          <w:lang w:eastAsia="zh-CN"/>
        </w:rPr>
        <w:t>岗位实习教学安排根据学校教学进程、专业建设等情况进行机动调整。</w:t>
      </w:r>
    </w:p>
    <w:p w14:paraId="7B46A148" w14:textId="77777777" w:rsidR="00C42FCD" w:rsidRDefault="00000000">
      <w:pPr>
        <w:pStyle w:val="a4"/>
        <w:kinsoku/>
        <w:overflowPunct w:val="0"/>
        <w:spacing w:line="360" w:lineRule="auto"/>
        <w:ind w:firstLineChars="200" w:firstLine="554"/>
        <w:outlineLvl w:val="3"/>
        <w:rPr>
          <w:rFonts w:ascii="黑体" w:eastAsia="黑体" w:hAnsi="黑体" w:cs="黑体" w:hint="eastAsia"/>
          <w:sz w:val="28"/>
          <w:szCs w:val="28"/>
          <w:lang w:eastAsia="zh-CN"/>
        </w:rPr>
      </w:pPr>
      <w:r>
        <w:rPr>
          <w:rFonts w:ascii="黑体" w:eastAsia="黑体" w:hAnsi="黑体" w:cs="黑体"/>
          <w:b/>
          <w:bCs/>
          <w:spacing w:val="-2"/>
          <w:sz w:val="28"/>
          <w:szCs w:val="28"/>
          <w:lang w:eastAsia="zh-CN"/>
        </w:rPr>
        <w:lastRenderedPageBreak/>
        <w:t>十</w:t>
      </w:r>
      <w:r>
        <w:rPr>
          <w:rFonts w:ascii="黑体" w:eastAsia="黑体" w:hAnsi="黑体" w:cs="黑体" w:hint="eastAsia"/>
          <w:b/>
          <w:bCs/>
          <w:spacing w:val="-2"/>
          <w:sz w:val="28"/>
          <w:szCs w:val="28"/>
          <w:lang w:eastAsia="zh-CN"/>
        </w:rPr>
        <w:t>二</w:t>
      </w:r>
      <w:r>
        <w:rPr>
          <w:rFonts w:ascii="黑体" w:eastAsia="黑体" w:hAnsi="黑体" w:cs="黑体"/>
          <w:b/>
          <w:bCs/>
          <w:spacing w:val="-2"/>
          <w:sz w:val="28"/>
          <w:szCs w:val="28"/>
          <w:lang w:eastAsia="zh-CN"/>
        </w:rPr>
        <w:t>、实施保障</w:t>
      </w:r>
    </w:p>
    <w:p w14:paraId="5FA6519F" w14:textId="77777777" w:rsidR="00C42FCD" w:rsidRDefault="00000000">
      <w:pPr>
        <w:kinsoku/>
        <w:overflowPunct w:val="0"/>
        <w:spacing w:line="360" w:lineRule="auto"/>
        <w:ind w:firstLineChars="200" w:firstLine="458"/>
        <w:outlineLvl w:val="1"/>
        <w:rPr>
          <w:rFonts w:ascii="黑体" w:eastAsia="黑体" w:hAnsi="黑体" w:cs="黑体" w:hint="eastAsia"/>
          <w:b/>
          <w:bCs/>
          <w:spacing w:val="-6"/>
          <w:sz w:val="24"/>
          <w:szCs w:val="24"/>
          <w:lang w:eastAsia="zh-CN"/>
        </w:rPr>
      </w:pPr>
      <w:r>
        <w:rPr>
          <w:rFonts w:ascii="黑体" w:eastAsia="黑体" w:hAnsi="黑体" w:cs="黑体"/>
          <w:b/>
          <w:bCs/>
          <w:spacing w:val="-6"/>
          <w:sz w:val="24"/>
          <w:szCs w:val="24"/>
          <w:lang w:eastAsia="zh-CN"/>
        </w:rPr>
        <w:t>（一）师资队伍</w:t>
      </w:r>
    </w:p>
    <w:p w14:paraId="0A963461" w14:textId="77777777" w:rsidR="00C42FCD" w:rsidRDefault="00000000">
      <w:pPr>
        <w:kinsoku/>
        <w:overflowPunct w:val="0"/>
        <w:spacing w:line="360" w:lineRule="auto"/>
        <w:ind w:firstLineChars="200" w:firstLine="458"/>
        <w:outlineLvl w:val="1"/>
        <w:rPr>
          <w:rFonts w:ascii="黑体" w:eastAsia="黑体" w:hAnsi="黑体" w:cs="黑体" w:hint="eastAsia"/>
          <w:sz w:val="24"/>
          <w:szCs w:val="24"/>
          <w:lang w:eastAsia="zh-CN"/>
        </w:rPr>
      </w:pPr>
      <w:r>
        <w:rPr>
          <w:rFonts w:ascii="黑体" w:eastAsia="黑体" w:hAnsi="黑体" w:cs="黑体" w:hint="eastAsia"/>
          <w:b/>
          <w:bCs/>
          <w:spacing w:val="-6"/>
          <w:sz w:val="24"/>
          <w:szCs w:val="24"/>
          <w:lang w:eastAsia="zh-CN"/>
        </w:rPr>
        <w:t>1.队伍结构</w:t>
      </w:r>
    </w:p>
    <w:p w14:paraId="3F642B21" w14:textId="77777777" w:rsidR="00C42FCD" w:rsidRDefault="00000000">
      <w:pPr>
        <w:kinsoku/>
        <w:overflowPunct w:val="0"/>
        <w:spacing w:line="360" w:lineRule="auto"/>
        <w:ind w:firstLineChars="200" w:firstLine="420"/>
        <w:outlineLvl w:val="4"/>
        <w:rPr>
          <w:rFonts w:ascii="宋体" w:eastAsia="宋体" w:hAnsi="宋体" w:cs="宋体" w:hint="eastAsia"/>
          <w:color w:val="auto"/>
          <w:lang w:eastAsia="zh-CN"/>
        </w:rPr>
      </w:pPr>
      <w:r>
        <w:rPr>
          <w:rFonts w:ascii="宋体" w:eastAsia="宋体" w:hAnsi="宋体" w:cs="宋体"/>
          <w:color w:val="auto"/>
          <w:lang w:eastAsia="zh-CN"/>
        </w:rPr>
        <w:t>本专业教师队伍由专任教师和兼职教师组成，职称结构</w:t>
      </w:r>
      <w:r>
        <w:rPr>
          <w:rFonts w:ascii="宋体" w:eastAsia="宋体" w:hAnsi="宋体" w:cs="宋体" w:hint="eastAsia"/>
          <w:color w:val="auto"/>
          <w:lang w:eastAsia="zh-CN"/>
        </w:rPr>
        <w:t>、年龄结构合理。专业教学队伍人数为</w:t>
      </w:r>
      <w:r>
        <w:rPr>
          <w:rFonts w:ascii="宋体" w:eastAsia="宋体" w:hAnsi="宋体" w:cs="宋体"/>
          <w:color w:val="auto"/>
          <w:lang w:eastAsia="zh-CN"/>
        </w:rPr>
        <w:t>6</w:t>
      </w:r>
      <w:r>
        <w:rPr>
          <w:rFonts w:ascii="宋体" w:eastAsia="宋体" w:hAnsi="宋体" w:cs="宋体" w:hint="eastAsia"/>
          <w:color w:val="auto"/>
          <w:lang w:eastAsia="zh-CN"/>
        </w:rPr>
        <w:t>人，均获得硕士及以上学位。职称上副教授人</w:t>
      </w:r>
      <w:r>
        <w:rPr>
          <w:rFonts w:ascii="宋体" w:eastAsia="宋体" w:hAnsi="宋体" w:cs="宋体"/>
          <w:color w:val="auto"/>
          <w:lang w:eastAsia="zh-CN"/>
        </w:rPr>
        <w:t>1</w:t>
      </w:r>
      <w:r>
        <w:rPr>
          <w:rFonts w:ascii="宋体" w:eastAsia="宋体" w:hAnsi="宋体" w:cs="宋体" w:hint="eastAsia"/>
          <w:color w:val="auto"/>
          <w:lang w:eastAsia="zh-CN"/>
        </w:rPr>
        <w:t>人、讲师、助教呈正态分布，高级职称</w:t>
      </w:r>
      <w:r>
        <w:rPr>
          <w:rFonts w:ascii="宋体" w:eastAsia="宋体" w:hAnsi="宋体" w:cs="宋体"/>
          <w:color w:val="auto"/>
          <w:lang w:eastAsia="zh-CN"/>
        </w:rPr>
        <w:t>1</w:t>
      </w:r>
      <w:r>
        <w:rPr>
          <w:rFonts w:ascii="宋体" w:eastAsia="宋体" w:hAnsi="宋体" w:cs="宋体" w:hint="eastAsia"/>
          <w:color w:val="auto"/>
          <w:lang w:eastAsia="zh-CN"/>
        </w:rPr>
        <w:t>人，中级职称</w:t>
      </w:r>
      <w:r>
        <w:rPr>
          <w:rFonts w:ascii="宋体" w:eastAsia="宋体" w:hAnsi="宋体" w:cs="宋体"/>
          <w:color w:val="auto"/>
          <w:lang w:eastAsia="zh-CN"/>
        </w:rPr>
        <w:t>4</w:t>
      </w:r>
      <w:r>
        <w:rPr>
          <w:rFonts w:ascii="宋体" w:eastAsia="宋体" w:hAnsi="宋体" w:cs="宋体" w:hint="eastAsia"/>
          <w:color w:val="auto"/>
          <w:lang w:eastAsia="zh-CN"/>
        </w:rPr>
        <w:t>人，初级职称</w:t>
      </w:r>
      <w:r>
        <w:rPr>
          <w:rFonts w:ascii="宋体" w:eastAsia="宋体" w:hAnsi="宋体" w:cs="宋体"/>
          <w:color w:val="auto"/>
          <w:lang w:eastAsia="zh-CN"/>
        </w:rPr>
        <w:t>1</w:t>
      </w:r>
      <w:r>
        <w:rPr>
          <w:rFonts w:ascii="宋体" w:eastAsia="宋体" w:hAnsi="宋体" w:cs="宋体" w:hint="eastAsia"/>
          <w:color w:val="auto"/>
          <w:lang w:eastAsia="zh-CN"/>
        </w:rPr>
        <w:t>人，学生数与本专业专任教师数比例不高于</w:t>
      </w:r>
      <w:r>
        <w:rPr>
          <w:rFonts w:ascii="宋体" w:eastAsia="宋体" w:hAnsi="宋体" w:cs="宋体"/>
          <w:color w:val="auto"/>
          <w:lang w:eastAsia="zh-CN"/>
        </w:rPr>
        <w:t>25:1</w:t>
      </w:r>
      <w:r>
        <w:rPr>
          <w:rFonts w:ascii="宋体" w:eastAsia="宋体" w:hAnsi="宋体" w:cs="宋体" w:hint="eastAsia"/>
          <w:color w:val="auto"/>
          <w:lang w:eastAsia="zh-CN"/>
        </w:rPr>
        <w:t>。双师</w:t>
      </w:r>
      <w:proofErr w:type="gramStart"/>
      <w:r>
        <w:rPr>
          <w:rFonts w:ascii="宋体" w:eastAsia="宋体" w:hAnsi="宋体" w:cs="宋体" w:hint="eastAsia"/>
          <w:color w:val="auto"/>
          <w:lang w:eastAsia="zh-CN"/>
        </w:rPr>
        <w:t>型教师</w:t>
      </w:r>
      <w:proofErr w:type="gramEnd"/>
      <w:r>
        <w:rPr>
          <w:rFonts w:ascii="宋体" w:eastAsia="宋体" w:hAnsi="宋体" w:cs="宋体"/>
          <w:color w:val="auto"/>
          <w:lang w:eastAsia="zh-CN"/>
        </w:rPr>
        <w:t>5</w:t>
      </w:r>
      <w:r>
        <w:rPr>
          <w:rFonts w:ascii="宋体" w:eastAsia="宋体" w:hAnsi="宋体" w:cs="宋体" w:hint="eastAsia"/>
          <w:color w:val="auto"/>
          <w:lang w:eastAsia="zh-CN"/>
        </w:rPr>
        <w:t>人，占专任教师比例</w:t>
      </w:r>
      <w:r>
        <w:rPr>
          <w:rFonts w:ascii="宋体" w:eastAsia="宋体" w:hAnsi="宋体" w:cs="宋体"/>
          <w:color w:val="auto"/>
          <w:lang w:eastAsia="zh-CN"/>
        </w:rPr>
        <w:t>80%</w:t>
      </w:r>
      <w:r>
        <w:rPr>
          <w:rFonts w:ascii="宋体" w:eastAsia="宋体" w:hAnsi="宋体" w:cs="宋体" w:hint="eastAsia"/>
          <w:color w:val="auto"/>
          <w:lang w:eastAsia="zh-CN"/>
        </w:rPr>
        <w:t>以上，人才梯队结构较为合理。</w:t>
      </w:r>
    </w:p>
    <w:p w14:paraId="00D76C2E" w14:textId="77777777" w:rsidR="00C42FCD" w:rsidRDefault="00000000">
      <w:pPr>
        <w:kinsoku/>
        <w:overflowPunct w:val="0"/>
        <w:spacing w:line="360" w:lineRule="auto"/>
        <w:ind w:firstLineChars="200" w:firstLine="458"/>
        <w:outlineLvl w:val="4"/>
        <w:rPr>
          <w:rFonts w:ascii="黑体" w:eastAsia="黑体" w:hAnsi="黑体" w:cs="黑体" w:hint="eastAsia"/>
          <w:b/>
          <w:bCs/>
          <w:spacing w:val="-6"/>
          <w:sz w:val="24"/>
          <w:szCs w:val="24"/>
          <w:lang w:eastAsia="zh-CN"/>
        </w:rPr>
      </w:pPr>
      <w:r>
        <w:rPr>
          <w:rFonts w:ascii="黑体" w:eastAsia="黑体" w:hAnsi="黑体" w:cs="黑体" w:hint="eastAsia"/>
          <w:b/>
          <w:bCs/>
          <w:spacing w:val="-6"/>
          <w:sz w:val="24"/>
          <w:szCs w:val="24"/>
          <w:lang w:eastAsia="zh-CN"/>
        </w:rPr>
        <w:t>2.专业带头人</w:t>
      </w:r>
    </w:p>
    <w:p w14:paraId="635DD65C" w14:textId="77777777" w:rsidR="00C42FCD" w:rsidRDefault="00000000">
      <w:pPr>
        <w:kinsoku/>
        <w:overflowPunct w:val="0"/>
        <w:spacing w:line="360" w:lineRule="auto"/>
        <w:ind w:firstLineChars="200" w:firstLine="420"/>
        <w:outlineLvl w:val="4"/>
        <w:rPr>
          <w:rFonts w:ascii="宋体" w:eastAsia="宋体" w:hAnsi="宋体" w:cs="宋体" w:hint="eastAsia"/>
          <w:lang w:eastAsia="zh-CN"/>
        </w:rPr>
      </w:pPr>
      <w:r>
        <w:rPr>
          <w:rFonts w:ascii="宋体" w:eastAsia="宋体" w:hAnsi="宋体" w:cs="宋体" w:hint="eastAsia"/>
          <w:color w:val="auto"/>
          <w:lang w:eastAsia="zh-CN"/>
        </w:rPr>
        <w:t>专业负责人</w:t>
      </w:r>
      <w:r>
        <w:rPr>
          <w:rFonts w:ascii="宋体" w:eastAsia="宋体" w:hAnsi="宋体" w:cs="宋体"/>
          <w:lang w:eastAsia="zh-CN"/>
        </w:rPr>
        <w:t>应能够较好把握国内外行业、专业发展动态，能广泛联系行业企业，了解行业企业对本专业人才的需求，教学设计、专业研究能力强，能有效组织开展教科研工作，在本领域具有一定的专业影响力。</w:t>
      </w:r>
    </w:p>
    <w:p w14:paraId="21F5635D" w14:textId="77777777" w:rsidR="00C42FCD" w:rsidRDefault="00000000">
      <w:pPr>
        <w:kinsoku/>
        <w:overflowPunct w:val="0"/>
        <w:spacing w:line="360" w:lineRule="auto"/>
        <w:ind w:firstLineChars="200" w:firstLine="458"/>
        <w:outlineLvl w:val="4"/>
        <w:rPr>
          <w:rFonts w:ascii="宋体" w:eastAsia="宋体" w:hAnsi="宋体" w:cs="宋体" w:hint="eastAsia"/>
          <w:lang w:eastAsia="zh-CN"/>
        </w:rPr>
      </w:pPr>
      <w:r>
        <w:rPr>
          <w:rFonts w:ascii="黑体" w:eastAsia="黑体" w:hAnsi="黑体" w:cs="黑体" w:hint="eastAsia"/>
          <w:b/>
          <w:bCs/>
          <w:spacing w:val="-6"/>
          <w:sz w:val="24"/>
          <w:szCs w:val="24"/>
          <w:lang w:eastAsia="zh-CN"/>
        </w:rPr>
        <w:t>3.专任教师</w:t>
      </w:r>
    </w:p>
    <w:p w14:paraId="5DF1A0DA" w14:textId="77777777" w:rsidR="00C42FCD" w:rsidRDefault="00000000">
      <w:pPr>
        <w:kinsoku/>
        <w:overflowPunct w:val="0"/>
        <w:spacing w:line="360" w:lineRule="auto"/>
        <w:ind w:firstLineChars="200" w:firstLine="420"/>
        <w:outlineLvl w:val="4"/>
        <w:rPr>
          <w:rFonts w:ascii="宋体" w:eastAsia="宋体" w:hAnsi="宋体" w:cs="宋体" w:hint="eastAsia"/>
          <w:lang w:eastAsia="zh-CN"/>
        </w:rPr>
      </w:pPr>
      <w:r>
        <w:rPr>
          <w:rFonts w:ascii="宋体" w:eastAsia="宋体" w:hAnsi="宋体" w:cs="宋体"/>
          <w:lang w:eastAsia="zh-CN"/>
        </w:rPr>
        <w:t>专任教师应具有扎实的本专业理论功底和实践能力，能够</w:t>
      </w:r>
      <w:r>
        <w:rPr>
          <w:rFonts w:ascii="宋体" w:eastAsia="宋体" w:hAnsi="宋体" w:cs="宋体" w:hint="eastAsia"/>
          <w:lang w:eastAsia="zh-CN"/>
        </w:rPr>
        <w:t>实施</w:t>
      </w:r>
      <w:r>
        <w:rPr>
          <w:rFonts w:ascii="宋体" w:eastAsia="宋体" w:hAnsi="宋体" w:cs="宋体"/>
          <w:lang w:eastAsia="zh-CN"/>
        </w:rPr>
        <w:t>课程思政，能够跟踪新技术、新工艺、新管理方式、新服务方式发展前沿，具有较强的信息化教学能力，能够开展课程教学改革和科学研究</w:t>
      </w:r>
      <w:r>
        <w:rPr>
          <w:rFonts w:ascii="宋体" w:eastAsia="宋体" w:hAnsi="宋体" w:cs="宋体" w:hint="eastAsia"/>
          <w:lang w:eastAsia="zh-CN"/>
        </w:rPr>
        <w:t>。</w:t>
      </w:r>
    </w:p>
    <w:p w14:paraId="19B4C2A2" w14:textId="77777777" w:rsidR="00C42FCD" w:rsidRDefault="00000000">
      <w:pPr>
        <w:kinsoku/>
        <w:overflowPunct w:val="0"/>
        <w:spacing w:line="360" w:lineRule="auto"/>
        <w:ind w:firstLineChars="200" w:firstLine="458"/>
        <w:outlineLvl w:val="4"/>
        <w:rPr>
          <w:rFonts w:ascii="黑体" w:eastAsia="黑体" w:hAnsi="黑体" w:cs="黑体" w:hint="eastAsia"/>
          <w:b/>
          <w:bCs/>
          <w:spacing w:val="-6"/>
          <w:sz w:val="24"/>
          <w:szCs w:val="24"/>
          <w:lang w:eastAsia="zh-CN"/>
        </w:rPr>
      </w:pPr>
      <w:r>
        <w:rPr>
          <w:rFonts w:ascii="黑体" w:eastAsia="黑体" w:hAnsi="黑体" w:cs="黑体" w:hint="eastAsia"/>
          <w:b/>
          <w:bCs/>
          <w:spacing w:val="-6"/>
          <w:sz w:val="24"/>
          <w:szCs w:val="24"/>
          <w:lang w:eastAsia="zh-CN"/>
        </w:rPr>
        <w:t>4.兼职教师</w:t>
      </w:r>
    </w:p>
    <w:p w14:paraId="469B88DC" w14:textId="77777777" w:rsidR="00C42FCD" w:rsidRDefault="00000000">
      <w:pPr>
        <w:kinsoku/>
        <w:overflowPunct w:val="0"/>
        <w:spacing w:line="360" w:lineRule="auto"/>
        <w:ind w:firstLineChars="200" w:firstLine="420"/>
        <w:outlineLvl w:val="4"/>
        <w:rPr>
          <w:rFonts w:ascii="宋体" w:eastAsia="宋体" w:hAnsi="宋体" w:cs="宋体" w:hint="eastAsia"/>
          <w:lang w:eastAsia="zh-CN"/>
        </w:rPr>
      </w:pPr>
      <w:r>
        <w:rPr>
          <w:rFonts w:ascii="宋体" w:eastAsia="宋体" w:hAnsi="宋体" w:cs="宋体"/>
          <w:lang w:eastAsia="zh-CN"/>
        </w:rPr>
        <w:t>兼职教师主要从相关行业、企业聘任，应具备良好的思想政治素质、职业道德和工匠精神，具有扎实的专业知识和丰富的实际工作经验。</w:t>
      </w:r>
    </w:p>
    <w:p w14:paraId="57DE28C0" w14:textId="77777777" w:rsidR="00C42FCD" w:rsidRDefault="00000000">
      <w:pPr>
        <w:kinsoku/>
        <w:overflowPunct w:val="0"/>
        <w:spacing w:line="360" w:lineRule="auto"/>
        <w:ind w:firstLineChars="200" w:firstLine="420"/>
        <w:outlineLvl w:val="4"/>
        <w:rPr>
          <w:rFonts w:ascii="宋体" w:eastAsia="宋体" w:hAnsi="宋体" w:cs="宋体"/>
          <w:lang w:eastAsia="zh-CN"/>
        </w:rPr>
      </w:pPr>
      <w:r>
        <w:rPr>
          <w:rFonts w:ascii="宋体" w:eastAsia="宋体" w:hAnsi="宋体" w:cs="宋体"/>
          <w:lang w:eastAsia="zh-CN"/>
        </w:rPr>
        <w:t>专兼教师均</w:t>
      </w:r>
      <w:r>
        <w:rPr>
          <w:rFonts w:ascii="宋体" w:eastAsia="宋体" w:hAnsi="宋体" w:cs="宋体" w:hint="eastAsia"/>
          <w:lang w:eastAsia="zh-CN"/>
        </w:rPr>
        <w:t>应</w:t>
      </w:r>
      <w:r>
        <w:rPr>
          <w:rFonts w:ascii="宋体" w:eastAsia="宋体" w:hAnsi="宋体" w:cs="宋体"/>
          <w:lang w:eastAsia="zh-CN"/>
        </w:rPr>
        <w:t>有理想信念、有道德情操、有扎实学识、有仁爱之心，坚持教书和育人相统一，言传和身教相统一，潜心问道和关注社会相统一，学术自由和学术规范相统一，做学生锤炼品格、学习知识，创新思维、奉献祖国的引路人。</w:t>
      </w:r>
    </w:p>
    <w:p w14:paraId="407FD47B" w14:textId="77777777" w:rsidR="00141D97" w:rsidRDefault="00141D97">
      <w:pPr>
        <w:kinsoku/>
        <w:overflowPunct w:val="0"/>
        <w:spacing w:line="360" w:lineRule="auto"/>
        <w:ind w:firstLineChars="200" w:firstLine="420"/>
        <w:outlineLvl w:val="4"/>
        <w:rPr>
          <w:rFonts w:ascii="宋体" w:eastAsia="宋体" w:hAnsi="宋体" w:cs="宋体" w:hint="eastAsia"/>
          <w:lang w:eastAsia="zh-CN"/>
        </w:rPr>
      </w:pPr>
    </w:p>
    <w:p w14:paraId="00CE3CDF" w14:textId="77777777" w:rsidR="00C42FCD" w:rsidRDefault="00000000">
      <w:pPr>
        <w:kinsoku/>
        <w:overflowPunct w:val="0"/>
        <w:spacing w:line="360" w:lineRule="auto"/>
        <w:ind w:firstLineChars="200" w:firstLine="458"/>
        <w:outlineLvl w:val="1"/>
        <w:rPr>
          <w:rFonts w:ascii="黑体" w:eastAsia="黑体" w:hAnsi="黑体" w:cs="黑体" w:hint="eastAsia"/>
          <w:b/>
          <w:bCs/>
          <w:spacing w:val="-6"/>
          <w:sz w:val="24"/>
          <w:szCs w:val="24"/>
          <w:lang w:eastAsia="zh-CN"/>
        </w:rPr>
      </w:pPr>
      <w:r>
        <w:rPr>
          <w:rFonts w:ascii="黑体" w:eastAsia="黑体" w:hAnsi="黑体" w:cs="黑体"/>
          <w:b/>
          <w:bCs/>
          <w:spacing w:val="-6"/>
          <w:sz w:val="24"/>
          <w:szCs w:val="24"/>
          <w:lang w:eastAsia="zh-CN"/>
        </w:rPr>
        <w:t>（二）教学设施</w:t>
      </w:r>
    </w:p>
    <w:p w14:paraId="0301F8CE" w14:textId="77777777" w:rsidR="00C42FCD" w:rsidRDefault="00000000">
      <w:pPr>
        <w:pStyle w:val="a5"/>
        <w:spacing w:line="360" w:lineRule="auto"/>
        <w:ind w:firstLineChars="200" w:firstLine="458"/>
        <w:jc w:val="left"/>
        <w:outlineLvl w:val="2"/>
        <w:rPr>
          <w:rFonts w:ascii="黑体" w:eastAsia="黑体" w:hAnsi="黑体" w:cs="宋体" w:hint="eastAsia"/>
          <w:b/>
          <w:kern w:val="0"/>
          <w:sz w:val="24"/>
          <w:lang w:val="zh-CN"/>
        </w:rPr>
      </w:pPr>
      <w:r>
        <w:rPr>
          <w:rFonts w:ascii="黑体" w:eastAsia="黑体" w:hAnsi="黑体" w:cs="黑体" w:hint="eastAsia"/>
          <w:b/>
          <w:bCs/>
          <w:spacing w:val="-6"/>
          <w:sz w:val="24"/>
        </w:rPr>
        <w:t>1.</w:t>
      </w:r>
      <w:r>
        <w:rPr>
          <w:rFonts w:ascii="黑体" w:eastAsia="黑体" w:hAnsi="黑体" w:cs="宋体" w:hint="eastAsia"/>
          <w:b/>
          <w:lang w:val="zh-CN"/>
        </w:rPr>
        <w:t xml:space="preserve"> </w:t>
      </w:r>
      <w:r>
        <w:rPr>
          <w:rFonts w:ascii="黑体" w:eastAsia="黑体" w:hAnsi="黑体" w:cs="宋体" w:hint="eastAsia"/>
          <w:b/>
          <w:kern w:val="0"/>
          <w:sz w:val="24"/>
          <w:lang w:val="zh-CN"/>
        </w:rPr>
        <w:t>专业教室</w:t>
      </w:r>
    </w:p>
    <w:p w14:paraId="7DB29661" w14:textId="77777777" w:rsidR="00C42FCD" w:rsidRDefault="00000000">
      <w:pPr>
        <w:kinsoku/>
        <w:overflowPunct w:val="0"/>
        <w:spacing w:line="360" w:lineRule="auto"/>
        <w:ind w:firstLineChars="200" w:firstLine="420"/>
        <w:rPr>
          <w:rFonts w:ascii="宋体" w:eastAsia="宋体" w:hAnsi="宋体" w:cs="宋体"/>
          <w:lang w:eastAsia="zh-CN"/>
        </w:rPr>
      </w:pPr>
      <w:r>
        <w:rPr>
          <w:rFonts w:ascii="宋体" w:eastAsia="宋体" w:hAnsi="宋体" w:cs="宋体" w:hint="eastAsia"/>
          <w:lang w:eastAsia="zh-CN"/>
        </w:rPr>
        <w:t>教学设施</w:t>
      </w:r>
      <w:r>
        <w:rPr>
          <w:rFonts w:ascii="宋体" w:eastAsia="宋体" w:hAnsi="宋体" w:cs="宋体"/>
          <w:lang w:eastAsia="zh-CN"/>
        </w:rPr>
        <w:t>应满足专业课程教学需要，适应智慧职教、大学 MOOC 等资源平台使用要求，</w:t>
      </w:r>
      <w:r>
        <w:rPr>
          <w:rFonts w:ascii="宋体" w:eastAsia="宋体" w:hAnsi="宋体" w:cs="宋体" w:hint="eastAsia"/>
          <w:lang w:eastAsia="zh-CN"/>
        </w:rPr>
        <w:t>能够为师生提供规范化、交互式的移动教育教学环境。教室内软、硬件设备均应按照智慧教室进行设置。教室应具有网络安全防护措施；安装应急照明装置并保持良好状态，符合紧急疏散要求、标志明显、保持逃生通道畅通无阻。</w:t>
      </w:r>
    </w:p>
    <w:p w14:paraId="5FCB9381" w14:textId="77777777" w:rsidR="00141D97" w:rsidRDefault="00141D97">
      <w:pPr>
        <w:kinsoku/>
        <w:overflowPunct w:val="0"/>
        <w:spacing w:line="360" w:lineRule="auto"/>
        <w:ind w:firstLineChars="200" w:firstLine="420"/>
        <w:rPr>
          <w:rFonts w:ascii="宋体" w:eastAsia="宋体" w:hAnsi="宋体" w:cs="宋体"/>
          <w:lang w:eastAsia="zh-CN"/>
        </w:rPr>
      </w:pPr>
    </w:p>
    <w:p w14:paraId="710632A4" w14:textId="77777777" w:rsidR="00141D97" w:rsidRDefault="00141D97">
      <w:pPr>
        <w:kinsoku/>
        <w:overflowPunct w:val="0"/>
        <w:spacing w:line="360" w:lineRule="auto"/>
        <w:ind w:firstLineChars="200" w:firstLine="420"/>
        <w:rPr>
          <w:rFonts w:ascii="宋体" w:eastAsia="宋体" w:hAnsi="宋体" w:cs="宋体"/>
          <w:lang w:eastAsia="zh-CN"/>
        </w:rPr>
      </w:pPr>
    </w:p>
    <w:p w14:paraId="2659E239" w14:textId="77777777" w:rsidR="00141D97" w:rsidRDefault="00141D97">
      <w:pPr>
        <w:kinsoku/>
        <w:overflowPunct w:val="0"/>
        <w:spacing w:line="360" w:lineRule="auto"/>
        <w:ind w:firstLineChars="200" w:firstLine="420"/>
        <w:rPr>
          <w:rFonts w:ascii="宋体" w:eastAsia="宋体" w:hAnsi="宋体" w:cs="宋体"/>
          <w:lang w:eastAsia="zh-CN"/>
        </w:rPr>
      </w:pPr>
    </w:p>
    <w:p w14:paraId="2FBF30FF" w14:textId="77777777" w:rsidR="00141D97" w:rsidRDefault="00141D97">
      <w:pPr>
        <w:kinsoku/>
        <w:overflowPunct w:val="0"/>
        <w:spacing w:line="360" w:lineRule="auto"/>
        <w:ind w:firstLineChars="200" w:firstLine="420"/>
        <w:rPr>
          <w:rFonts w:ascii="宋体" w:eastAsia="宋体" w:hAnsi="宋体" w:cs="宋体" w:hint="eastAsia"/>
          <w:lang w:eastAsia="zh-CN"/>
        </w:rPr>
      </w:pPr>
    </w:p>
    <w:p w14:paraId="236172D4" w14:textId="54C77B9B" w:rsidR="00141D97" w:rsidRDefault="00000000" w:rsidP="00141D97">
      <w:pPr>
        <w:pStyle w:val="a5"/>
        <w:spacing w:line="360" w:lineRule="auto"/>
        <w:ind w:firstLineChars="200" w:firstLine="482"/>
        <w:jc w:val="left"/>
        <w:outlineLvl w:val="2"/>
        <w:rPr>
          <w:rFonts w:ascii="黑体" w:eastAsia="黑体" w:hAnsi="黑体" w:cs="宋体" w:hint="eastAsia"/>
          <w:b/>
          <w:kern w:val="0"/>
          <w:sz w:val="24"/>
          <w:lang w:val="zh-CN"/>
        </w:rPr>
      </w:pPr>
      <w:r>
        <w:rPr>
          <w:rFonts w:ascii="黑体" w:eastAsia="黑体" w:hAnsi="黑体" w:cs="宋体" w:hint="eastAsia"/>
          <w:b/>
          <w:kern w:val="0"/>
          <w:sz w:val="24"/>
          <w:lang w:val="zh-CN"/>
        </w:rPr>
        <w:lastRenderedPageBreak/>
        <w:t>2.校内实训室</w:t>
      </w:r>
    </w:p>
    <w:p w14:paraId="7D187406" w14:textId="77777777" w:rsidR="00C42FCD" w:rsidRDefault="00000000">
      <w:pPr>
        <w:spacing w:line="360" w:lineRule="auto"/>
        <w:jc w:val="center"/>
        <w:rPr>
          <w:rFonts w:ascii="宋体" w:eastAsia="宋体" w:hAnsi="宋体" w:cs="仿宋_GB2312" w:hint="eastAsia"/>
          <w:b/>
          <w:bCs/>
          <w:lang w:eastAsia="zh-CN"/>
        </w:rPr>
      </w:pPr>
      <w:r>
        <w:rPr>
          <w:rFonts w:ascii="宋体" w:eastAsia="宋体" w:hAnsi="宋体" w:cs="仿宋_GB2312" w:hint="eastAsia"/>
          <w:b/>
          <w:bCs/>
          <w:lang w:eastAsia="zh-CN"/>
        </w:rPr>
        <w:t>校内实训实习基地功能结构一览表</w:t>
      </w: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644"/>
        <w:gridCol w:w="3026"/>
        <w:gridCol w:w="2374"/>
      </w:tblGrid>
      <w:tr w:rsidR="00C42FCD" w14:paraId="0707753E" w14:textId="77777777">
        <w:trPr>
          <w:jc w:val="center"/>
        </w:trPr>
        <w:tc>
          <w:tcPr>
            <w:tcW w:w="839" w:type="dxa"/>
            <w:vAlign w:val="center"/>
          </w:tcPr>
          <w:p w14:paraId="2E280EF4" w14:textId="77777777" w:rsidR="00C42FCD" w:rsidRDefault="00000000">
            <w:pPr>
              <w:pStyle w:val="af"/>
              <w:rPr>
                <w:rFonts w:hint="eastAsia"/>
              </w:rPr>
            </w:pPr>
            <w:r>
              <w:rPr>
                <w:rFonts w:hint="eastAsia"/>
              </w:rPr>
              <w:t>序号</w:t>
            </w:r>
          </w:p>
        </w:tc>
        <w:tc>
          <w:tcPr>
            <w:tcW w:w="2644" w:type="dxa"/>
            <w:vAlign w:val="center"/>
          </w:tcPr>
          <w:p w14:paraId="51D27B62" w14:textId="77777777" w:rsidR="00C42FCD" w:rsidRDefault="00000000">
            <w:pPr>
              <w:pStyle w:val="af"/>
              <w:rPr>
                <w:rFonts w:hint="eastAsia"/>
              </w:rPr>
            </w:pPr>
            <w:r>
              <w:rPr>
                <w:rFonts w:hint="eastAsia"/>
              </w:rPr>
              <w:t>实训实习基地名称</w:t>
            </w:r>
          </w:p>
        </w:tc>
        <w:tc>
          <w:tcPr>
            <w:tcW w:w="3026" w:type="dxa"/>
            <w:vAlign w:val="center"/>
          </w:tcPr>
          <w:p w14:paraId="12D44927" w14:textId="77777777" w:rsidR="00C42FCD" w:rsidRDefault="00000000">
            <w:pPr>
              <w:pStyle w:val="af"/>
              <w:rPr>
                <w:rFonts w:hint="eastAsia"/>
              </w:rPr>
            </w:pPr>
            <w:r>
              <w:rPr>
                <w:rFonts w:hint="eastAsia"/>
              </w:rPr>
              <w:t>功能</w:t>
            </w:r>
          </w:p>
          <w:p w14:paraId="75071BE1" w14:textId="77777777" w:rsidR="00C42FCD" w:rsidRDefault="00000000">
            <w:pPr>
              <w:pStyle w:val="af"/>
              <w:rPr>
                <w:rFonts w:hint="eastAsia"/>
              </w:rPr>
            </w:pPr>
            <w:r>
              <w:rPr>
                <w:rFonts w:hint="eastAsia"/>
              </w:rPr>
              <w:t>（实训实习项目）</w:t>
            </w:r>
          </w:p>
        </w:tc>
        <w:tc>
          <w:tcPr>
            <w:tcW w:w="2374" w:type="dxa"/>
            <w:vAlign w:val="center"/>
          </w:tcPr>
          <w:p w14:paraId="2CC58837" w14:textId="77777777" w:rsidR="00C42FCD" w:rsidRDefault="00000000">
            <w:pPr>
              <w:pStyle w:val="af"/>
              <w:rPr>
                <w:rFonts w:hint="eastAsia"/>
              </w:rPr>
            </w:pPr>
            <w:r>
              <w:rPr>
                <w:rFonts w:hint="eastAsia"/>
              </w:rPr>
              <w:t>容量</w:t>
            </w:r>
          </w:p>
          <w:p w14:paraId="31077B06" w14:textId="77777777" w:rsidR="00C42FCD" w:rsidRDefault="00000000">
            <w:pPr>
              <w:pStyle w:val="af"/>
              <w:rPr>
                <w:rFonts w:hint="eastAsia"/>
              </w:rPr>
            </w:pPr>
            <w:r>
              <w:rPr>
                <w:rFonts w:hint="eastAsia"/>
              </w:rPr>
              <w:t>(</w:t>
            </w:r>
            <w:r>
              <w:rPr>
                <w:rFonts w:hint="eastAsia"/>
              </w:rPr>
              <w:t>一次容纳学生人数</w:t>
            </w:r>
            <w:r>
              <w:rPr>
                <w:rFonts w:hint="eastAsia"/>
              </w:rPr>
              <w:t>)</w:t>
            </w:r>
          </w:p>
        </w:tc>
      </w:tr>
      <w:tr w:rsidR="00C42FCD" w14:paraId="085319DF" w14:textId="77777777">
        <w:trPr>
          <w:jc w:val="center"/>
        </w:trPr>
        <w:tc>
          <w:tcPr>
            <w:tcW w:w="839" w:type="dxa"/>
            <w:vAlign w:val="center"/>
          </w:tcPr>
          <w:p w14:paraId="442979C1" w14:textId="77777777" w:rsidR="00C42FCD" w:rsidRDefault="00000000">
            <w:pPr>
              <w:pStyle w:val="af1"/>
              <w:rPr>
                <w:rFonts w:hint="eastAsia"/>
              </w:rPr>
            </w:pPr>
            <w:r>
              <w:rPr>
                <w:rFonts w:hint="eastAsia"/>
              </w:rPr>
              <w:t>1</w:t>
            </w:r>
          </w:p>
        </w:tc>
        <w:tc>
          <w:tcPr>
            <w:tcW w:w="2644" w:type="dxa"/>
            <w:vAlign w:val="center"/>
          </w:tcPr>
          <w:p w14:paraId="0630BDBA" w14:textId="77777777" w:rsidR="00C42FCD" w:rsidRDefault="00000000">
            <w:pPr>
              <w:pStyle w:val="af1"/>
              <w:rPr>
                <w:rFonts w:hint="eastAsia"/>
              </w:rPr>
            </w:pPr>
            <w:r>
              <w:rPr>
                <w:rFonts w:hint="eastAsia"/>
              </w:rPr>
              <w:t>人力资源管理综合实训室</w:t>
            </w:r>
          </w:p>
        </w:tc>
        <w:tc>
          <w:tcPr>
            <w:tcW w:w="3026" w:type="dxa"/>
            <w:vAlign w:val="center"/>
          </w:tcPr>
          <w:p w14:paraId="16EB4F88" w14:textId="77777777" w:rsidR="00C42FCD" w:rsidRDefault="00000000">
            <w:pPr>
              <w:pStyle w:val="af1"/>
              <w:rPr>
                <w:rFonts w:hint="eastAsia"/>
              </w:rPr>
            </w:pPr>
            <w:r>
              <w:rPr>
                <w:rFonts w:hint="eastAsia"/>
              </w:rPr>
              <w:t>企业人力资源共享服务模拟</w:t>
            </w:r>
          </w:p>
        </w:tc>
        <w:tc>
          <w:tcPr>
            <w:tcW w:w="2374" w:type="dxa"/>
            <w:vAlign w:val="center"/>
          </w:tcPr>
          <w:p w14:paraId="5C56C868" w14:textId="77777777" w:rsidR="00C42FCD" w:rsidRDefault="00000000">
            <w:pPr>
              <w:pStyle w:val="af1"/>
              <w:rPr>
                <w:rFonts w:hint="eastAsia"/>
              </w:rPr>
            </w:pPr>
            <w:r>
              <w:rPr>
                <w:rFonts w:hint="eastAsia"/>
              </w:rPr>
              <w:t>80</w:t>
            </w:r>
          </w:p>
        </w:tc>
      </w:tr>
      <w:tr w:rsidR="00C42FCD" w14:paraId="6EF5D849" w14:textId="77777777">
        <w:trPr>
          <w:jc w:val="center"/>
        </w:trPr>
        <w:tc>
          <w:tcPr>
            <w:tcW w:w="839" w:type="dxa"/>
            <w:vAlign w:val="center"/>
          </w:tcPr>
          <w:p w14:paraId="77143C8D" w14:textId="77777777" w:rsidR="00C42FCD" w:rsidRDefault="00000000">
            <w:pPr>
              <w:pStyle w:val="af1"/>
              <w:rPr>
                <w:rFonts w:hint="eastAsia"/>
              </w:rPr>
            </w:pPr>
            <w:r>
              <w:rPr>
                <w:rFonts w:hint="eastAsia"/>
              </w:rPr>
              <w:t>2</w:t>
            </w:r>
          </w:p>
        </w:tc>
        <w:tc>
          <w:tcPr>
            <w:tcW w:w="2644" w:type="dxa"/>
            <w:vAlign w:val="center"/>
          </w:tcPr>
          <w:p w14:paraId="5E63E46F" w14:textId="77777777" w:rsidR="00C42FCD" w:rsidRDefault="00000000">
            <w:pPr>
              <w:pStyle w:val="af1"/>
              <w:rPr>
                <w:rFonts w:hint="eastAsia"/>
              </w:rPr>
            </w:pPr>
            <w:r>
              <w:rPr>
                <w:rFonts w:hint="eastAsia"/>
              </w:rPr>
              <w:t>人才测评实验室</w:t>
            </w:r>
          </w:p>
        </w:tc>
        <w:tc>
          <w:tcPr>
            <w:tcW w:w="3026" w:type="dxa"/>
            <w:vAlign w:val="center"/>
          </w:tcPr>
          <w:p w14:paraId="393F4FDD" w14:textId="77777777" w:rsidR="00C42FCD" w:rsidRDefault="00000000">
            <w:pPr>
              <w:pStyle w:val="af1"/>
              <w:rPr>
                <w:rFonts w:hint="eastAsia"/>
              </w:rPr>
            </w:pPr>
            <w:r>
              <w:rPr>
                <w:rFonts w:hint="eastAsia"/>
              </w:rPr>
              <w:t>基本潜能测评、招聘筛选测评</w:t>
            </w:r>
          </w:p>
        </w:tc>
        <w:tc>
          <w:tcPr>
            <w:tcW w:w="2374" w:type="dxa"/>
            <w:vAlign w:val="center"/>
          </w:tcPr>
          <w:p w14:paraId="4CE7AD72" w14:textId="77777777" w:rsidR="00C42FCD" w:rsidRDefault="00000000">
            <w:pPr>
              <w:pStyle w:val="af1"/>
              <w:rPr>
                <w:rFonts w:hint="eastAsia"/>
              </w:rPr>
            </w:pPr>
            <w:r>
              <w:rPr>
                <w:rFonts w:hint="eastAsia"/>
              </w:rPr>
              <w:t>80</w:t>
            </w:r>
          </w:p>
        </w:tc>
      </w:tr>
      <w:tr w:rsidR="00C42FCD" w14:paraId="38A00329" w14:textId="77777777">
        <w:trPr>
          <w:jc w:val="center"/>
        </w:trPr>
        <w:tc>
          <w:tcPr>
            <w:tcW w:w="839" w:type="dxa"/>
            <w:vAlign w:val="center"/>
          </w:tcPr>
          <w:p w14:paraId="68775B9B" w14:textId="77777777" w:rsidR="00C42FCD" w:rsidRDefault="00000000">
            <w:pPr>
              <w:pStyle w:val="af1"/>
              <w:rPr>
                <w:rFonts w:hint="eastAsia"/>
              </w:rPr>
            </w:pPr>
            <w:r>
              <w:rPr>
                <w:rFonts w:hint="eastAsia"/>
              </w:rPr>
              <w:t>3</w:t>
            </w:r>
          </w:p>
        </w:tc>
        <w:tc>
          <w:tcPr>
            <w:tcW w:w="2644" w:type="dxa"/>
            <w:vAlign w:val="center"/>
          </w:tcPr>
          <w:p w14:paraId="46024983" w14:textId="77777777" w:rsidR="00C42FCD" w:rsidRDefault="00000000">
            <w:pPr>
              <w:pStyle w:val="af1"/>
              <w:rPr>
                <w:rFonts w:hint="eastAsia"/>
              </w:rPr>
            </w:pPr>
            <w:r>
              <w:rPr>
                <w:rFonts w:hint="eastAsia"/>
              </w:rPr>
              <w:t>结构化面试实验室</w:t>
            </w:r>
          </w:p>
        </w:tc>
        <w:tc>
          <w:tcPr>
            <w:tcW w:w="3026" w:type="dxa"/>
            <w:vAlign w:val="center"/>
          </w:tcPr>
          <w:p w14:paraId="60CAF843" w14:textId="77777777" w:rsidR="00C42FCD" w:rsidRDefault="00000000">
            <w:pPr>
              <w:pStyle w:val="af1"/>
              <w:rPr>
                <w:rFonts w:hint="eastAsia"/>
              </w:rPr>
            </w:pPr>
            <w:r>
              <w:rPr>
                <w:rFonts w:hint="eastAsia"/>
              </w:rPr>
              <w:t>人力资源结构化面试</w:t>
            </w:r>
          </w:p>
        </w:tc>
        <w:tc>
          <w:tcPr>
            <w:tcW w:w="2374" w:type="dxa"/>
            <w:vAlign w:val="center"/>
          </w:tcPr>
          <w:p w14:paraId="65A2FBBA" w14:textId="77777777" w:rsidR="00C42FCD" w:rsidRDefault="00000000">
            <w:pPr>
              <w:pStyle w:val="af1"/>
              <w:rPr>
                <w:rFonts w:hint="eastAsia"/>
              </w:rPr>
            </w:pPr>
            <w:r>
              <w:rPr>
                <w:rFonts w:hint="eastAsia"/>
              </w:rPr>
              <w:t>80</w:t>
            </w:r>
          </w:p>
        </w:tc>
      </w:tr>
      <w:tr w:rsidR="00C42FCD" w14:paraId="2B995BBE" w14:textId="77777777">
        <w:trPr>
          <w:jc w:val="center"/>
        </w:trPr>
        <w:tc>
          <w:tcPr>
            <w:tcW w:w="839" w:type="dxa"/>
            <w:vAlign w:val="center"/>
          </w:tcPr>
          <w:p w14:paraId="6DA607A5" w14:textId="77777777" w:rsidR="00C42FCD" w:rsidRDefault="00000000">
            <w:pPr>
              <w:pStyle w:val="af1"/>
              <w:rPr>
                <w:rFonts w:hint="eastAsia"/>
              </w:rPr>
            </w:pPr>
            <w:r>
              <w:rPr>
                <w:rFonts w:hint="eastAsia"/>
              </w:rPr>
              <w:t>4</w:t>
            </w:r>
          </w:p>
        </w:tc>
        <w:tc>
          <w:tcPr>
            <w:tcW w:w="2644" w:type="dxa"/>
            <w:vAlign w:val="center"/>
          </w:tcPr>
          <w:p w14:paraId="15803749" w14:textId="77777777" w:rsidR="00C42FCD" w:rsidRDefault="00000000">
            <w:pPr>
              <w:pStyle w:val="af1"/>
              <w:rPr>
                <w:rFonts w:hint="eastAsia"/>
              </w:rPr>
            </w:pPr>
            <w:r>
              <w:rPr>
                <w:rFonts w:hint="eastAsia"/>
              </w:rPr>
              <w:t>创新研究实验室</w:t>
            </w:r>
          </w:p>
        </w:tc>
        <w:tc>
          <w:tcPr>
            <w:tcW w:w="3026" w:type="dxa"/>
            <w:vAlign w:val="center"/>
          </w:tcPr>
          <w:p w14:paraId="72D5A630" w14:textId="77777777" w:rsidR="00C42FCD" w:rsidRDefault="00000000">
            <w:pPr>
              <w:pStyle w:val="af1"/>
              <w:rPr>
                <w:rFonts w:hint="eastAsia"/>
              </w:rPr>
            </w:pPr>
            <w:r>
              <w:rPr>
                <w:rFonts w:hint="eastAsia"/>
              </w:rPr>
              <w:t>人力资源管理诊断与决策实验</w:t>
            </w:r>
          </w:p>
        </w:tc>
        <w:tc>
          <w:tcPr>
            <w:tcW w:w="2374" w:type="dxa"/>
            <w:vAlign w:val="center"/>
          </w:tcPr>
          <w:p w14:paraId="095561E6" w14:textId="77777777" w:rsidR="00C42FCD" w:rsidRDefault="00000000">
            <w:pPr>
              <w:pStyle w:val="af1"/>
              <w:rPr>
                <w:rFonts w:hint="eastAsia"/>
              </w:rPr>
            </w:pPr>
            <w:r>
              <w:rPr>
                <w:rFonts w:hint="eastAsia"/>
              </w:rPr>
              <w:t>80</w:t>
            </w:r>
          </w:p>
        </w:tc>
      </w:tr>
    </w:tbl>
    <w:p w14:paraId="356161CA" w14:textId="77777777" w:rsidR="00C42FCD" w:rsidRDefault="00000000" w:rsidP="00141D97">
      <w:pPr>
        <w:pStyle w:val="a5"/>
        <w:spacing w:before="240" w:line="480" w:lineRule="exact"/>
        <w:ind w:firstLineChars="200" w:firstLine="482"/>
        <w:outlineLvl w:val="2"/>
        <w:rPr>
          <w:rFonts w:ascii="黑体" w:eastAsia="黑体" w:hAnsi="黑体" w:cs="宋体" w:hint="eastAsia"/>
          <w:b/>
          <w:kern w:val="0"/>
          <w:sz w:val="24"/>
          <w:lang w:val="zh-CN"/>
        </w:rPr>
      </w:pPr>
      <w:r>
        <w:rPr>
          <w:rFonts w:ascii="黑体" w:eastAsia="黑体" w:hAnsi="黑体" w:cs="宋体" w:hint="eastAsia"/>
          <w:b/>
          <w:kern w:val="0"/>
          <w:sz w:val="24"/>
          <w:lang w:val="zh-CN"/>
        </w:rPr>
        <w:t>3.校内实训基地</w:t>
      </w:r>
    </w:p>
    <w:p w14:paraId="73F14D15" w14:textId="77777777" w:rsidR="00C42FCD" w:rsidRDefault="00000000">
      <w:pPr>
        <w:spacing w:line="360" w:lineRule="auto"/>
        <w:jc w:val="center"/>
        <w:rPr>
          <w:rFonts w:ascii="黑体" w:eastAsia="黑体" w:hAnsi="黑体" w:cs="黑体" w:hint="eastAsia"/>
          <w:b/>
          <w:bCs/>
          <w:sz w:val="24"/>
          <w:lang w:eastAsia="zh-CN"/>
        </w:rPr>
      </w:pPr>
      <w:r>
        <w:rPr>
          <w:rFonts w:ascii="黑体" w:eastAsia="黑体" w:hAnsi="黑体" w:cs="黑体" w:hint="eastAsia"/>
          <w:b/>
          <w:bCs/>
          <w:sz w:val="24"/>
          <w:lang w:eastAsia="zh-CN"/>
        </w:rPr>
        <w:t>校外实训实习基地功能结构一览表</w:t>
      </w:r>
    </w:p>
    <w:tbl>
      <w:tblPr>
        <w:tblStyle w:val="ab"/>
        <w:tblW w:w="8962" w:type="dxa"/>
        <w:tblLook w:val="04A0" w:firstRow="1" w:lastRow="0" w:firstColumn="1" w:lastColumn="0" w:noHBand="0" w:noVBand="1"/>
      </w:tblPr>
      <w:tblGrid>
        <w:gridCol w:w="1012"/>
        <w:gridCol w:w="3105"/>
        <w:gridCol w:w="2450"/>
        <w:gridCol w:w="2395"/>
      </w:tblGrid>
      <w:tr w:rsidR="00C42FCD" w14:paraId="61EC8318" w14:textId="77777777">
        <w:tc>
          <w:tcPr>
            <w:tcW w:w="1012" w:type="dxa"/>
            <w:vAlign w:val="center"/>
          </w:tcPr>
          <w:p w14:paraId="0B272282" w14:textId="77777777" w:rsidR="00C42FCD" w:rsidRDefault="00000000">
            <w:pPr>
              <w:jc w:val="center"/>
              <w:rPr>
                <w:rFonts w:ascii="宋体" w:eastAsia="宋体" w:hAnsi="宋体" w:cs="仿宋_GB2312" w:hint="eastAsia"/>
                <w:b/>
              </w:rPr>
            </w:pPr>
            <w:proofErr w:type="spellStart"/>
            <w:r>
              <w:rPr>
                <w:rFonts w:ascii="宋体" w:eastAsia="宋体" w:hAnsi="宋体" w:cs="仿宋_GB2312" w:hint="eastAsia"/>
                <w:b/>
                <w:bCs/>
              </w:rPr>
              <w:t>序号</w:t>
            </w:r>
            <w:proofErr w:type="spellEnd"/>
          </w:p>
        </w:tc>
        <w:tc>
          <w:tcPr>
            <w:tcW w:w="3105" w:type="dxa"/>
            <w:vAlign w:val="center"/>
          </w:tcPr>
          <w:p w14:paraId="77637CB6" w14:textId="77777777" w:rsidR="00C42FCD" w:rsidRDefault="00000000">
            <w:pPr>
              <w:jc w:val="center"/>
              <w:rPr>
                <w:rFonts w:ascii="宋体" w:eastAsia="宋体" w:hAnsi="宋体" w:cs="仿宋_GB2312" w:hint="eastAsia"/>
                <w:b/>
              </w:rPr>
            </w:pPr>
            <w:proofErr w:type="spellStart"/>
            <w:r>
              <w:rPr>
                <w:rFonts w:ascii="宋体" w:eastAsia="宋体" w:hAnsi="宋体" w:cs="仿宋_GB2312" w:hint="eastAsia"/>
                <w:b/>
                <w:bCs/>
              </w:rPr>
              <w:t>实训实习基地名称</w:t>
            </w:r>
            <w:proofErr w:type="spellEnd"/>
          </w:p>
        </w:tc>
        <w:tc>
          <w:tcPr>
            <w:tcW w:w="2450" w:type="dxa"/>
            <w:vAlign w:val="center"/>
          </w:tcPr>
          <w:p w14:paraId="3EB447C1" w14:textId="77777777" w:rsidR="00C42FCD" w:rsidRDefault="00000000">
            <w:pPr>
              <w:jc w:val="center"/>
              <w:rPr>
                <w:rFonts w:ascii="宋体" w:eastAsia="宋体" w:hAnsi="宋体" w:cs="仿宋_GB2312" w:hint="eastAsia"/>
                <w:b/>
                <w:bCs/>
                <w:lang w:eastAsia="zh-CN"/>
              </w:rPr>
            </w:pPr>
            <w:r>
              <w:rPr>
                <w:rFonts w:ascii="宋体" w:eastAsia="宋体" w:hAnsi="宋体" w:cs="仿宋_GB2312" w:hint="eastAsia"/>
                <w:b/>
                <w:bCs/>
                <w:lang w:eastAsia="zh-CN"/>
              </w:rPr>
              <w:t>功能</w:t>
            </w:r>
          </w:p>
          <w:p w14:paraId="253197D9" w14:textId="77777777" w:rsidR="00C42FCD" w:rsidRDefault="00000000">
            <w:pPr>
              <w:jc w:val="center"/>
              <w:rPr>
                <w:rFonts w:ascii="宋体" w:eastAsia="宋体" w:hAnsi="宋体" w:cs="仿宋_GB2312" w:hint="eastAsia"/>
                <w:b/>
                <w:lang w:eastAsia="zh-CN"/>
              </w:rPr>
            </w:pPr>
            <w:r>
              <w:rPr>
                <w:rFonts w:ascii="宋体" w:eastAsia="宋体" w:hAnsi="宋体" w:cs="仿宋_GB2312" w:hint="eastAsia"/>
                <w:b/>
                <w:bCs/>
                <w:lang w:eastAsia="zh-CN"/>
              </w:rPr>
              <w:t>（实训实习项目）</w:t>
            </w:r>
          </w:p>
        </w:tc>
        <w:tc>
          <w:tcPr>
            <w:tcW w:w="2395" w:type="dxa"/>
            <w:vAlign w:val="center"/>
          </w:tcPr>
          <w:p w14:paraId="7A9B2669" w14:textId="77777777" w:rsidR="00C42FCD" w:rsidRDefault="00000000">
            <w:pPr>
              <w:jc w:val="center"/>
              <w:rPr>
                <w:rFonts w:ascii="宋体" w:eastAsia="宋体" w:hAnsi="宋体" w:cs="仿宋_GB2312" w:hint="eastAsia"/>
                <w:b/>
                <w:bCs/>
                <w:lang w:eastAsia="zh-CN"/>
              </w:rPr>
            </w:pPr>
            <w:r>
              <w:rPr>
                <w:rFonts w:ascii="宋体" w:eastAsia="宋体" w:hAnsi="宋体" w:cs="仿宋_GB2312" w:hint="eastAsia"/>
                <w:b/>
                <w:bCs/>
                <w:lang w:eastAsia="zh-CN"/>
              </w:rPr>
              <w:t>容量</w:t>
            </w:r>
          </w:p>
          <w:p w14:paraId="2D1D8E65" w14:textId="77777777" w:rsidR="00C42FCD" w:rsidRDefault="00000000">
            <w:pPr>
              <w:jc w:val="center"/>
              <w:rPr>
                <w:rFonts w:ascii="宋体" w:eastAsia="宋体" w:hAnsi="宋体" w:cs="仿宋_GB2312" w:hint="eastAsia"/>
                <w:b/>
                <w:lang w:eastAsia="zh-CN"/>
              </w:rPr>
            </w:pPr>
            <w:r>
              <w:rPr>
                <w:rFonts w:ascii="宋体" w:eastAsia="宋体" w:hAnsi="宋体" w:cs="仿宋_GB2312" w:hint="eastAsia"/>
                <w:b/>
                <w:bCs/>
                <w:lang w:eastAsia="zh-CN"/>
              </w:rPr>
              <w:t>(一次容纳学生人数)</w:t>
            </w:r>
          </w:p>
        </w:tc>
      </w:tr>
      <w:tr w:rsidR="00C42FCD" w14:paraId="1F21A630" w14:textId="77777777">
        <w:tc>
          <w:tcPr>
            <w:tcW w:w="1012" w:type="dxa"/>
          </w:tcPr>
          <w:p w14:paraId="496E17B8" w14:textId="77777777" w:rsidR="00C42FCD" w:rsidRDefault="00000000">
            <w:pPr>
              <w:pStyle w:val="af1"/>
              <w:rPr>
                <w:rFonts w:hint="eastAsia"/>
              </w:rPr>
            </w:pPr>
            <w:r>
              <w:rPr>
                <w:rFonts w:hint="eastAsia"/>
              </w:rPr>
              <w:t>1</w:t>
            </w:r>
          </w:p>
        </w:tc>
        <w:tc>
          <w:tcPr>
            <w:tcW w:w="3105" w:type="dxa"/>
          </w:tcPr>
          <w:p w14:paraId="1F90CC2E" w14:textId="77777777" w:rsidR="00C42FCD" w:rsidRDefault="00000000">
            <w:pPr>
              <w:pStyle w:val="af1"/>
              <w:rPr>
                <w:rFonts w:hint="eastAsia"/>
              </w:rPr>
            </w:pPr>
            <w:r>
              <w:rPr>
                <w:rFonts w:hint="eastAsia"/>
              </w:rPr>
              <w:t>永盛人力集团</w:t>
            </w:r>
          </w:p>
        </w:tc>
        <w:tc>
          <w:tcPr>
            <w:tcW w:w="2450" w:type="dxa"/>
            <w:vAlign w:val="center"/>
          </w:tcPr>
          <w:p w14:paraId="10F5CE7D" w14:textId="77777777" w:rsidR="00C42FCD" w:rsidRDefault="00000000">
            <w:pPr>
              <w:pStyle w:val="af1"/>
              <w:rPr>
                <w:rFonts w:hint="eastAsia"/>
              </w:rPr>
            </w:pPr>
            <w:r>
              <w:rPr>
                <w:rFonts w:hint="eastAsia"/>
              </w:rPr>
              <w:t>岗位实习</w:t>
            </w:r>
          </w:p>
        </w:tc>
        <w:tc>
          <w:tcPr>
            <w:tcW w:w="2395" w:type="dxa"/>
          </w:tcPr>
          <w:p w14:paraId="40FF59B7" w14:textId="77777777" w:rsidR="00C42FCD" w:rsidRDefault="00000000">
            <w:pPr>
              <w:pStyle w:val="af1"/>
              <w:rPr>
                <w:rFonts w:hint="eastAsia"/>
              </w:rPr>
            </w:pPr>
            <w:r>
              <w:rPr>
                <w:rFonts w:hint="eastAsia"/>
              </w:rPr>
              <w:t>人力资源</w:t>
            </w:r>
          </w:p>
        </w:tc>
      </w:tr>
      <w:tr w:rsidR="00C42FCD" w14:paraId="4330DD5A" w14:textId="77777777">
        <w:tc>
          <w:tcPr>
            <w:tcW w:w="1012" w:type="dxa"/>
          </w:tcPr>
          <w:p w14:paraId="68F137B5" w14:textId="77777777" w:rsidR="00C42FCD" w:rsidRDefault="00000000">
            <w:pPr>
              <w:pStyle w:val="af1"/>
              <w:rPr>
                <w:rFonts w:hint="eastAsia"/>
              </w:rPr>
            </w:pPr>
            <w:r>
              <w:rPr>
                <w:rFonts w:hint="eastAsia"/>
              </w:rPr>
              <w:t>2</w:t>
            </w:r>
          </w:p>
        </w:tc>
        <w:tc>
          <w:tcPr>
            <w:tcW w:w="3105" w:type="dxa"/>
          </w:tcPr>
          <w:p w14:paraId="08F30468" w14:textId="77777777" w:rsidR="00C42FCD" w:rsidRDefault="00000000">
            <w:pPr>
              <w:pStyle w:val="af1"/>
              <w:rPr>
                <w:rFonts w:hint="eastAsia"/>
              </w:rPr>
            </w:pPr>
            <w:r>
              <w:rPr>
                <w:rFonts w:hint="eastAsia"/>
              </w:rPr>
              <w:t>湖北纳杰人力资源有限公司</w:t>
            </w:r>
          </w:p>
        </w:tc>
        <w:tc>
          <w:tcPr>
            <w:tcW w:w="2450" w:type="dxa"/>
            <w:vAlign w:val="center"/>
          </w:tcPr>
          <w:p w14:paraId="6DFCC19A" w14:textId="77777777" w:rsidR="00C42FCD" w:rsidRDefault="00000000">
            <w:pPr>
              <w:pStyle w:val="af1"/>
              <w:rPr>
                <w:rFonts w:hint="eastAsia"/>
              </w:rPr>
            </w:pPr>
            <w:r>
              <w:rPr>
                <w:rFonts w:hint="eastAsia"/>
              </w:rPr>
              <w:t>岗位实习、专业认知</w:t>
            </w:r>
          </w:p>
        </w:tc>
        <w:tc>
          <w:tcPr>
            <w:tcW w:w="2395" w:type="dxa"/>
          </w:tcPr>
          <w:p w14:paraId="149C1727" w14:textId="77777777" w:rsidR="00C42FCD" w:rsidRDefault="00000000">
            <w:pPr>
              <w:pStyle w:val="af1"/>
              <w:rPr>
                <w:rFonts w:hint="eastAsia"/>
              </w:rPr>
            </w:pPr>
            <w:r>
              <w:rPr>
                <w:rFonts w:hint="eastAsia"/>
              </w:rPr>
              <w:t>人力资源</w:t>
            </w:r>
          </w:p>
        </w:tc>
      </w:tr>
      <w:tr w:rsidR="00C42FCD" w14:paraId="12A03F5D" w14:textId="77777777">
        <w:tc>
          <w:tcPr>
            <w:tcW w:w="1012" w:type="dxa"/>
          </w:tcPr>
          <w:p w14:paraId="44A8A9A6" w14:textId="77777777" w:rsidR="00C42FCD" w:rsidRDefault="00000000">
            <w:pPr>
              <w:pStyle w:val="af1"/>
              <w:rPr>
                <w:rFonts w:hint="eastAsia"/>
              </w:rPr>
            </w:pPr>
            <w:r>
              <w:rPr>
                <w:rFonts w:hint="eastAsia"/>
              </w:rPr>
              <w:t>3</w:t>
            </w:r>
          </w:p>
        </w:tc>
        <w:tc>
          <w:tcPr>
            <w:tcW w:w="3105" w:type="dxa"/>
          </w:tcPr>
          <w:p w14:paraId="15812AFC" w14:textId="77777777" w:rsidR="00C42FCD" w:rsidRDefault="00000000">
            <w:pPr>
              <w:pStyle w:val="af1"/>
              <w:rPr>
                <w:rFonts w:hint="eastAsia"/>
              </w:rPr>
            </w:pPr>
            <w:r>
              <w:rPr>
                <w:rFonts w:hint="eastAsia"/>
              </w:rPr>
              <w:t>百胜集团湖北区域</w:t>
            </w:r>
          </w:p>
        </w:tc>
        <w:tc>
          <w:tcPr>
            <w:tcW w:w="2450" w:type="dxa"/>
            <w:vAlign w:val="center"/>
          </w:tcPr>
          <w:p w14:paraId="175ACBAF" w14:textId="77777777" w:rsidR="00C42FCD" w:rsidRDefault="00000000">
            <w:pPr>
              <w:pStyle w:val="af1"/>
              <w:rPr>
                <w:rFonts w:hint="eastAsia"/>
              </w:rPr>
            </w:pPr>
            <w:r>
              <w:rPr>
                <w:rFonts w:hint="eastAsia"/>
              </w:rPr>
              <w:t>岗位实习</w:t>
            </w:r>
          </w:p>
        </w:tc>
        <w:tc>
          <w:tcPr>
            <w:tcW w:w="2395" w:type="dxa"/>
          </w:tcPr>
          <w:p w14:paraId="1144ACA7" w14:textId="77777777" w:rsidR="00C42FCD" w:rsidRDefault="00000000">
            <w:pPr>
              <w:pStyle w:val="af1"/>
              <w:rPr>
                <w:rFonts w:hint="eastAsia"/>
              </w:rPr>
            </w:pPr>
            <w:r>
              <w:rPr>
                <w:rFonts w:hint="eastAsia"/>
              </w:rPr>
              <w:t>人力、营销</w:t>
            </w:r>
          </w:p>
        </w:tc>
      </w:tr>
      <w:tr w:rsidR="00C42FCD" w14:paraId="3EB966C0" w14:textId="77777777">
        <w:tc>
          <w:tcPr>
            <w:tcW w:w="1012" w:type="dxa"/>
          </w:tcPr>
          <w:p w14:paraId="28AB8B35" w14:textId="77777777" w:rsidR="00C42FCD" w:rsidRDefault="00000000">
            <w:pPr>
              <w:pStyle w:val="af1"/>
              <w:rPr>
                <w:rFonts w:hint="eastAsia"/>
              </w:rPr>
            </w:pPr>
            <w:r>
              <w:rPr>
                <w:rFonts w:hint="eastAsia"/>
              </w:rPr>
              <w:t>4</w:t>
            </w:r>
          </w:p>
        </w:tc>
        <w:tc>
          <w:tcPr>
            <w:tcW w:w="3105" w:type="dxa"/>
          </w:tcPr>
          <w:p w14:paraId="5808417A" w14:textId="77777777" w:rsidR="00C42FCD" w:rsidRDefault="00000000">
            <w:pPr>
              <w:pStyle w:val="af1"/>
              <w:rPr>
                <w:rFonts w:hint="eastAsia"/>
              </w:rPr>
            </w:pPr>
            <w:r>
              <w:rPr>
                <w:rFonts w:hint="eastAsia"/>
              </w:rPr>
              <w:t>沃尔玛集团湖北分公司</w:t>
            </w:r>
          </w:p>
        </w:tc>
        <w:tc>
          <w:tcPr>
            <w:tcW w:w="2450" w:type="dxa"/>
            <w:vAlign w:val="center"/>
          </w:tcPr>
          <w:p w14:paraId="4FC4BB43" w14:textId="77777777" w:rsidR="00C42FCD" w:rsidRDefault="00000000">
            <w:pPr>
              <w:pStyle w:val="af1"/>
              <w:rPr>
                <w:rFonts w:hint="eastAsia"/>
              </w:rPr>
            </w:pPr>
            <w:r>
              <w:rPr>
                <w:rFonts w:hint="eastAsia"/>
              </w:rPr>
              <w:t>岗位实习</w:t>
            </w:r>
          </w:p>
        </w:tc>
        <w:tc>
          <w:tcPr>
            <w:tcW w:w="2395" w:type="dxa"/>
          </w:tcPr>
          <w:p w14:paraId="4950E04B" w14:textId="77777777" w:rsidR="00C42FCD" w:rsidRDefault="00000000">
            <w:pPr>
              <w:pStyle w:val="af1"/>
              <w:rPr>
                <w:rFonts w:hint="eastAsia"/>
              </w:rPr>
            </w:pPr>
            <w:r>
              <w:rPr>
                <w:rFonts w:hint="eastAsia"/>
              </w:rPr>
              <w:t>人力、营销</w:t>
            </w:r>
          </w:p>
        </w:tc>
      </w:tr>
      <w:tr w:rsidR="00C42FCD" w14:paraId="026262C6" w14:textId="77777777">
        <w:tc>
          <w:tcPr>
            <w:tcW w:w="1012" w:type="dxa"/>
          </w:tcPr>
          <w:p w14:paraId="69A7B4DB" w14:textId="77777777" w:rsidR="00C42FCD" w:rsidRDefault="00000000">
            <w:pPr>
              <w:pStyle w:val="af1"/>
              <w:rPr>
                <w:rFonts w:hint="eastAsia"/>
              </w:rPr>
            </w:pPr>
            <w:r>
              <w:rPr>
                <w:rFonts w:hint="eastAsia"/>
              </w:rPr>
              <w:t>5</w:t>
            </w:r>
          </w:p>
        </w:tc>
        <w:tc>
          <w:tcPr>
            <w:tcW w:w="3105" w:type="dxa"/>
          </w:tcPr>
          <w:p w14:paraId="61D21EFB" w14:textId="77777777" w:rsidR="00C42FCD" w:rsidRDefault="00000000">
            <w:pPr>
              <w:pStyle w:val="af1"/>
              <w:rPr>
                <w:rFonts w:hint="eastAsia"/>
              </w:rPr>
            </w:pPr>
            <w:proofErr w:type="gramStart"/>
            <w:r>
              <w:rPr>
                <w:rFonts w:hint="eastAsia"/>
              </w:rPr>
              <w:t>武汉金</w:t>
            </w:r>
            <w:proofErr w:type="gramEnd"/>
            <w:r>
              <w:rPr>
                <w:rFonts w:hint="eastAsia"/>
              </w:rPr>
              <w:t>拱门食品有限公司</w:t>
            </w:r>
          </w:p>
        </w:tc>
        <w:tc>
          <w:tcPr>
            <w:tcW w:w="2450" w:type="dxa"/>
            <w:vAlign w:val="center"/>
          </w:tcPr>
          <w:p w14:paraId="54FB72D3" w14:textId="77777777" w:rsidR="00C42FCD" w:rsidRDefault="00000000">
            <w:pPr>
              <w:pStyle w:val="af1"/>
              <w:rPr>
                <w:rFonts w:hint="eastAsia"/>
              </w:rPr>
            </w:pPr>
            <w:r>
              <w:rPr>
                <w:rFonts w:hint="eastAsia"/>
              </w:rPr>
              <w:t>岗位实习、专业认知</w:t>
            </w:r>
          </w:p>
        </w:tc>
        <w:tc>
          <w:tcPr>
            <w:tcW w:w="2395" w:type="dxa"/>
          </w:tcPr>
          <w:p w14:paraId="4D70FB38" w14:textId="77777777" w:rsidR="00C42FCD" w:rsidRDefault="00000000">
            <w:pPr>
              <w:pStyle w:val="af1"/>
              <w:rPr>
                <w:rFonts w:hint="eastAsia"/>
              </w:rPr>
            </w:pPr>
            <w:r>
              <w:rPr>
                <w:rFonts w:hint="eastAsia"/>
              </w:rPr>
              <w:t>人力、营销</w:t>
            </w:r>
          </w:p>
        </w:tc>
      </w:tr>
    </w:tbl>
    <w:p w14:paraId="608D7AFA" w14:textId="77777777" w:rsidR="00C42FCD" w:rsidRDefault="00000000" w:rsidP="00141D97">
      <w:pPr>
        <w:kinsoku/>
        <w:overflowPunct w:val="0"/>
        <w:spacing w:before="240" w:line="360" w:lineRule="auto"/>
        <w:ind w:firstLineChars="200" w:firstLine="470"/>
        <w:jc w:val="both"/>
        <w:rPr>
          <w:rFonts w:ascii="黑体" w:eastAsia="黑体" w:hAnsi="黑体" w:cs="宋体" w:hint="eastAsia"/>
          <w:b/>
          <w:sz w:val="24"/>
          <w:lang w:val="zh-CN" w:eastAsia="zh-CN"/>
        </w:rPr>
      </w:pPr>
      <w:r>
        <w:rPr>
          <w:rFonts w:ascii="黑体" w:eastAsia="黑体" w:hAnsi="黑体" w:cs="黑体" w:hint="eastAsia"/>
          <w:b/>
          <w:bCs/>
          <w:spacing w:val="-3"/>
          <w:sz w:val="24"/>
          <w:szCs w:val="24"/>
          <w:lang w:eastAsia="zh-CN"/>
        </w:rPr>
        <w:t>4.</w:t>
      </w:r>
      <w:r>
        <w:rPr>
          <w:rFonts w:ascii="黑体" w:eastAsia="黑体" w:hAnsi="黑体" w:cs="宋体" w:hint="eastAsia"/>
          <w:b/>
          <w:sz w:val="24"/>
          <w:lang w:val="zh-CN"/>
        </w:rPr>
        <w:t xml:space="preserve"> </w:t>
      </w:r>
      <w:proofErr w:type="spellStart"/>
      <w:r>
        <w:rPr>
          <w:rFonts w:ascii="黑体" w:eastAsia="黑体" w:hAnsi="黑体" w:cs="宋体" w:hint="eastAsia"/>
          <w:b/>
          <w:sz w:val="24"/>
          <w:lang w:val="zh-CN"/>
        </w:rPr>
        <w:t>支持信息化教学设施</w:t>
      </w:r>
      <w:proofErr w:type="spellEnd"/>
    </w:p>
    <w:p w14:paraId="2EB3A057" w14:textId="77777777" w:rsidR="00C42FCD" w:rsidRDefault="00000000">
      <w:pPr>
        <w:pStyle w:val="a5"/>
        <w:adjustRightInd w:val="0"/>
        <w:snapToGrid w:val="0"/>
        <w:spacing w:line="360" w:lineRule="auto"/>
        <w:ind w:firstLineChars="200" w:firstLine="420"/>
        <w:rPr>
          <w:rFonts w:hAnsi="宋体" w:cs="宋体" w:hint="eastAsia"/>
          <w:kern w:val="0"/>
          <w:szCs w:val="21"/>
        </w:rPr>
      </w:pPr>
      <w:r>
        <w:rPr>
          <w:rFonts w:hAnsi="宋体" w:cs="宋体" w:hint="eastAsia"/>
          <w:kern w:val="0"/>
          <w:szCs w:val="21"/>
        </w:rPr>
        <w:t>应</w:t>
      </w:r>
      <w:r>
        <w:rPr>
          <w:rFonts w:hAnsi="宋体" w:cs="宋体" w:hint="eastAsia"/>
          <w:kern w:val="0"/>
          <w:szCs w:val="21"/>
          <w:lang w:val="zh-CN"/>
        </w:rPr>
        <w:t>具有</w:t>
      </w:r>
      <w:r>
        <w:rPr>
          <w:rFonts w:hAnsi="宋体" w:cs="宋体" w:hint="eastAsia"/>
          <w:kern w:val="0"/>
          <w:szCs w:val="21"/>
        </w:rPr>
        <w:t>基于智慧职教、中国大学MOOC等教学平台的可</w:t>
      </w:r>
      <w:r>
        <w:rPr>
          <w:rFonts w:hAnsi="宋体" w:cs="宋体" w:hint="eastAsia"/>
          <w:kern w:val="0"/>
          <w:szCs w:val="21"/>
          <w:lang w:val="zh-CN"/>
        </w:rPr>
        <w:t>利用数字化教学资源库、文献资料、常见问题解答等的信息化条件。</w:t>
      </w:r>
      <w:r>
        <w:rPr>
          <w:rFonts w:hAnsi="宋体" w:cs="宋体" w:hint="eastAsia"/>
          <w:kern w:val="0"/>
          <w:szCs w:val="21"/>
        </w:rPr>
        <w:t>能够支持教师信息化教学，服务学生自主学习、个性化学习，提升教学效果。</w:t>
      </w:r>
    </w:p>
    <w:p w14:paraId="3C1AE313" w14:textId="77777777" w:rsidR="00C42FCD" w:rsidRDefault="00000000" w:rsidP="00141D97">
      <w:pPr>
        <w:kinsoku/>
        <w:overflowPunct w:val="0"/>
        <w:spacing w:before="240"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（三）教学资源</w:t>
      </w:r>
    </w:p>
    <w:p w14:paraId="6E8635F4" w14:textId="77777777" w:rsidR="00C42FCD" w:rsidRDefault="00000000">
      <w:pPr>
        <w:kinsoku/>
        <w:overflowPunct w:val="0"/>
        <w:spacing w:line="360" w:lineRule="auto"/>
        <w:ind w:firstLineChars="200" w:firstLine="458"/>
        <w:jc w:val="both"/>
        <w:outlineLvl w:val="4"/>
        <w:rPr>
          <w:rFonts w:ascii="黑体" w:eastAsia="黑体" w:hAnsi="黑体" w:cs="黑体" w:hint="eastAsia"/>
          <w:sz w:val="24"/>
          <w:szCs w:val="24"/>
          <w:lang w:eastAsia="zh-CN"/>
        </w:rPr>
      </w:pPr>
      <w:r>
        <w:rPr>
          <w:rFonts w:ascii="黑体" w:eastAsia="黑体" w:hAnsi="黑体" w:cs="黑体"/>
          <w:b/>
          <w:bCs/>
          <w:spacing w:val="-6"/>
          <w:sz w:val="24"/>
          <w:szCs w:val="24"/>
          <w:lang w:eastAsia="zh-CN"/>
        </w:rPr>
        <w:t>1.教材资源</w:t>
      </w:r>
    </w:p>
    <w:p w14:paraId="2DD0BA9E" w14:textId="77777777" w:rsidR="00C42FCD"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根据学校教材管理制度，按规范程序选用教材，专业课程教材应体现本行业新业态、新技术、 新规范、新标准，主要选用</w:t>
      </w:r>
      <w:r>
        <w:rPr>
          <w:rFonts w:ascii="宋体" w:eastAsia="宋体" w:hAnsi="宋体" w:cs="宋体" w:hint="eastAsia"/>
          <w:lang w:eastAsia="zh-CN"/>
        </w:rPr>
        <w:t>“十四五”国家职业教育规划教材及国家一级出版社近三年出版发行</w:t>
      </w:r>
      <w:r>
        <w:rPr>
          <w:rFonts w:ascii="宋体" w:eastAsia="宋体" w:hAnsi="宋体" w:cs="宋体"/>
          <w:lang w:eastAsia="zh-CN"/>
        </w:rPr>
        <w:t>的</w:t>
      </w:r>
      <w:r>
        <w:rPr>
          <w:rFonts w:ascii="宋体" w:eastAsia="宋体" w:hAnsi="宋体" w:cs="宋体" w:hint="eastAsia"/>
          <w:lang w:eastAsia="zh-CN"/>
        </w:rPr>
        <w:t>职业教育</w:t>
      </w:r>
      <w:r>
        <w:rPr>
          <w:rFonts w:ascii="宋体" w:eastAsia="宋体" w:hAnsi="宋体" w:cs="宋体"/>
          <w:lang w:eastAsia="zh-CN"/>
        </w:rPr>
        <w:t>高水平教材。</w:t>
      </w:r>
    </w:p>
    <w:p w14:paraId="3B94054F" w14:textId="77777777" w:rsidR="00C42FCD" w:rsidRDefault="00000000">
      <w:pPr>
        <w:kinsoku/>
        <w:overflowPunct w:val="0"/>
        <w:spacing w:line="360" w:lineRule="auto"/>
        <w:ind w:firstLineChars="200" w:firstLine="458"/>
        <w:jc w:val="both"/>
        <w:outlineLvl w:val="4"/>
        <w:rPr>
          <w:rFonts w:ascii="黑体" w:eastAsia="黑体" w:hAnsi="黑体" w:cs="黑体" w:hint="eastAsia"/>
          <w:b/>
          <w:bCs/>
          <w:spacing w:val="-6"/>
          <w:sz w:val="24"/>
          <w:szCs w:val="24"/>
          <w:lang w:eastAsia="zh-CN"/>
        </w:rPr>
      </w:pPr>
      <w:r>
        <w:rPr>
          <w:rFonts w:ascii="黑体" w:eastAsia="黑体" w:hAnsi="黑体" w:cs="黑体"/>
          <w:b/>
          <w:bCs/>
          <w:spacing w:val="-6"/>
          <w:sz w:val="24"/>
          <w:szCs w:val="24"/>
          <w:lang w:eastAsia="zh-CN"/>
        </w:rPr>
        <w:t>2.图书文献</w:t>
      </w:r>
      <w:r>
        <w:rPr>
          <w:rFonts w:ascii="黑体" w:eastAsia="黑体" w:hAnsi="黑体" w:cs="黑体" w:hint="eastAsia"/>
          <w:b/>
          <w:bCs/>
          <w:spacing w:val="-6"/>
          <w:sz w:val="24"/>
          <w:szCs w:val="24"/>
          <w:lang w:eastAsia="zh-CN"/>
        </w:rPr>
        <w:t>及数字教学</w:t>
      </w:r>
      <w:r>
        <w:rPr>
          <w:rFonts w:ascii="黑体" w:eastAsia="黑体" w:hAnsi="黑体" w:cs="黑体"/>
          <w:b/>
          <w:bCs/>
          <w:spacing w:val="-6"/>
          <w:sz w:val="24"/>
          <w:szCs w:val="24"/>
          <w:lang w:eastAsia="zh-CN"/>
        </w:rPr>
        <w:t>资源</w:t>
      </w:r>
    </w:p>
    <w:p w14:paraId="389C6D3C" w14:textId="77777777" w:rsidR="00C42FCD" w:rsidRDefault="00000000">
      <w:pPr>
        <w:pStyle w:val="a5"/>
        <w:adjustRightInd w:val="0"/>
        <w:snapToGrid w:val="0"/>
        <w:spacing w:line="360" w:lineRule="auto"/>
        <w:ind w:firstLineChars="200" w:firstLine="420"/>
        <w:rPr>
          <w:rFonts w:hAnsi="宋体" w:cs="宋体" w:hint="eastAsia"/>
          <w:kern w:val="0"/>
          <w:szCs w:val="21"/>
          <w:lang w:val="zh-CN"/>
        </w:rPr>
      </w:pPr>
      <w:r>
        <w:rPr>
          <w:rFonts w:hAnsi="宋体" w:cs="宋体"/>
        </w:rPr>
        <w:t>本专业图书文献</w:t>
      </w:r>
      <w:r>
        <w:rPr>
          <w:rFonts w:hAnsi="宋体" w:cs="宋体" w:hint="eastAsia"/>
        </w:rPr>
        <w:t>及数字教学</w:t>
      </w:r>
      <w:r>
        <w:rPr>
          <w:rFonts w:hAnsi="宋体" w:cs="宋体"/>
        </w:rPr>
        <w:t>资源配备应能满足人才培养、专业建设、教科研等工作的需要，方便师生查询、借阅；能够及时配置新经济、新技术、新工艺、新管理方式、新服务方式等相关图书文献。</w:t>
      </w:r>
      <w:r>
        <w:rPr>
          <w:rFonts w:hAnsi="宋体" w:cs="宋体" w:hint="eastAsia"/>
          <w:kern w:val="0"/>
          <w:szCs w:val="21"/>
          <w:lang w:val="zh-CN"/>
        </w:rPr>
        <w:t>主要包括人力资源管理专业</w:t>
      </w:r>
      <w:r>
        <w:rPr>
          <w:rFonts w:hAnsi="宋体" w:cs="宋体" w:hint="eastAsia"/>
          <w:kern w:val="0"/>
          <w:szCs w:val="21"/>
        </w:rPr>
        <w:t>及相近专业</w:t>
      </w:r>
      <w:r>
        <w:rPr>
          <w:rFonts w:hAnsi="宋体" w:cs="宋体" w:hint="eastAsia"/>
          <w:kern w:val="0"/>
          <w:szCs w:val="21"/>
          <w:lang w:val="zh-CN"/>
        </w:rPr>
        <w:t>涉及的职业标准、技术手册、操作规范、规章制度、专业期刊</w:t>
      </w:r>
      <w:r>
        <w:rPr>
          <w:rFonts w:hAnsi="宋体" w:cs="宋体" w:hint="eastAsia"/>
          <w:kern w:val="0"/>
          <w:szCs w:val="21"/>
        </w:rPr>
        <w:t>及专业书籍</w:t>
      </w:r>
      <w:r>
        <w:rPr>
          <w:rFonts w:hAnsi="宋体" w:cs="宋体" w:hint="eastAsia"/>
          <w:kern w:val="0"/>
          <w:szCs w:val="21"/>
          <w:lang w:val="zh-CN"/>
        </w:rPr>
        <w:t>等专业类图书文献。</w:t>
      </w:r>
    </w:p>
    <w:p w14:paraId="663275B1" w14:textId="77777777" w:rsidR="00141D97" w:rsidRDefault="00141D97">
      <w:pPr>
        <w:pStyle w:val="a5"/>
        <w:adjustRightInd w:val="0"/>
        <w:snapToGrid w:val="0"/>
        <w:spacing w:line="360" w:lineRule="auto"/>
        <w:ind w:firstLineChars="200" w:firstLine="420"/>
        <w:rPr>
          <w:rFonts w:hAnsi="宋体" w:cs="宋体"/>
          <w:kern w:val="0"/>
          <w:szCs w:val="21"/>
          <w:lang w:val="zh-CN"/>
        </w:rPr>
      </w:pPr>
    </w:p>
    <w:p w14:paraId="64175FDA" w14:textId="583E398B" w:rsidR="00C42FCD" w:rsidRDefault="00000000">
      <w:pPr>
        <w:pStyle w:val="a5"/>
        <w:adjustRightInd w:val="0"/>
        <w:snapToGrid w:val="0"/>
        <w:spacing w:line="360" w:lineRule="auto"/>
        <w:ind w:firstLineChars="200" w:firstLine="420"/>
        <w:rPr>
          <w:rFonts w:ascii="黑体" w:eastAsia="黑体" w:hAnsi="黑体" w:cs="宋体" w:hint="eastAsia"/>
          <w:b/>
          <w:kern w:val="0"/>
          <w:sz w:val="24"/>
          <w:lang w:val="zh-CN"/>
        </w:rPr>
      </w:pPr>
      <w:r>
        <w:rPr>
          <w:rFonts w:hAnsi="宋体" w:cs="宋体" w:hint="eastAsia"/>
          <w:kern w:val="0"/>
          <w:szCs w:val="21"/>
          <w:lang w:val="zh-CN"/>
        </w:rPr>
        <w:lastRenderedPageBreak/>
        <w:t>3.</w:t>
      </w:r>
      <w:r>
        <w:rPr>
          <w:rFonts w:ascii="黑体" w:eastAsia="黑体" w:hAnsi="黑体" w:cs="宋体" w:hint="eastAsia"/>
          <w:b/>
          <w:kern w:val="0"/>
          <w:sz w:val="24"/>
          <w:lang w:val="zh-CN"/>
        </w:rPr>
        <w:t xml:space="preserve"> 数字教学资源</w:t>
      </w:r>
    </w:p>
    <w:p w14:paraId="6FC50BDA" w14:textId="77777777" w:rsidR="00C42FCD" w:rsidRDefault="00000000">
      <w:pPr>
        <w:pStyle w:val="a5"/>
        <w:adjustRightInd w:val="0"/>
        <w:snapToGrid w:val="0"/>
        <w:spacing w:line="360" w:lineRule="auto"/>
        <w:ind w:firstLineChars="200" w:firstLine="420"/>
        <w:rPr>
          <w:rFonts w:hAnsi="宋体" w:cs="宋体" w:hint="eastAsia"/>
          <w:kern w:val="0"/>
          <w:szCs w:val="21"/>
          <w:lang w:val="zh-CN"/>
        </w:rPr>
      </w:pPr>
      <w:r>
        <w:rPr>
          <w:rFonts w:hAnsi="宋体" w:cs="宋体" w:hint="eastAsia"/>
          <w:kern w:val="0"/>
          <w:szCs w:val="21"/>
          <w:lang w:val="zh-CN"/>
        </w:rPr>
        <w:t>（1）国际商旅服务专业</w:t>
      </w:r>
      <w:proofErr w:type="gramStart"/>
      <w:r>
        <w:rPr>
          <w:rFonts w:hAnsi="宋体" w:cs="宋体" w:hint="eastAsia"/>
          <w:kern w:val="0"/>
          <w:szCs w:val="21"/>
          <w:lang w:val="zh-CN"/>
        </w:rPr>
        <w:t>群教学</w:t>
      </w:r>
      <w:proofErr w:type="gramEnd"/>
      <w:r>
        <w:rPr>
          <w:rFonts w:hAnsi="宋体" w:cs="宋体" w:hint="eastAsia"/>
          <w:kern w:val="0"/>
          <w:szCs w:val="21"/>
          <w:lang w:val="zh-CN"/>
        </w:rPr>
        <w:t>资源库</w:t>
      </w:r>
    </w:p>
    <w:p w14:paraId="7564AC58" w14:textId="77777777" w:rsidR="00C42FCD" w:rsidRDefault="00000000">
      <w:pPr>
        <w:pStyle w:val="a5"/>
        <w:adjustRightInd w:val="0"/>
        <w:snapToGrid w:val="0"/>
        <w:spacing w:line="360" w:lineRule="auto"/>
        <w:ind w:firstLineChars="200" w:firstLine="420"/>
        <w:rPr>
          <w:rFonts w:hAnsi="宋体" w:cs="宋体" w:hint="eastAsia"/>
          <w:kern w:val="0"/>
          <w:szCs w:val="21"/>
          <w:lang w:val="zh-CN"/>
        </w:rPr>
      </w:pPr>
      <w:r>
        <w:rPr>
          <w:rFonts w:hAnsi="宋体" w:cs="宋体" w:hint="eastAsia"/>
          <w:kern w:val="0"/>
          <w:szCs w:val="21"/>
          <w:lang w:val="zh-CN"/>
        </w:rPr>
        <w:t>（2）人力资源管理专业教学资源库</w:t>
      </w:r>
    </w:p>
    <w:p w14:paraId="32349971" w14:textId="77777777" w:rsidR="00C42FCD" w:rsidRDefault="00000000">
      <w:pPr>
        <w:pStyle w:val="a5"/>
        <w:adjustRightInd w:val="0"/>
        <w:snapToGrid w:val="0"/>
        <w:spacing w:line="360" w:lineRule="auto"/>
        <w:ind w:firstLineChars="200" w:firstLine="420"/>
        <w:rPr>
          <w:rFonts w:hAnsi="宋体" w:cs="宋体" w:hint="eastAsia"/>
        </w:rPr>
      </w:pPr>
      <w:r>
        <w:rPr>
          <w:rFonts w:hAnsi="宋体" w:cs="宋体" w:hint="eastAsia"/>
          <w:kern w:val="0"/>
          <w:szCs w:val="21"/>
          <w:lang w:val="zh-CN"/>
        </w:rPr>
        <w:t>（3）三</w:t>
      </w:r>
      <w:proofErr w:type="gramStart"/>
      <w:r>
        <w:rPr>
          <w:rFonts w:hAnsi="宋体" w:cs="宋体" w:hint="eastAsia"/>
          <w:kern w:val="0"/>
          <w:szCs w:val="21"/>
          <w:lang w:val="zh-CN"/>
        </w:rPr>
        <w:t>茅</w:t>
      </w:r>
      <w:proofErr w:type="gramEnd"/>
      <w:r>
        <w:rPr>
          <w:rFonts w:hAnsi="宋体" w:cs="宋体" w:hint="eastAsia"/>
          <w:kern w:val="0"/>
          <w:szCs w:val="21"/>
          <w:lang w:val="zh-CN"/>
        </w:rPr>
        <w:t>人力资源网</w:t>
      </w:r>
      <w:r>
        <w:rPr>
          <w:rFonts w:hAnsi="宋体" w:cs="宋体"/>
          <w:kern w:val="0"/>
          <w:szCs w:val="21"/>
          <w:lang w:val="zh-CN"/>
        </w:rPr>
        <w:t>https://www.hrloo.com/</w:t>
      </w:r>
    </w:p>
    <w:p w14:paraId="26EF4611" w14:textId="77777777" w:rsidR="00C42FCD" w:rsidRDefault="00000000">
      <w:pPr>
        <w:kinsoku/>
        <w:overflowPunct w:val="0"/>
        <w:spacing w:line="360" w:lineRule="auto"/>
        <w:ind w:firstLineChars="200" w:firstLine="458"/>
        <w:jc w:val="both"/>
        <w:outlineLvl w:val="1"/>
        <w:rPr>
          <w:rFonts w:ascii="黑体" w:eastAsia="黑体" w:hAnsi="黑体" w:cs="黑体" w:hint="eastAsia"/>
          <w:b/>
          <w:bCs/>
          <w:spacing w:val="-6"/>
          <w:sz w:val="24"/>
          <w:szCs w:val="24"/>
          <w:lang w:eastAsia="zh-CN"/>
        </w:rPr>
      </w:pPr>
      <w:r>
        <w:rPr>
          <w:rFonts w:ascii="黑体" w:eastAsia="黑体" w:hAnsi="黑体" w:cs="黑体"/>
          <w:b/>
          <w:bCs/>
          <w:spacing w:val="-6"/>
          <w:sz w:val="24"/>
          <w:szCs w:val="24"/>
          <w:lang w:eastAsia="zh-CN"/>
        </w:rPr>
        <w:t>（四）教学改革</w:t>
      </w:r>
    </w:p>
    <w:p w14:paraId="445FAEA0" w14:textId="77777777" w:rsidR="00C42FCD"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1.打造</w:t>
      </w:r>
      <w:r>
        <w:rPr>
          <w:rFonts w:ascii="宋体" w:eastAsia="宋体" w:hAnsi="宋体" w:cs="宋体" w:hint="eastAsia"/>
          <w:lang w:eastAsia="zh-CN"/>
        </w:rPr>
        <w:t>国际商旅服务</w:t>
      </w:r>
      <w:r>
        <w:rPr>
          <w:rFonts w:ascii="宋体" w:eastAsia="宋体" w:hAnsi="宋体" w:cs="宋体"/>
          <w:lang w:eastAsia="zh-CN"/>
        </w:rPr>
        <w:t>专业教学创新团队，推广项目式、模块化教学模式，不断优化教师能力结构。</w:t>
      </w:r>
    </w:p>
    <w:p w14:paraId="25BB0FA9" w14:textId="77777777" w:rsidR="00C42FCD"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2.健全教材选用制度，引入典型生产案例，选用体现新技术、新规范等的高质量教材，组织</w:t>
      </w:r>
      <w:r>
        <w:rPr>
          <w:rFonts w:ascii="宋体" w:eastAsia="宋体" w:hAnsi="宋体" w:cs="宋体" w:hint="eastAsia"/>
          <w:lang w:eastAsia="zh-CN"/>
        </w:rPr>
        <w:t>人力资源管理</w:t>
      </w:r>
      <w:r>
        <w:rPr>
          <w:rFonts w:ascii="宋体" w:eastAsia="宋体" w:hAnsi="宋体" w:cs="宋体"/>
          <w:lang w:eastAsia="zh-CN"/>
        </w:rPr>
        <w:t>专业教学团队积极研发</w:t>
      </w:r>
      <w:r>
        <w:rPr>
          <w:rFonts w:ascii="宋体" w:eastAsia="宋体" w:hAnsi="宋体" w:cs="宋体" w:hint="eastAsia"/>
          <w:lang w:eastAsia="zh-CN"/>
        </w:rPr>
        <w:t>项目式、</w:t>
      </w:r>
      <w:r>
        <w:rPr>
          <w:rFonts w:ascii="宋体" w:eastAsia="宋体" w:hAnsi="宋体" w:cs="宋体"/>
          <w:lang w:eastAsia="zh-CN"/>
        </w:rPr>
        <w:t>活页式教材。</w:t>
      </w:r>
    </w:p>
    <w:p w14:paraId="14549094" w14:textId="77777777" w:rsidR="00C42FCD"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3.普及项目教学、案例教学、情境教学、模块化教学等教学方式，广泛运用启发式、探究式、 讨论式、参与式等教学方法，推广翻转课堂、混合式教学、理实一体教学等新型教学模式，推动课堂教学革命。</w:t>
      </w:r>
    </w:p>
    <w:p w14:paraId="0B3B2A80" w14:textId="77777777" w:rsidR="00C42FCD"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4.</w:t>
      </w:r>
      <w:proofErr w:type="gramStart"/>
      <w:r>
        <w:rPr>
          <w:rFonts w:ascii="宋体" w:eastAsia="宋体" w:hAnsi="宋体" w:cs="宋体"/>
          <w:lang w:eastAsia="zh-CN"/>
        </w:rPr>
        <w:t>实施课证融通</w:t>
      </w:r>
      <w:proofErr w:type="gramEnd"/>
      <w:r>
        <w:rPr>
          <w:rFonts w:ascii="宋体" w:eastAsia="宋体" w:hAnsi="宋体" w:cs="宋体"/>
          <w:lang w:eastAsia="zh-CN"/>
        </w:rPr>
        <w:t>，探索职业教育学分银行制度；对接国家职业标准</w:t>
      </w:r>
      <w:r>
        <w:rPr>
          <w:rFonts w:ascii="宋体" w:eastAsia="宋体" w:hAnsi="宋体" w:cs="宋体" w:hint="eastAsia"/>
          <w:lang w:eastAsia="zh-CN"/>
        </w:rPr>
        <w:t>，</w:t>
      </w:r>
      <w:r>
        <w:rPr>
          <w:rFonts w:ascii="宋体" w:eastAsia="宋体" w:hAnsi="宋体" w:cs="宋体"/>
          <w:lang w:eastAsia="zh-CN"/>
        </w:rPr>
        <w:t>联合</w:t>
      </w:r>
      <w:r>
        <w:rPr>
          <w:rFonts w:ascii="宋体" w:eastAsia="宋体" w:hAnsi="宋体" w:cs="宋体" w:hint="eastAsia"/>
          <w:lang w:eastAsia="zh-CN"/>
        </w:rPr>
        <w:t>产教融合、校企合作</w:t>
      </w:r>
      <w:r>
        <w:rPr>
          <w:rFonts w:ascii="宋体" w:eastAsia="宋体" w:hAnsi="宋体" w:cs="宋体"/>
          <w:lang w:eastAsia="zh-CN"/>
        </w:rPr>
        <w:t>企业开展“2+1”定向培养。</w:t>
      </w:r>
    </w:p>
    <w:p w14:paraId="77DA34D5" w14:textId="77777777" w:rsidR="00C42FCD"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5.适应学生继续深造要求，在课程设置、课程标准制定、课程教学等方面融入专升</w:t>
      </w:r>
      <w:proofErr w:type="gramStart"/>
      <w:r>
        <w:rPr>
          <w:rFonts w:ascii="宋体" w:eastAsia="宋体" w:hAnsi="宋体" w:cs="宋体"/>
          <w:lang w:eastAsia="zh-CN"/>
        </w:rPr>
        <w:t>本考试</w:t>
      </w:r>
      <w:proofErr w:type="gramEnd"/>
      <w:r>
        <w:rPr>
          <w:rFonts w:ascii="宋体" w:eastAsia="宋体" w:hAnsi="宋体" w:cs="宋体"/>
          <w:lang w:eastAsia="zh-CN"/>
        </w:rPr>
        <w:t>相关要求和内容，帮助学生提升学历层次。</w:t>
      </w:r>
    </w:p>
    <w:p w14:paraId="0929C266" w14:textId="77777777" w:rsidR="00C42FCD"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6.加强课堂教学管理，规范教学秩序，打造优质课堂。</w:t>
      </w:r>
    </w:p>
    <w:p w14:paraId="22136FA4" w14:textId="77777777" w:rsidR="00C42FCD"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（五）教学评价</w:t>
      </w:r>
    </w:p>
    <w:p w14:paraId="5EAE9CF9" w14:textId="77777777" w:rsidR="00C42FCD"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1.改革课程考核方式，推广学习过程管理与评价方式。</w:t>
      </w:r>
    </w:p>
    <w:p w14:paraId="6BC8F7B6" w14:textId="77777777" w:rsidR="00C42FCD"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2.严格落实培养目标和培养规格要求，加大过程考核、实践技能考核成绩在课程总成绩中的比重。严格考试纪律，健全多元化考核评价体系。</w:t>
      </w:r>
    </w:p>
    <w:p w14:paraId="17D3F99B" w14:textId="77777777" w:rsidR="00C42FCD"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3.利用现代信息化教学平台，完善学生学习过程监测、评价与反馈机制，引导学生自我管理、 主动学习，提高学习效率。</w:t>
      </w:r>
    </w:p>
    <w:p w14:paraId="3A1B65C8" w14:textId="77777777" w:rsidR="00C42FCD" w:rsidRDefault="00000000">
      <w:pPr>
        <w:kinsoku/>
        <w:overflowPunct w:val="0"/>
        <w:spacing w:line="360" w:lineRule="auto"/>
        <w:ind w:firstLineChars="200" w:firstLine="420"/>
        <w:jc w:val="both"/>
        <w:rPr>
          <w:rFonts w:ascii="宋体" w:eastAsia="宋体" w:hAnsi="宋体" w:cs="宋体" w:hint="eastAsia"/>
          <w:lang w:eastAsia="zh-CN"/>
        </w:rPr>
      </w:pPr>
      <w:r>
        <w:rPr>
          <w:rFonts w:ascii="宋体" w:eastAsia="宋体" w:hAnsi="宋体" w:cs="宋体"/>
          <w:lang w:eastAsia="zh-CN"/>
        </w:rPr>
        <w:t>4.强化实习、实训、毕业设计（</w:t>
      </w:r>
      <w:r>
        <w:rPr>
          <w:rFonts w:ascii="宋体" w:eastAsia="宋体" w:hAnsi="宋体" w:cs="宋体" w:hint="eastAsia"/>
          <w:lang w:eastAsia="zh-CN"/>
        </w:rPr>
        <w:t>报告</w:t>
      </w:r>
      <w:r>
        <w:rPr>
          <w:rFonts w:ascii="宋体" w:eastAsia="宋体" w:hAnsi="宋体" w:cs="宋体"/>
          <w:lang w:eastAsia="zh-CN"/>
        </w:rPr>
        <w:t>）等实践性教学环节的全过程管理与考核评价。</w:t>
      </w:r>
    </w:p>
    <w:p w14:paraId="481C8585" w14:textId="77777777" w:rsidR="00C42FCD"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（六）质量保障</w:t>
      </w:r>
    </w:p>
    <w:p w14:paraId="093B0D52" w14:textId="77777777" w:rsidR="00C42FCD" w:rsidRDefault="00000000">
      <w:pPr>
        <w:kinsoku/>
        <w:overflowPunct w:val="0"/>
        <w:spacing w:line="360" w:lineRule="auto"/>
        <w:ind w:firstLineChars="200" w:firstLine="420"/>
        <w:jc w:val="both"/>
        <w:rPr>
          <w:lang w:eastAsia="zh-CN"/>
        </w:rPr>
      </w:pPr>
      <w:r>
        <w:rPr>
          <w:rFonts w:ascii="宋体" w:eastAsia="宋体" w:hAnsi="宋体" w:cs="宋体"/>
          <w:lang w:eastAsia="zh-CN"/>
        </w:rPr>
        <w:t>以专业人才培养目标为依据，制定质量标准，明确教师、辅导员、管理人员、合作企业等各相关方的质量主体责任，加强质量过程管理，运用人才培养质量关键集控制法，每学年围绕专业建设和人才培养工作开展自主诊断，针对发现的质量问题提出改进措施，切实落实整改，大力培育质量文化，保证人才培养质量的持续提升。</w:t>
      </w:r>
    </w:p>
    <w:p w14:paraId="397AB9A3" w14:textId="77777777" w:rsidR="00C42FCD" w:rsidRDefault="00C42FCD">
      <w:pPr>
        <w:kinsoku/>
        <w:overflowPunct w:val="0"/>
        <w:spacing w:line="360" w:lineRule="auto"/>
        <w:ind w:firstLineChars="200" w:firstLine="420"/>
        <w:jc w:val="both"/>
        <w:rPr>
          <w:rFonts w:eastAsiaTheme="minorEastAsia"/>
          <w:lang w:eastAsia="zh-CN"/>
        </w:rPr>
      </w:pPr>
    </w:p>
    <w:p w14:paraId="6D779BC4" w14:textId="77777777" w:rsidR="00141D97" w:rsidRDefault="00141D97">
      <w:pPr>
        <w:kinsoku/>
        <w:overflowPunct w:val="0"/>
        <w:spacing w:line="360" w:lineRule="auto"/>
        <w:ind w:firstLineChars="200" w:firstLine="420"/>
        <w:jc w:val="both"/>
        <w:rPr>
          <w:rFonts w:eastAsiaTheme="minorEastAsia"/>
          <w:lang w:eastAsia="zh-CN"/>
        </w:rPr>
      </w:pPr>
    </w:p>
    <w:p w14:paraId="294E9964" w14:textId="77777777" w:rsidR="00141D97" w:rsidRDefault="00141D97">
      <w:pPr>
        <w:kinsoku/>
        <w:overflowPunct w:val="0"/>
        <w:spacing w:line="360" w:lineRule="auto"/>
        <w:ind w:firstLineChars="200" w:firstLine="420"/>
        <w:jc w:val="both"/>
        <w:rPr>
          <w:rFonts w:eastAsiaTheme="minorEastAsia"/>
          <w:lang w:eastAsia="zh-CN"/>
        </w:rPr>
      </w:pPr>
    </w:p>
    <w:p w14:paraId="31155403" w14:textId="77777777" w:rsidR="00141D97" w:rsidRDefault="00141D97">
      <w:pPr>
        <w:kinsoku/>
        <w:overflowPunct w:val="0"/>
        <w:spacing w:line="360" w:lineRule="auto"/>
        <w:ind w:firstLineChars="200" w:firstLine="420"/>
        <w:jc w:val="both"/>
        <w:rPr>
          <w:rFonts w:eastAsiaTheme="minorEastAsia"/>
          <w:lang w:eastAsia="zh-CN"/>
        </w:rPr>
      </w:pPr>
    </w:p>
    <w:p w14:paraId="73F2B277" w14:textId="77777777" w:rsidR="00141D97" w:rsidRPr="00141D97" w:rsidRDefault="00141D97" w:rsidP="00141D97">
      <w:pPr>
        <w:kinsoku/>
        <w:overflowPunct w:val="0"/>
        <w:spacing w:line="360" w:lineRule="auto"/>
        <w:jc w:val="both"/>
        <w:rPr>
          <w:rFonts w:eastAsiaTheme="minorEastAsia" w:hint="eastAsia"/>
          <w:lang w:eastAsia="zh-CN"/>
        </w:rPr>
      </w:pPr>
    </w:p>
    <w:p w14:paraId="34307A8E" w14:textId="77777777" w:rsidR="00C42FCD" w:rsidRDefault="00000000">
      <w:pPr>
        <w:kinsoku/>
        <w:overflowPunct w:val="0"/>
        <w:spacing w:line="360" w:lineRule="auto"/>
        <w:ind w:firstLineChars="200" w:firstLine="546"/>
        <w:jc w:val="both"/>
        <w:outlineLvl w:val="3"/>
        <w:rPr>
          <w:rFonts w:ascii="黑体" w:eastAsia="黑体" w:hAnsi="黑体" w:cs="黑体" w:hint="eastAsia"/>
          <w:sz w:val="28"/>
          <w:szCs w:val="28"/>
          <w:lang w:eastAsia="zh-CN"/>
        </w:rPr>
      </w:pPr>
      <w:r>
        <w:rPr>
          <w:rFonts w:ascii="黑体" w:eastAsia="黑体" w:hAnsi="黑体" w:cs="黑体"/>
          <w:b/>
          <w:bCs/>
          <w:spacing w:val="-4"/>
          <w:sz w:val="28"/>
          <w:szCs w:val="28"/>
          <w:lang w:eastAsia="zh-CN"/>
        </w:rPr>
        <w:lastRenderedPageBreak/>
        <w:t>十</w:t>
      </w:r>
      <w:r>
        <w:rPr>
          <w:rFonts w:ascii="黑体" w:eastAsia="黑体" w:hAnsi="黑体" w:cs="黑体" w:hint="eastAsia"/>
          <w:b/>
          <w:bCs/>
          <w:spacing w:val="-4"/>
          <w:sz w:val="28"/>
          <w:szCs w:val="28"/>
          <w:lang w:eastAsia="zh-CN"/>
        </w:rPr>
        <w:t>三</w:t>
      </w:r>
      <w:r>
        <w:rPr>
          <w:rFonts w:ascii="黑体" w:eastAsia="黑体" w:hAnsi="黑体" w:cs="黑体"/>
          <w:b/>
          <w:bCs/>
          <w:spacing w:val="-4"/>
          <w:sz w:val="28"/>
          <w:szCs w:val="28"/>
          <w:lang w:eastAsia="zh-CN"/>
        </w:rPr>
        <w:t>、毕业要求</w:t>
      </w:r>
    </w:p>
    <w:p w14:paraId="42DA7958" w14:textId="77777777" w:rsidR="00C42FCD"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（一）学分要求</w:t>
      </w:r>
    </w:p>
    <w:p w14:paraId="526E040D" w14:textId="77777777" w:rsidR="00C42FCD" w:rsidRDefault="00000000">
      <w:pPr>
        <w:kinsoku/>
        <w:overflowPunct w:val="0"/>
        <w:spacing w:line="360" w:lineRule="auto"/>
        <w:ind w:firstLineChars="200" w:firstLine="420"/>
        <w:jc w:val="both"/>
        <w:rPr>
          <w:rFonts w:ascii="黑体" w:eastAsia="黑体" w:hAnsi="黑体" w:cs="黑体" w:hint="eastAsia"/>
          <w:b/>
          <w:bCs/>
          <w:spacing w:val="-6"/>
          <w:sz w:val="24"/>
          <w:szCs w:val="24"/>
          <w:lang w:eastAsia="zh-CN"/>
        </w:rPr>
      </w:pPr>
      <w:r>
        <w:rPr>
          <w:rFonts w:ascii="宋体" w:eastAsia="宋体" w:hAnsi="宋体" w:cs="宋体"/>
          <w:color w:val="auto"/>
          <w:lang w:eastAsia="zh-CN"/>
        </w:rPr>
        <w:t>本专业学生通过规定年限的学习，至少须修满</w:t>
      </w:r>
      <w:r>
        <w:rPr>
          <w:rFonts w:ascii="宋体" w:eastAsia="宋体" w:hAnsi="宋体" w:cs="宋体" w:hint="eastAsia"/>
          <w:color w:val="auto"/>
          <w:lang w:eastAsia="zh-CN"/>
        </w:rPr>
        <w:t>136</w:t>
      </w:r>
      <w:r>
        <w:rPr>
          <w:rFonts w:ascii="宋体" w:eastAsia="宋体" w:hAnsi="宋体" w:cs="宋体"/>
          <w:color w:val="auto"/>
          <w:lang w:eastAsia="zh-CN"/>
        </w:rPr>
        <w:t>学分方可毕业</w:t>
      </w:r>
      <w:r>
        <w:rPr>
          <w:rFonts w:ascii="宋体" w:eastAsia="宋体" w:hAnsi="宋体" w:cs="宋体" w:hint="eastAsia"/>
          <w:color w:val="auto"/>
          <w:lang w:eastAsia="zh-CN"/>
        </w:rPr>
        <w:t>，其中素质教育课14学分，公共选修课6学分，其余课程116学分</w:t>
      </w:r>
      <w:r>
        <w:rPr>
          <w:rFonts w:ascii="宋体" w:eastAsia="宋体" w:hAnsi="宋体" w:cs="宋体"/>
          <w:color w:val="auto"/>
          <w:lang w:eastAsia="zh-CN"/>
        </w:rPr>
        <w:t>。</w:t>
      </w:r>
    </w:p>
    <w:p w14:paraId="619E53D1" w14:textId="77777777" w:rsidR="00C42FCD" w:rsidRDefault="00000000">
      <w:pPr>
        <w:kinsoku/>
        <w:overflowPunct w:val="0"/>
        <w:spacing w:line="360" w:lineRule="auto"/>
        <w:ind w:firstLineChars="200" w:firstLine="458"/>
        <w:jc w:val="both"/>
        <w:outlineLvl w:val="1"/>
        <w:rPr>
          <w:rFonts w:ascii="黑体" w:eastAsia="黑体" w:hAnsi="黑体" w:cs="黑体" w:hint="eastAsia"/>
          <w:sz w:val="24"/>
          <w:szCs w:val="24"/>
          <w:lang w:eastAsia="zh-CN"/>
        </w:rPr>
      </w:pPr>
      <w:r>
        <w:rPr>
          <w:rFonts w:ascii="黑体" w:eastAsia="黑体" w:hAnsi="黑体" w:cs="黑体"/>
          <w:b/>
          <w:bCs/>
          <w:spacing w:val="-6"/>
          <w:sz w:val="24"/>
          <w:szCs w:val="24"/>
          <w:lang w:eastAsia="zh-CN"/>
        </w:rPr>
        <w:t>（二）技能要求</w:t>
      </w:r>
    </w:p>
    <w:p w14:paraId="120264C0" w14:textId="77777777" w:rsidR="00C42FCD" w:rsidRDefault="00000000">
      <w:pPr>
        <w:kinsoku/>
        <w:overflowPunct w:val="0"/>
        <w:spacing w:line="360" w:lineRule="auto"/>
        <w:ind w:firstLineChars="200" w:firstLine="420"/>
        <w:jc w:val="both"/>
        <w:rPr>
          <w:rFonts w:ascii="宋体" w:eastAsia="宋体" w:hAnsi="宋体" w:cs="宋体" w:hint="eastAsia"/>
          <w:color w:val="auto"/>
          <w:lang w:eastAsia="zh-CN"/>
        </w:rPr>
      </w:pPr>
      <w:r>
        <w:rPr>
          <w:rFonts w:ascii="宋体" w:eastAsia="宋体" w:hAnsi="宋体" w:cs="宋体"/>
          <w:color w:val="auto"/>
          <w:lang w:eastAsia="zh-CN"/>
        </w:rPr>
        <w:t>学生毕业时</w:t>
      </w:r>
      <w:r>
        <w:rPr>
          <w:rFonts w:ascii="宋体" w:eastAsia="宋体" w:hAnsi="宋体" w:cs="宋体" w:hint="eastAsia"/>
          <w:color w:val="auto"/>
          <w:lang w:eastAsia="zh-CN"/>
        </w:rPr>
        <w:t>原则上需</w:t>
      </w:r>
      <w:r>
        <w:rPr>
          <w:rFonts w:ascii="宋体" w:eastAsia="宋体" w:hAnsi="宋体" w:cs="宋体"/>
          <w:color w:val="auto"/>
          <w:lang w:eastAsia="zh-CN"/>
        </w:rPr>
        <w:t>取得1个与本专业</w:t>
      </w:r>
      <w:r>
        <w:rPr>
          <w:rFonts w:ascii="宋体" w:eastAsia="宋体" w:hAnsi="宋体" w:cs="宋体" w:hint="eastAsia"/>
          <w:color w:val="auto"/>
          <w:lang w:eastAsia="zh-CN"/>
        </w:rPr>
        <w:t>岗位</w:t>
      </w:r>
      <w:r>
        <w:rPr>
          <w:rFonts w:ascii="宋体" w:eastAsia="宋体" w:hAnsi="宋体" w:cs="宋体"/>
          <w:color w:val="auto"/>
          <w:lang w:eastAsia="zh-CN"/>
        </w:rPr>
        <w:t>相关的执业资格证书或</w:t>
      </w:r>
      <w:r>
        <w:rPr>
          <w:rFonts w:ascii="宋体" w:eastAsia="宋体" w:hAnsi="宋体" w:cs="宋体" w:hint="eastAsia"/>
          <w:color w:val="auto"/>
          <w:lang w:eastAsia="zh-CN"/>
        </w:rPr>
        <w:t>企业人力资源管理师、经济师人力资源管理方向、劳动关系协调员等职业技能等级（中级）证书，或实训课程平均分达到80分以上，或专业核心课程上浮学分累计达到4学分。</w:t>
      </w:r>
    </w:p>
    <w:p w14:paraId="00DFDBD7" w14:textId="77777777" w:rsidR="00C42FCD" w:rsidRDefault="00000000" w:rsidP="001F5361">
      <w:pPr>
        <w:kinsoku/>
        <w:overflowPunct w:val="0"/>
        <w:spacing w:before="240" w:line="360" w:lineRule="auto"/>
        <w:ind w:firstLineChars="200" w:firstLine="550"/>
        <w:jc w:val="both"/>
        <w:outlineLvl w:val="3"/>
        <w:rPr>
          <w:lang w:eastAsia="zh-CN"/>
        </w:rPr>
      </w:pPr>
      <w:r>
        <w:rPr>
          <w:rFonts w:ascii="黑体" w:eastAsia="黑体" w:hAnsi="黑体" w:cs="黑体"/>
          <w:b/>
          <w:bCs/>
          <w:spacing w:val="-3"/>
          <w:sz w:val="28"/>
          <w:szCs w:val="28"/>
          <w:lang w:eastAsia="zh-CN"/>
        </w:rPr>
        <w:t>十</w:t>
      </w:r>
      <w:r>
        <w:rPr>
          <w:rFonts w:ascii="黑体" w:eastAsia="黑体" w:hAnsi="黑体" w:cs="黑体" w:hint="eastAsia"/>
          <w:b/>
          <w:bCs/>
          <w:spacing w:val="-3"/>
          <w:sz w:val="28"/>
          <w:szCs w:val="28"/>
          <w:lang w:eastAsia="zh-CN"/>
        </w:rPr>
        <w:t>四</w:t>
      </w:r>
      <w:r>
        <w:rPr>
          <w:rFonts w:ascii="黑体" w:eastAsia="黑体" w:hAnsi="黑体" w:cs="黑体"/>
          <w:b/>
          <w:bCs/>
          <w:spacing w:val="-3"/>
          <w:sz w:val="28"/>
          <w:szCs w:val="28"/>
          <w:lang w:eastAsia="zh-CN"/>
        </w:rPr>
        <w:t>、专业建设委员会组成</w:t>
      </w:r>
    </w:p>
    <w:tbl>
      <w:tblPr>
        <w:tblStyle w:val="TableNormal"/>
        <w:tblW w:w="881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3"/>
        <w:gridCol w:w="1134"/>
        <w:gridCol w:w="730"/>
        <w:gridCol w:w="1620"/>
        <w:gridCol w:w="2628"/>
        <w:gridCol w:w="2006"/>
      </w:tblGrid>
      <w:tr w:rsidR="00C42FCD" w14:paraId="4EF53C9D" w14:textId="77777777">
        <w:trPr>
          <w:trHeight w:val="443"/>
          <w:jc w:val="center"/>
        </w:trPr>
        <w:tc>
          <w:tcPr>
            <w:tcW w:w="693" w:type="dxa"/>
            <w:shd w:val="clear" w:color="auto" w:fill="DBE5F1"/>
            <w:vAlign w:val="center"/>
          </w:tcPr>
          <w:p w14:paraId="27018287" w14:textId="77777777" w:rsidR="00C42FCD" w:rsidRDefault="00000000">
            <w:pPr>
              <w:pStyle w:val="af"/>
              <w:rPr>
                <w:rFonts w:hint="eastAsia"/>
              </w:rPr>
            </w:pPr>
            <w:r>
              <w:t>序号</w:t>
            </w:r>
          </w:p>
        </w:tc>
        <w:tc>
          <w:tcPr>
            <w:tcW w:w="1134" w:type="dxa"/>
            <w:shd w:val="clear" w:color="auto" w:fill="DBE5F1"/>
            <w:vAlign w:val="center"/>
          </w:tcPr>
          <w:p w14:paraId="7FF92A17" w14:textId="77777777" w:rsidR="00C42FCD" w:rsidRDefault="00000000">
            <w:pPr>
              <w:pStyle w:val="af"/>
              <w:rPr>
                <w:rFonts w:hint="eastAsia"/>
              </w:rPr>
            </w:pPr>
            <w:r>
              <w:t>姓名</w:t>
            </w:r>
          </w:p>
        </w:tc>
        <w:tc>
          <w:tcPr>
            <w:tcW w:w="730" w:type="dxa"/>
            <w:shd w:val="clear" w:color="auto" w:fill="DBE5F1"/>
            <w:vAlign w:val="center"/>
          </w:tcPr>
          <w:p w14:paraId="14D0B0C7" w14:textId="77777777" w:rsidR="00C42FCD" w:rsidRDefault="00000000">
            <w:pPr>
              <w:pStyle w:val="af"/>
              <w:rPr>
                <w:rFonts w:hint="eastAsia"/>
              </w:rPr>
            </w:pPr>
            <w:r>
              <w:t>性别</w:t>
            </w:r>
          </w:p>
        </w:tc>
        <w:tc>
          <w:tcPr>
            <w:tcW w:w="1620" w:type="dxa"/>
            <w:shd w:val="clear" w:color="auto" w:fill="DBE5F1"/>
            <w:vAlign w:val="center"/>
          </w:tcPr>
          <w:p w14:paraId="251A7A44" w14:textId="77777777" w:rsidR="00C42FCD" w:rsidRDefault="00000000">
            <w:pPr>
              <w:pStyle w:val="af"/>
              <w:rPr>
                <w:rFonts w:hint="eastAsia"/>
              </w:rPr>
            </w:pPr>
            <w:r>
              <w:t>委员会职务</w:t>
            </w:r>
          </w:p>
        </w:tc>
        <w:tc>
          <w:tcPr>
            <w:tcW w:w="2628" w:type="dxa"/>
            <w:shd w:val="clear" w:color="auto" w:fill="DBE5F1"/>
            <w:vAlign w:val="center"/>
          </w:tcPr>
          <w:p w14:paraId="03D1507C" w14:textId="77777777" w:rsidR="00C42FCD" w:rsidRDefault="00000000">
            <w:pPr>
              <w:pStyle w:val="af"/>
              <w:rPr>
                <w:rFonts w:hint="eastAsia"/>
              </w:rPr>
            </w:pPr>
            <w:r>
              <w:t>工作单位</w:t>
            </w:r>
          </w:p>
        </w:tc>
        <w:tc>
          <w:tcPr>
            <w:tcW w:w="2006" w:type="dxa"/>
            <w:shd w:val="clear" w:color="auto" w:fill="DBE5F1"/>
            <w:vAlign w:val="center"/>
          </w:tcPr>
          <w:p w14:paraId="100946FE" w14:textId="77777777" w:rsidR="00C42FCD" w:rsidRDefault="00000000">
            <w:pPr>
              <w:pStyle w:val="af"/>
              <w:rPr>
                <w:rFonts w:hint="eastAsia"/>
              </w:rPr>
            </w:pPr>
            <w:r>
              <w:t>职务（职称）</w:t>
            </w:r>
          </w:p>
        </w:tc>
      </w:tr>
      <w:tr w:rsidR="00C42FCD" w14:paraId="22487402" w14:textId="77777777">
        <w:trPr>
          <w:trHeight w:val="393"/>
          <w:jc w:val="center"/>
        </w:trPr>
        <w:tc>
          <w:tcPr>
            <w:tcW w:w="693" w:type="dxa"/>
            <w:vAlign w:val="center"/>
          </w:tcPr>
          <w:p w14:paraId="312331AC" w14:textId="77777777" w:rsidR="00C42FCD" w:rsidRDefault="00000000">
            <w:pPr>
              <w:pStyle w:val="af1"/>
              <w:rPr>
                <w:rFonts w:hint="eastAsia"/>
              </w:rPr>
            </w:pPr>
            <w:r>
              <w:t>1</w:t>
            </w:r>
          </w:p>
        </w:tc>
        <w:tc>
          <w:tcPr>
            <w:tcW w:w="1134" w:type="dxa"/>
            <w:vAlign w:val="center"/>
          </w:tcPr>
          <w:p w14:paraId="2E3556C5" w14:textId="77777777" w:rsidR="00C42FCD" w:rsidRDefault="00000000">
            <w:pPr>
              <w:pStyle w:val="af1"/>
              <w:rPr>
                <w:rFonts w:hint="eastAsia"/>
              </w:rPr>
            </w:pPr>
            <w:r>
              <w:rPr>
                <w:rFonts w:hint="eastAsia"/>
              </w:rPr>
              <w:t>张欣</w:t>
            </w:r>
          </w:p>
        </w:tc>
        <w:tc>
          <w:tcPr>
            <w:tcW w:w="730" w:type="dxa"/>
            <w:vAlign w:val="center"/>
          </w:tcPr>
          <w:p w14:paraId="4F4EA1C0" w14:textId="77777777" w:rsidR="00C42FCD" w:rsidRDefault="00000000">
            <w:pPr>
              <w:pStyle w:val="af1"/>
              <w:rPr>
                <w:rFonts w:hint="eastAsia"/>
              </w:rPr>
            </w:pPr>
            <w:r>
              <w:rPr>
                <w:rFonts w:hint="eastAsia"/>
              </w:rPr>
              <w:t>女</w:t>
            </w:r>
          </w:p>
        </w:tc>
        <w:tc>
          <w:tcPr>
            <w:tcW w:w="1620" w:type="dxa"/>
            <w:vAlign w:val="center"/>
          </w:tcPr>
          <w:p w14:paraId="16A028F4" w14:textId="77777777" w:rsidR="00C42FCD" w:rsidRDefault="00000000">
            <w:pPr>
              <w:pStyle w:val="af1"/>
              <w:rPr>
                <w:rFonts w:hint="eastAsia"/>
              </w:rPr>
            </w:pPr>
            <w:r>
              <w:rPr>
                <w:rFonts w:hint="eastAsia"/>
              </w:rPr>
              <w:t>主任委员</w:t>
            </w:r>
          </w:p>
        </w:tc>
        <w:tc>
          <w:tcPr>
            <w:tcW w:w="2628" w:type="dxa"/>
            <w:vAlign w:val="center"/>
          </w:tcPr>
          <w:p w14:paraId="194FE931" w14:textId="77777777" w:rsidR="00C42FCD" w:rsidRDefault="00000000">
            <w:pPr>
              <w:pStyle w:val="af1"/>
              <w:rPr>
                <w:rFonts w:hint="eastAsia"/>
              </w:rPr>
            </w:pPr>
            <w:r>
              <w:rPr>
                <w:rFonts w:hint="eastAsia"/>
              </w:rPr>
              <w:t>武汉外语外事职业学院</w:t>
            </w:r>
          </w:p>
        </w:tc>
        <w:tc>
          <w:tcPr>
            <w:tcW w:w="2006" w:type="dxa"/>
            <w:vAlign w:val="center"/>
          </w:tcPr>
          <w:p w14:paraId="29B1BA65" w14:textId="77777777" w:rsidR="00C42FCD" w:rsidRDefault="00000000">
            <w:pPr>
              <w:pStyle w:val="af1"/>
              <w:rPr>
                <w:rFonts w:hint="eastAsia"/>
              </w:rPr>
            </w:pPr>
            <w:r>
              <w:rPr>
                <w:rFonts w:hint="eastAsia"/>
              </w:rPr>
              <w:t>院长</w:t>
            </w:r>
          </w:p>
        </w:tc>
      </w:tr>
      <w:tr w:rsidR="00C42FCD" w14:paraId="3C7C018C" w14:textId="77777777">
        <w:trPr>
          <w:trHeight w:val="391"/>
          <w:jc w:val="center"/>
        </w:trPr>
        <w:tc>
          <w:tcPr>
            <w:tcW w:w="693" w:type="dxa"/>
            <w:vAlign w:val="center"/>
          </w:tcPr>
          <w:p w14:paraId="509736DC" w14:textId="77777777" w:rsidR="00C42FCD" w:rsidRDefault="00000000">
            <w:pPr>
              <w:pStyle w:val="af1"/>
              <w:rPr>
                <w:rFonts w:hint="eastAsia"/>
              </w:rPr>
            </w:pPr>
            <w:r>
              <w:t>2</w:t>
            </w:r>
          </w:p>
        </w:tc>
        <w:tc>
          <w:tcPr>
            <w:tcW w:w="1134" w:type="dxa"/>
            <w:vAlign w:val="center"/>
          </w:tcPr>
          <w:p w14:paraId="5420705C" w14:textId="77777777" w:rsidR="00C42FCD" w:rsidRDefault="00000000">
            <w:pPr>
              <w:pStyle w:val="af1"/>
              <w:rPr>
                <w:rFonts w:hint="eastAsia"/>
              </w:rPr>
            </w:pPr>
            <w:proofErr w:type="gramStart"/>
            <w:r>
              <w:rPr>
                <w:rFonts w:hint="eastAsia"/>
              </w:rPr>
              <w:t>何媚</w:t>
            </w:r>
            <w:proofErr w:type="gramEnd"/>
          </w:p>
        </w:tc>
        <w:tc>
          <w:tcPr>
            <w:tcW w:w="730" w:type="dxa"/>
            <w:vAlign w:val="center"/>
          </w:tcPr>
          <w:p w14:paraId="7B835C79" w14:textId="77777777" w:rsidR="00C42FCD" w:rsidRDefault="00000000">
            <w:pPr>
              <w:pStyle w:val="af1"/>
              <w:rPr>
                <w:rFonts w:hint="eastAsia"/>
              </w:rPr>
            </w:pPr>
            <w:r>
              <w:rPr>
                <w:rFonts w:hint="eastAsia"/>
              </w:rPr>
              <w:t>女</w:t>
            </w:r>
          </w:p>
        </w:tc>
        <w:tc>
          <w:tcPr>
            <w:tcW w:w="1620" w:type="dxa"/>
            <w:vAlign w:val="center"/>
          </w:tcPr>
          <w:p w14:paraId="797F931A" w14:textId="77777777" w:rsidR="00C42FCD" w:rsidRDefault="00000000">
            <w:pPr>
              <w:pStyle w:val="af1"/>
              <w:rPr>
                <w:rFonts w:hint="eastAsia"/>
              </w:rPr>
            </w:pPr>
            <w:r>
              <w:rPr>
                <w:rFonts w:hint="eastAsia"/>
              </w:rPr>
              <w:t>技术信息化委员</w:t>
            </w:r>
          </w:p>
        </w:tc>
        <w:tc>
          <w:tcPr>
            <w:tcW w:w="2628" w:type="dxa"/>
            <w:vAlign w:val="center"/>
          </w:tcPr>
          <w:p w14:paraId="2E3B441B" w14:textId="77777777" w:rsidR="00C42FCD" w:rsidRDefault="00000000">
            <w:pPr>
              <w:pStyle w:val="af1"/>
              <w:rPr>
                <w:rFonts w:hint="eastAsia"/>
              </w:rPr>
            </w:pPr>
            <w:r>
              <w:rPr>
                <w:rFonts w:hint="eastAsia"/>
              </w:rPr>
              <w:t>武汉外语外事职业学院</w:t>
            </w:r>
          </w:p>
        </w:tc>
        <w:tc>
          <w:tcPr>
            <w:tcW w:w="2006" w:type="dxa"/>
            <w:vAlign w:val="center"/>
          </w:tcPr>
          <w:p w14:paraId="32B09CCC" w14:textId="77777777" w:rsidR="00C42FCD" w:rsidRDefault="00000000">
            <w:pPr>
              <w:pStyle w:val="af1"/>
              <w:rPr>
                <w:rFonts w:hint="eastAsia"/>
              </w:rPr>
            </w:pPr>
            <w:r>
              <w:rPr>
                <w:rFonts w:hint="eastAsia"/>
              </w:rPr>
              <w:t>教学院长</w:t>
            </w:r>
          </w:p>
        </w:tc>
      </w:tr>
      <w:tr w:rsidR="00C42FCD" w14:paraId="61F7B7F0" w14:textId="77777777">
        <w:trPr>
          <w:trHeight w:val="393"/>
          <w:jc w:val="center"/>
        </w:trPr>
        <w:tc>
          <w:tcPr>
            <w:tcW w:w="693" w:type="dxa"/>
            <w:vAlign w:val="center"/>
          </w:tcPr>
          <w:p w14:paraId="7C541D9D" w14:textId="77777777" w:rsidR="00C42FCD" w:rsidRDefault="00000000">
            <w:pPr>
              <w:pStyle w:val="af1"/>
              <w:rPr>
                <w:rFonts w:hint="eastAsia"/>
              </w:rPr>
            </w:pPr>
            <w:r>
              <w:t>3</w:t>
            </w:r>
          </w:p>
        </w:tc>
        <w:tc>
          <w:tcPr>
            <w:tcW w:w="1134" w:type="dxa"/>
            <w:vAlign w:val="center"/>
          </w:tcPr>
          <w:p w14:paraId="4201145C" w14:textId="77777777" w:rsidR="00C42FCD" w:rsidRDefault="00000000">
            <w:pPr>
              <w:pStyle w:val="af1"/>
              <w:rPr>
                <w:rFonts w:hint="eastAsia"/>
              </w:rPr>
            </w:pPr>
            <w:r>
              <w:rPr>
                <w:rFonts w:hint="eastAsia"/>
              </w:rPr>
              <w:t>赵平</w:t>
            </w:r>
          </w:p>
        </w:tc>
        <w:tc>
          <w:tcPr>
            <w:tcW w:w="730" w:type="dxa"/>
            <w:vAlign w:val="center"/>
          </w:tcPr>
          <w:p w14:paraId="3E76DEDF" w14:textId="77777777" w:rsidR="00C42FCD" w:rsidRDefault="00000000">
            <w:pPr>
              <w:pStyle w:val="af1"/>
              <w:rPr>
                <w:rFonts w:hint="eastAsia"/>
              </w:rPr>
            </w:pPr>
            <w:r>
              <w:rPr>
                <w:rFonts w:hint="eastAsia"/>
              </w:rPr>
              <w:t>男</w:t>
            </w:r>
          </w:p>
        </w:tc>
        <w:tc>
          <w:tcPr>
            <w:tcW w:w="1620" w:type="dxa"/>
            <w:vAlign w:val="center"/>
          </w:tcPr>
          <w:p w14:paraId="7150D57E" w14:textId="77777777" w:rsidR="00C42FCD" w:rsidRDefault="00000000">
            <w:pPr>
              <w:pStyle w:val="af1"/>
              <w:rPr>
                <w:rFonts w:hint="eastAsia"/>
              </w:rPr>
            </w:pPr>
            <w:r>
              <w:rPr>
                <w:rFonts w:hint="eastAsia"/>
              </w:rPr>
              <w:t>学工发展委员</w:t>
            </w:r>
          </w:p>
        </w:tc>
        <w:tc>
          <w:tcPr>
            <w:tcW w:w="2628" w:type="dxa"/>
            <w:vAlign w:val="center"/>
          </w:tcPr>
          <w:p w14:paraId="451B43BA" w14:textId="77777777" w:rsidR="00C42FCD" w:rsidRDefault="00000000">
            <w:pPr>
              <w:pStyle w:val="af1"/>
              <w:rPr>
                <w:rFonts w:hint="eastAsia"/>
              </w:rPr>
            </w:pPr>
            <w:r>
              <w:rPr>
                <w:rFonts w:hint="eastAsia"/>
              </w:rPr>
              <w:t>武汉外语外事职业学院</w:t>
            </w:r>
          </w:p>
        </w:tc>
        <w:tc>
          <w:tcPr>
            <w:tcW w:w="2006" w:type="dxa"/>
            <w:vAlign w:val="center"/>
          </w:tcPr>
          <w:p w14:paraId="42020146" w14:textId="77777777" w:rsidR="00C42FCD" w:rsidRDefault="00000000">
            <w:pPr>
              <w:pStyle w:val="af1"/>
              <w:rPr>
                <w:rFonts w:hint="eastAsia"/>
              </w:rPr>
            </w:pPr>
            <w:r>
              <w:rPr>
                <w:rFonts w:hint="eastAsia"/>
              </w:rPr>
              <w:t>学工书记</w:t>
            </w:r>
          </w:p>
        </w:tc>
      </w:tr>
      <w:tr w:rsidR="00C42FCD" w14:paraId="6EA50A09" w14:textId="77777777">
        <w:trPr>
          <w:trHeight w:val="390"/>
          <w:jc w:val="center"/>
        </w:trPr>
        <w:tc>
          <w:tcPr>
            <w:tcW w:w="693" w:type="dxa"/>
            <w:vAlign w:val="center"/>
          </w:tcPr>
          <w:p w14:paraId="77586666" w14:textId="77777777" w:rsidR="00C42FCD" w:rsidRDefault="00000000">
            <w:pPr>
              <w:pStyle w:val="af1"/>
              <w:rPr>
                <w:rFonts w:hint="eastAsia"/>
              </w:rPr>
            </w:pPr>
            <w:r>
              <w:t>4</w:t>
            </w:r>
          </w:p>
        </w:tc>
        <w:tc>
          <w:tcPr>
            <w:tcW w:w="1134" w:type="dxa"/>
            <w:vAlign w:val="center"/>
          </w:tcPr>
          <w:p w14:paraId="155D4CB2" w14:textId="77777777" w:rsidR="00C42FCD" w:rsidRDefault="00000000">
            <w:pPr>
              <w:pStyle w:val="af1"/>
              <w:rPr>
                <w:rFonts w:hint="eastAsia"/>
              </w:rPr>
            </w:pPr>
            <w:proofErr w:type="gramStart"/>
            <w:r>
              <w:rPr>
                <w:rFonts w:hint="eastAsia"/>
              </w:rPr>
              <w:t>梁川飞</w:t>
            </w:r>
            <w:proofErr w:type="gramEnd"/>
          </w:p>
        </w:tc>
        <w:tc>
          <w:tcPr>
            <w:tcW w:w="730" w:type="dxa"/>
            <w:vAlign w:val="center"/>
          </w:tcPr>
          <w:p w14:paraId="37540309" w14:textId="77777777" w:rsidR="00C42FCD" w:rsidRDefault="00000000">
            <w:pPr>
              <w:pStyle w:val="af1"/>
              <w:rPr>
                <w:rFonts w:hint="eastAsia"/>
              </w:rPr>
            </w:pPr>
            <w:r>
              <w:rPr>
                <w:rFonts w:hint="eastAsia"/>
              </w:rPr>
              <w:t>女</w:t>
            </w:r>
          </w:p>
        </w:tc>
        <w:tc>
          <w:tcPr>
            <w:tcW w:w="1620" w:type="dxa"/>
            <w:vAlign w:val="center"/>
          </w:tcPr>
          <w:p w14:paraId="2D0536DA" w14:textId="77777777" w:rsidR="00C42FCD" w:rsidRDefault="00000000">
            <w:pPr>
              <w:pStyle w:val="af1"/>
              <w:rPr>
                <w:rFonts w:hint="eastAsia"/>
              </w:rPr>
            </w:pPr>
            <w:r>
              <w:rPr>
                <w:rFonts w:hint="eastAsia"/>
              </w:rPr>
              <w:t>安全应急委员</w:t>
            </w:r>
          </w:p>
        </w:tc>
        <w:tc>
          <w:tcPr>
            <w:tcW w:w="2628" w:type="dxa"/>
            <w:vAlign w:val="center"/>
          </w:tcPr>
          <w:p w14:paraId="3C162715" w14:textId="77777777" w:rsidR="00C42FCD" w:rsidRDefault="00000000">
            <w:pPr>
              <w:pStyle w:val="af1"/>
              <w:rPr>
                <w:rFonts w:hint="eastAsia"/>
              </w:rPr>
            </w:pPr>
            <w:r>
              <w:rPr>
                <w:rFonts w:hint="eastAsia"/>
              </w:rPr>
              <w:t>武汉外语外事职业学院</w:t>
            </w:r>
          </w:p>
        </w:tc>
        <w:tc>
          <w:tcPr>
            <w:tcW w:w="2006" w:type="dxa"/>
            <w:vAlign w:val="center"/>
          </w:tcPr>
          <w:p w14:paraId="38E61AF5" w14:textId="77777777" w:rsidR="00C42FCD" w:rsidRDefault="00000000">
            <w:pPr>
              <w:pStyle w:val="af1"/>
              <w:rPr>
                <w:rFonts w:hint="eastAsia"/>
              </w:rPr>
            </w:pPr>
            <w:r>
              <w:rPr>
                <w:rFonts w:hint="eastAsia"/>
              </w:rPr>
              <w:t>系副主任</w:t>
            </w:r>
          </w:p>
        </w:tc>
      </w:tr>
      <w:tr w:rsidR="00C42FCD" w14:paraId="14076FA2" w14:textId="77777777">
        <w:trPr>
          <w:trHeight w:val="393"/>
          <w:jc w:val="center"/>
        </w:trPr>
        <w:tc>
          <w:tcPr>
            <w:tcW w:w="693" w:type="dxa"/>
            <w:vAlign w:val="center"/>
          </w:tcPr>
          <w:p w14:paraId="4C7EDDBA" w14:textId="77777777" w:rsidR="00C42FCD" w:rsidRDefault="00000000">
            <w:pPr>
              <w:pStyle w:val="af1"/>
              <w:rPr>
                <w:rFonts w:hint="eastAsia"/>
              </w:rPr>
            </w:pPr>
            <w:r>
              <w:rPr>
                <w:rFonts w:hint="eastAsia"/>
              </w:rPr>
              <w:t>5</w:t>
            </w:r>
          </w:p>
        </w:tc>
        <w:tc>
          <w:tcPr>
            <w:tcW w:w="1134" w:type="dxa"/>
            <w:vAlign w:val="center"/>
          </w:tcPr>
          <w:p w14:paraId="3A0CF61F" w14:textId="77777777" w:rsidR="00C42FCD" w:rsidRDefault="00000000">
            <w:pPr>
              <w:pStyle w:val="af1"/>
              <w:rPr>
                <w:rFonts w:hint="eastAsia"/>
              </w:rPr>
            </w:pPr>
            <w:r>
              <w:rPr>
                <w:rFonts w:hint="eastAsia"/>
              </w:rPr>
              <w:t>向雪</w:t>
            </w:r>
          </w:p>
        </w:tc>
        <w:tc>
          <w:tcPr>
            <w:tcW w:w="730" w:type="dxa"/>
            <w:vAlign w:val="center"/>
          </w:tcPr>
          <w:p w14:paraId="1E4ADD07" w14:textId="77777777" w:rsidR="00C42FCD" w:rsidRDefault="00000000">
            <w:pPr>
              <w:pStyle w:val="af1"/>
              <w:rPr>
                <w:rFonts w:hint="eastAsia"/>
              </w:rPr>
            </w:pPr>
            <w:r>
              <w:rPr>
                <w:rFonts w:hint="eastAsia"/>
              </w:rPr>
              <w:t>女</w:t>
            </w:r>
          </w:p>
        </w:tc>
        <w:tc>
          <w:tcPr>
            <w:tcW w:w="1620" w:type="dxa"/>
            <w:vAlign w:val="center"/>
          </w:tcPr>
          <w:p w14:paraId="390E203F" w14:textId="77777777" w:rsidR="00C42FCD" w:rsidRDefault="00000000">
            <w:pPr>
              <w:pStyle w:val="af1"/>
              <w:rPr>
                <w:rFonts w:hint="eastAsia"/>
              </w:rPr>
            </w:pPr>
            <w:r>
              <w:rPr>
                <w:rFonts w:hint="eastAsia"/>
              </w:rPr>
              <w:t>教学培训委员</w:t>
            </w:r>
          </w:p>
        </w:tc>
        <w:tc>
          <w:tcPr>
            <w:tcW w:w="2628" w:type="dxa"/>
            <w:vAlign w:val="center"/>
          </w:tcPr>
          <w:p w14:paraId="6DF7EE65" w14:textId="77777777" w:rsidR="00C42FCD" w:rsidRDefault="00000000">
            <w:pPr>
              <w:pStyle w:val="af1"/>
              <w:rPr>
                <w:rFonts w:hint="eastAsia"/>
              </w:rPr>
            </w:pPr>
            <w:r>
              <w:rPr>
                <w:rFonts w:hint="eastAsia"/>
              </w:rPr>
              <w:t>武汉外语外事职业学院</w:t>
            </w:r>
          </w:p>
        </w:tc>
        <w:tc>
          <w:tcPr>
            <w:tcW w:w="2006" w:type="dxa"/>
            <w:vAlign w:val="center"/>
          </w:tcPr>
          <w:p w14:paraId="5B818CE7" w14:textId="77777777" w:rsidR="00C42FCD" w:rsidRDefault="00000000">
            <w:pPr>
              <w:pStyle w:val="af1"/>
              <w:rPr>
                <w:rFonts w:hint="eastAsia"/>
              </w:rPr>
            </w:pPr>
            <w:r>
              <w:rPr>
                <w:rFonts w:hint="eastAsia"/>
              </w:rPr>
              <w:t>系副主任</w:t>
            </w:r>
          </w:p>
        </w:tc>
      </w:tr>
      <w:tr w:rsidR="00C42FCD" w14:paraId="51175949" w14:textId="77777777">
        <w:trPr>
          <w:trHeight w:val="393"/>
          <w:jc w:val="center"/>
        </w:trPr>
        <w:tc>
          <w:tcPr>
            <w:tcW w:w="693" w:type="dxa"/>
            <w:vAlign w:val="center"/>
          </w:tcPr>
          <w:p w14:paraId="7C525B09" w14:textId="77777777" w:rsidR="00C42FCD" w:rsidRDefault="00000000">
            <w:pPr>
              <w:pStyle w:val="af1"/>
              <w:rPr>
                <w:rFonts w:hint="eastAsia"/>
              </w:rPr>
            </w:pPr>
            <w:r>
              <w:rPr>
                <w:rFonts w:hint="eastAsia"/>
              </w:rPr>
              <w:t>6</w:t>
            </w:r>
          </w:p>
        </w:tc>
        <w:tc>
          <w:tcPr>
            <w:tcW w:w="1134" w:type="dxa"/>
            <w:vAlign w:val="center"/>
          </w:tcPr>
          <w:p w14:paraId="7E7B6984" w14:textId="77777777" w:rsidR="00C42FCD" w:rsidRDefault="00000000">
            <w:pPr>
              <w:pStyle w:val="af1"/>
              <w:rPr>
                <w:rFonts w:hint="eastAsia"/>
              </w:rPr>
            </w:pPr>
            <w:proofErr w:type="gramStart"/>
            <w:r>
              <w:rPr>
                <w:rFonts w:hint="eastAsia"/>
              </w:rPr>
              <w:t>钟华礼</w:t>
            </w:r>
            <w:proofErr w:type="gramEnd"/>
          </w:p>
        </w:tc>
        <w:tc>
          <w:tcPr>
            <w:tcW w:w="730" w:type="dxa"/>
            <w:vAlign w:val="center"/>
          </w:tcPr>
          <w:p w14:paraId="5F8BF9E4" w14:textId="77777777" w:rsidR="00C42FCD" w:rsidRDefault="00000000">
            <w:pPr>
              <w:pStyle w:val="af1"/>
              <w:rPr>
                <w:rFonts w:hint="eastAsia"/>
              </w:rPr>
            </w:pPr>
            <w:r>
              <w:rPr>
                <w:rFonts w:hint="eastAsia"/>
              </w:rPr>
              <w:t>男</w:t>
            </w:r>
          </w:p>
        </w:tc>
        <w:tc>
          <w:tcPr>
            <w:tcW w:w="1620" w:type="dxa"/>
            <w:vAlign w:val="center"/>
          </w:tcPr>
          <w:p w14:paraId="17FE934C" w14:textId="77777777" w:rsidR="00C42FCD" w:rsidRDefault="00000000">
            <w:pPr>
              <w:pStyle w:val="af1"/>
              <w:rPr>
                <w:rFonts w:hint="eastAsia"/>
              </w:rPr>
            </w:pPr>
            <w:r>
              <w:rPr>
                <w:rFonts w:hint="eastAsia"/>
              </w:rPr>
              <w:t>教学培训委员会</w:t>
            </w:r>
          </w:p>
        </w:tc>
        <w:tc>
          <w:tcPr>
            <w:tcW w:w="2628" w:type="dxa"/>
            <w:vAlign w:val="center"/>
          </w:tcPr>
          <w:p w14:paraId="1C657A91" w14:textId="77777777" w:rsidR="00C42FCD" w:rsidRDefault="00000000">
            <w:pPr>
              <w:pStyle w:val="af1"/>
              <w:rPr>
                <w:rFonts w:hint="eastAsia"/>
              </w:rPr>
            </w:pPr>
            <w:r>
              <w:rPr>
                <w:rFonts w:hint="eastAsia"/>
              </w:rPr>
              <w:t>上海踏瑞科技有限公司</w:t>
            </w:r>
          </w:p>
        </w:tc>
        <w:tc>
          <w:tcPr>
            <w:tcW w:w="2006" w:type="dxa"/>
            <w:vAlign w:val="center"/>
          </w:tcPr>
          <w:p w14:paraId="7C1BC9BD" w14:textId="77777777" w:rsidR="00C42FCD" w:rsidRDefault="00000000">
            <w:pPr>
              <w:pStyle w:val="af1"/>
              <w:rPr>
                <w:rFonts w:hint="eastAsia"/>
              </w:rPr>
            </w:pPr>
            <w:r>
              <w:rPr>
                <w:rFonts w:hint="eastAsia"/>
              </w:rPr>
              <w:t>华中大区经理</w:t>
            </w:r>
          </w:p>
        </w:tc>
      </w:tr>
      <w:tr w:rsidR="00C42FCD" w14:paraId="10CAEB63" w14:textId="77777777">
        <w:trPr>
          <w:trHeight w:val="390"/>
          <w:jc w:val="center"/>
        </w:trPr>
        <w:tc>
          <w:tcPr>
            <w:tcW w:w="693" w:type="dxa"/>
            <w:vAlign w:val="center"/>
          </w:tcPr>
          <w:p w14:paraId="07C928A7" w14:textId="77777777" w:rsidR="00C42FCD" w:rsidRDefault="00000000">
            <w:pPr>
              <w:pStyle w:val="af1"/>
              <w:rPr>
                <w:rFonts w:hint="eastAsia"/>
              </w:rPr>
            </w:pPr>
            <w:r>
              <w:rPr>
                <w:rFonts w:hint="eastAsia"/>
              </w:rPr>
              <w:t>7</w:t>
            </w:r>
          </w:p>
        </w:tc>
        <w:tc>
          <w:tcPr>
            <w:tcW w:w="1134" w:type="dxa"/>
            <w:vAlign w:val="center"/>
          </w:tcPr>
          <w:p w14:paraId="4B294E0F" w14:textId="77777777" w:rsidR="00C42FCD" w:rsidRDefault="00000000">
            <w:pPr>
              <w:pStyle w:val="af1"/>
              <w:rPr>
                <w:rFonts w:hint="eastAsia"/>
              </w:rPr>
            </w:pPr>
            <w:r>
              <w:rPr>
                <w:rFonts w:hint="eastAsia"/>
              </w:rPr>
              <w:t>戴克明</w:t>
            </w:r>
          </w:p>
        </w:tc>
        <w:tc>
          <w:tcPr>
            <w:tcW w:w="730" w:type="dxa"/>
            <w:vAlign w:val="center"/>
          </w:tcPr>
          <w:p w14:paraId="0AA4628E" w14:textId="77777777" w:rsidR="00C42FCD" w:rsidRDefault="00000000">
            <w:pPr>
              <w:pStyle w:val="af1"/>
              <w:rPr>
                <w:rFonts w:hint="eastAsia"/>
              </w:rPr>
            </w:pPr>
            <w:r>
              <w:rPr>
                <w:rFonts w:hint="eastAsia"/>
              </w:rPr>
              <w:t>男</w:t>
            </w:r>
          </w:p>
        </w:tc>
        <w:tc>
          <w:tcPr>
            <w:tcW w:w="1620" w:type="dxa"/>
            <w:vAlign w:val="center"/>
          </w:tcPr>
          <w:p w14:paraId="5F65918A" w14:textId="77777777" w:rsidR="00C42FCD" w:rsidRDefault="00000000">
            <w:pPr>
              <w:pStyle w:val="af1"/>
              <w:rPr>
                <w:rFonts w:hint="eastAsia"/>
              </w:rPr>
            </w:pPr>
            <w:r>
              <w:rPr>
                <w:rFonts w:hint="eastAsia"/>
              </w:rPr>
              <w:t>质量监督委员</w:t>
            </w:r>
          </w:p>
        </w:tc>
        <w:tc>
          <w:tcPr>
            <w:tcW w:w="2628" w:type="dxa"/>
            <w:vAlign w:val="center"/>
          </w:tcPr>
          <w:p w14:paraId="568D3E90" w14:textId="77777777" w:rsidR="00C42FCD" w:rsidRDefault="00000000">
            <w:pPr>
              <w:pStyle w:val="af1"/>
              <w:rPr>
                <w:rFonts w:hint="eastAsia"/>
              </w:rPr>
            </w:pPr>
            <w:r>
              <w:rPr>
                <w:rFonts w:hint="eastAsia"/>
              </w:rPr>
              <w:t>武汉外语外事职业学院</w:t>
            </w:r>
          </w:p>
        </w:tc>
        <w:tc>
          <w:tcPr>
            <w:tcW w:w="2006" w:type="dxa"/>
            <w:vAlign w:val="center"/>
          </w:tcPr>
          <w:p w14:paraId="03A5F594" w14:textId="77777777" w:rsidR="00C42FCD" w:rsidRDefault="00000000">
            <w:pPr>
              <w:pStyle w:val="af1"/>
              <w:rPr>
                <w:rFonts w:hint="eastAsia"/>
              </w:rPr>
            </w:pPr>
            <w:r>
              <w:rPr>
                <w:rFonts w:hint="eastAsia"/>
              </w:rPr>
              <w:t>督导</w:t>
            </w:r>
          </w:p>
        </w:tc>
      </w:tr>
      <w:tr w:rsidR="00C42FCD" w14:paraId="28DE4730" w14:textId="77777777">
        <w:trPr>
          <w:trHeight w:val="397"/>
          <w:jc w:val="center"/>
        </w:trPr>
        <w:tc>
          <w:tcPr>
            <w:tcW w:w="693" w:type="dxa"/>
            <w:vAlign w:val="center"/>
          </w:tcPr>
          <w:p w14:paraId="53B4E66B" w14:textId="77777777" w:rsidR="00C42FCD" w:rsidRDefault="00000000">
            <w:pPr>
              <w:pStyle w:val="af1"/>
              <w:rPr>
                <w:rFonts w:hint="eastAsia"/>
              </w:rPr>
            </w:pPr>
            <w:r>
              <w:rPr>
                <w:rFonts w:hint="eastAsia"/>
              </w:rPr>
              <w:t>8</w:t>
            </w:r>
          </w:p>
        </w:tc>
        <w:tc>
          <w:tcPr>
            <w:tcW w:w="1134" w:type="dxa"/>
            <w:vAlign w:val="center"/>
          </w:tcPr>
          <w:p w14:paraId="5DF86C37" w14:textId="77777777" w:rsidR="00C42FCD" w:rsidRDefault="00000000">
            <w:pPr>
              <w:pStyle w:val="af1"/>
              <w:rPr>
                <w:rFonts w:hint="eastAsia"/>
              </w:rPr>
            </w:pPr>
            <w:proofErr w:type="gramStart"/>
            <w:r>
              <w:rPr>
                <w:rFonts w:hint="eastAsia"/>
              </w:rPr>
              <w:t>万敏</w:t>
            </w:r>
            <w:proofErr w:type="gramEnd"/>
          </w:p>
        </w:tc>
        <w:tc>
          <w:tcPr>
            <w:tcW w:w="730" w:type="dxa"/>
            <w:vAlign w:val="center"/>
          </w:tcPr>
          <w:p w14:paraId="1E5C4F8D" w14:textId="77777777" w:rsidR="00C42FCD" w:rsidRDefault="00000000">
            <w:pPr>
              <w:pStyle w:val="af1"/>
              <w:rPr>
                <w:rFonts w:hint="eastAsia"/>
              </w:rPr>
            </w:pPr>
            <w:r>
              <w:rPr>
                <w:rFonts w:hint="eastAsia"/>
              </w:rPr>
              <w:t>女</w:t>
            </w:r>
          </w:p>
        </w:tc>
        <w:tc>
          <w:tcPr>
            <w:tcW w:w="1620" w:type="dxa"/>
            <w:vAlign w:val="center"/>
          </w:tcPr>
          <w:p w14:paraId="56649855" w14:textId="77777777" w:rsidR="00C42FCD" w:rsidRDefault="00000000">
            <w:pPr>
              <w:pStyle w:val="af1"/>
              <w:rPr>
                <w:rFonts w:hint="eastAsia"/>
              </w:rPr>
            </w:pPr>
            <w:r>
              <w:rPr>
                <w:rFonts w:hint="eastAsia"/>
              </w:rPr>
              <w:t>质量监督委员</w:t>
            </w:r>
          </w:p>
        </w:tc>
        <w:tc>
          <w:tcPr>
            <w:tcW w:w="2628" w:type="dxa"/>
            <w:vAlign w:val="center"/>
          </w:tcPr>
          <w:p w14:paraId="6C34D2FD" w14:textId="77777777" w:rsidR="00C42FCD" w:rsidRDefault="00000000">
            <w:pPr>
              <w:pStyle w:val="af1"/>
              <w:rPr>
                <w:rFonts w:hint="eastAsia"/>
              </w:rPr>
            </w:pPr>
            <w:r>
              <w:rPr>
                <w:rFonts w:hint="eastAsia"/>
              </w:rPr>
              <w:t>武汉汉口喜来登大酒店</w:t>
            </w:r>
          </w:p>
        </w:tc>
        <w:tc>
          <w:tcPr>
            <w:tcW w:w="2006" w:type="dxa"/>
            <w:vAlign w:val="center"/>
          </w:tcPr>
          <w:p w14:paraId="418F1325" w14:textId="77777777" w:rsidR="00C42FCD" w:rsidRDefault="00000000">
            <w:pPr>
              <w:pStyle w:val="af1"/>
              <w:rPr>
                <w:rFonts w:hint="eastAsia"/>
              </w:rPr>
            </w:pPr>
            <w:r>
              <w:rPr>
                <w:rFonts w:hint="eastAsia"/>
              </w:rPr>
              <w:t>人事经理</w:t>
            </w:r>
          </w:p>
        </w:tc>
      </w:tr>
      <w:tr w:rsidR="00C42FCD" w14:paraId="102D8FEA" w14:textId="77777777">
        <w:trPr>
          <w:trHeight w:val="397"/>
          <w:jc w:val="center"/>
        </w:trPr>
        <w:tc>
          <w:tcPr>
            <w:tcW w:w="693" w:type="dxa"/>
            <w:vAlign w:val="center"/>
          </w:tcPr>
          <w:p w14:paraId="725DC09F" w14:textId="77777777" w:rsidR="00C42FCD" w:rsidRDefault="00000000">
            <w:pPr>
              <w:pStyle w:val="af1"/>
              <w:rPr>
                <w:rFonts w:hint="eastAsia"/>
              </w:rPr>
            </w:pPr>
            <w:r>
              <w:rPr>
                <w:rFonts w:hint="eastAsia"/>
              </w:rPr>
              <w:t>9</w:t>
            </w:r>
          </w:p>
        </w:tc>
        <w:tc>
          <w:tcPr>
            <w:tcW w:w="1134" w:type="dxa"/>
            <w:vAlign w:val="center"/>
          </w:tcPr>
          <w:p w14:paraId="11B378D8" w14:textId="77777777" w:rsidR="00C42FCD" w:rsidRDefault="00000000">
            <w:pPr>
              <w:pStyle w:val="af1"/>
              <w:rPr>
                <w:rFonts w:hint="eastAsia"/>
              </w:rPr>
            </w:pPr>
            <w:r>
              <w:rPr>
                <w:rFonts w:hint="eastAsia"/>
              </w:rPr>
              <w:t>熊娜</w:t>
            </w:r>
          </w:p>
        </w:tc>
        <w:tc>
          <w:tcPr>
            <w:tcW w:w="730" w:type="dxa"/>
            <w:vAlign w:val="center"/>
          </w:tcPr>
          <w:p w14:paraId="2D2FAB4B" w14:textId="77777777" w:rsidR="00C42FCD" w:rsidRDefault="00000000">
            <w:pPr>
              <w:pStyle w:val="af1"/>
              <w:rPr>
                <w:rFonts w:hint="eastAsia"/>
              </w:rPr>
            </w:pPr>
            <w:r>
              <w:rPr>
                <w:rFonts w:hint="eastAsia"/>
              </w:rPr>
              <w:t>女</w:t>
            </w:r>
          </w:p>
        </w:tc>
        <w:tc>
          <w:tcPr>
            <w:tcW w:w="1620" w:type="dxa"/>
            <w:vAlign w:val="center"/>
          </w:tcPr>
          <w:p w14:paraId="18CB3843" w14:textId="77777777" w:rsidR="00C42FCD" w:rsidRDefault="00000000">
            <w:pPr>
              <w:pStyle w:val="af1"/>
              <w:rPr>
                <w:rFonts w:hint="eastAsia"/>
              </w:rPr>
            </w:pPr>
            <w:r>
              <w:rPr>
                <w:rFonts w:hint="eastAsia"/>
              </w:rPr>
              <w:t>质量监督委员</w:t>
            </w:r>
          </w:p>
        </w:tc>
        <w:tc>
          <w:tcPr>
            <w:tcW w:w="2628" w:type="dxa"/>
            <w:vAlign w:val="center"/>
          </w:tcPr>
          <w:p w14:paraId="473A17EA" w14:textId="77777777" w:rsidR="00C42FCD" w:rsidRDefault="00000000">
            <w:pPr>
              <w:pStyle w:val="af1"/>
              <w:rPr>
                <w:rFonts w:hint="eastAsia"/>
              </w:rPr>
            </w:pPr>
            <w:proofErr w:type="gramStart"/>
            <w:r>
              <w:rPr>
                <w:rFonts w:hint="eastAsia"/>
              </w:rPr>
              <w:t>武汉华侨</w:t>
            </w:r>
            <w:proofErr w:type="gramEnd"/>
            <w:r>
              <w:rPr>
                <w:rFonts w:hint="eastAsia"/>
              </w:rPr>
              <w:t>城实业发展有限公司欢乐谷旅游分公司</w:t>
            </w:r>
          </w:p>
        </w:tc>
        <w:tc>
          <w:tcPr>
            <w:tcW w:w="2006" w:type="dxa"/>
            <w:vAlign w:val="center"/>
          </w:tcPr>
          <w:p w14:paraId="1AB440FB" w14:textId="77777777" w:rsidR="00C42FCD" w:rsidRDefault="00000000">
            <w:pPr>
              <w:pStyle w:val="af1"/>
              <w:rPr>
                <w:rFonts w:hint="eastAsia"/>
              </w:rPr>
            </w:pPr>
            <w:r>
              <w:rPr>
                <w:rFonts w:hint="eastAsia"/>
              </w:rPr>
              <w:t>人事经理</w:t>
            </w:r>
          </w:p>
        </w:tc>
      </w:tr>
      <w:tr w:rsidR="00C42FCD" w14:paraId="3434710A" w14:textId="77777777">
        <w:trPr>
          <w:trHeight w:val="397"/>
          <w:jc w:val="center"/>
        </w:trPr>
        <w:tc>
          <w:tcPr>
            <w:tcW w:w="693" w:type="dxa"/>
            <w:vAlign w:val="center"/>
          </w:tcPr>
          <w:p w14:paraId="3EF6B65C" w14:textId="77777777" w:rsidR="00C42FCD" w:rsidRDefault="00000000">
            <w:pPr>
              <w:pStyle w:val="af1"/>
              <w:rPr>
                <w:rFonts w:hint="eastAsia"/>
              </w:rPr>
            </w:pPr>
            <w:r>
              <w:rPr>
                <w:rFonts w:hint="eastAsia"/>
              </w:rPr>
              <w:t>10</w:t>
            </w:r>
          </w:p>
        </w:tc>
        <w:tc>
          <w:tcPr>
            <w:tcW w:w="1134" w:type="dxa"/>
            <w:vAlign w:val="center"/>
          </w:tcPr>
          <w:p w14:paraId="19BEC3A9" w14:textId="77777777" w:rsidR="00C42FCD" w:rsidRDefault="00000000">
            <w:pPr>
              <w:pStyle w:val="af1"/>
              <w:rPr>
                <w:rFonts w:hint="eastAsia"/>
              </w:rPr>
            </w:pPr>
            <w:r>
              <w:rPr>
                <w:rFonts w:hint="eastAsia"/>
              </w:rPr>
              <w:t>江艳</w:t>
            </w:r>
          </w:p>
        </w:tc>
        <w:tc>
          <w:tcPr>
            <w:tcW w:w="730" w:type="dxa"/>
            <w:vAlign w:val="center"/>
          </w:tcPr>
          <w:p w14:paraId="4664F4E0" w14:textId="77777777" w:rsidR="00C42FCD" w:rsidRDefault="00000000">
            <w:pPr>
              <w:pStyle w:val="af1"/>
              <w:rPr>
                <w:rFonts w:hint="eastAsia"/>
              </w:rPr>
            </w:pPr>
            <w:r>
              <w:rPr>
                <w:rFonts w:hint="eastAsia"/>
              </w:rPr>
              <w:t>女</w:t>
            </w:r>
          </w:p>
        </w:tc>
        <w:tc>
          <w:tcPr>
            <w:tcW w:w="1620" w:type="dxa"/>
            <w:vAlign w:val="center"/>
          </w:tcPr>
          <w:p w14:paraId="2A12FDFB" w14:textId="77777777" w:rsidR="00C42FCD" w:rsidRDefault="00000000">
            <w:pPr>
              <w:pStyle w:val="af1"/>
              <w:rPr>
                <w:rFonts w:hint="eastAsia"/>
              </w:rPr>
            </w:pPr>
            <w:r>
              <w:rPr>
                <w:rFonts w:hint="eastAsia"/>
              </w:rPr>
              <w:t>质量监督委员</w:t>
            </w:r>
          </w:p>
        </w:tc>
        <w:tc>
          <w:tcPr>
            <w:tcW w:w="2628" w:type="dxa"/>
            <w:vAlign w:val="center"/>
          </w:tcPr>
          <w:p w14:paraId="35A66066" w14:textId="77777777" w:rsidR="00C42FCD" w:rsidRDefault="00000000">
            <w:pPr>
              <w:pStyle w:val="af1"/>
              <w:rPr>
                <w:rFonts w:hint="eastAsia"/>
              </w:rPr>
            </w:pPr>
            <w:proofErr w:type="gramStart"/>
            <w:r>
              <w:rPr>
                <w:rFonts w:hint="eastAsia"/>
              </w:rPr>
              <w:t>武汉岔巴子</w:t>
            </w:r>
            <w:proofErr w:type="gramEnd"/>
            <w:r>
              <w:rPr>
                <w:rFonts w:hint="eastAsia"/>
              </w:rPr>
              <w:t>娱乐文化传媒有限公司</w:t>
            </w:r>
          </w:p>
        </w:tc>
        <w:tc>
          <w:tcPr>
            <w:tcW w:w="2006" w:type="dxa"/>
            <w:vAlign w:val="center"/>
          </w:tcPr>
          <w:p w14:paraId="4ACCF734" w14:textId="77777777" w:rsidR="00C42FCD" w:rsidRDefault="00000000">
            <w:pPr>
              <w:pStyle w:val="af1"/>
              <w:rPr>
                <w:rFonts w:hint="eastAsia"/>
              </w:rPr>
            </w:pPr>
            <w:r>
              <w:rPr>
                <w:rFonts w:hint="eastAsia"/>
              </w:rPr>
              <w:t>校企合作负责人</w:t>
            </w:r>
          </w:p>
        </w:tc>
      </w:tr>
    </w:tbl>
    <w:p w14:paraId="5AE15CBB" w14:textId="77777777" w:rsidR="00C42FCD" w:rsidRDefault="00C42FCD">
      <w:pPr>
        <w:kinsoku/>
        <w:overflowPunct w:val="0"/>
        <w:spacing w:before="116" w:line="320" w:lineRule="auto"/>
        <w:ind w:left="566"/>
        <w:jc w:val="both"/>
        <w:outlineLvl w:val="3"/>
        <w:rPr>
          <w:rFonts w:ascii="黑体" w:eastAsia="黑体" w:hAnsi="黑体" w:cs="黑体" w:hint="eastAsia"/>
          <w:b/>
          <w:bCs/>
          <w:spacing w:val="-3"/>
          <w:sz w:val="28"/>
          <w:szCs w:val="28"/>
          <w:lang w:eastAsia="zh-CN"/>
        </w:rPr>
      </w:pPr>
    </w:p>
    <w:p w14:paraId="12AF5272" w14:textId="77777777" w:rsidR="00C42FCD" w:rsidRDefault="00000000">
      <w:pPr>
        <w:kinsoku/>
        <w:overflowPunct w:val="0"/>
        <w:spacing w:before="116" w:line="320" w:lineRule="auto"/>
        <w:ind w:left="566"/>
        <w:jc w:val="both"/>
        <w:outlineLvl w:val="3"/>
        <w:rPr>
          <w:rFonts w:ascii="黑体" w:eastAsia="黑体" w:hAnsi="黑体" w:cs="黑体" w:hint="eastAsia"/>
          <w:b/>
          <w:bCs/>
          <w:spacing w:val="-3"/>
          <w:sz w:val="28"/>
          <w:szCs w:val="28"/>
          <w:lang w:eastAsia="zh-CN"/>
        </w:rPr>
      </w:pPr>
      <w:r>
        <w:rPr>
          <w:rFonts w:ascii="黑体" w:eastAsia="黑体" w:hAnsi="黑体" w:cs="黑体"/>
          <w:b/>
          <w:bCs/>
          <w:spacing w:val="-3"/>
          <w:sz w:val="28"/>
          <w:szCs w:val="28"/>
          <w:lang w:eastAsia="zh-CN"/>
        </w:rPr>
        <w:t>十</w:t>
      </w:r>
      <w:r>
        <w:rPr>
          <w:rFonts w:ascii="黑体" w:eastAsia="黑体" w:hAnsi="黑体" w:cs="黑体" w:hint="eastAsia"/>
          <w:b/>
          <w:bCs/>
          <w:spacing w:val="-3"/>
          <w:sz w:val="28"/>
          <w:szCs w:val="28"/>
          <w:lang w:eastAsia="zh-CN"/>
        </w:rPr>
        <w:t>五</w:t>
      </w:r>
      <w:r>
        <w:rPr>
          <w:rFonts w:ascii="黑体" w:eastAsia="黑体" w:hAnsi="黑体" w:cs="黑体"/>
          <w:b/>
          <w:bCs/>
          <w:spacing w:val="-3"/>
          <w:sz w:val="28"/>
          <w:szCs w:val="28"/>
          <w:lang w:eastAsia="zh-CN"/>
        </w:rPr>
        <w:t>、专业建设委员会专家论证意见</w:t>
      </w:r>
    </w:p>
    <w:tbl>
      <w:tblPr>
        <w:tblStyle w:val="TableNormal"/>
        <w:tblW w:w="896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62"/>
      </w:tblGrid>
      <w:tr w:rsidR="00C42FCD" w14:paraId="7126E5C4" w14:textId="77777777">
        <w:tc>
          <w:tcPr>
            <w:tcW w:w="8962" w:type="dxa"/>
          </w:tcPr>
          <w:p w14:paraId="6AFA9117" w14:textId="77777777" w:rsidR="00C42FCD" w:rsidRDefault="00000000">
            <w:pPr>
              <w:pStyle w:val="af2"/>
              <w:ind w:firstLine="388"/>
              <w:rPr>
                <w:rFonts w:hint="eastAsia"/>
              </w:rPr>
            </w:pPr>
            <w:r>
              <w:rPr>
                <w:rFonts w:ascii="宋体" w:hAnsi="宋体" w:cs="宋体"/>
                <w:spacing w:val="-8"/>
              </w:rPr>
              <w:t>论证意见（专家组成</w:t>
            </w:r>
            <w:r>
              <w:t>员应不少于</w:t>
            </w:r>
            <w:r>
              <w:t xml:space="preserve"> 5 </w:t>
            </w:r>
            <w:r>
              <w:t>人，</w:t>
            </w:r>
            <w:proofErr w:type="gramStart"/>
            <w:r>
              <w:t>须包括</w:t>
            </w:r>
            <w:proofErr w:type="gramEnd"/>
            <w:r>
              <w:t>来自于企业的专家和校内外职教专家）：</w:t>
            </w:r>
            <w:r>
              <w:t xml:space="preserve"> </w:t>
            </w:r>
            <w:r>
              <w:t>示例：</w:t>
            </w:r>
            <w:r>
              <w:t xml:space="preserve"> 20</w:t>
            </w:r>
            <w:r>
              <w:rPr>
                <w:rFonts w:hint="eastAsia"/>
              </w:rPr>
              <w:t>25</w:t>
            </w:r>
            <w:r>
              <w:t>年</w:t>
            </w:r>
            <w:r>
              <w:t xml:space="preserve"> </w:t>
            </w:r>
            <w:r>
              <w:rPr>
                <w:rFonts w:hint="eastAsia"/>
              </w:rPr>
              <w:t>5</w:t>
            </w:r>
            <w:r>
              <w:t>月</w:t>
            </w:r>
            <w:r>
              <w:t xml:space="preserve"> </w:t>
            </w:r>
            <w:r>
              <w:rPr>
                <w:rFonts w:hint="eastAsia"/>
              </w:rPr>
              <w:t>9</w:t>
            </w:r>
            <w:r>
              <w:t>日</w:t>
            </w:r>
            <w:r>
              <w:t xml:space="preserve"> </w:t>
            </w:r>
            <w:r>
              <w:t>，在</w:t>
            </w:r>
            <w:r>
              <w:rPr>
                <w:rFonts w:hint="eastAsia"/>
              </w:rPr>
              <w:t>办公楼</w:t>
            </w:r>
            <w:r>
              <w:rPr>
                <w:rFonts w:hint="eastAsia"/>
              </w:rPr>
              <w:t>302</w:t>
            </w:r>
            <w:r>
              <w:t>召开了</w:t>
            </w:r>
            <w:r>
              <w:t xml:space="preserve"> </w:t>
            </w:r>
            <w:r>
              <w:rPr>
                <w:rFonts w:hint="eastAsia"/>
              </w:rPr>
              <w:t>2025</w:t>
            </w:r>
            <w:r>
              <w:t xml:space="preserve"> </w:t>
            </w:r>
            <w:r>
              <w:t>级</w:t>
            </w:r>
            <w:r>
              <w:t xml:space="preserve"> XX </w:t>
            </w:r>
            <w:r>
              <w:t>专业人才培养方案制（修）订论证会，会议听取了关于</w:t>
            </w:r>
            <w:r>
              <w:t>“</w:t>
            </w:r>
            <w:r>
              <w:rPr>
                <w:rFonts w:hint="eastAsia"/>
              </w:rPr>
              <w:t>国际商旅服务专业群人力资源管理</w:t>
            </w:r>
            <w:r>
              <w:t>专业</w:t>
            </w:r>
            <w:r>
              <w:t xml:space="preserve"> </w:t>
            </w:r>
            <w:r>
              <w:rPr>
                <w:rFonts w:hint="eastAsia"/>
              </w:rPr>
              <w:t>2025</w:t>
            </w:r>
            <w:r>
              <w:t xml:space="preserve"> </w:t>
            </w:r>
            <w:r>
              <w:t>级人才培养方案制（修）订说明</w:t>
            </w:r>
            <w:r>
              <w:t>”</w:t>
            </w:r>
            <w:r>
              <w:t>，对</w:t>
            </w:r>
            <w:r>
              <w:rPr>
                <w:rFonts w:hint="eastAsia"/>
              </w:rPr>
              <w:t>2025</w:t>
            </w:r>
            <w:r>
              <w:t xml:space="preserve"> </w:t>
            </w:r>
            <w:r>
              <w:t>级</w:t>
            </w:r>
            <w:r>
              <w:t xml:space="preserve"> </w:t>
            </w:r>
            <w:r>
              <w:rPr>
                <w:rFonts w:hint="eastAsia"/>
              </w:rPr>
              <w:t>国际商旅服务专业群人力资源管理</w:t>
            </w:r>
            <w:r>
              <w:t>专业人才培养方案进行了咨询、讨论、论证，形成如下意见：</w:t>
            </w:r>
          </w:p>
          <w:p w14:paraId="299D099B" w14:textId="77777777" w:rsidR="00C42FCD" w:rsidRDefault="00000000">
            <w:pPr>
              <w:pStyle w:val="af2"/>
              <w:ind w:firstLine="396"/>
              <w:rPr>
                <w:rFonts w:hint="eastAsia"/>
              </w:rPr>
            </w:pPr>
            <w:r>
              <w:t>1.</w:t>
            </w:r>
            <w:r>
              <w:rPr>
                <w:rFonts w:hint="eastAsia"/>
              </w:rPr>
              <w:t xml:space="preserve"> </w:t>
            </w:r>
            <w:r>
              <w:rPr>
                <w:rFonts w:hint="eastAsia"/>
              </w:rPr>
              <w:t>专业面向定位精准，紧密围绕国际商旅服务业、中小</w:t>
            </w:r>
            <w:proofErr w:type="gramStart"/>
            <w:r>
              <w:rPr>
                <w:rFonts w:hint="eastAsia"/>
              </w:rPr>
              <w:t>微企业</w:t>
            </w:r>
            <w:proofErr w:type="gramEnd"/>
            <w:r>
              <w:rPr>
                <w:rFonts w:hint="eastAsia"/>
              </w:rPr>
              <w:t>人力资源管理岗位需求，清晰界定了服务区域与行业领域。培养目标明确提出培养具备劳动法律法规、招聘配置、培训开发等核心能力的高素质技术技能人才，规格定位兼顾职业素养与专业技能，既符合行业用人标准，又为学生职业</w:t>
            </w:r>
            <w:r>
              <w:rPr>
                <w:rFonts w:hint="eastAsia"/>
              </w:rPr>
              <w:lastRenderedPageBreak/>
              <w:t>发展预留成长空间，展现出良好的前瞻性与实用性。同时</w:t>
            </w:r>
            <w:r>
              <w:t>“</w:t>
            </w:r>
            <w:r>
              <w:t>工学结合、双元育人</w:t>
            </w:r>
            <w:r>
              <w:t xml:space="preserve">” </w:t>
            </w:r>
            <w:r>
              <w:t>培养模式特色鲜明，充分整合学校与企业资源，实现理论与实践深度融合。课程体系构建合理，以职业能力为主线，形成了</w:t>
            </w:r>
            <w:r>
              <w:t>“</w:t>
            </w:r>
            <w:r>
              <w:t>基础课</w:t>
            </w:r>
            <w:r>
              <w:t xml:space="preserve">+ </w:t>
            </w:r>
            <w:r>
              <w:t>核心课</w:t>
            </w:r>
            <w:r>
              <w:t xml:space="preserve"> +</w:t>
            </w:r>
            <w:r>
              <w:t>拓展课</w:t>
            </w:r>
            <w:r>
              <w:t xml:space="preserve">” </w:t>
            </w:r>
            <w:r>
              <w:t>的模块化课程结构，且课程内容及时融入行业新技术、新规范，有效对接职业标准，体现了课程体系的系统性与先进性。</w:t>
            </w:r>
          </w:p>
          <w:p w14:paraId="088648AB" w14:textId="77777777" w:rsidR="00C42FCD" w:rsidRDefault="00000000">
            <w:pPr>
              <w:pStyle w:val="af2"/>
              <w:ind w:firstLine="396"/>
              <w:rPr>
                <w:rFonts w:hint="eastAsia"/>
              </w:rPr>
            </w:pPr>
            <w:r>
              <w:t>2.</w:t>
            </w:r>
            <w:r>
              <w:rPr>
                <w:rFonts w:hint="eastAsia"/>
              </w:rPr>
              <w:t xml:space="preserve"> </w:t>
            </w:r>
            <w:r>
              <w:rPr>
                <w:rFonts w:hint="eastAsia"/>
              </w:rPr>
              <w:t>在注重专业技能培养的同时，建议进一步加强职业素养教育的系统性和连贯性。可通过开设职业素养系列课程、</w:t>
            </w:r>
            <w:proofErr w:type="gramStart"/>
            <w:r>
              <w:rPr>
                <w:rFonts w:hint="eastAsia"/>
              </w:rPr>
              <w:t>开展职场礼仪</w:t>
            </w:r>
            <w:proofErr w:type="gramEnd"/>
            <w:r>
              <w:rPr>
                <w:rFonts w:hint="eastAsia"/>
              </w:rPr>
              <w:t>培训、组织企业导师讲座等形式，强化学生的职业道德、团队协作、沟通能力等职业素养培养，全面提升学生的综合职业能力。</w:t>
            </w:r>
          </w:p>
          <w:p w14:paraId="229E74EE" w14:textId="77777777" w:rsidR="00C42FCD" w:rsidRDefault="00000000">
            <w:pPr>
              <w:pStyle w:val="af2"/>
              <w:ind w:firstLine="396"/>
              <w:rPr>
                <w:rFonts w:hint="eastAsia"/>
              </w:rPr>
            </w:pPr>
            <w:r>
              <w:t>3.</w:t>
            </w:r>
            <w:r>
              <w:rPr>
                <w:rFonts w:hint="eastAsia"/>
              </w:rPr>
              <w:t xml:space="preserve"> </w:t>
            </w:r>
            <w:r>
              <w:rPr>
                <w:rFonts w:hint="eastAsia"/>
              </w:rPr>
              <w:t>在执行过程中需由专业负责人牵头，联合专业骨干教师、企业专家、教学管理人员成立专业建设调整专项小组，明确各成员职责，确保调整工作高效推进。同时，</w:t>
            </w:r>
            <w:r>
              <w:t>通过问卷调查、企业访谈、毕业生跟踪等方式，广泛收集行业企业需求、在校生学习反馈、毕业生就业情况等信息，结合职业教育政策变化和行业发展趋势，深入分析专业建设存在的问题与不足，明确调整方向。</w:t>
            </w:r>
            <w:r>
              <w:rPr>
                <w:rFonts w:hint="eastAsia"/>
              </w:rPr>
              <w:t>根据调研分析结果，对专业培养目标、课程体系、教学计划等进行针对性修订，形成调整方案初稿。组织校内学术委员会、企业专家对方案进行论证，充分听取各方意见，对方案进行完善优化，确保方案的科学性和可行性。最后，还需</w:t>
            </w:r>
            <w:r>
              <w:t>建立教学质量动态监控机制，定期收集教学实施过程中的数据和反馈信息，对教学效果进行评估分析，及时发现问题并调整优化，保障人才培养质量持续提升。</w:t>
            </w:r>
          </w:p>
          <w:p w14:paraId="33F899C4" w14:textId="77777777" w:rsidR="00C42FCD" w:rsidRDefault="00000000">
            <w:pPr>
              <w:pStyle w:val="af2"/>
              <w:ind w:firstLine="420"/>
              <w:rPr>
                <w:rFonts w:hint="eastAsia"/>
              </w:rPr>
            </w:pPr>
            <w:r>
              <w:rPr>
                <w:noProof/>
              </w:rPr>
              <w:drawing>
                <wp:anchor distT="0" distB="0" distL="0" distR="0" simplePos="0" relativeHeight="251666432" behindDoc="0" locked="0" layoutInCell="1" allowOverlap="1" wp14:anchorId="04A13604" wp14:editId="37A1EB28">
                  <wp:simplePos x="0" y="0"/>
                  <wp:positionH relativeFrom="column">
                    <wp:posOffset>3783965</wp:posOffset>
                  </wp:positionH>
                  <wp:positionV relativeFrom="paragraph">
                    <wp:posOffset>102870</wp:posOffset>
                  </wp:positionV>
                  <wp:extent cx="638175" cy="376555"/>
                  <wp:effectExtent l="0" t="0" r="0" b="4445"/>
                  <wp:wrapNone/>
                  <wp:docPr id="3061747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74769" name="图片 1"/>
                          <pic:cNvPicPr>
                            <a:picLocks noChangeAspect="1"/>
                          </pic:cNvPicPr>
                        </pic:nvPicPr>
                        <pic:blipFill>
                          <a:blip r:embed="rId18"/>
                          <a:stretch>
                            <a:fillRect/>
                          </a:stretch>
                        </pic:blipFill>
                        <pic:spPr>
                          <a:xfrm>
                            <a:off x="0" y="0"/>
                            <a:ext cx="645912" cy="381676"/>
                          </a:xfrm>
                          <a:prstGeom prst="rect">
                            <a:avLst/>
                          </a:prstGeom>
                        </pic:spPr>
                      </pic:pic>
                    </a:graphicData>
                  </a:graphic>
                </wp:anchor>
              </w:drawing>
            </w:r>
          </w:p>
          <w:p w14:paraId="632FBCBB" w14:textId="77777777" w:rsidR="00C42FCD" w:rsidRDefault="00000000">
            <w:pPr>
              <w:pStyle w:val="af2"/>
              <w:ind w:firstLineChars="2400" w:firstLine="4752"/>
              <w:rPr>
                <w:rFonts w:hint="eastAsia"/>
              </w:rPr>
            </w:pPr>
            <w:r>
              <w:t>负责人签字：</w:t>
            </w:r>
          </w:p>
          <w:p w14:paraId="39684B8B" w14:textId="77777777" w:rsidR="00C42FCD" w:rsidRDefault="00000000">
            <w:pPr>
              <w:pStyle w:val="af2"/>
              <w:ind w:firstLine="396"/>
              <w:rPr>
                <w:rFonts w:ascii="宋体" w:hAnsi="宋体" w:cs="宋体" w:hint="eastAsia"/>
              </w:rPr>
            </w:pPr>
            <w:r>
              <w:t xml:space="preserve"> </w:t>
            </w:r>
            <w:r>
              <w:rPr>
                <w:rFonts w:hint="eastAsia"/>
              </w:rPr>
              <w:t xml:space="preserve">                                                </w:t>
            </w:r>
            <w:r>
              <w:rPr>
                <w:noProof/>
              </w:rPr>
              <w:drawing>
                <wp:inline distT="0" distB="0" distL="0" distR="0" wp14:anchorId="59C71DBE" wp14:editId="46CCF56A">
                  <wp:extent cx="515620" cy="233045"/>
                  <wp:effectExtent l="0" t="0" r="0" b="0"/>
                  <wp:docPr id="928230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30233" name="图片 1"/>
                          <pic:cNvPicPr>
                            <a:picLocks noChangeAspect="1"/>
                          </pic:cNvPicPr>
                        </pic:nvPicPr>
                        <pic:blipFill>
                          <a:blip r:embed="rId19"/>
                          <a:stretch>
                            <a:fillRect/>
                          </a:stretch>
                        </pic:blipFill>
                        <pic:spPr>
                          <a:xfrm>
                            <a:off x="0" y="0"/>
                            <a:ext cx="550995" cy="249007"/>
                          </a:xfrm>
                          <a:prstGeom prst="rect">
                            <a:avLst/>
                          </a:prstGeom>
                        </pic:spPr>
                      </pic:pic>
                    </a:graphicData>
                  </a:graphic>
                </wp:inline>
              </w:drawing>
            </w:r>
            <w:r>
              <w:rPr>
                <w:rFonts w:hint="eastAsia"/>
              </w:rPr>
              <w:t xml:space="preserve"> </w:t>
            </w:r>
            <w:r>
              <w:t>年</w:t>
            </w:r>
            <w:r>
              <w:rPr>
                <w:noProof/>
              </w:rPr>
              <w:drawing>
                <wp:inline distT="0" distB="0" distL="0" distR="0" wp14:anchorId="3FEFB2DB" wp14:editId="69AD631B">
                  <wp:extent cx="133350" cy="207010"/>
                  <wp:effectExtent l="0" t="0" r="0" b="2540"/>
                  <wp:docPr id="19519348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34811" name="图片 1"/>
                          <pic:cNvPicPr>
                            <a:picLocks noChangeAspect="1"/>
                          </pic:cNvPicPr>
                        </pic:nvPicPr>
                        <pic:blipFill>
                          <a:blip r:embed="rId20"/>
                          <a:stretch>
                            <a:fillRect/>
                          </a:stretch>
                        </pic:blipFill>
                        <pic:spPr>
                          <a:xfrm>
                            <a:off x="0" y="0"/>
                            <a:ext cx="135903" cy="211405"/>
                          </a:xfrm>
                          <a:prstGeom prst="rect">
                            <a:avLst/>
                          </a:prstGeom>
                        </pic:spPr>
                      </pic:pic>
                    </a:graphicData>
                  </a:graphic>
                </wp:inline>
              </w:drawing>
            </w:r>
            <w:r>
              <w:rPr>
                <w:rFonts w:hint="eastAsia"/>
              </w:rPr>
              <w:t xml:space="preserve"> </w:t>
            </w:r>
            <w:r>
              <w:t>月</w:t>
            </w:r>
            <w:r>
              <w:rPr>
                <w:noProof/>
              </w:rPr>
              <w:drawing>
                <wp:inline distT="0" distB="0" distL="0" distR="0" wp14:anchorId="3BC0040F" wp14:editId="506899F3">
                  <wp:extent cx="194945" cy="240665"/>
                  <wp:effectExtent l="0" t="0" r="0" b="6985"/>
                  <wp:docPr id="15282383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38332" name="图片 1"/>
                          <pic:cNvPicPr>
                            <a:picLocks noChangeAspect="1"/>
                          </pic:cNvPicPr>
                        </pic:nvPicPr>
                        <pic:blipFill>
                          <a:blip r:embed="rId21"/>
                          <a:stretch>
                            <a:fillRect/>
                          </a:stretch>
                        </pic:blipFill>
                        <pic:spPr>
                          <a:xfrm>
                            <a:off x="0" y="0"/>
                            <a:ext cx="198924" cy="245729"/>
                          </a:xfrm>
                          <a:prstGeom prst="rect">
                            <a:avLst/>
                          </a:prstGeom>
                        </pic:spPr>
                      </pic:pic>
                    </a:graphicData>
                  </a:graphic>
                </wp:inline>
              </w:drawing>
            </w:r>
            <w:r>
              <w:t xml:space="preserve"> </w:t>
            </w:r>
            <w:r>
              <w:t>日</w:t>
            </w:r>
          </w:p>
        </w:tc>
      </w:tr>
    </w:tbl>
    <w:p w14:paraId="7C497AF9" w14:textId="77777777" w:rsidR="00C42FCD" w:rsidRDefault="00C42FCD">
      <w:pPr>
        <w:kinsoku/>
        <w:overflowPunct w:val="0"/>
        <w:spacing w:line="320" w:lineRule="auto"/>
        <w:jc w:val="both"/>
      </w:pPr>
    </w:p>
    <w:p w14:paraId="29FF9C84" w14:textId="77777777" w:rsidR="00C42FCD" w:rsidRDefault="00000000">
      <w:pPr>
        <w:kinsoku/>
        <w:overflowPunct w:val="0"/>
        <w:spacing w:before="87" w:line="320" w:lineRule="auto"/>
        <w:jc w:val="both"/>
        <w:rPr>
          <w:rFonts w:ascii="黑体" w:eastAsia="黑体" w:hAnsi="黑体" w:cs="黑体" w:hint="eastAsia"/>
          <w:b/>
          <w:bCs/>
          <w:spacing w:val="-5"/>
          <w:sz w:val="24"/>
          <w:szCs w:val="24"/>
          <w:lang w:eastAsia="zh-CN"/>
        </w:rPr>
      </w:pPr>
      <w:r>
        <w:rPr>
          <w:noProof/>
          <w:snapToGrid/>
        </w:rPr>
        <w:drawing>
          <wp:inline distT="0" distB="0" distL="0" distR="0" wp14:anchorId="57E6EBB3" wp14:editId="50ED057F">
            <wp:extent cx="5697855" cy="2532380"/>
            <wp:effectExtent l="0" t="0" r="0" b="1270"/>
            <wp:docPr id="5943766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376664" name="图片 1"/>
                    <pic:cNvPicPr>
                      <a:picLocks noChangeAspect="1"/>
                    </pic:cNvPicPr>
                  </pic:nvPicPr>
                  <pic:blipFill>
                    <a:blip r:embed="rId22"/>
                    <a:stretch>
                      <a:fillRect/>
                    </a:stretch>
                  </pic:blipFill>
                  <pic:spPr>
                    <a:xfrm>
                      <a:off x="0" y="0"/>
                      <a:ext cx="5697855" cy="2532380"/>
                    </a:xfrm>
                    <a:prstGeom prst="rect">
                      <a:avLst/>
                    </a:prstGeom>
                  </pic:spPr>
                </pic:pic>
              </a:graphicData>
            </a:graphic>
          </wp:inline>
        </w:drawing>
      </w:r>
    </w:p>
    <w:p w14:paraId="4E2449BF" w14:textId="77777777" w:rsidR="00C42FCD" w:rsidRDefault="00000000">
      <w:pPr>
        <w:rPr>
          <w:rFonts w:ascii="黑体" w:eastAsia="黑体" w:hAnsi="黑体" w:cs="黑体" w:hint="eastAsia"/>
          <w:b/>
          <w:bCs/>
          <w:spacing w:val="-5"/>
          <w:sz w:val="24"/>
          <w:szCs w:val="24"/>
          <w:lang w:eastAsia="zh-CN"/>
        </w:rPr>
      </w:pPr>
      <w:r>
        <w:rPr>
          <w:rFonts w:ascii="黑体" w:eastAsia="黑体" w:hAnsi="黑体" w:cs="黑体" w:hint="eastAsia"/>
          <w:b/>
          <w:bCs/>
          <w:spacing w:val="-5"/>
          <w:sz w:val="24"/>
          <w:szCs w:val="24"/>
          <w:lang w:eastAsia="zh-CN"/>
        </w:rPr>
        <w:br w:type="page"/>
      </w:r>
    </w:p>
    <w:p w14:paraId="3C5F2A2A" w14:textId="77777777" w:rsidR="00C42FCD" w:rsidRDefault="00000000">
      <w:pPr>
        <w:kinsoku/>
        <w:overflowPunct w:val="0"/>
        <w:spacing w:before="87" w:line="320" w:lineRule="auto"/>
        <w:jc w:val="both"/>
        <w:rPr>
          <w:rFonts w:ascii="黑体" w:eastAsia="黑体" w:hAnsi="黑体" w:cs="黑体" w:hint="eastAsia"/>
          <w:b/>
          <w:bCs/>
          <w:spacing w:val="-5"/>
          <w:sz w:val="24"/>
          <w:szCs w:val="24"/>
          <w:lang w:eastAsia="zh-CN"/>
        </w:rPr>
      </w:pPr>
      <w:r>
        <w:rPr>
          <w:rFonts w:ascii="黑体" w:eastAsia="黑体" w:hAnsi="黑体" w:cs="黑体" w:hint="eastAsia"/>
          <w:b/>
          <w:bCs/>
          <w:spacing w:val="-5"/>
          <w:sz w:val="24"/>
          <w:szCs w:val="24"/>
          <w:lang w:eastAsia="zh-CN"/>
        </w:rPr>
        <w:lastRenderedPageBreak/>
        <w:t>附件：</w:t>
      </w:r>
    </w:p>
    <w:p w14:paraId="29E16D9E" w14:textId="77777777" w:rsidR="00C42FCD" w:rsidRDefault="00000000">
      <w:pPr>
        <w:kinsoku/>
        <w:overflowPunct w:val="0"/>
        <w:spacing w:before="87" w:line="320" w:lineRule="auto"/>
        <w:ind w:firstLineChars="200" w:firstLine="462"/>
        <w:jc w:val="both"/>
        <w:rPr>
          <w:rFonts w:ascii="黑体" w:eastAsia="黑体" w:hAnsi="黑体" w:cs="黑体" w:hint="eastAsia"/>
          <w:b/>
          <w:bCs/>
          <w:spacing w:val="-5"/>
          <w:sz w:val="24"/>
          <w:szCs w:val="24"/>
          <w:lang w:eastAsia="zh-CN"/>
        </w:rPr>
      </w:pPr>
      <w:r>
        <w:rPr>
          <w:rFonts w:ascii="黑体" w:eastAsia="黑体" w:hAnsi="黑体" w:cs="黑体" w:hint="eastAsia"/>
          <w:b/>
          <w:bCs/>
          <w:spacing w:val="-5"/>
          <w:sz w:val="24"/>
          <w:szCs w:val="24"/>
          <w:lang w:eastAsia="zh-CN"/>
        </w:rPr>
        <w:t>1</w:t>
      </w:r>
      <w:r>
        <w:rPr>
          <w:rFonts w:ascii="黑体" w:eastAsia="黑体" w:hAnsi="黑体" w:cs="黑体"/>
          <w:b/>
          <w:bCs/>
          <w:spacing w:val="-5"/>
          <w:sz w:val="24"/>
          <w:szCs w:val="24"/>
          <w:lang w:eastAsia="zh-CN"/>
        </w:rPr>
        <w:t>.专业基础课程</w:t>
      </w:r>
      <w:r>
        <w:rPr>
          <w:rFonts w:ascii="黑体" w:eastAsia="黑体" w:hAnsi="黑体" w:cs="黑体" w:hint="eastAsia"/>
          <w:b/>
          <w:bCs/>
          <w:spacing w:val="-5"/>
          <w:sz w:val="24"/>
          <w:szCs w:val="24"/>
          <w:lang w:eastAsia="zh-CN"/>
        </w:rPr>
        <w:t>（</w:t>
      </w:r>
      <w:proofErr w:type="gramStart"/>
      <w:r>
        <w:rPr>
          <w:rFonts w:ascii="黑体" w:eastAsia="黑体" w:hAnsi="黑体" w:cs="黑体"/>
          <w:b/>
          <w:bCs/>
          <w:spacing w:val="-4"/>
          <w:sz w:val="24"/>
          <w:szCs w:val="24"/>
          <w:lang w:eastAsia="zh-CN"/>
        </w:rPr>
        <w:t>需体现</w:t>
      </w:r>
      <w:proofErr w:type="gramEnd"/>
      <w:r>
        <w:rPr>
          <w:rFonts w:ascii="黑体" w:eastAsia="黑体" w:hAnsi="黑体" w:cs="黑体"/>
          <w:b/>
          <w:bCs/>
          <w:spacing w:val="-4"/>
          <w:sz w:val="24"/>
          <w:szCs w:val="24"/>
          <w:lang w:eastAsia="zh-CN"/>
        </w:rPr>
        <w:t>课程思政</w:t>
      </w:r>
      <w:r>
        <w:rPr>
          <w:rFonts w:ascii="黑体" w:eastAsia="黑体" w:hAnsi="黑体" w:cs="黑体" w:hint="eastAsia"/>
          <w:b/>
          <w:bCs/>
          <w:spacing w:val="-5"/>
          <w:sz w:val="24"/>
          <w:szCs w:val="24"/>
          <w:lang w:eastAsia="zh-CN"/>
        </w:rPr>
        <w:t>）</w:t>
      </w:r>
    </w:p>
    <w:p w14:paraId="48371081" w14:textId="77777777" w:rsidR="00C42FCD" w:rsidRDefault="00C42FCD">
      <w:pPr>
        <w:kinsoku/>
        <w:overflowPunct w:val="0"/>
        <w:spacing w:line="320" w:lineRule="auto"/>
        <w:jc w:val="both"/>
        <w:rPr>
          <w:sz w:val="2"/>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C42FCD" w14:paraId="36A4B720" w14:textId="77777777">
        <w:trPr>
          <w:trHeight w:val="412"/>
          <w:tblHeader/>
        </w:trPr>
        <w:tc>
          <w:tcPr>
            <w:tcW w:w="1280" w:type="dxa"/>
            <w:tcBorders>
              <w:right w:val="single" w:sz="2" w:space="0" w:color="000000"/>
            </w:tcBorders>
            <w:shd w:val="clear" w:color="auto" w:fill="DBE5F1"/>
            <w:vAlign w:val="center"/>
          </w:tcPr>
          <w:p w14:paraId="0380F0FF" w14:textId="77777777" w:rsidR="00C42FCD" w:rsidRDefault="00000000">
            <w:pPr>
              <w:pStyle w:val="af1"/>
              <w:rPr>
                <w:rFonts w:hint="eastAsia"/>
              </w:rPr>
            </w:pPr>
            <w:r>
              <w:t>课程名称</w:t>
            </w:r>
          </w:p>
        </w:tc>
        <w:tc>
          <w:tcPr>
            <w:tcW w:w="3978" w:type="dxa"/>
            <w:gridSpan w:val="5"/>
            <w:tcBorders>
              <w:left w:val="single" w:sz="2" w:space="0" w:color="000000"/>
            </w:tcBorders>
            <w:shd w:val="clear" w:color="auto" w:fill="DBE5F1"/>
            <w:vAlign w:val="center"/>
          </w:tcPr>
          <w:p w14:paraId="04AA08BC" w14:textId="77777777" w:rsidR="00C42FCD" w:rsidRDefault="00000000">
            <w:pPr>
              <w:pStyle w:val="af1"/>
              <w:rPr>
                <w:rFonts w:hint="eastAsia"/>
              </w:rPr>
            </w:pPr>
            <w:r>
              <w:rPr>
                <w:rFonts w:hint="eastAsia"/>
              </w:rPr>
              <w:t>专业认识</w:t>
            </w:r>
          </w:p>
        </w:tc>
        <w:tc>
          <w:tcPr>
            <w:tcW w:w="1273" w:type="dxa"/>
            <w:shd w:val="clear" w:color="auto" w:fill="DBE5F1"/>
            <w:vAlign w:val="center"/>
          </w:tcPr>
          <w:p w14:paraId="0A1DBA37" w14:textId="77777777" w:rsidR="00C42FCD" w:rsidRDefault="00000000">
            <w:pPr>
              <w:pStyle w:val="af1"/>
              <w:rPr>
                <w:rFonts w:hint="eastAsia"/>
              </w:rPr>
            </w:pPr>
            <w:r>
              <w:t>课程编号</w:t>
            </w:r>
          </w:p>
        </w:tc>
        <w:tc>
          <w:tcPr>
            <w:tcW w:w="2450" w:type="dxa"/>
            <w:gridSpan w:val="3"/>
            <w:shd w:val="clear" w:color="auto" w:fill="DBE5F1"/>
            <w:vAlign w:val="center"/>
          </w:tcPr>
          <w:p w14:paraId="317D8003" w14:textId="77777777" w:rsidR="00C42FCD" w:rsidRDefault="00000000">
            <w:pPr>
              <w:pStyle w:val="af1"/>
              <w:rPr>
                <w:rFonts w:hint="eastAsia"/>
              </w:rPr>
            </w:pPr>
            <w:r>
              <w:rPr>
                <w:rFonts w:hint="eastAsia"/>
              </w:rPr>
              <w:t>3030001</w:t>
            </w:r>
          </w:p>
        </w:tc>
      </w:tr>
      <w:tr w:rsidR="00C42FCD" w14:paraId="15530C94" w14:textId="77777777">
        <w:trPr>
          <w:trHeight w:val="555"/>
        </w:trPr>
        <w:tc>
          <w:tcPr>
            <w:tcW w:w="1280" w:type="dxa"/>
            <w:vAlign w:val="center"/>
          </w:tcPr>
          <w:p w14:paraId="68121DC4" w14:textId="77777777" w:rsidR="00C42FCD" w:rsidRDefault="00000000">
            <w:pPr>
              <w:pStyle w:val="af1"/>
              <w:rPr>
                <w:rFonts w:hint="eastAsia"/>
              </w:rPr>
            </w:pPr>
            <w:r>
              <w:rPr>
                <w:rFonts w:hint="eastAsia"/>
              </w:rPr>
              <w:t>开设学期</w:t>
            </w:r>
          </w:p>
        </w:tc>
        <w:tc>
          <w:tcPr>
            <w:tcW w:w="820" w:type="dxa"/>
            <w:tcBorders>
              <w:right w:val="single" w:sz="2" w:space="0" w:color="000000"/>
            </w:tcBorders>
            <w:vAlign w:val="center"/>
          </w:tcPr>
          <w:p w14:paraId="1A0CCB90" w14:textId="77777777" w:rsidR="00C42FCD" w:rsidRDefault="00000000">
            <w:pPr>
              <w:pStyle w:val="af1"/>
              <w:rPr>
                <w:rFonts w:hint="eastAsia"/>
              </w:rPr>
            </w:pPr>
            <w:r>
              <w:rPr>
                <w:rFonts w:hint="eastAsia"/>
              </w:rPr>
              <w:t>1</w:t>
            </w:r>
          </w:p>
        </w:tc>
        <w:tc>
          <w:tcPr>
            <w:tcW w:w="892" w:type="dxa"/>
            <w:tcBorders>
              <w:left w:val="single" w:sz="2" w:space="0" w:color="000000"/>
            </w:tcBorders>
            <w:vAlign w:val="center"/>
          </w:tcPr>
          <w:p w14:paraId="77EA013E" w14:textId="77777777" w:rsidR="00C42FCD" w:rsidRDefault="00000000">
            <w:pPr>
              <w:pStyle w:val="af1"/>
              <w:rPr>
                <w:rFonts w:hint="eastAsia"/>
              </w:rPr>
            </w:pPr>
            <w:r>
              <w:t>学分</w:t>
            </w:r>
          </w:p>
        </w:tc>
        <w:tc>
          <w:tcPr>
            <w:tcW w:w="566" w:type="dxa"/>
            <w:tcBorders>
              <w:right w:val="single" w:sz="2" w:space="0" w:color="000000"/>
            </w:tcBorders>
            <w:vAlign w:val="center"/>
          </w:tcPr>
          <w:p w14:paraId="673E8E9F" w14:textId="77777777" w:rsidR="00C42FCD" w:rsidRDefault="00000000">
            <w:pPr>
              <w:pStyle w:val="af1"/>
              <w:rPr>
                <w:rFonts w:hint="eastAsia"/>
              </w:rPr>
            </w:pPr>
            <w:r>
              <w:rPr>
                <w:rFonts w:hint="eastAsia"/>
              </w:rPr>
              <w:t>0.5</w:t>
            </w:r>
          </w:p>
        </w:tc>
        <w:tc>
          <w:tcPr>
            <w:tcW w:w="990" w:type="dxa"/>
            <w:tcBorders>
              <w:left w:val="single" w:sz="2" w:space="0" w:color="000000"/>
            </w:tcBorders>
            <w:vAlign w:val="center"/>
          </w:tcPr>
          <w:p w14:paraId="65F26790" w14:textId="77777777" w:rsidR="00C42FCD" w:rsidRDefault="00000000">
            <w:pPr>
              <w:pStyle w:val="af1"/>
              <w:rPr>
                <w:rFonts w:hint="eastAsia"/>
              </w:rPr>
            </w:pPr>
            <w:r>
              <w:t>总学时</w:t>
            </w:r>
          </w:p>
        </w:tc>
        <w:tc>
          <w:tcPr>
            <w:tcW w:w="710" w:type="dxa"/>
            <w:vAlign w:val="center"/>
          </w:tcPr>
          <w:p w14:paraId="1F7BFE8B" w14:textId="77777777" w:rsidR="00C42FCD" w:rsidRDefault="00000000">
            <w:pPr>
              <w:pStyle w:val="af1"/>
              <w:rPr>
                <w:rFonts w:hint="eastAsia"/>
              </w:rPr>
            </w:pPr>
            <w:r>
              <w:rPr>
                <w:rFonts w:hint="eastAsia"/>
              </w:rPr>
              <w:t>8</w:t>
            </w:r>
          </w:p>
        </w:tc>
        <w:tc>
          <w:tcPr>
            <w:tcW w:w="1273" w:type="dxa"/>
            <w:vAlign w:val="center"/>
          </w:tcPr>
          <w:p w14:paraId="72E0DE4E" w14:textId="77777777" w:rsidR="00C42FCD" w:rsidRDefault="00000000">
            <w:pPr>
              <w:pStyle w:val="af1"/>
              <w:rPr>
                <w:rFonts w:hint="eastAsia"/>
              </w:rPr>
            </w:pPr>
            <w:r>
              <w:t>理论学时</w:t>
            </w:r>
          </w:p>
        </w:tc>
        <w:tc>
          <w:tcPr>
            <w:tcW w:w="568" w:type="dxa"/>
            <w:vAlign w:val="center"/>
          </w:tcPr>
          <w:p w14:paraId="37BD3EF0" w14:textId="77777777" w:rsidR="00C42FCD" w:rsidRDefault="00C42FCD">
            <w:pPr>
              <w:pStyle w:val="af1"/>
              <w:rPr>
                <w:rFonts w:hint="eastAsia"/>
              </w:rPr>
            </w:pPr>
          </w:p>
        </w:tc>
        <w:tc>
          <w:tcPr>
            <w:tcW w:w="1273" w:type="dxa"/>
            <w:vAlign w:val="center"/>
          </w:tcPr>
          <w:p w14:paraId="7224468A" w14:textId="77777777" w:rsidR="00C42FCD" w:rsidRDefault="00000000">
            <w:pPr>
              <w:pStyle w:val="af1"/>
              <w:rPr>
                <w:rFonts w:hint="eastAsia"/>
              </w:rPr>
            </w:pPr>
            <w:r>
              <w:t>实践学时</w:t>
            </w:r>
          </w:p>
        </w:tc>
        <w:tc>
          <w:tcPr>
            <w:tcW w:w="609" w:type="dxa"/>
            <w:vAlign w:val="center"/>
          </w:tcPr>
          <w:p w14:paraId="74B315AA" w14:textId="77777777" w:rsidR="00C42FCD" w:rsidRDefault="00000000">
            <w:pPr>
              <w:pStyle w:val="af1"/>
              <w:rPr>
                <w:rFonts w:hint="eastAsia"/>
              </w:rPr>
            </w:pPr>
            <w:r>
              <w:rPr>
                <w:rFonts w:hint="eastAsia"/>
              </w:rPr>
              <w:t>8</w:t>
            </w:r>
          </w:p>
        </w:tc>
      </w:tr>
      <w:tr w:rsidR="00C42FCD" w14:paraId="63A9355D" w14:textId="77777777">
        <w:trPr>
          <w:trHeight w:val="558"/>
        </w:trPr>
        <w:tc>
          <w:tcPr>
            <w:tcW w:w="1280" w:type="dxa"/>
            <w:vAlign w:val="center"/>
          </w:tcPr>
          <w:p w14:paraId="2E1639F2" w14:textId="77777777" w:rsidR="00C42FCD" w:rsidRDefault="00000000">
            <w:pPr>
              <w:pStyle w:val="af1"/>
              <w:rPr>
                <w:rFonts w:hint="eastAsia"/>
              </w:rPr>
            </w:pPr>
            <w:r>
              <w:t>课程类型</w:t>
            </w:r>
          </w:p>
        </w:tc>
        <w:tc>
          <w:tcPr>
            <w:tcW w:w="7701" w:type="dxa"/>
            <w:gridSpan w:val="9"/>
            <w:vAlign w:val="center"/>
          </w:tcPr>
          <w:p w14:paraId="25B9CAE3" w14:textId="77777777" w:rsidR="00C42FCD" w:rsidRDefault="00000000">
            <w:pPr>
              <w:pStyle w:val="af1"/>
              <w:rPr>
                <w:rFonts w:hint="eastAsia"/>
              </w:rPr>
            </w:pPr>
            <w:r>
              <w:t>纯理论课（</w:t>
            </w:r>
            <w:r>
              <w:t xml:space="preserve">  </w:t>
            </w:r>
            <w:r>
              <w:t>）、（理论</w:t>
            </w:r>
            <w:r>
              <w:t>+</w:t>
            </w:r>
            <w:r>
              <w:t>实践）课（</w:t>
            </w:r>
            <w:r>
              <w:t xml:space="preserve">  </w:t>
            </w:r>
            <w:r>
              <w:t>）、</w:t>
            </w:r>
            <w:proofErr w:type="gramStart"/>
            <w:r>
              <w:t>纯实践</w:t>
            </w:r>
            <w:proofErr w:type="gramEnd"/>
            <w:r>
              <w:t>课</w:t>
            </w:r>
            <w:r>
              <w:t>(</w:t>
            </w:r>
            <w:r>
              <w:rPr>
                <w:rFonts w:hint="eastAsia"/>
              </w:rPr>
              <w:t xml:space="preserve"> </w:t>
            </w:r>
            <w:r>
              <w:rPr>
                <w:rFonts w:hint="eastAsia"/>
                <w:lang w:val="zh-CN"/>
              </w:rPr>
              <w:t>√</w:t>
            </w:r>
            <w:r>
              <w:t xml:space="preserve"> )</w:t>
            </w:r>
          </w:p>
        </w:tc>
      </w:tr>
      <w:tr w:rsidR="00C42FCD" w14:paraId="497CAF98" w14:textId="77777777">
        <w:trPr>
          <w:trHeight w:val="407"/>
        </w:trPr>
        <w:tc>
          <w:tcPr>
            <w:tcW w:w="1280" w:type="dxa"/>
            <w:tcBorders>
              <w:right w:val="single" w:sz="2" w:space="0" w:color="000000"/>
            </w:tcBorders>
            <w:vAlign w:val="center"/>
          </w:tcPr>
          <w:p w14:paraId="6D7114E3" w14:textId="77777777" w:rsidR="00C42FCD" w:rsidRDefault="00000000">
            <w:pPr>
              <w:pStyle w:val="af1"/>
              <w:rPr>
                <w:rFonts w:hint="eastAsia"/>
              </w:rPr>
            </w:pPr>
            <w:r>
              <w:t>先修课程</w:t>
            </w:r>
          </w:p>
        </w:tc>
        <w:tc>
          <w:tcPr>
            <w:tcW w:w="7701" w:type="dxa"/>
            <w:gridSpan w:val="9"/>
            <w:tcBorders>
              <w:left w:val="single" w:sz="2" w:space="0" w:color="000000"/>
            </w:tcBorders>
            <w:vAlign w:val="center"/>
          </w:tcPr>
          <w:p w14:paraId="263B3C15" w14:textId="77777777" w:rsidR="00C42FCD" w:rsidRDefault="00000000">
            <w:pPr>
              <w:pStyle w:val="af1"/>
              <w:rPr>
                <w:rFonts w:hint="eastAsia"/>
              </w:rPr>
            </w:pPr>
            <w:r>
              <w:rPr>
                <w:rFonts w:hint="eastAsia"/>
              </w:rPr>
              <w:t>无</w:t>
            </w:r>
          </w:p>
        </w:tc>
      </w:tr>
      <w:tr w:rsidR="00C42FCD" w14:paraId="4D966984" w14:textId="77777777">
        <w:trPr>
          <w:trHeight w:val="414"/>
        </w:trPr>
        <w:tc>
          <w:tcPr>
            <w:tcW w:w="1280" w:type="dxa"/>
            <w:tcBorders>
              <w:right w:val="single" w:sz="2" w:space="0" w:color="000000"/>
            </w:tcBorders>
            <w:vAlign w:val="center"/>
          </w:tcPr>
          <w:p w14:paraId="4F693C60" w14:textId="77777777" w:rsidR="00C42FCD" w:rsidRDefault="00000000">
            <w:pPr>
              <w:pStyle w:val="af1"/>
              <w:rPr>
                <w:rFonts w:hint="eastAsia"/>
              </w:rPr>
            </w:pPr>
            <w:r>
              <w:t>后续课程</w:t>
            </w:r>
          </w:p>
        </w:tc>
        <w:tc>
          <w:tcPr>
            <w:tcW w:w="7701" w:type="dxa"/>
            <w:gridSpan w:val="9"/>
            <w:tcBorders>
              <w:left w:val="single" w:sz="2" w:space="0" w:color="000000"/>
            </w:tcBorders>
            <w:vAlign w:val="center"/>
          </w:tcPr>
          <w:p w14:paraId="133E06C5" w14:textId="77777777" w:rsidR="00C42FCD" w:rsidRDefault="00000000">
            <w:pPr>
              <w:pStyle w:val="af1"/>
              <w:rPr>
                <w:rFonts w:hint="eastAsia"/>
              </w:rPr>
            </w:pPr>
            <w:r>
              <w:rPr>
                <w:rFonts w:hint="eastAsia"/>
              </w:rPr>
              <w:t>管理学基础、人力资源管理基础技能</w:t>
            </w:r>
          </w:p>
        </w:tc>
      </w:tr>
      <w:tr w:rsidR="00C42FCD" w14:paraId="2DCEC8E0" w14:textId="77777777">
        <w:trPr>
          <w:trHeight w:val="443"/>
        </w:trPr>
        <w:tc>
          <w:tcPr>
            <w:tcW w:w="1280" w:type="dxa"/>
            <w:tcBorders>
              <w:right w:val="single" w:sz="2" w:space="0" w:color="000000"/>
            </w:tcBorders>
            <w:vAlign w:val="center"/>
          </w:tcPr>
          <w:p w14:paraId="1E5ABE67" w14:textId="77777777" w:rsidR="00C42FCD" w:rsidRDefault="00000000">
            <w:pPr>
              <w:pStyle w:val="af1"/>
              <w:rPr>
                <w:rFonts w:hint="eastAsia"/>
              </w:rPr>
            </w:pPr>
            <w:r>
              <w:t>教学目标</w:t>
            </w:r>
          </w:p>
        </w:tc>
        <w:tc>
          <w:tcPr>
            <w:tcW w:w="7701" w:type="dxa"/>
            <w:gridSpan w:val="9"/>
            <w:tcBorders>
              <w:left w:val="single" w:sz="2" w:space="0" w:color="000000"/>
            </w:tcBorders>
            <w:vAlign w:val="center"/>
          </w:tcPr>
          <w:p w14:paraId="1A4739E8" w14:textId="77777777" w:rsidR="00C42FCD" w:rsidRDefault="00000000">
            <w:pPr>
              <w:pStyle w:val="af2"/>
              <w:ind w:firstLine="396"/>
              <w:rPr>
                <w:rFonts w:hint="eastAsia"/>
              </w:rPr>
            </w:pPr>
            <w:r>
              <w:rPr>
                <w:rFonts w:hint="eastAsia"/>
              </w:rPr>
              <w:t>（一）素质目标</w:t>
            </w:r>
          </w:p>
          <w:p w14:paraId="39852D82" w14:textId="77777777" w:rsidR="00C42FCD" w:rsidRDefault="00000000">
            <w:pPr>
              <w:pStyle w:val="af2"/>
              <w:ind w:firstLine="396"/>
              <w:rPr>
                <w:rFonts w:hint="eastAsia"/>
              </w:rPr>
            </w:pPr>
            <w:r>
              <w:t>1.</w:t>
            </w:r>
            <w:r>
              <w:rPr>
                <w:rFonts w:hint="eastAsia"/>
              </w:rPr>
              <w:t>坚定理想信念，增强</w:t>
            </w:r>
            <w:r>
              <w:t>“</w:t>
            </w:r>
            <w:r>
              <w:rPr>
                <w:rFonts w:hint="eastAsia"/>
              </w:rPr>
              <w:t>四个自信</w:t>
            </w:r>
            <w:r>
              <w:t>”</w:t>
            </w:r>
            <w:r>
              <w:rPr>
                <w:rFonts w:hint="eastAsia"/>
              </w:rPr>
              <w:t>；</w:t>
            </w:r>
          </w:p>
          <w:p w14:paraId="452F9EDB" w14:textId="77777777" w:rsidR="00C42FCD" w:rsidRDefault="00000000">
            <w:pPr>
              <w:pStyle w:val="af2"/>
              <w:ind w:firstLine="396"/>
              <w:rPr>
                <w:rFonts w:hint="eastAsia"/>
              </w:rPr>
            </w:pPr>
            <w:r>
              <w:t>2.</w:t>
            </w:r>
            <w:r>
              <w:rPr>
                <w:rFonts w:hint="eastAsia"/>
              </w:rPr>
              <w:t>厚植爱国主义情怀，树牢</w:t>
            </w:r>
            <w:r>
              <w:t>“</w:t>
            </w:r>
            <w:r>
              <w:rPr>
                <w:rFonts w:hint="eastAsia"/>
              </w:rPr>
              <w:t>四个意识</w:t>
            </w:r>
            <w:r>
              <w:t>”</w:t>
            </w:r>
            <w:r>
              <w:rPr>
                <w:rFonts w:hint="eastAsia"/>
              </w:rPr>
              <w:t>；</w:t>
            </w:r>
          </w:p>
          <w:p w14:paraId="4EEE0E1A" w14:textId="77777777" w:rsidR="00C42FCD" w:rsidRDefault="00000000">
            <w:pPr>
              <w:pStyle w:val="af2"/>
              <w:ind w:firstLine="396"/>
              <w:rPr>
                <w:rFonts w:hint="eastAsia"/>
              </w:rPr>
            </w:pPr>
            <w:r>
              <w:t>3.</w:t>
            </w:r>
            <w:r>
              <w:rPr>
                <w:rFonts w:hint="eastAsia"/>
              </w:rPr>
              <w:t>加强品德修养，培养良好的学习习惯和行为习惯；</w:t>
            </w:r>
          </w:p>
          <w:p w14:paraId="1D9FCD6B" w14:textId="77777777" w:rsidR="00C42FCD" w:rsidRDefault="00000000">
            <w:pPr>
              <w:pStyle w:val="af2"/>
              <w:ind w:firstLine="396"/>
              <w:rPr>
                <w:rFonts w:hint="eastAsia"/>
              </w:rPr>
            </w:pPr>
            <w:r>
              <w:t>4.</w:t>
            </w:r>
            <w:r>
              <w:rPr>
                <w:rFonts w:hint="eastAsia"/>
              </w:rPr>
              <w:t>增长知识见识，培养科学精神、科学方法和科学态度；</w:t>
            </w:r>
          </w:p>
          <w:p w14:paraId="169850C6" w14:textId="77777777" w:rsidR="00C42FCD" w:rsidRDefault="00000000">
            <w:pPr>
              <w:pStyle w:val="af2"/>
              <w:ind w:firstLine="396"/>
              <w:rPr>
                <w:rFonts w:hint="eastAsia"/>
              </w:rPr>
            </w:pPr>
            <w:r>
              <w:t>5.</w:t>
            </w:r>
            <w:proofErr w:type="gramStart"/>
            <w:r>
              <w:rPr>
                <w:rFonts w:hint="eastAsia"/>
              </w:rPr>
              <w:t>培养奋斗</w:t>
            </w:r>
            <w:proofErr w:type="gramEnd"/>
            <w:r>
              <w:rPr>
                <w:rFonts w:hint="eastAsia"/>
              </w:rPr>
              <w:t>精神，培养刻苦学习和实践创新精神；</w:t>
            </w:r>
          </w:p>
          <w:p w14:paraId="6C5F79AB" w14:textId="77777777" w:rsidR="00C42FCD" w:rsidRDefault="00000000">
            <w:pPr>
              <w:pStyle w:val="af2"/>
              <w:ind w:firstLine="396"/>
              <w:rPr>
                <w:rFonts w:hint="eastAsia"/>
              </w:rPr>
            </w:pPr>
            <w:r>
              <w:t>6.</w:t>
            </w:r>
            <w:r>
              <w:rPr>
                <w:rFonts w:hint="eastAsia"/>
              </w:rPr>
              <w:t>培养学生吃苦耐劳、无私奉献精神；</w:t>
            </w:r>
          </w:p>
          <w:p w14:paraId="25CB88BD" w14:textId="77777777" w:rsidR="00C42FCD" w:rsidRDefault="00000000">
            <w:pPr>
              <w:pStyle w:val="af2"/>
              <w:ind w:firstLine="396"/>
              <w:rPr>
                <w:rFonts w:hint="eastAsia"/>
              </w:rPr>
            </w:pPr>
            <w:r>
              <w:t>7.</w:t>
            </w:r>
            <w:r>
              <w:rPr>
                <w:rFonts w:hint="eastAsia"/>
              </w:rPr>
              <w:t>培养科学的人生观、价值观和世界观。</w:t>
            </w:r>
          </w:p>
          <w:p w14:paraId="0C4978A1" w14:textId="77777777" w:rsidR="00C42FCD" w:rsidRDefault="00000000">
            <w:pPr>
              <w:pStyle w:val="af2"/>
              <w:ind w:firstLine="396"/>
              <w:rPr>
                <w:rFonts w:hint="eastAsia"/>
              </w:rPr>
            </w:pPr>
            <w:r>
              <w:rPr>
                <w:rFonts w:hint="eastAsia"/>
              </w:rPr>
              <w:t>（二）知识目标</w:t>
            </w:r>
          </w:p>
          <w:p w14:paraId="79A57447" w14:textId="77777777" w:rsidR="00C42FCD" w:rsidRDefault="00000000">
            <w:pPr>
              <w:pStyle w:val="af2"/>
              <w:ind w:firstLine="396"/>
              <w:rPr>
                <w:rFonts w:hint="eastAsia"/>
              </w:rPr>
            </w:pPr>
            <w:r>
              <w:t>1.</w:t>
            </w:r>
            <w:r>
              <w:rPr>
                <w:rFonts w:hint="eastAsia"/>
              </w:rPr>
              <w:t>了解人力资源管理专业人才培养规格及要求；</w:t>
            </w:r>
          </w:p>
          <w:p w14:paraId="5B6AC60C" w14:textId="77777777" w:rsidR="00C42FCD" w:rsidRDefault="00000000">
            <w:pPr>
              <w:pStyle w:val="af2"/>
              <w:ind w:firstLine="396"/>
              <w:rPr>
                <w:rFonts w:hint="eastAsia"/>
              </w:rPr>
            </w:pPr>
            <w:r>
              <w:t>2.</w:t>
            </w:r>
            <w:r>
              <w:rPr>
                <w:rFonts w:hint="eastAsia"/>
              </w:rPr>
              <w:t>了解人力资源管理专业就业及岗位需求；</w:t>
            </w:r>
          </w:p>
          <w:p w14:paraId="2A3C96BF" w14:textId="77777777" w:rsidR="00C42FCD" w:rsidRDefault="00000000">
            <w:pPr>
              <w:pStyle w:val="af2"/>
              <w:ind w:firstLine="396"/>
              <w:rPr>
                <w:rFonts w:hint="eastAsia"/>
              </w:rPr>
            </w:pPr>
            <w:r>
              <w:rPr>
                <w:rFonts w:hint="eastAsia"/>
              </w:rPr>
              <w:t>3.</w:t>
            </w:r>
            <w:r>
              <w:rPr>
                <w:rFonts w:hint="eastAsia"/>
              </w:rPr>
              <w:t>了解人力资源管理六大模块内容，知晓企业人力资源部门运作流程；</w:t>
            </w:r>
          </w:p>
          <w:p w14:paraId="716FF5CD" w14:textId="77777777" w:rsidR="00C42FCD" w:rsidRDefault="00000000">
            <w:pPr>
              <w:pStyle w:val="af2"/>
              <w:ind w:firstLine="396"/>
              <w:rPr>
                <w:rFonts w:hint="eastAsia"/>
              </w:rPr>
            </w:pPr>
            <w:r>
              <w:rPr>
                <w:rFonts w:hint="eastAsia"/>
              </w:rPr>
              <w:t>4.</w:t>
            </w:r>
            <w:r>
              <w:rPr>
                <w:rFonts w:hint="eastAsia"/>
              </w:rPr>
              <w:t>了解</w:t>
            </w:r>
            <w:r>
              <w:rPr>
                <w:rFonts w:hint="eastAsia"/>
              </w:rPr>
              <w:t>HR</w:t>
            </w:r>
            <w:r>
              <w:rPr>
                <w:rFonts w:hint="eastAsia"/>
              </w:rPr>
              <w:t>的培养路径、方法与内容</w:t>
            </w:r>
          </w:p>
          <w:p w14:paraId="6F35A032" w14:textId="77777777" w:rsidR="00C42FCD" w:rsidRDefault="00000000">
            <w:pPr>
              <w:pStyle w:val="af2"/>
              <w:ind w:firstLine="396"/>
              <w:rPr>
                <w:rFonts w:hint="eastAsia"/>
              </w:rPr>
            </w:pPr>
            <w:r>
              <w:rPr>
                <w:rFonts w:hint="eastAsia"/>
              </w:rPr>
              <w:t>（三）技能目标</w:t>
            </w:r>
          </w:p>
          <w:p w14:paraId="774F9F90" w14:textId="77777777" w:rsidR="00C42FCD" w:rsidRDefault="00000000">
            <w:pPr>
              <w:pStyle w:val="af2"/>
              <w:ind w:firstLine="396"/>
              <w:rPr>
                <w:rFonts w:hint="eastAsia"/>
              </w:rPr>
            </w:pPr>
            <w:r>
              <w:t>1.</w:t>
            </w:r>
            <w:r>
              <w:rPr>
                <w:rFonts w:hint="eastAsia"/>
              </w:rPr>
              <w:t>能根据人才培养方案制定个人三年发展规划；</w:t>
            </w:r>
          </w:p>
          <w:p w14:paraId="44A94BD3" w14:textId="77777777" w:rsidR="00C42FCD" w:rsidRDefault="00000000">
            <w:pPr>
              <w:pStyle w:val="af2"/>
              <w:ind w:firstLine="396"/>
              <w:rPr>
                <w:rFonts w:hint="eastAsia"/>
              </w:rPr>
            </w:pPr>
            <w:r>
              <w:t>2.</w:t>
            </w:r>
            <w:r>
              <w:rPr>
                <w:rFonts w:hint="eastAsia"/>
              </w:rPr>
              <w:t>能初步确定就业目标。</w:t>
            </w:r>
          </w:p>
        </w:tc>
      </w:tr>
      <w:tr w:rsidR="00C42FCD" w14:paraId="1142FEAC" w14:textId="77777777">
        <w:trPr>
          <w:trHeight w:val="443"/>
        </w:trPr>
        <w:tc>
          <w:tcPr>
            <w:tcW w:w="1280" w:type="dxa"/>
            <w:vAlign w:val="center"/>
          </w:tcPr>
          <w:p w14:paraId="70FD1070" w14:textId="77777777" w:rsidR="00C42FCD" w:rsidRDefault="00000000">
            <w:pPr>
              <w:pStyle w:val="af1"/>
              <w:rPr>
                <w:rFonts w:hint="eastAsia"/>
              </w:rPr>
            </w:pPr>
            <w:r>
              <w:t>教学内容</w:t>
            </w:r>
          </w:p>
        </w:tc>
        <w:tc>
          <w:tcPr>
            <w:tcW w:w="7701" w:type="dxa"/>
            <w:gridSpan w:val="9"/>
            <w:vAlign w:val="center"/>
          </w:tcPr>
          <w:p w14:paraId="376C9B70" w14:textId="77777777" w:rsidR="00C42FCD" w:rsidRDefault="00000000">
            <w:pPr>
              <w:pStyle w:val="af2"/>
              <w:ind w:firstLine="396"/>
              <w:rPr>
                <w:rFonts w:hint="eastAsia"/>
              </w:rPr>
            </w:pPr>
            <w:r>
              <w:t>1.</w:t>
            </w:r>
            <w:r>
              <w:rPr>
                <w:rFonts w:hint="eastAsia"/>
              </w:rPr>
              <w:t>课堂思政；</w:t>
            </w:r>
          </w:p>
          <w:p w14:paraId="5C93F02D" w14:textId="77777777" w:rsidR="00C42FCD" w:rsidRDefault="00000000">
            <w:pPr>
              <w:pStyle w:val="af2"/>
              <w:ind w:firstLine="396"/>
              <w:rPr>
                <w:rFonts w:hint="eastAsia"/>
              </w:rPr>
            </w:pPr>
            <w:r>
              <w:t>2.</w:t>
            </w:r>
            <w:r>
              <w:rPr>
                <w:rFonts w:hint="eastAsia"/>
              </w:rPr>
              <w:t>人力资源管理专业人才培养方案解读；</w:t>
            </w:r>
          </w:p>
          <w:p w14:paraId="3271DC0B" w14:textId="77777777" w:rsidR="00C42FCD" w:rsidRDefault="00000000">
            <w:pPr>
              <w:pStyle w:val="af2"/>
              <w:ind w:firstLine="396"/>
              <w:rPr>
                <w:rFonts w:hint="eastAsia"/>
              </w:rPr>
            </w:pPr>
            <w:r>
              <w:t>3.</w:t>
            </w:r>
            <w:r>
              <w:rPr>
                <w:rFonts w:hint="eastAsia"/>
              </w:rPr>
              <w:t>人力资源管理专业就业分析及岗位需求；</w:t>
            </w:r>
          </w:p>
          <w:p w14:paraId="551368D6" w14:textId="77777777" w:rsidR="00C42FCD" w:rsidRDefault="00000000">
            <w:pPr>
              <w:pStyle w:val="af2"/>
              <w:ind w:firstLine="396"/>
              <w:rPr>
                <w:rFonts w:hint="eastAsia"/>
              </w:rPr>
            </w:pPr>
            <w:r>
              <w:rPr>
                <w:rFonts w:hint="eastAsia"/>
              </w:rPr>
              <w:t>4.</w:t>
            </w:r>
            <w:r>
              <w:rPr>
                <w:rFonts w:hint="eastAsia"/>
              </w:rPr>
              <w:t>人力资源管理全景认知；</w:t>
            </w:r>
          </w:p>
          <w:p w14:paraId="64A9C796" w14:textId="77777777" w:rsidR="00C42FCD" w:rsidRDefault="00000000">
            <w:pPr>
              <w:pStyle w:val="af2"/>
              <w:ind w:firstLine="396"/>
              <w:rPr>
                <w:rFonts w:hint="eastAsia"/>
              </w:rPr>
            </w:pPr>
            <w:r>
              <w:rPr>
                <w:rFonts w:hint="eastAsia"/>
              </w:rPr>
              <w:t>5.</w:t>
            </w:r>
            <w:r>
              <w:rPr>
                <w:rFonts w:hint="eastAsia"/>
              </w:rPr>
              <w:t>人力资源管理岗位工作流程；</w:t>
            </w:r>
          </w:p>
          <w:p w14:paraId="605AAA45" w14:textId="77777777" w:rsidR="00C42FCD" w:rsidRDefault="00000000">
            <w:pPr>
              <w:pStyle w:val="af2"/>
              <w:ind w:firstLine="396"/>
              <w:rPr>
                <w:rFonts w:hint="eastAsia"/>
              </w:rPr>
            </w:pPr>
            <w:r>
              <w:rPr>
                <w:rFonts w:hint="eastAsia"/>
              </w:rPr>
              <w:t>6.</w:t>
            </w:r>
            <w:r>
              <w:t>数字化</w:t>
            </w:r>
            <w:r>
              <w:t>HR</w:t>
            </w:r>
            <w:r>
              <w:t>转型趋势</w:t>
            </w:r>
          </w:p>
        </w:tc>
      </w:tr>
      <w:tr w:rsidR="00C42FCD" w14:paraId="7C59EA60" w14:textId="77777777">
        <w:trPr>
          <w:trHeight w:val="591"/>
        </w:trPr>
        <w:tc>
          <w:tcPr>
            <w:tcW w:w="1280" w:type="dxa"/>
            <w:vAlign w:val="center"/>
          </w:tcPr>
          <w:p w14:paraId="5230CBA6" w14:textId="77777777" w:rsidR="00C42FCD" w:rsidRDefault="00000000">
            <w:pPr>
              <w:pStyle w:val="af1"/>
              <w:rPr>
                <w:rFonts w:hint="eastAsia"/>
              </w:rPr>
            </w:pPr>
            <w:r>
              <w:t>教学重点</w:t>
            </w:r>
            <w:r>
              <w:t xml:space="preserve"> </w:t>
            </w:r>
            <w:r>
              <w:t>与难点</w:t>
            </w:r>
          </w:p>
        </w:tc>
        <w:tc>
          <w:tcPr>
            <w:tcW w:w="7701" w:type="dxa"/>
            <w:gridSpan w:val="9"/>
            <w:vAlign w:val="center"/>
          </w:tcPr>
          <w:p w14:paraId="35017DDD" w14:textId="77777777" w:rsidR="00C42FCD" w:rsidRDefault="00000000">
            <w:pPr>
              <w:pStyle w:val="af2"/>
              <w:ind w:firstLine="396"/>
              <w:rPr>
                <w:rFonts w:hint="eastAsia"/>
              </w:rPr>
            </w:pPr>
            <w:r>
              <w:rPr>
                <w:rFonts w:hint="eastAsia"/>
              </w:rPr>
              <w:t>教学重点</w:t>
            </w:r>
            <w:r>
              <w:t>:</w:t>
            </w:r>
          </w:p>
          <w:p w14:paraId="154669F8" w14:textId="77777777" w:rsidR="00C42FCD" w:rsidRDefault="00000000">
            <w:pPr>
              <w:pStyle w:val="af2"/>
              <w:ind w:firstLine="396"/>
              <w:rPr>
                <w:rFonts w:hint="eastAsia"/>
              </w:rPr>
            </w:pPr>
            <w:r>
              <w:t>1.</w:t>
            </w:r>
            <w:r>
              <w:rPr>
                <w:rFonts w:hint="eastAsia"/>
              </w:rPr>
              <w:t>人力资源管理专业人才培养方案解读；</w:t>
            </w:r>
          </w:p>
          <w:p w14:paraId="495C0B09" w14:textId="77777777" w:rsidR="00C42FCD" w:rsidRDefault="00000000">
            <w:pPr>
              <w:pStyle w:val="af2"/>
              <w:ind w:firstLine="396"/>
              <w:rPr>
                <w:rFonts w:hint="eastAsia"/>
              </w:rPr>
            </w:pPr>
            <w:r>
              <w:t>2.</w:t>
            </w:r>
            <w:r>
              <w:rPr>
                <w:rFonts w:hint="eastAsia"/>
              </w:rPr>
              <w:t>人力资源管理专业就业分析及岗位需求；</w:t>
            </w:r>
          </w:p>
          <w:p w14:paraId="6B203E18" w14:textId="77777777" w:rsidR="00C42FCD" w:rsidRDefault="00000000">
            <w:pPr>
              <w:pStyle w:val="af2"/>
              <w:ind w:firstLine="396"/>
              <w:rPr>
                <w:rFonts w:hint="eastAsia"/>
              </w:rPr>
            </w:pPr>
            <w:r>
              <w:t>3.</w:t>
            </w:r>
            <w:r>
              <w:rPr>
                <w:rFonts w:hint="eastAsia"/>
              </w:rPr>
              <w:t>人事专员工作过程；</w:t>
            </w:r>
          </w:p>
          <w:p w14:paraId="4EFB1927" w14:textId="77777777" w:rsidR="00C42FCD" w:rsidRDefault="00000000">
            <w:pPr>
              <w:pStyle w:val="af2"/>
              <w:ind w:firstLine="396"/>
              <w:rPr>
                <w:rFonts w:hint="eastAsia"/>
              </w:rPr>
            </w:pPr>
            <w:r>
              <w:lastRenderedPageBreak/>
              <w:t>4.</w:t>
            </w:r>
            <w:r>
              <w:rPr>
                <w:rFonts w:hint="eastAsia"/>
              </w:rPr>
              <w:t>人事专员培养路径。</w:t>
            </w:r>
          </w:p>
          <w:p w14:paraId="1200BF84" w14:textId="77777777" w:rsidR="00C42FCD" w:rsidRDefault="00000000">
            <w:pPr>
              <w:pStyle w:val="af2"/>
              <w:ind w:firstLine="396"/>
              <w:rPr>
                <w:rFonts w:hint="eastAsia"/>
              </w:rPr>
            </w:pPr>
            <w:r>
              <w:rPr>
                <w:rFonts w:hint="eastAsia"/>
              </w:rPr>
              <w:t>教学难点：</w:t>
            </w:r>
          </w:p>
          <w:p w14:paraId="41BFF655" w14:textId="77777777" w:rsidR="00C42FCD" w:rsidRDefault="00000000">
            <w:pPr>
              <w:pStyle w:val="af2"/>
              <w:ind w:firstLine="396"/>
              <w:rPr>
                <w:rFonts w:hint="eastAsia"/>
              </w:rPr>
            </w:pPr>
            <w:r>
              <w:rPr>
                <w:rFonts w:hint="eastAsia"/>
              </w:rPr>
              <w:t>人力资源管理专业就业分析及岗位需求</w:t>
            </w:r>
          </w:p>
        </w:tc>
      </w:tr>
      <w:tr w:rsidR="00C42FCD" w14:paraId="124A9243" w14:textId="77777777">
        <w:trPr>
          <w:trHeight w:val="515"/>
        </w:trPr>
        <w:tc>
          <w:tcPr>
            <w:tcW w:w="1280" w:type="dxa"/>
            <w:vAlign w:val="center"/>
          </w:tcPr>
          <w:p w14:paraId="20815A5D" w14:textId="77777777" w:rsidR="00C42FCD" w:rsidRDefault="00000000">
            <w:pPr>
              <w:pStyle w:val="af1"/>
              <w:rPr>
                <w:rFonts w:hint="eastAsia"/>
              </w:rPr>
            </w:pPr>
            <w:r>
              <w:t>教学组织</w:t>
            </w:r>
          </w:p>
        </w:tc>
        <w:tc>
          <w:tcPr>
            <w:tcW w:w="7701" w:type="dxa"/>
            <w:gridSpan w:val="9"/>
            <w:vAlign w:val="center"/>
          </w:tcPr>
          <w:p w14:paraId="1D74746F" w14:textId="77777777" w:rsidR="00C42FCD" w:rsidRDefault="00000000">
            <w:pPr>
              <w:pStyle w:val="af2"/>
              <w:ind w:firstLine="396"/>
              <w:rPr>
                <w:rFonts w:hint="eastAsia"/>
              </w:rPr>
            </w:pPr>
            <w:r>
              <w:rPr>
                <w:rFonts w:hint="eastAsia"/>
              </w:rPr>
              <w:t>教学模式：理论教学为主，实践教学为辅。</w:t>
            </w:r>
          </w:p>
          <w:p w14:paraId="17A38737" w14:textId="77777777" w:rsidR="00C42FCD" w:rsidRDefault="00000000">
            <w:pPr>
              <w:pStyle w:val="af2"/>
              <w:ind w:firstLine="396"/>
              <w:rPr>
                <w:rFonts w:hint="eastAsia"/>
              </w:rPr>
            </w:pPr>
            <w:r>
              <w:rPr>
                <w:rFonts w:hint="eastAsia"/>
              </w:rPr>
              <w:t>实施地点：线下，教室；</w:t>
            </w:r>
          </w:p>
          <w:p w14:paraId="778707FE" w14:textId="77777777" w:rsidR="00C42FCD" w:rsidRDefault="00000000">
            <w:pPr>
              <w:pStyle w:val="af2"/>
              <w:ind w:firstLine="396"/>
              <w:rPr>
                <w:rFonts w:hint="eastAsia"/>
              </w:rPr>
            </w:pPr>
            <w:r>
              <w:rPr>
                <w:rFonts w:hint="eastAsia"/>
              </w:rPr>
              <w:t>实施安排：采取线下教学。</w:t>
            </w:r>
          </w:p>
        </w:tc>
      </w:tr>
      <w:tr w:rsidR="00C42FCD" w14:paraId="00C3D8EB" w14:textId="77777777">
        <w:trPr>
          <w:trHeight w:val="608"/>
        </w:trPr>
        <w:tc>
          <w:tcPr>
            <w:tcW w:w="1280" w:type="dxa"/>
            <w:vAlign w:val="center"/>
          </w:tcPr>
          <w:p w14:paraId="51D9D8E6" w14:textId="77777777" w:rsidR="00C42FCD" w:rsidRDefault="00000000">
            <w:pPr>
              <w:pStyle w:val="af1"/>
              <w:rPr>
                <w:rFonts w:hint="eastAsia"/>
              </w:rPr>
            </w:pPr>
            <w:r>
              <w:t>教学手段</w:t>
            </w:r>
            <w:r>
              <w:t xml:space="preserve"> </w:t>
            </w:r>
            <w:r>
              <w:t>和方法</w:t>
            </w:r>
          </w:p>
        </w:tc>
        <w:tc>
          <w:tcPr>
            <w:tcW w:w="7701" w:type="dxa"/>
            <w:gridSpan w:val="9"/>
            <w:vAlign w:val="center"/>
          </w:tcPr>
          <w:p w14:paraId="2D62D11D" w14:textId="77777777" w:rsidR="00C42FCD" w:rsidRDefault="00000000">
            <w:pPr>
              <w:pStyle w:val="af2"/>
              <w:ind w:firstLine="396"/>
              <w:rPr>
                <w:rFonts w:hint="eastAsia"/>
              </w:rPr>
            </w:pPr>
            <w:r>
              <w:rPr>
                <w:rFonts w:hint="eastAsia"/>
              </w:rPr>
              <w:t>教学方法</w:t>
            </w:r>
            <w:r>
              <w:t>:</w:t>
            </w:r>
            <w:r>
              <w:rPr>
                <w:rFonts w:hint="eastAsia"/>
              </w:rPr>
              <w:t>启发引导、理实一体、案例分析、任务驱动。</w:t>
            </w:r>
          </w:p>
          <w:p w14:paraId="42FD0C0B" w14:textId="77777777" w:rsidR="00C42FCD" w:rsidRDefault="00000000">
            <w:pPr>
              <w:pStyle w:val="af2"/>
              <w:ind w:firstLine="396"/>
              <w:rPr>
                <w:rFonts w:hint="eastAsia"/>
              </w:rPr>
            </w:pPr>
            <w:r>
              <w:rPr>
                <w:rFonts w:hint="eastAsia"/>
              </w:rPr>
              <w:t>教学手段</w:t>
            </w:r>
            <w:r>
              <w:t>:</w:t>
            </w:r>
            <w:r>
              <w:rPr>
                <w:rFonts w:hint="eastAsia"/>
              </w:rPr>
              <w:t>多媒体教学、实物教学、</w:t>
            </w:r>
            <w:proofErr w:type="gramStart"/>
            <w:r>
              <w:rPr>
                <w:rFonts w:hint="eastAsia"/>
              </w:rPr>
              <w:t>职教云信息</w:t>
            </w:r>
            <w:proofErr w:type="gramEnd"/>
            <w:r>
              <w:rPr>
                <w:rFonts w:hint="eastAsia"/>
              </w:rPr>
              <w:t>平台</w:t>
            </w:r>
          </w:p>
        </w:tc>
      </w:tr>
      <w:tr w:rsidR="00C42FCD" w14:paraId="16818A6A" w14:textId="77777777">
        <w:trPr>
          <w:trHeight w:val="465"/>
        </w:trPr>
        <w:tc>
          <w:tcPr>
            <w:tcW w:w="1280" w:type="dxa"/>
            <w:vAlign w:val="center"/>
          </w:tcPr>
          <w:p w14:paraId="74655774" w14:textId="77777777" w:rsidR="00C42FCD" w:rsidRDefault="00000000">
            <w:pPr>
              <w:pStyle w:val="af1"/>
              <w:rPr>
                <w:rFonts w:hint="eastAsia"/>
              </w:rPr>
            </w:pPr>
            <w:r>
              <w:t>教学资料</w:t>
            </w:r>
          </w:p>
        </w:tc>
        <w:tc>
          <w:tcPr>
            <w:tcW w:w="7701" w:type="dxa"/>
            <w:gridSpan w:val="9"/>
            <w:vAlign w:val="center"/>
          </w:tcPr>
          <w:p w14:paraId="6ED90429" w14:textId="77777777" w:rsidR="00C42FCD" w:rsidRDefault="00000000">
            <w:pPr>
              <w:pStyle w:val="af2"/>
              <w:ind w:firstLine="396"/>
              <w:rPr>
                <w:rFonts w:hint="eastAsia"/>
              </w:rPr>
            </w:pPr>
            <w:r>
              <w:rPr>
                <w:rFonts w:hint="eastAsia"/>
              </w:rPr>
              <w:t>教材、授课计划、教案、教学课件、人力资源管理教学资源库。</w:t>
            </w:r>
          </w:p>
        </w:tc>
      </w:tr>
      <w:tr w:rsidR="00C42FCD" w14:paraId="1C82DDFE" w14:textId="77777777">
        <w:trPr>
          <w:trHeight w:val="484"/>
        </w:trPr>
        <w:tc>
          <w:tcPr>
            <w:tcW w:w="1280" w:type="dxa"/>
            <w:vAlign w:val="center"/>
          </w:tcPr>
          <w:p w14:paraId="02A7BF2E" w14:textId="77777777" w:rsidR="00C42FCD" w:rsidRDefault="00000000">
            <w:pPr>
              <w:pStyle w:val="af1"/>
              <w:rPr>
                <w:rFonts w:hint="eastAsia"/>
              </w:rPr>
            </w:pPr>
            <w:r>
              <w:t>考核要求</w:t>
            </w:r>
          </w:p>
        </w:tc>
        <w:tc>
          <w:tcPr>
            <w:tcW w:w="7701" w:type="dxa"/>
            <w:gridSpan w:val="9"/>
            <w:vAlign w:val="center"/>
          </w:tcPr>
          <w:p w14:paraId="785E03CD" w14:textId="77777777" w:rsidR="00C42FCD" w:rsidRDefault="00000000">
            <w:pPr>
              <w:pStyle w:val="af2"/>
              <w:ind w:firstLine="396"/>
              <w:rPr>
                <w:rFonts w:hint="eastAsia"/>
              </w:rPr>
            </w:pPr>
            <w:r>
              <w:t>1.</w:t>
            </w:r>
            <w:r>
              <w:rPr>
                <w:rFonts w:hint="eastAsia"/>
              </w:rPr>
              <w:t>学习态度、综合素质表现，重点考察学生的理想信念、价值取向、政治信仰和社会责任感；</w:t>
            </w:r>
          </w:p>
          <w:p w14:paraId="49C4C33D" w14:textId="77777777" w:rsidR="00C42FCD" w:rsidRDefault="00000000">
            <w:pPr>
              <w:pStyle w:val="af2"/>
              <w:ind w:firstLine="396"/>
              <w:rPr>
                <w:rFonts w:hint="eastAsia"/>
              </w:rPr>
            </w:pPr>
            <w:r>
              <w:t>2.</w:t>
            </w:r>
            <w:r>
              <w:rPr>
                <w:rFonts w:hint="eastAsia"/>
              </w:rPr>
              <w:t>总成绩由过程考核成绩（</w:t>
            </w:r>
            <w:r>
              <w:t>50%</w:t>
            </w:r>
            <w:r>
              <w:rPr>
                <w:rFonts w:hint="eastAsia"/>
              </w:rPr>
              <w:t>）和期末考核成绩（</w:t>
            </w:r>
            <w:r>
              <w:t>50%</w:t>
            </w:r>
            <w:r>
              <w:rPr>
                <w:rFonts w:hint="eastAsia"/>
              </w:rPr>
              <w:t>）组成。过程考核以任务完成过程和完成结果为主要依据，期末考核以作品质量为主要依据。</w:t>
            </w:r>
          </w:p>
        </w:tc>
      </w:tr>
    </w:tbl>
    <w:p w14:paraId="638B2327" w14:textId="77777777" w:rsidR="00C42FCD" w:rsidRDefault="00C42FCD">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840"/>
        <w:gridCol w:w="734"/>
        <w:gridCol w:w="566"/>
        <w:gridCol w:w="990"/>
        <w:gridCol w:w="710"/>
        <w:gridCol w:w="1273"/>
        <w:gridCol w:w="568"/>
        <w:gridCol w:w="1273"/>
        <w:gridCol w:w="609"/>
      </w:tblGrid>
      <w:tr w:rsidR="00C42FCD" w14:paraId="1C63E7C8" w14:textId="77777777">
        <w:trPr>
          <w:trHeight w:val="412"/>
          <w:tblHeader/>
        </w:trPr>
        <w:tc>
          <w:tcPr>
            <w:tcW w:w="1418" w:type="dxa"/>
            <w:tcBorders>
              <w:right w:val="single" w:sz="2" w:space="0" w:color="000000"/>
            </w:tcBorders>
            <w:shd w:val="clear" w:color="auto" w:fill="DBE5F1"/>
            <w:vAlign w:val="center"/>
          </w:tcPr>
          <w:p w14:paraId="6BD06CC0" w14:textId="77777777" w:rsidR="00C42FCD" w:rsidRDefault="00000000">
            <w:pPr>
              <w:pStyle w:val="af1"/>
              <w:rPr>
                <w:rFonts w:hint="eastAsia"/>
              </w:rPr>
            </w:pPr>
            <w:r>
              <w:t>课程名称</w:t>
            </w:r>
          </w:p>
        </w:tc>
        <w:tc>
          <w:tcPr>
            <w:tcW w:w="3840" w:type="dxa"/>
            <w:gridSpan w:val="5"/>
            <w:tcBorders>
              <w:left w:val="single" w:sz="2" w:space="0" w:color="000000"/>
            </w:tcBorders>
            <w:shd w:val="clear" w:color="auto" w:fill="DBE5F1"/>
            <w:vAlign w:val="center"/>
          </w:tcPr>
          <w:p w14:paraId="35E8FCEF" w14:textId="77777777" w:rsidR="00C42FCD" w:rsidRDefault="00000000">
            <w:pPr>
              <w:pStyle w:val="af1"/>
              <w:rPr>
                <w:rFonts w:hint="eastAsia"/>
              </w:rPr>
            </w:pPr>
            <w:r>
              <w:rPr>
                <w:rFonts w:hint="eastAsia"/>
              </w:rPr>
              <w:t>中华优秀传统文化</w:t>
            </w:r>
          </w:p>
        </w:tc>
        <w:tc>
          <w:tcPr>
            <w:tcW w:w="1273" w:type="dxa"/>
            <w:shd w:val="clear" w:color="auto" w:fill="DBE5F1"/>
            <w:vAlign w:val="center"/>
          </w:tcPr>
          <w:p w14:paraId="463C27FA" w14:textId="77777777" w:rsidR="00C42FCD" w:rsidRDefault="00000000">
            <w:pPr>
              <w:pStyle w:val="af1"/>
              <w:rPr>
                <w:rFonts w:hint="eastAsia"/>
              </w:rPr>
            </w:pPr>
            <w:r>
              <w:t>课程编号</w:t>
            </w:r>
          </w:p>
        </w:tc>
        <w:tc>
          <w:tcPr>
            <w:tcW w:w="2450" w:type="dxa"/>
            <w:gridSpan w:val="3"/>
            <w:shd w:val="clear" w:color="auto" w:fill="DBE5F1"/>
            <w:vAlign w:val="center"/>
          </w:tcPr>
          <w:p w14:paraId="0CD682C8" w14:textId="77777777" w:rsidR="00C42FCD" w:rsidRDefault="00000000">
            <w:pPr>
              <w:pStyle w:val="af1"/>
              <w:rPr>
                <w:rFonts w:hint="eastAsia"/>
              </w:rPr>
            </w:pPr>
            <w:r>
              <w:rPr>
                <w:rFonts w:hint="eastAsia"/>
              </w:rPr>
              <w:t>3070001</w:t>
            </w:r>
          </w:p>
        </w:tc>
      </w:tr>
      <w:tr w:rsidR="00C42FCD" w14:paraId="4B60B966" w14:textId="77777777">
        <w:trPr>
          <w:trHeight w:val="555"/>
        </w:trPr>
        <w:tc>
          <w:tcPr>
            <w:tcW w:w="1418" w:type="dxa"/>
            <w:vAlign w:val="center"/>
          </w:tcPr>
          <w:p w14:paraId="3FBFB52E" w14:textId="77777777" w:rsidR="00C42FCD" w:rsidRDefault="00000000">
            <w:pPr>
              <w:pStyle w:val="af1"/>
              <w:rPr>
                <w:rFonts w:hint="eastAsia"/>
              </w:rPr>
            </w:pPr>
            <w:r>
              <w:rPr>
                <w:rFonts w:hint="eastAsia"/>
              </w:rPr>
              <w:t>开设学期</w:t>
            </w:r>
          </w:p>
        </w:tc>
        <w:tc>
          <w:tcPr>
            <w:tcW w:w="840" w:type="dxa"/>
            <w:tcBorders>
              <w:right w:val="single" w:sz="2" w:space="0" w:color="000000"/>
            </w:tcBorders>
            <w:vAlign w:val="center"/>
          </w:tcPr>
          <w:p w14:paraId="3896712A" w14:textId="77777777" w:rsidR="00C42FCD" w:rsidRDefault="00000000">
            <w:pPr>
              <w:pStyle w:val="af1"/>
              <w:rPr>
                <w:rFonts w:hint="eastAsia"/>
              </w:rPr>
            </w:pPr>
            <w:r>
              <w:rPr>
                <w:rFonts w:hint="eastAsia"/>
              </w:rPr>
              <w:t>1</w:t>
            </w:r>
            <w:r>
              <w:rPr>
                <w:rFonts w:hint="eastAsia"/>
              </w:rPr>
              <w:t>或</w:t>
            </w:r>
            <w:r>
              <w:rPr>
                <w:rFonts w:hint="eastAsia"/>
              </w:rPr>
              <w:t>2</w:t>
            </w:r>
          </w:p>
        </w:tc>
        <w:tc>
          <w:tcPr>
            <w:tcW w:w="734" w:type="dxa"/>
            <w:tcBorders>
              <w:left w:val="single" w:sz="2" w:space="0" w:color="000000"/>
            </w:tcBorders>
            <w:vAlign w:val="center"/>
          </w:tcPr>
          <w:p w14:paraId="7E802EB9" w14:textId="77777777" w:rsidR="00C42FCD" w:rsidRDefault="00000000">
            <w:pPr>
              <w:pStyle w:val="af1"/>
              <w:rPr>
                <w:rFonts w:hint="eastAsia"/>
              </w:rPr>
            </w:pPr>
            <w:r>
              <w:t>学分</w:t>
            </w:r>
          </w:p>
        </w:tc>
        <w:tc>
          <w:tcPr>
            <w:tcW w:w="566" w:type="dxa"/>
            <w:tcBorders>
              <w:right w:val="single" w:sz="2" w:space="0" w:color="000000"/>
            </w:tcBorders>
            <w:vAlign w:val="center"/>
          </w:tcPr>
          <w:p w14:paraId="168D6094" w14:textId="77777777" w:rsidR="00C42FCD" w:rsidRDefault="00000000">
            <w:pPr>
              <w:pStyle w:val="af1"/>
              <w:rPr>
                <w:rFonts w:hint="eastAsia"/>
              </w:rPr>
            </w:pPr>
            <w:r>
              <w:rPr>
                <w:rFonts w:hint="eastAsia"/>
              </w:rPr>
              <w:t>1</w:t>
            </w:r>
          </w:p>
        </w:tc>
        <w:tc>
          <w:tcPr>
            <w:tcW w:w="990" w:type="dxa"/>
            <w:tcBorders>
              <w:left w:val="single" w:sz="2" w:space="0" w:color="000000"/>
            </w:tcBorders>
            <w:vAlign w:val="center"/>
          </w:tcPr>
          <w:p w14:paraId="48BEBA7F" w14:textId="77777777" w:rsidR="00C42FCD" w:rsidRDefault="00000000">
            <w:pPr>
              <w:pStyle w:val="af1"/>
              <w:rPr>
                <w:rFonts w:hint="eastAsia"/>
              </w:rPr>
            </w:pPr>
            <w:r>
              <w:t>总学时</w:t>
            </w:r>
          </w:p>
        </w:tc>
        <w:tc>
          <w:tcPr>
            <w:tcW w:w="710" w:type="dxa"/>
            <w:vAlign w:val="center"/>
          </w:tcPr>
          <w:p w14:paraId="580584D5" w14:textId="77777777" w:rsidR="00C42FCD" w:rsidRDefault="00000000">
            <w:pPr>
              <w:pStyle w:val="af1"/>
              <w:rPr>
                <w:rFonts w:hint="eastAsia"/>
              </w:rPr>
            </w:pPr>
            <w:r>
              <w:rPr>
                <w:rFonts w:hint="eastAsia"/>
              </w:rPr>
              <w:t>18</w:t>
            </w:r>
          </w:p>
        </w:tc>
        <w:tc>
          <w:tcPr>
            <w:tcW w:w="1273" w:type="dxa"/>
            <w:vAlign w:val="center"/>
          </w:tcPr>
          <w:p w14:paraId="66C5D264" w14:textId="77777777" w:rsidR="00C42FCD" w:rsidRDefault="00000000">
            <w:pPr>
              <w:pStyle w:val="af1"/>
              <w:rPr>
                <w:rFonts w:hint="eastAsia"/>
              </w:rPr>
            </w:pPr>
            <w:r>
              <w:t>理论学时</w:t>
            </w:r>
          </w:p>
        </w:tc>
        <w:tc>
          <w:tcPr>
            <w:tcW w:w="568" w:type="dxa"/>
            <w:vAlign w:val="center"/>
          </w:tcPr>
          <w:p w14:paraId="4E253F90" w14:textId="77777777" w:rsidR="00C42FCD" w:rsidRDefault="00000000">
            <w:pPr>
              <w:pStyle w:val="af1"/>
              <w:rPr>
                <w:rFonts w:hint="eastAsia"/>
              </w:rPr>
            </w:pPr>
            <w:r>
              <w:rPr>
                <w:rFonts w:hint="eastAsia"/>
              </w:rPr>
              <w:t>18</w:t>
            </w:r>
          </w:p>
        </w:tc>
        <w:tc>
          <w:tcPr>
            <w:tcW w:w="1273" w:type="dxa"/>
            <w:vAlign w:val="center"/>
          </w:tcPr>
          <w:p w14:paraId="06044D1C" w14:textId="77777777" w:rsidR="00C42FCD" w:rsidRDefault="00000000">
            <w:pPr>
              <w:pStyle w:val="af1"/>
              <w:rPr>
                <w:rFonts w:hint="eastAsia"/>
              </w:rPr>
            </w:pPr>
            <w:r>
              <w:t>实践学时</w:t>
            </w:r>
          </w:p>
        </w:tc>
        <w:tc>
          <w:tcPr>
            <w:tcW w:w="609" w:type="dxa"/>
            <w:vAlign w:val="center"/>
          </w:tcPr>
          <w:p w14:paraId="6E0EDDD2" w14:textId="77777777" w:rsidR="00C42FCD" w:rsidRDefault="00C42FCD">
            <w:pPr>
              <w:pStyle w:val="af1"/>
              <w:rPr>
                <w:rFonts w:hint="eastAsia"/>
              </w:rPr>
            </w:pPr>
          </w:p>
        </w:tc>
      </w:tr>
      <w:tr w:rsidR="00C42FCD" w14:paraId="532A070D" w14:textId="77777777">
        <w:trPr>
          <w:trHeight w:val="558"/>
        </w:trPr>
        <w:tc>
          <w:tcPr>
            <w:tcW w:w="1418" w:type="dxa"/>
            <w:vAlign w:val="center"/>
          </w:tcPr>
          <w:p w14:paraId="58B55E7C" w14:textId="77777777" w:rsidR="00C42FCD" w:rsidRDefault="00000000">
            <w:pPr>
              <w:pStyle w:val="af1"/>
              <w:rPr>
                <w:rFonts w:hint="eastAsia"/>
              </w:rPr>
            </w:pPr>
            <w:r>
              <w:t>课程类型</w:t>
            </w:r>
          </w:p>
        </w:tc>
        <w:tc>
          <w:tcPr>
            <w:tcW w:w="7563" w:type="dxa"/>
            <w:gridSpan w:val="9"/>
            <w:vAlign w:val="center"/>
          </w:tcPr>
          <w:p w14:paraId="40F6B27C" w14:textId="77777777" w:rsidR="00C42FCD" w:rsidRDefault="00000000">
            <w:pPr>
              <w:pStyle w:val="af1"/>
              <w:rPr>
                <w:rFonts w:hint="eastAsia"/>
              </w:rPr>
            </w:pPr>
            <w:r>
              <w:t>纯理论课（</w:t>
            </w:r>
            <w:r>
              <w:t xml:space="preserve"> √ </w:t>
            </w:r>
            <w:r>
              <w:t>）、（理论</w:t>
            </w:r>
            <w:r>
              <w:t>+</w:t>
            </w:r>
            <w:r>
              <w:t>实践）课（</w:t>
            </w:r>
            <w:r>
              <w:t xml:space="preserve">  </w:t>
            </w:r>
            <w:r>
              <w:t>）、</w:t>
            </w:r>
            <w:proofErr w:type="gramStart"/>
            <w:r>
              <w:t>纯实践</w:t>
            </w:r>
            <w:proofErr w:type="gramEnd"/>
            <w:r>
              <w:t>课</w:t>
            </w:r>
            <w:r>
              <w:t>(  )</w:t>
            </w:r>
          </w:p>
        </w:tc>
      </w:tr>
      <w:tr w:rsidR="00C42FCD" w14:paraId="6F977FC6" w14:textId="77777777">
        <w:trPr>
          <w:trHeight w:val="407"/>
        </w:trPr>
        <w:tc>
          <w:tcPr>
            <w:tcW w:w="1418" w:type="dxa"/>
            <w:tcBorders>
              <w:right w:val="single" w:sz="2" w:space="0" w:color="000000"/>
            </w:tcBorders>
            <w:vAlign w:val="center"/>
          </w:tcPr>
          <w:p w14:paraId="0E5D6CEB" w14:textId="77777777" w:rsidR="00C42FCD" w:rsidRDefault="00000000">
            <w:pPr>
              <w:pStyle w:val="af1"/>
              <w:rPr>
                <w:rFonts w:hint="eastAsia"/>
              </w:rPr>
            </w:pPr>
            <w:r>
              <w:t>先修课程</w:t>
            </w:r>
          </w:p>
        </w:tc>
        <w:tc>
          <w:tcPr>
            <w:tcW w:w="7563" w:type="dxa"/>
            <w:gridSpan w:val="9"/>
            <w:tcBorders>
              <w:left w:val="single" w:sz="2" w:space="0" w:color="000000"/>
            </w:tcBorders>
            <w:vAlign w:val="center"/>
          </w:tcPr>
          <w:p w14:paraId="31283C21" w14:textId="77777777" w:rsidR="00C42FCD" w:rsidRDefault="00000000">
            <w:pPr>
              <w:pStyle w:val="af1"/>
              <w:rPr>
                <w:rFonts w:hint="eastAsia"/>
              </w:rPr>
            </w:pPr>
            <w:r>
              <w:t>职业英语</w:t>
            </w:r>
            <w:r>
              <w:rPr>
                <w:rFonts w:hint="eastAsia"/>
              </w:rPr>
              <w:t>1</w:t>
            </w:r>
          </w:p>
        </w:tc>
      </w:tr>
      <w:tr w:rsidR="00C42FCD" w14:paraId="63CF2186" w14:textId="77777777">
        <w:trPr>
          <w:trHeight w:val="414"/>
        </w:trPr>
        <w:tc>
          <w:tcPr>
            <w:tcW w:w="1418" w:type="dxa"/>
            <w:tcBorders>
              <w:right w:val="single" w:sz="2" w:space="0" w:color="000000"/>
            </w:tcBorders>
            <w:vAlign w:val="center"/>
          </w:tcPr>
          <w:p w14:paraId="220DBB34" w14:textId="77777777" w:rsidR="00C42FCD" w:rsidRDefault="00000000">
            <w:pPr>
              <w:pStyle w:val="af1"/>
              <w:rPr>
                <w:rFonts w:hint="eastAsia"/>
              </w:rPr>
            </w:pPr>
            <w:r>
              <w:t>后续课程</w:t>
            </w:r>
          </w:p>
        </w:tc>
        <w:tc>
          <w:tcPr>
            <w:tcW w:w="7563" w:type="dxa"/>
            <w:gridSpan w:val="9"/>
            <w:tcBorders>
              <w:left w:val="single" w:sz="2" w:space="0" w:color="000000"/>
            </w:tcBorders>
            <w:vAlign w:val="center"/>
          </w:tcPr>
          <w:p w14:paraId="03D37F81" w14:textId="77777777" w:rsidR="00C42FCD" w:rsidRDefault="00000000">
            <w:pPr>
              <w:pStyle w:val="af1"/>
              <w:rPr>
                <w:rFonts w:hint="eastAsia"/>
              </w:rPr>
            </w:pPr>
            <w:r>
              <w:t>专业英语</w:t>
            </w:r>
          </w:p>
        </w:tc>
      </w:tr>
      <w:tr w:rsidR="00C42FCD" w14:paraId="1AD99F83" w14:textId="77777777">
        <w:trPr>
          <w:trHeight w:val="443"/>
        </w:trPr>
        <w:tc>
          <w:tcPr>
            <w:tcW w:w="1418" w:type="dxa"/>
            <w:tcBorders>
              <w:right w:val="single" w:sz="2" w:space="0" w:color="000000"/>
            </w:tcBorders>
            <w:vAlign w:val="center"/>
          </w:tcPr>
          <w:p w14:paraId="1C45EB39" w14:textId="77777777" w:rsidR="00C42FCD" w:rsidRDefault="00000000">
            <w:pPr>
              <w:pStyle w:val="af1"/>
              <w:rPr>
                <w:rFonts w:hint="eastAsia"/>
              </w:rPr>
            </w:pPr>
            <w:r>
              <w:t>教学目标</w:t>
            </w:r>
          </w:p>
        </w:tc>
        <w:tc>
          <w:tcPr>
            <w:tcW w:w="7563" w:type="dxa"/>
            <w:gridSpan w:val="9"/>
            <w:tcBorders>
              <w:left w:val="single" w:sz="2" w:space="0" w:color="000000"/>
            </w:tcBorders>
            <w:vAlign w:val="center"/>
          </w:tcPr>
          <w:p w14:paraId="415D9F81" w14:textId="77777777" w:rsidR="00C42FCD" w:rsidRDefault="00000000">
            <w:pPr>
              <w:pStyle w:val="af2"/>
              <w:ind w:firstLine="396"/>
              <w:rPr>
                <w:rFonts w:hint="eastAsia"/>
              </w:rPr>
            </w:pPr>
            <w:r>
              <w:rPr>
                <w:rFonts w:hint="eastAsia"/>
              </w:rPr>
              <w:t>本课程旨在通过</w:t>
            </w:r>
            <w:r>
              <w:rPr>
                <w:rFonts w:hint="eastAsia"/>
              </w:rPr>
              <w:t>18</w:t>
            </w:r>
            <w:r>
              <w:rPr>
                <w:rFonts w:hint="eastAsia"/>
              </w:rPr>
              <w:t>学时的理论学习，使学生全面了解中华优秀传统文化的核心内容与历史脉络，掌握相关文化术语的中英文表达，并能够运用双语清晰、准确地传播中国文化。具体目标分为三个层次：</w:t>
            </w:r>
          </w:p>
          <w:p w14:paraId="3FBD01BD" w14:textId="77777777" w:rsidR="00C42FCD" w:rsidRDefault="00000000">
            <w:pPr>
              <w:pStyle w:val="af2"/>
              <w:ind w:firstLine="396"/>
              <w:rPr>
                <w:rFonts w:hint="eastAsia"/>
              </w:rPr>
            </w:pPr>
            <w:r>
              <w:rPr>
                <w:rFonts w:hint="eastAsia"/>
              </w:rPr>
              <w:t>知识目标：学生能够系统</w:t>
            </w:r>
            <w:proofErr w:type="gramStart"/>
            <w:r>
              <w:rPr>
                <w:rFonts w:hint="eastAsia"/>
              </w:rPr>
              <w:t>掌握八</w:t>
            </w:r>
            <w:proofErr w:type="gramEnd"/>
            <w:r>
              <w:rPr>
                <w:rFonts w:hint="eastAsia"/>
              </w:rPr>
              <w:t>大文化板块的基本知识，理解其历史背景、核心特征及国际影响力，熟悉中英文文化类的专业术语，并能够对比中外文化差异，阐述中国文化的独特性。</w:t>
            </w:r>
          </w:p>
          <w:p w14:paraId="50F87C63" w14:textId="77777777" w:rsidR="00C42FCD" w:rsidRDefault="00000000">
            <w:pPr>
              <w:pStyle w:val="af2"/>
              <w:ind w:firstLine="396"/>
              <w:rPr>
                <w:rFonts w:hint="eastAsia"/>
              </w:rPr>
            </w:pPr>
            <w:r>
              <w:rPr>
                <w:rFonts w:hint="eastAsia"/>
              </w:rPr>
              <w:t>技能目标：学生能够运用中英文双语简要讲解文化内涵，设计文化传播活动，制作双语文化宣传材料，并具备初步的跨文化沟通与问题解决能力，能够在职业场景中有效传播中华文化，讲好中国故事。</w:t>
            </w:r>
          </w:p>
          <w:p w14:paraId="67C8BBCD" w14:textId="77777777" w:rsidR="00C42FCD" w:rsidRDefault="00000000">
            <w:pPr>
              <w:pStyle w:val="af2"/>
              <w:ind w:firstLine="396"/>
              <w:rPr>
                <w:rFonts w:hint="eastAsia"/>
              </w:rPr>
            </w:pPr>
            <w:r>
              <w:rPr>
                <w:rFonts w:hint="eastAsia"/>
              </w:rPr>
              <w:t>素质目标：学生能够树立文化自信，增强民族文化认同感，培养跨文化敏感度与同理心，形成开放包容的文化价值观，并具备在全球化语境中主动传播中华文化的责任感与使命感。</w:t>
            </w:r>
          </w:p>
        </w:tc>
      </w:tr>
      <w:tr w:rsidR="00C42FCD" w14:paraId="67DA36C5" w14:textId="77777777">
        <w:trPr>
          <w:trHeight w:val="443"/>
        </w:trPr>
        <w:tc>
          <w:tcPr>
            <w:tcW w:w="1418" w:type="dxa"/>
            <w:vAlign w:val="center"/>
          </w:tcPr>
          <w:p w14:paraId="29C9179E" w14:textId="77777777" w:rsidR="00C42FCD" w:rsidRDefault="00000000">
            <w:pPr>
              <w:pStyle w:val="af1"/>
              <w:rPr>
                <w:rFonts w:hint="eastAsia"/>
              </w:rPr>
            </w:pPr>
            <w:r>
              <w:lastRenderedPageBreak/>
              <w:t>教学内容</w:t>
            </w:r>
          </w:p>
        </w:tc>
        <w:tc>
          <w:tcPr>
            <w:tcW w:w="7563" w:type="dxa"/>
            <w:gridSpan w:val="9"/>
            <w:vAlign w:val="center"/>
          </w:tcPr>
          <w:p w14:paraId="229BD6A0" w14:textId="77777777" w:rsidR="00C42FCD" w:rsidRDefault="00000000">
            <w:pPr>
              <w:pStyle w:val="af2"/>
              <w:ind w:firstLine="396"/>
              <w:rPr>
                <w:rFonts w:hint="eastAsia"/>
              </w:rPr>
            </w:pPr>
            <w:r>
              <w:rPr>
                <w:rFonts w:hint="eastAsia"/>
              </w:rPr>
              <w:t>本课程以</w:t>
            </w:r>
            <w:r>
              <w:t>“</w:t>
            </w:r>
            <w:r>
              <w:rPr>
                <w:rFonts w:hint="eastAsia"/>
              </w:rPr>
              <w:t>讲好中国故事，传播中国文化</w:t>
            </w:r>
            <w:r>
              <w:t>”</w:t>
            </w:r>
            <w:r>
              <w:rPr>
                <w:rFonts w:hint="eastAsia"/>
              </w:rPr>
              <w:t>为目标，通过中英双语教学，系统介绍中华优秀传统文化的核心领域，共分为八大主题：</w:t>
            </w:r>
          </w:p>
          <w:p w14:paraId="4F8583E0" w14:textId="77777777" w:rsidR="00C42FCD" w:rsidRDefault="00000000">
            <w:pPr>
              <w:pStyle w:val="af2"/>
              <w:ind w:firstLine="396"/>
              <w:rPr>
                <w:rFonts w:hint="eastAsia"/>
              </w:rPr>
            </w:pPr>
            <w:r>
              <w:rPr>
                <w:rFonts w:hint="eastAsia"/>
              </w:rPr>
              <w:t>茶文化：中国茶的历史、种类、茶道精神及国际传播；</w:t>
            </w:r>
          </w:p>
          <w:p w14:paraId="50211AB7" w14:textId="77777777" w:rsidR="00C42FCD" w:rsidRDefault="00000000">
            <w:pPr>
              <w:pStyle w:val="af2"/>
              <w:ind w:firstLine="396"/>
              <w:rPr>
                <w:rFonts w:hint="eastAsia"/>
              </w:rPr>
            </w:pPr>
            <w:r>
              <w:rPr>
                <w:rFonts w:hint="eastAsia"/>
              </w:rPr>
              <w:t>丝绸文化：丝绸技艺发展、丝绸之路的文化交流意义；</w:t>
            </w:r>
          </w:p>
          <w:p w14:paraId="210ABF5D" w14:textId="77777777" w:rsidR="00C42FCD" w:rsidRDefault="00000000">
            <w:pPr>
              <w:pStyle w:val="af2"/>
              <w:ind w:firstLine="396"/>
              <w:rPr>
                <w:rFonts w:hint="eastAsia"/>
              </w:rPr>
            </w:pPr>
            <w:r>
              <w:rPr>
                <w:rFonts w:hint="eastAsia"/>
              </w:rPr>
              <w:t>瓷器文化：中国瓷器发展与分类、瓷器工艺的跨文化解读；</w:t>
            </w:r>
          </w:p>
          <w:p w14:paraId="345C274E" w14:textId="77777777" w:rsidR="00C42FCD" w:rsidRDefault="00000000">
            <w:pPr>
              <w:pStyle w:val="af2"/>
              <w:ind w:firstLine="396"/>
              <w:rPr>
                <w:rFonts w:hint="eastAsia"/>
              </w:rPr>
            </w:pPr>
            <w:r>
              <w:rPr>
                <w:rFonts w:hint="eastAsia"/>
              </w:rPr>
              <w:t>传统戏曲：中国传统戏曲剧</w:t>
            </w:r>
            <w:proofErr w:type="gramStart"/>
            <w:r>
              <w:rPr>
                <w:rFonts w:hint="eastAsia"/>
              </w:rPr>
              <w:t>种尤其</w:t>
            </w:r>
            <w:proofErr w:type="gramEnd"/>
            <w:r>
              <w:rPr>
                <w:rFonts w:hint="eastAsia"/>
              </w:rPr>
              <w:t>是京剧的艺术特色与文化内涵；</w:t>
            </w:r>
          </w:p>
          <w:p w14:paraId="4E5CB0FA" w14:textId="77777777" w:rsidR="00C42FCD" w:rsidRDefault="00000000">
            <w:pPr>
              <w:pStyle w:val="af2"/>
              <w:ind w:firstLine="396"/>
              <w:rPr>
                <w:rFonts w:hint="eastAsia"/>
              </w:rPr>
            </w:pPr>
            <w:r>
              <w:rPr>
                <w:rFonts w:hint="eastAsia"/>
              </w:rPr>
              <w:t>书法艺术：汉字演变、书法美学与经典作品赏析；</w:t>
            </w:r>
          </w:p>
          <w:p w14:paraId="54FE5843" w14:textId="77777777" w:rsidR="00C42FCD" w:rsidRDefault="00000000">
            <w:pPr>
              <w:pStyle w:val="af2"/>
              <w:ind w:firstLine="396"/>
              <w:rPr>
                <w:rFonts w:hint="eastAsia"/>
              </w:rPr>
            </w:pPr>
            <w:r>
              <w:rPr>
                <w:rFonts w:hint="eastAsia"/>
              </w:rPr>
              <w:t>建筑与园林：故宫的历史背景、建筑布局及文化内涵；</w:t>
            </w:r>
          </w:p>
          <w:p w14:paraId="3C8CDC54" w14:textId="77777777" w:rsidR="00C42FCD" w:rsidRDefault="00000000">
            <w:pPr>
              <w:pStyle w:val="af2"/>
              <w:ind w:firstLine="396"/>
              <w:rPr>
                <w:rFonts w:hint="eastAsia"/>
              </w:rPr>
            </w:pPr>
            <w:r>
              <w:rPr>
                <w:rFonts w:hint="eastAsia"/>
              </w:rPr>
              <w:t>饮食文化：八大菜系特色、非遗美食案例与饮食哲学；</w:t>
            </w:r>
          </w:p>
          <w:p w14:paraId="02ED6221" w14:textId="77777777" w:rsidR="00C42FCD" w:rsidRDefault="00000000">
            <w:pPr>
              <w:pStyle w:val="af2"/>
              <w:ind w:firstLine="396"/>
              <w:rPr>
                <w:rFonts w:hint="eastAsia"/>
              </w:rPr>
            </w:pPr>
            <w:r>
              <w:rPr>
                <w:rFonts w:hint="eastAsia"/>
              </w:rPr>
              <w:t>传统服饰：汉服形制演变、服饰纹样寓意。</w:t>
            </w:r>
          </w:p>
        </w:tc>
      </w:tr>
      <w:tr w:rsidR="00C42FCD" w14:paraId="5274FC5D" w14:textId="77777777">
        <w:trPr>
          <w:trHeight w:val="591"/>
        </w:trPr>
        <w:tc>
          <w:tcPr>
            <w:tcW w:w="1418" w:type="dxa"/>
            <w:vAlign w:val="center"/>
          </w:tcPr>
          <w:p w14:paraId="397418E8" w14:textId="77777777" w:rsidR="00C42FCD" w:rsidRDefault="00000000">
            <w:pPr>
              <w:pStyle w:val="af1"/>
              <w:rPr>
                <w:rFonts w:hint="eastAsia"/>
              </w:rPr>
            </w:pPr>
            <w:r>
              <w:t>教学重点</w:t>
            </w:r>
          </w:p>
          <w:p w14:paraId="35EC57FF" w14:textId="77777777" w:rsidR="00C42FCD" w:rsidRDefault="00000000">
            <w:pPr>
              <w:pStyle w:val="af1"/>
              <w:rPr>
                <w:rFonts w:hint="eastAsia"/>
              </w:rPr>
            </w:pPr>
            <w:r>
              <w:t>与难点</w:t>
            </w:r>
          </w:p>
        </w:tc>
        <w:tc>
          <w:tcPr>
            <w:tcW w:w="7563" w:type="dxa"/>
            <w:gridSpan w:val="9"/>
            <w:vAlign w:val="center"/>
          </w:tcPr>
          <w:p w14:paraId="46F891B3" w14:textId="77777777" w:rsidR="00C42FCD" w:rsidRDefault="00000000">
            <w:pPr>
              <w:pStyle w:val="af2"/>
              <w:ind w:firstLine="396"/>
              <w:rPr>
                <w:rFonts w:hint="eastAsia"/>
              </w:rPr>
            </w:pPr>
            <w:r>
              <w:rPr>
                <w:rFonts w:hint="eastAsia"/>
              </w:rPr>
              <w:t>教学重点：</w:t>
            </w:r>
            <w:proofErr w:type="gramStart"/>
            <w:r>
              <w:rPr>
                <w:rFonts w:hint="eastAsia"/>
              </w:rPr>
              <w:t>掌握八</w:t>
            </w:r>
            <w:proofErr w:type="gramEnd"/>
            <w:r>
              <w:rPr>
                <w:rFonts w:hint="eastAsia"/>
              </w:rPr>
              <w:t>大文化领域的核心知识、历史脉络与文化符号；</w:t>
            </w:r>
          </w:p>
          <w:p w14:paraId="48FA657B" w14:textId="77777777" w:rsidR="00C42FCD" w:rsidRDefault="00000000">
            <w:pPr>
              <w:pStyle w:val="af2"/>
              <w:ind w:firstLine="396"/>
              <w:rPr>
                <w:rFonts w:hint="eastAsia"/>
              </w:rPr>
            </w:pPr>
            <w:r>
              <w:rPr>
                <w:rFonts w:hint="eastAsia"/>
              </w:rPr>
              <w:t>培养学生用中英双语准确描述文化现象的能力。</w:t>
            </w:r>
          </w:p>
          <w:p w14:paraId="4913F746" w14:textId="77777777" w:rsidR="00C42FCD" w:rsidRDefault="00000000">
            <w:pPr>
              <w:pStyle w:val="af2"/>
              <w:ind w:firstLine="396"/>
              <w:rPr>
                <w:rFonts w:hint="eastAsia"/>
              </w:rPr>
            </w:pPr>
            <w:r>
              <w:rPr>
                <w:rFonts w:hint="eastAsia"/>
              </w:rPr>
              <w:t>教学难点：用中英双语介绍八大领域的文化；</w:t>
            </w:r>
          </w:p>
          <w:p w14:paraId="1E021F3C" w14:textId="77777777" w:rsidR="00C42FCD" w:rsidRDefault="00000000">
            <w:pPr>
              <w:pStyle w:val="af2"/>
              <w:ind w:firstLine="396"/>
              <w:rPr>
                <w:rFonts w:hint="eastAsia"/>
              </w:rPr>
            </w:pPr>
            <w:r>
              <w:rPr>
                <w:rFonts w:hint="eastAsia"/>
              </w:rPr>
              <w:t>从“知识输入”到“文化输出”的转化。</w:t>
            </w:r>
          </w:p>
        </w:tc>
      </w:tr>
      <w:tr w:rsidR="00C42FCD" w14:paraId="5E042598" w14:textId="77777777">
        <w:trPr>
          <w:trHeight w:val="515"/>
        </w:trPr>
        <w:tc>
          <w:tcPr>
            <w:tcW w:w="1418" w:type="dxa"/>
            <w:vAlign w:val="center"/>
          </w:tcPr>
          <w:p w14:paraId="6D026522" w14:textId="77777777" w:rsidR="00C42FCD" w:rsidRDefault="00000000">
            <w:pPr>
              <w:pStyle w:val="af1"/>
              <w:rPr>
                <w:rFonts w:hint="eastAsia"/>
              </w:rPr>
            </w:pPr>
            <w:r>
              <w:t>教学组织</w:t>
            </w:r>
          </w:p>
        </w:tc>
        <w:tc>
          <w:tcPr>
            <w:tcW w:w="7563" w:type="dxa"/>
            <w:gridSpan w:val="9"/>
            <w:vAlign w:val="center"/>
          </w:tcPr>
          <w:p w14:paraId="0FEEB208" w14:textId="77777777" w:rsidR="00C42FCD" w:rsidRDefault="00000000">
            <w:pPr>
              <w:pStyle w:val="af2"/>
              <w:ind w:firstLine="396"/>
              <w:rPr>
                <w:rFonts w:hint="eastAsia"/>
              </w:rPr>
            </w:pPr>
            <w:proofErr w:type="gramStart"/>
            <w:r>
              <w:rPr>
                <w:rFonts w:hint="eastAsia"/>
              </w:rPr>
              <w:t>每主题</w:t>
            </w:r>
            <w:proofErr w:type="gramEnd"/>
            <w:r>
              <w:rPr>
                <w:rFonts w:hint="eastAsia"/>
              </w:rPr>
              <w:t>2</w:t>
            </w:r>
            <w:r>
              <w:rPr>
                <w:rFonts w:hint="eastAsia"/>
              </w:rPr>
              <w:t>课时（共</w:t>
            </w:r>
            <w:r>
              <w:rPr>
                <w:rFonts w:hint="eastAsia"/>
              </w:rPr>
              <w:t>16</w:t>
            </w:r>
            <w:r>
              <w:rPr>
                <w:rFonts w:hint="eastAsia"/>
              </w:rPr>
              <w:t>课时），</w:t>
            </w:r>
            <w:proofErr w:type="gramStart"/>
            <w:r>
              <w:rPr>
                <w:rFonts w:hint="eastAsia"/>
              </w:rPr>
              <w:t>结课</w:t>
            </w:r>
            <w:proofErr w:type="gramEnd"/>
            <w:r>
              <w:rPr>
                <w:rFonts w:hint="eastAsia"/>
              </w:rPr>
              <w:t>2</w:t>
            </w:r>
            <w:r>
              <w:rPr>
                <w:rFonts w:hint="eastAsia"/>
              </w:rPr>
              <w:t>课时为文化故事展示；</w:t>
            </w:r>
          </w:p>
          <w:p w14:paraId="533086F1" w14:textId="77777777" w:rsidR="00C42FCD" w:rsidRDefault="00000000">
            <w:pPr>
              <w:pStyle w:val="af2"/>
              <w:ind w:firstLine="396"/>
              <w:rPr>
                <w:rFonts w:hint="eastAsia"/>
              </w:rPr>
            </w:pPr>
            <w:r>
              <w:rPr>
                <w:rFonts w:hint="eastAsia"/>
              </w:rPr>
              <w:t>文化背景讲解</w:t>
            </w:r>
            <w:r>
              <w:rPr>
                <w:rFonts w:hint="eastAsia"/>
              </w:rPr>
              <w:t>+</w:t>
            </w:r>
            <w:r>
              <w:rPr>
                <w:rFonts w:hint="eastAsia"/>
              </w:rPr>
              <w:t>双语术语学习；</w:t>
            </w:r>
          </w:p>
          <w:p w14:paraId="07B5A192" w14:textId="77777777" w:rsidR="00C42FCD" w:rsidRDefault="00000000">
            <w:pPr>
              <w:pStyle w:val="af2"/>
              <w:ind w:firstLine="396"/>
              <w:rPr>
                <w:rFonts w:hint="eastAsia"/>
              </w:rPr>
            </w:pPr>
            <w:r>
              <w:rPr>
                <w:rFonts w:hint="eastAsia"/>
              </w:rPr>
              <w:t>课堂内互动讨论比如</w:t>
            </w:r>
            <w:r>
              <w:t>“</w:t>
            </w:r>
            <w:r>
              <w:rPr>
                <w:rFonts w:hint="eastAsia"/>
              </w:rPr>
              <w:t>如何向外国人介绍中国瓷器</w:t>
            </w:r>
            <w:r>
              <w:t>”</w:t>
            </w:r>
            <w:r>
              <w:rPr>
                <w:rFonts w:hint="eastAsia"/>
              </w:rPr>
              <w:t>，角色扮演</w:t>
            </w:r>
            <w:r>
              <w:t>“</w:t>
            </w:r>
            <w:r>
              <w:rPr>
                <w:rFonts w:hint="eastAsia"/>
              </w:rPr>
              <w:t>向外宾介绍中国美食对话”等等。</w:t>
            </w:r>
          </w:p>
        </w:tc>
      </w:tr>
      <w:tr w:rsidR="00C42FCD" w14:paraId="47942E5B" w14:textId="77777777">
        <w:trPr>
          <w:trHeight w:val="608"/>
        </w:trPr>
        <w:tc>
          <w:tcPr>
            <w:tcW w:w="1418" w:type="dxa"/>
            <w:vAlign w:val="center"/>
          </w:tcPr>
          <w:p w14:paraId="602323F7" w14:textId="77777777" w:rsidR="00C42FCD" w:rsidRDefault="00000000">
            <w:pPr>
              <w:pStyle w:val="af1"/>
              <w:rPr>
                <w:rFonts w:hint="eastAsia"/>
              </w:rPr>
            </w:pPr>
            <w:r>
              <w:t>教学手段</w:t>
            </w:r>
          </w:p>
          <w:p w14:paraId="3F279C36" w14:textId="77777777" w:rsidR="00C42FCD" w:rsidRDefault="00000000">
            <w:pPr>
              <w:pStyle w:val="af1"/>
              <w:rPr>
                <w:rFonts w:hint="eastAsia"/>
              </w:rPr>
            </w:pPr>
            <w:r>
              <w:t>和方法</w:t>
            </w:r>
          </w:p>
        </w:tc>
        <w:tc>
          <w:tcPr>
            <w:tcW w:w="7563" w:type="dxa"/>
            <w:gridSpan w:val="9"/>
            <w:vAlign w:val="center"/>
          </w:tcPr>
          <w:p w14:paraId="6DA0A984" w14:textId="77777777" w:rsidR="00C42FCD" w:rsidRDefault="00000000">
            <w:pPr>
              <w:pStyle w:val="af2"/>
              <w:ind w:firstLine="396"/>
              <w:rPr>
                <w:rFonts w:hint="eastAsia"/>
              </w:rPr>
            </w:pPr>
            <w:r>
              <w:rPr>
                <w:rFonts w:hint="eastAsia"/>
              </w:rPr>
              <w:t>采用多媒体辅助、案例教学、任务驱动、情景模拟等教学方法和手段。</w:t>
            </w:r>
          </w:p>
        </w:tc>
      </w:tr>
      <w:tr w:rsidR="00C42FCD" w14:paraId="5D763687" w14:textId="77777777">
        <w:trPr>
          <w:trHeight w:val="465"/>
        </w:trPr>
        <w:tc>
          <w:tcPr>
            <w:tcW w:w="1418" w:type="dxa"/>
            <w:vAlign w:val="center"/>
          </w:tcPr>
          <w:p w14:paraId="1AC32736" w14:textId="77777777" w:rsidR="00C42FCD" w:rsidRDefault="00000000">
            <w:pPr>
              <w:pStyle w:val="af1"/>
              <w:rPr>
                <w:rFonts w:hint="eastAsia"/>
              </w:rPr>
            </w:pPr>
            <w:r>
              <w:t>教学资料</w:t>
            </w:r>
          </w:p>
        </w:tc>
        <w:tc>
          <w:tcPr>
            <w:tcW w:w="7563" w:type="dxa"/>
            <w:gridSpan w:val="9"/>
            <w:vAlign w:val="center"/>
          </w:tcPr>
          <w:p w14:paraId="4BC40767" w14:textId="77777777" w:rsidR="00C42FCD" w:rsidRDefault="00000000">
            <w:pPr>
              <w:pStyle w:val="af2"/>
              <w:ind w:firstLine="396"/>
              <w:rPr>
                <w:rFonts w:hint="eastAsia"/>
              </w:rPr>
            </w:pPr>
            <w:r>
              <w:rPr>
                <w:rFonts w:hint="eastAsia"/>
              </w:rPr>
              <w:t>教材：《中国文化英文教程》大连理工出版社</w:t>
            </w:r>
          </w:p>
          <w:p w14:paraId="3A5CCA84" w14:textId="77777777" w:rsidR="00C42FCD" w:rsidRDefault="00000000">
            <w:pPr>
              <w:pStyle w:val="af2"/>
              <w:ind w:firstLine="396"/>
              <w:rPr>
                <w:rFonts w:hint="eastAsia"/>
              </w:rPr>
            </w:pPr>
            <w:r>
              <w:rPr>
                <w:rFonts w:hint="eastAsia"/>
              </w:rPr>
              <w:t>参考教材：《中华优秀传统文化》中国言实出版社</w:t>
            </w:r>
            <w:r>
              <w:rPr>
                <w:rFonts w:hint="eastAsia"/>
              </w:rPr>
              <w:t xml:space="preserve"> </w:t>
            </w:r>
            <w:r>
              <w:rPr>
                <w:rFonts w:hint="eastAsia"/>
              </w:rPr>
              <w:t>《中国文化概况》大连理工出版社</w:t>
            </w:r>
          </w:p>
          <w:p w14:paraId="14D20A77" w14:textId="77777777" w:rsidR="00C42FCD" w:rsidRDefault="00000000">
            <w:pPr>
              <w:pStyle w:val="af2"/>
              <w:ind w:firstLine="396"/>
              <w:rPr>
                <w:rFonts w:hint="eastAsia"/>
              </w:rPr>
            </w:pPr>
            <w:r>
              <w:rPr>
                <w:rFonts w:hint="eastAsia"/>
              </w:rPr>
              <w:t>视频资料</w:t>
            </w:r>
            <w:r>
              <w:rPr>
                <w:rFonts w:hint="eastAsia"/>
              </w:rPr>
              <w:t>:</w:t>
            </w:r>
            <w:r>
              <w:rPr>
                <w:rFonts w:hint="eastAsia"/>
              </w:rPr>
              <w:t>《你好中国》全集</w:t>
            </w:r>
          </w:p>
          <w:p w14:paraId="58E828E8" w14:textId="77777777" w:rsidR="00C42FCD" w:rsidRDefault="00000000">
            <w:pPr>
              <w:pStyle w:val="af2"/>
              <w:ind w:firstLine="396"/>
              <w:rPr>
                <w:rFonts w:hint="eastAsia"/>
              </w:rPr>
            </w:pPr>
            <w:r>
              <w:rPr>
                <w:rFonts w:hint="eastAsia"/>
              </w:rPr>
              <w:t>线上资源：故宫博物院官网、中国大学</w:t>
            </w:r>
            <w:r>
              <w:rPr>
                <w:rFonts w:hint="eastAsia"/>
              </w:rPr>
              <w:t>MOOC</w:t>
            </w:r>
            <w:r>
              <w:rPr>
                <w:rFonts w:hint="eastAsia"/>
              </w:rPr>
              <w:t>《中国传统文化》课程。</w:t>
            </w:r>
          </w:p>
        </w:tc>
      </w:tr>
      <w:tr w:rsidR="00C42FCD" w14:paraId="5E1824D1" w14:textId="77777777">
        <w:trPr>
          <w:trHeight w:val="484"/>
        </w:trPr>
        <w:tc>
          <w:tcPr>
            <w:tcW w:w="1418" w:type="dxa"/>
            <w:vAlign w:val="center"/>
          </w:tcPr>
          <w:p w14:paraId="1B16C89D" w14:textId="77777777" w:rsidR="00C42FCD" w:rsidRDefault="00000000">
            <w:pPr>
              <w:pStyle w:val="af1"/>
              <w:rPr>
                <w:rFonts w:hint="eastAsia"/>
              </w:rPr>
            </w:pPr>
            <w:r>
              <w:t>考核要求</w:t>
            </w:r>
          </w:p>
        </w:tc>
        <w:tc>
          <w:tcPr>
            <w:tcW w:w="7563" w:type="dxa"/>
            <w:gridSpan w:val="9"/>
            <w:vAlign w:val="center"/>
          </w:tcPr>
          <w:p w14:paraId="541AF445" w14:textId="77777777" w:rsidR="00C42FCD" w:rsidRDefault="00000000">
            <w:pPr>
              <w:pStyle w:val="af2"/>
              <w:ind w:firstLine="396"/>
              <w:rPr>
                <w:rFonts w:hint="eastAsia"/>
              </w:rPr>
            </w:pPr>
            <w:r>
              <w:rPr>
                <w:rFonts w:hint="eastAsia"/>
              </w:rPr>
              <w:t>过程性考核：</w:t>
            </w:r>
            <w:r>
              <w:rPr>
                <w:rFonts w:hint="eastAsia"/>
              </w:rPr>
              <w:t>50%</w:t>
            </w:r>
            <w:r>
              <w:rPr>
                <w:rFonts w:hint="eastAsia"/>
              </w:rPr>
              <w:t>，包括出勤、作业、课堂表现及在线课章节任务点完成情况；</w:t>
            </w:r>
          </w:p>
          <w:p w14:paraId="2919CE9D" w14:textId="77777777" w:rsidR="00C42FCD" w:rsidRDefault="00000000">
            <w:pPr>
              <w:pStyle w:val="af2"/>
              <w:ind w:firstLine="396"/>
              <w:rPr>
                <w:rFonts w:hint="eastAsia"/>
              </w:rPr>
            </w:pPr>
            <w:r>
              <w:rPr>
                <w:rFonts w:hint="eastAsia"/>
              </w:rPr>
              <w:t>终结性考核：</w:t>
            </w:r>
            <w:r>
              <w:rPr>
                <w:rFonts w:hint="eastAsia"/>
              </w:rPr>
              <w:t>50%</w:t>
            </w:r>
            <w:r>
              <w:rPr>
                <w:rFonts w:hint="eastAsia"/>
              </w:rPr>
              <w:t>，以随堂口试，讲述中国文化故事的方式进行。</w:t>
            </w:r>
          </w:p>
        </w:tc>
      </w:tr>
    </w:tbl>
    <w:p w14:paraId="5F494036" w14:textId="77777777" w:rsidR="00C42FCD" w:rsidRDefault="00C42FCD">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053"/>
        <w:gridCol w:w="659"/>
        <w:gridCol w:w="566"/>
        <w:gridCol w:w="990"/>
        <w:gridCol w:w="710"/>
        <w:gridCol w:w="1273"/>
        <w:gridCol w:w="568"/>
        <w:gridCol w:w="1273"/>
        <w:gridCol w:w="609"/>
      </w:tblGrid>
      <w:tr w:rsidR="00C42FCD" w14:paraId="2C9D7EE6" w14:textId="77777777">
        <w:trPr>
          <w:trHeight w:val="412"/>
          <w:tblHeader/>
        </w:trPr>
        <w:tc>
          <w:tcPr>
            <w:tcW w:w="1280" w:type="dxa"/>
            <w:tcBorders>
              <w:right w:val="single" w:sz="2" w:space="0" w:color="000000"/>
            </w:tcBorders>
            <w:shd w:val="clear" w:color="auto" w:fill="DBE5F1"/>
            <w:vAlign w:val="center"/>
          </w:tcPr>
          <w:p w14:paraId="1831531A" w14:textId="77777777" w:rsidR="00C42FCD" w:rsidRDefault="00000000">
            <w:pPr>
              <w:pStyle w:val="af1"/>
              <w:rPr>
                <w:rFonts w:hint="eastAsia"/>
              </w:rPr>
            </w:pPr>
            <w:r>
              <w:t>课程名称</w:t>
            </w:r>
          </w:p>
        </w:tc>
        <w:tc>
          <w:tcPr>
            <w:tcW w:w="3978" w:type="dxa"/>
            <w:gridSpan w:val="5"/>
            <w:tcBorders>
              <w:left w:val="single" w:sz="2" w:space="0" w:color="000000"/>
            </w:tcBorders>
            <w:shd w:val="clear" w:color="auto" w:fill="DBE5F1"/>
            <w:vAlign w:val="center"/>
          </w:tcPr>
          <w:p w14:paraId="374DCD1C" w14:textId="77777777" w:rsidR="00C42FCD" w:rsidRDefault="00000000">
            <w:pPr>
              <w:pStyle w:val="af1"/>
              <w:rPr>
                <w:rFonts w:hint="eastAsia"/>
              </w:rPr>
            </w:pPr>
            <w:r>
              <w:rPr>
                <w:rFonts w:hint="eastAsia"/>
              </w:rPr>
              <w:t>逻辑思维训练</w:t>
            </w:r>
          </w:p>
        </w:tc>
        <w:tc>
          <w:tcPr>
            <w:tcW w:w="1273" w:type="dxa"/>
            <w:shd w:val="clear" w:color="auto" w:fill="DBE5F1"/>
            <w:vAlign w:val="center"/>
          </w:tcPr>
          <w:p w14:paraId="3EC27BA5" w14:textId="77777777" w:rsidR="00C42FCD" w:rsidRDefault="00000000">
            <w:pPr>
              <w:pStyle w:val="af1"/>
              <w:rPr>
                <w:rFonts w:hint="eastAsia"/>
              </w:rPr>
            </w:pPr>
            <w:r>
              <w:t>课程编号</w:t>
            </w:r>
          </w:p>
        </w:tc>
        <w:tc>
          <w:tcPr>
            <w:tcW w:w="2450" w:type="dxa"/>
            <w:gridSpan w:val="3"/>
            <w:shd w:val="clear" w:color="auto" w:fill="DBE5F1"/>
            <w:vAlign w:val="center"/>
          </w:tcPr>
          <w:p w14:paraId="460E45ED" w14:textId="77777777" w:rsidR="00C42FCD" w:rsidRDefault="00000000">
            <w:pPr>
              <w:pStyle w:val="af1"/>
              <w:rPr>
                <w:rFonts w:hint="eastAsia"/>
              </w:rPr>
            </w:pPr>
            <w:r>
              <w:rPr>
                <w:rFonts w:hint="eastAsia"/>
              </w:rPr>
              <w:t>3070003</w:t>
            </w:r>
          </w:p>
        </w:tc>
      </w:tr>
      <w:tr w:rsidR="00C42FCD" w14:paraId="51C2949E" w14:textId="77777777">
        <w:trPr>
          <w:trHeight w:val="555"/>
        </w:trPr>
        <w:tc>
          <w:tcPr>
            <w:tcW w:w="1280" w:type="dxa"/>
            <w:vAlign w:val="center"/>
          </w:tcPr>
          <w:p w14:paraId="311A0350" w14:textId="77777777" w:rsidR="00C42FCD" w:rsidRDefault="00000000">
            <w:pPr>
              <w:pStyle w:val="af1"/>
              <w:rPr>
                <w:rFonts w:hint="eastAsia"/>
              </w:rPr>
            </w:pPr>
            <w:r>
              <w:rPr>
                <w:rFonts w:hint="eastAsia"/>
              </w:rPr>
              <w:t>开设学期</w:t>
            </w:r>
          </w:p>
        </w:tc>
        <w:tc>
          <w:tcPr>
            <w:tcW w:w="1053" w:type="dxa"/>
            <w:tcBorders>
              <w:right w:val="single" w:sz="2" w:space="0" w:color="000000"/>
            </w:tcBorders>
            <w:vAlign w:val="center"/>
          </w:tcPr>
          <w:p w14:paraId="4DFDF206" w14:textId="77777777" w:rsidR="00C42FCD" w:rsidRDefault="00000000">
            <w:pPr>
              <w:pStyle w:val="af1"/>
              <w:rPr>
                <w:rFonts w:hint="eastAsia"/>
              </w:rPr>
            </w:pPr>
            <w:r>
              <w:rPr>
                <w:rFonts w:hint="eastAsia"/>
              </w:rPr>
              <w:t>3</w:t>
            </w:r>
          </w:p>
        </w:tc>
        <w:tc>
          <w:tcPr>
            <w:tcW w:w="659" w:type="dxa"/>
            <w:tcBorders>
              <w:left w:val="single" w:sz="2" w:space="0" w:color="000000"/>
            </w:tcBorders>
            <w:vAlign w:val="center"/>
          </w:tcPr>
          <w:p w14:paraId="223AA17B" w14:textId="77777777" w:rsidR="00C42FCD" w:rsidRDefault="00000000">
            <w:pPr>
              <w:pStyle w:val="af1"/>
              <w:rPr>
                <w:rFonts w:hint="eastAsia"/>
              </w:rPr>
            </w:pPr>
            <w:r>
              <w:t>学分</w:t>
            </w:r>
          </w:p>
        </w:tc>
        <w:tc>
          <w:tcPr>
            <w:tcW w:w="566" w:type="dxa"/>
            <w:tcBorders>
              <w:right w:val="single" w:sz="2" w:space="0" w:color="000000"/>
            </w:tcBorders>
            <w:vAlign w:val="center"/>
          </w:tcPr>
          <w:p w14:paraId="3E51A23B" w14:textId="77777777" w:rsidR="00C42FCD" w:rsidRDefault="00000000">
            <w:pPr>
              <w:pStyle w:val="af1"/>
              <w:rPr>
                <w:rFonts w:hint="eastAsia"/>
              </w:rPr>
            </w:pPr>
            <w:r>
              <w:rPr>
                <w:rFonts w:hint="eastAsia"/>
              </w:rPr>
              <w:t>1</w:t>
            </w:r>
          </w:p>
        </w:tc>
        <w:tc>
          <w:tcPr>
            <w:tcW w:w="990" w:type="dxa"/>
            <w:tcBorders>
              <w:left w:val="single" w:sz="2" w:space="0" w:color="000000"/>
            </w:tcBorders>
            <w:vAlign w:val="center"/>
          </w:tcPr>
          <w:p w14:paraId="5CC99443" w14:textId="77777777" w:rsidR="00C42FCD" w:rsidRDefault="00000000">
            <w:pPr>
              <w:pStyle w:val="af1"/>
              <w:rPr>
                <w:rFonts w:hint="eastAsia"/>
              </w:rPr>
            </w:pPr>
            <w:r>
              <w:t>总学时</w:t>
            </w:r>
          </w:p>
        </w:tc>
        <w:tc>
          <w:tcPr>
            <w:tcW w:w="710" w:type="dxa"/>
            <w:vAlign w:val="center"/>
          </w:tcPr>
          <w:p w14:paraId="3C49BE95" w14:textId="77777777" w:rsidR="00C42FCD" w:rsidRDefault="00000000">
            <w:pPr>
              <w:pStyle w:val="af1"/>
              <w:rPr>
                <w:rFonts w:hint="eastAsia"/>
              </w:rPr>
            </w:pPr>
            <w:r>
              <w:rPr>
                <w:rFonts w:hint="eastAsia"/>
              </w:rPr>
              <w:t>18</w:t>
            </w:r>
          </w:p>
        </w:tc>
        <w:tc>
          <w:tcPr>
            <w:tcW w:w="1273" w:type="dxa"/>
            <w:vAlign w:val="center"/>
          </w:tcPr>
          <w:p w14:paraId="742137B6" w14:textId="77777777" w:rsidR="00C42FCD" w:rsidRDefault="00000000">
            <w:pPr>
              <w:pStyle w:val="af1"/>
              <w:rPr>
                <w:rFonts w:hint="eastAsia"/>
              </w:rPr>
            </w:pPr>
            <w:r>
              <w:t>理论学时</w:t>
            </w:r>
          </w:p>
        </w:tc>
        <w:tc>
          <w:tcPr>
            <w:tcW w:w="568" w:type="dxa"/>
            <w:vAlign w:val="center"/>
          </w:tcPr>
          <w:p w14:paraId="39633C4D" w14:textId="77777777" w:rsidR="00C42FCD" w:rsidRDefault="00000000">
            <w:pPr>
              <w:pStyle w:val="af1"/>
              <w:rPr>
                <w:rFonts w:hint="eastAsia"/>
              </w:rPr>
            </w:pPr>
            <w:r>
              <w:rPr>
                <w:rFonts w:hint="eastAsia"/>
              </w:rPr>
              <w:t>6</w:t>
            </w:r>
          </w:p>
        </w:tc>
        <w:tc>
          <w:tcPr>
            <w:tcW w:w="1273" w:type="dxa"/>
            <w:vAlign w:val="center"/>
          </w:tcPr>
          <w:p w14:paraId="2F0D2121" w14:textId="77777777" w:rsidR="00C42FCD" w:rsidRDefault="00000000">
            <w:pPr>
              <w:pStyle w:val="af1"/>
              <w:rPr>
                <w:rFonts w:hint="eastAsia"/>
              </w:rPr>
            </w:pPr>
            <w:r>
              <w:t>实践学时</w:t>
            </w:r>
          </w:p>
        </w:tc>
        <w:tc>
          <w:tcPr>
            <w:tcW w:w="609" w:type="dxa"/>
            <w:vAlign w:val="center"/>
          </w:tcPr>
          <w:p w14:paraId="25BCA996" w14:textId="77777777" w:rsidR="00C42FCD" w:rsidRDefault="00000000">
            <w:pPr>
              <w:pStyle w:val="af1"/>
              <w:rPr>
                <w:rFonts w:hint="eastAsia"/>
              </w:rPr>
            </w:pPr>
            <w:r>
              <w:rPr>
                <w:rFonts w:hint="eastAsia"/>
              </w:rPr>
              <w:t>12</w:t>
            </w:r>
          </w:p>
        </w:tc>
      </w:tr>
      <w:tr w:rsidR="00C42FCD" w14:paraId="7CC2BEE7" w14:textId="77777777">
        <w:trPr>
          <w:trHeight w:val="558"/>
        </w:trPr>
        <w:tc>
          <w:tcPr>
            <w:tcW w:w="1280" w:type="dxa"/>
            <w:vAlign w:val="center"/>
          </w:tcPr>
          <w:p w14:paraId="30CC42EC" w14:textId="77777777" w:rsidR="00C42FCD" w:rsidRDefault="00000000">
            <w:pPr>
              <w:pStyle w:val="af1"/>
              <w:rPr>
                <w:rFonts w:hint="eastAsia"/>
              </w:rPr>
            </w:pPr>
            <w:r>
              <w:t>课程类型</w:t>
            </w:r>
          </w:p>
        </w:tc>
        <w:tc>
          <w:tcPr>
            <w:tcW w:w="7701" w:type="dxa"/>
            <w:gridSpan w:val="9"/>
            <w:vAlign w:val="center"/>
          </w:tcPr>
          <w:p w14:paraId="27302330" w14:textId="77777777" w:rsidR="00C42FCD" w:rsidRDefault="00000000">
            <w:pPr>
              <w:pStyle w:val="af1"/>
              <w:rPr>
                <w:rFonts w:hint="eastAsia"/>
              </w:rPr>
            </w:pPr>
            <w:r>
              <w:t>纯理论课（</w:t>
            </w:r>
            <w:r>
              <w:t xml:space="preserve">  </w:t>
            </w:r>
            <w:r>
              <w:t>）、（理论</w:t>
            </w:r>
            <w:r>
              <w:t>+</w:t>
            </w:r>
            <w:r>
              <w:t>实践）课（</w:t>
            </w:r>
            <w:r>
              <w:t xml:space="preserve"> √ </w:t>
            </w:r>
            <w:r>
              <w:t>）、</w:t>
            </w:r>
            <w:proofErr w:type="gramStart"/>
            <w:r>
              <w:t>纯实践</w:t>
            </w:r>
            <w:proofErr w:type="gramEnd"/>
            <w:r>
              <w:t>课</w:t>
            </w:r>
            <w:r>
              <w:t>(  )</w:t>
            </w:r>
          </w:p>
        </w:tc>
      </w:tr>
      <w:tr w:rsidR="00C42FCD" w14:paraId="4DE045BC" w14:textId="77777777">
        <w:trPr>
          <w:trHeight w:val="407"/>
        </w:trPr>
        <w:tc>
          <w:tcPr>
            <w:tcW w:w="1280" w:type="dxa"/>
            <w:tcBorders>
              <w:right w:val="single" w:sz="2" w:space="0" w:color="000000"/>
            </w:tcBorders>
            <w:vAlign w:val="center"/>
          </w:tcPr>
          <w:p w14:paraId="56229549" w14:textId="77777777" w:rsidR="00C42FCD" w:rsidRDefault="00000000">
            <w:pPr>
              <w:pStyle w:val="af1"/>
              <w:rPr>
                <w:rFonts w:hint="eastAsia"/>
              </w:rPr>
            </w:pPr>
            <w:r>
              <w:t>先修课程</w:t>
            </w:r>
          </w:p>
        </w:tc>
        <w:tc>
          <w:tcPr>
            <w:tcW w:w="7701" w:type="dxa"/>
            <w:gridSpan w:val="9"/>
            <w:tcBorders>
              <w:left w:val="single" w:sz="2" w:space="0" w:color="000000"/>
            </w:tcBorders>
            <w:vAlign w:val="center"/>
          </w:tcPr>
          <w:p w14:paraId="07C5E49E" w14:textId="77777777" w:rsidR="00C42FCD" w:rsidRDefault="00000000">
            <w:pPr>
              <w:pStyle w:val="af1"/>
              <w:rPr>
                <w:rFonts w:hint="eastAsia"/>
              </w:rPr>
            </w:pPr>
            <w:r>
              <w:rPr>
                <w:rFonts w:hint="eastAsia"/>
              </w:rPr>
              <w:t>高中</w:t>
            </w:r>
            <w:r>
              <w:rPr>
                <w:rFonts w:hint="eastAsia"/>
              </w:rPr>
              <w:t>/</w:t>
            </w:r>
            <w:r>
              <w:rPr>
                <w:rFonts w:hint="eastAsia"/>
              </w:rPr>
              <w:t>中职数学、高中</w:t>
            </w:r>
            <w:r>
              <w:rPr>
                <w:rFonts w:hint="eastAsia"/>
              </w:rPr>
              <w:t>/</w:t>
            </w:r>
            <w:r>
              <w:rPr>
                <w:rFonts w:hint="eastAsia"/>
              </w:rPr>
              <w:t>中职语文</w:t>
            </w:r>
          </w:p>
        </w:tc>
      </w:tr>
      <w:tr w:rsidR="00C42FCD" w14:paraId="7F8FC198" w14:textId="77777777">
        <w:trPr>
          <w:trHeight w:val="414"/>
        </w:trPr>
        <w:tc>
          <w:tcPr>
            <w:tcW w:w="1280" w:type="dxa"/>
            <w:tcBorders>
              <w:right w:val="single" w:sz="2" w:space="0" w:color="000000"/>
            </w:tcBorders>
            <w:vAlign w:val="center"/>
          </w:tcPr>
          <w:p w14:paraId="2FE009F3" w14:textId="77777777" w:rsidR="00C42FCD" w:rsidRDefault="00000000">
            <w:pPr>
              <w:pStyle w:val="af1"/>
              <w:rPr>
                <w:rFonts w:hint="eastAsia"/>
              </w:rPr>
            </w:pPr>
            <w:r>
              <w:lastRenderedPageBreak/>
              <w:t>后续课程</w:t>
            </w:r>
          </w:p>
        </w:tc>
        <w:tc>
          <w:tcPr>
            <w:tcW w:w="7701" w:type="dxa"/>
            <w:gridSpan w:val="9"/>
            <w:tcBorders>
              <w:left w:val="single" w:sz="2" w:space="0" w:color="000000"/>
            </w:tcBorders>
            <w:vAlign w:val="center"/>
          </w:tcPr>
          <w:p w14:paraId="40EA8226" w14:textId="77777777" w:rsidR="00C42FCD" w:rsidRDefault="00000000">
            <w:pPr>
              <w:pStyle w:val="af1"/>
              <w:rPr>
                <w:rFonts w:hint="eastAsia"/>
              </w:rPr>
            </w:pPr>
            <w:r>
              <w:rPr>
                <w:rFonts w:hint="eastAsia"/>
              </w:rPr>
              <w:t>创新思维导引与实践、大学生职业生涯发展与就业指导</w:t>
            </w:r>
          </w:p>
        </w:tc>
      </w:tr>
      <w:tr w:rsidR="00C42FCD" w14:paraId="174B14E0" w14:textId="77777777">
        <w:trPr>
          <w:trHeight w:val="443"/>
        </w:trPr>
        <w:tc>
          <w:tcPr>
            <w:tcW w:w="1280" w:type="dxa"/>
            <w:tcBorders>
              <w:right w:val="single" w:sz="2" w:space="0" w:color="000000"/>
            </w:tcBorders>
            <w:vAlign w:val="center"/>
          </w:tcPr>
          <w:p w14:paraId="4902E399" w14:textId="77777777" w:rsidR="00C42FCD" w:rsidRDefault="00000000">
            <w:pPr>
              <w:pStyle w:val="af1"/>
              <w:rPr>
                <w:rFonts w:hint="eastAsia"/>
              </w:rPr>
            </w:pPr>
            <w:r>
              <w:t>教学目标</w:t>
            </w:r>
          </w:p>
        </w:tc>
        <w:tc>
          <w:tcPr>
            <w:tcW w:w="7701" w:type="dxa"/>
            <w:gridSpan w:val="9"/>
            <w:tcBorders>
              <w:left w:val="single" w:sz="2" w:space="0" w:color="000000"/>
            </w:tcBorders>
            <w:vAlign w:val="center"/>
          </w:tcPr>
          <w:p w14:paraId="0EE23655" w14:textId="77777777" w:rsidR="00C42FCD" w:rsidRDefault="00000000">
            <w:pPr>
              <w:pStyle w:val="af2"/>
              <w:ind w:firstLine="396"/>
              <w:rPr>
                <w:rFonts w:hint="eastAsia"/>
              </w:rPr>
            </w:pPr>
            <w:r>
              <w:rPr>
                <w:rFonts w:hint="eastAsia"/>
              </w:rPr>
              <w:t>该课程旨在培养学生具备一定的科学文化素养和阅读理解、语言表达、逻辑推理、信息处理等基本能力，从而提高人机对话的提问水平和交流效果，为自主学习和终身学习奠定基础。让学生掌握逻辑的基本理论，训练和提高学生的逻辑思维能力和批判性思维能力，培育逻辑素养，使学生明确正确思维和表达的逻辑要求，能分辨和纠正常见的逻辑错误，尤其是能够自觉地运用逻辑知识解决学习、生活和工作中的实际问题。从而培养严谨、理性的思维方式；增强批判性思维和独立思考能力；提升团队协作中的沟通效率；树立正确的世界观、人生观和价值观。</w:t>
            </w:r>
          </w:p>
        </w:tc>
      </w:tr>
      <w:tr w:rsidR="00C42FCD" w14:paraId="25CBDD05" w14:textId="77777777">
        <w:trPr>
          <w:trHeight w:val="443"/>
        </w:trPr>
        <w:tc>
          <w:tcPr>
            <w:tcW w:w="1280" w:type="dxa"/>
            <w:vAlign w:val="center"/>
          </w:tcPr>
          <w:p w14:paraId="366C9F7B" w14:textId="77777777" w:rsidR="00C42FCD" w:rsidRDefault="00000000">
            <w:pPr>
              <w:pStyle w:val="af1"/>
              <w:rPr>
                <w:rFonts w:hint="eastAsia"/>
              </w:rPr>
            </w:pPr>
            <w:r>
              <w:t>教学内容</w:t>
            </w:r>
          </w:p>
        </w:tc>
        <w:tc>
          <w:tcPr>
            <w:tcW w:w="7701" w:type="dxa"/>
            <w:gridSpan w:val="9"/>
            <w:vAlign w:val="center"/>
          </w:tcPr>
          <w:p w14:paraId="002EFDD1" w14:textId="77777777" w:rsidR="00C42FCD" w:rsidRDefault="00000000">
            <w:pPr>
              <w:pStyle w:val="af2"/>
              <w:ind w:firstLine="396"/>
              <w:rPr>
                <w:rFonts w:hint="eastAsia"/>
              </w:rPr>
            </w:pPr>
            <w:r>
              <w:rPr>
                <w:rFonts w:hint="eastAsia"/>
              </w:rPr>
              <w:t>逻辑学的概念；命题及其判定；推理方法及其分类；逻辑思维规律；归纳和类比逻辑推理</w:t>
            </w:r>
          </w:p>
        </w:tc>
      </w:tr>
      <w:tr w:rsidR="00C42FCD" w14:paraId="3D4D93BD" w14:textId="77777777">
        <w:trPr>
          <w:trHeight w:val="591"/>
        </w:trPr>
        <w:tc>
          <w:tcPr>
            <w:tcW w:w="1280" w:type="dxa"/>
            <w:vAlign w:val="center"/>
          </w:tcPr>
          <w:p w14:paraId="18EAD519" w14:textId="77777777" w:rsidR="00C42FCD" w:rsidRDefault="00000000">
            <w:pPr>
              <w:pStyle w:val="af1"/>
              <w:rPr>
                <w:rFonts w:hint="eastAsia"/>
              </w:rPr>
            </w:pPr>
            <w:r>
              <w:t>教学重点</w:t>
            </w:r>
            <w:r>
              <w:t xml:space="preserve"> </w:t>
            </w:r>
            <w:r>
              <w:t>与难点</w:t>
            </w:r>
          </w:p>
        </w:tc>
        <w:tc>
          <w:tcPr>
            <w:tcW w:w="7701" w:type="dxa"/>
            <w:gridSpan w:val="9"/>
            <w:vAlign w:val="center"/>
          </w:tcPr>
          <w:p w14:paraId="03FDDE80" w14:textId="77777777" w:rsidR="00C42FCD" w:rsidRDefault="00000000">
            <w:pPr>
              <w:pStyle w:val="af2"/>
              <w:ind w:firstLine="396"/>
              <w:rPr>
                <w:rFonts w:hint="eastAsia"/>
              </w:rPr>
            </w:pPr>
            <w:r>
              <w:rPr>
                <w:rFonts w:hint="eastAsia"/>
              </w:rPr>
              <w:t>推理方法及其分类；逻辑思维规律</w:t>
            </w:r>
          </w:p>
        </w:tc>
      </w:tr>
      <w:tr w:rsidR="00C42FCD" w14:paraId="6BC76351" w14:textId="77777777">
        <w:trPr>
          <w:trHeight w:val="515"/>
        </w:trPr>
        <w:tc>
          <w:tcPr>
            <w:tcW w:w="1280" w:type="dxa"/>
            <w:vAlign w:val="center"/>
          </w:tcPr>
          <w:p w14:paraId="64299F30" w14:textId="77777777" w:rsidR="00C42FCD" w:rsidRDefault="00000000">
            <w:pPr>
              <w:pStyle w:val="af1"/>
              <w:rPr>
                <w:rFonts w:hint="eastAsia"/>
              </w:rPr>
            </w:pPr>
            <w:r>
              <w:t>教学组织</w:t>
            </w:r>
          </w:p>
        </w:tc>
        <w:tc>
          <w:tcPr>
            <w:tcW w:w="7701" w:type="dxa"/>
            <w:gridSpan w:val="9"/>
            <w:vAlign w:val="center"/>
          </w:tcPr>
          <w:p w14:paraId="2BCCD300" w14:textId="77777777" w:rsidR="00C42FCD" w:rsidRDefault="00000000">
            <w:pPr>
              <w:pStyle w:val="af2"/>
              <w:ind w:firstLine="396"/>
              <w:rPr>
                <w:rFonts w:hint="eastAsia"/>
              </w:rPr>
            </w:pPr>
            <w:r>
              <w:rPr>
                <w:rFonts w:hint="eastAsia"/>
              </w:rPr>
              <w:t>该课程理论</w:t>
            </w:r>
            <w:r>
              <w:rPr>
                <w:rFonts w:hint="eastAsia"/>
              </w:rPr>
              <w:t>6</w:t>
            </w:r>
            <w:r>
              <w:rPr>
                <w:rFonts w:hint="eastAsia"/>
              </w:rPr>
              <w:t>学时，讲授逻辑学基础及场景应用，</w:t>
            </w:r>
            <w:r>
              <w:rPr>
                <w:rFonts w:hint="eastAsia"/>
              </w:rPr>
              <w:t>10</w:t>
            </w:r>
            <w:r>
              <w:rPr>
                <w:rFonts w:hint="eastAsia"/>
              </w:rPr>
              <w:t>学时用于实践训练，主要训练学生利用人工智能软件提问的逻辑思维和提问水平，</w:t>
            </w:r>
            <w:r>
              <w:rPr>
                <w:rFonts w:hint="eastAsia"/>
              </w:rPr>
              <w:t>2</w:t>
            </w:r>
            <w:r>
              <w:rPr>
                <w:rFonts w:hint="eastAsia"/>
              </w:rPr>
              <w:t>学生用于随堂测试。</w:t>
            </w:r>
          </w:p>
        </w:tc>
      </w:tr>
      <w:tr w:rsidR="00C42FCD" w14:paraId="7F7C47E8" w14:textId="77777777">
        <w:trPr>
          <w:trHeight w:val="608"/>
        </w:trPr>
        <w:tc>
          <w:tcPr>
            <w:tcW w:w="1280" w:type="dxa"/>
            <w:vAlign w:val="center"/>
          </w:tcPr>
          <w:p w14:paraId="5B39FCBB" w14:textId="77777777" w:rsidR="00C42FCD" w:rsidRDefault="00000000">
            <w:pPr>
              <w:pStyle w:val="af1"/>
              <w:rPr>
                <w:rFonts w:hint="eastAsia"/>
              </w:rPr>
            </w:pPr>
            <w:r>
              <w:t>教学手段</w:t>
            </w:r>
            <w:r>
              <w:t xml:space="preserve"> </w:t>
            </w:r>
            <w:r>
              <w:t>和方法</w:t>
            </w:r>
          </w:p>
        </w:tc>
        <w:tc>
          <w:tcPr>
            <w:tcW w:w="7701" w:type="dxa"/>
            <w:gridSpan w:val="9"/>
            <w:vAlign w:val="center"/>
          </w:tcPr>
          <w:p w14:paraId="5AA177C3" w14:textId="77777777" w:rsidR="00C42FCD" w:rsidRDefault="00000000">
            <w:pPr>
              <w:pStyle w:val="af2"/>
              <w:ind w:firstLine="396"/>
              <w:rPr>
                <w:rFonts w:hint="eastAsia"/>
              </w:rPr>
            </w:pPr>
            <w:r>
              <w:rPr>
                <w:rFonts w:hint="eastAsia"/>
              </w:rPr>
              <w:t>多媒体教学；小组讨论；案例分析；角色扮演，游戏教学法等。</w:t>
            </w:r>
          </w:p>
        </w:tc>
      </w:tr>
      <w:tr w:rsidR="00C42FCD" w14:paraId="20C37042" w14:textId="77777777">
        <w:trPr>
          <w:trHeight w:val="465"/>
        </w:trPr>
        <w:tc>
          <w:tcPr>
            <w:tcW w:w="1280" w:type="dxa"/>
            <w:vAlign w:val="center"/>
          </w:tcPr>
          <w:p w14:paraId="5DDF87D7" w14:textId="77777777" w:rsidR="00C42FCD" w:rsidRDefault="00000000">
            <w:pPr>
              <w:pStyle w:val="af1"/>
              <w:rPr>
                <w:rFonts w:hint="eastAsia"/>
              </w:rPr>
            </w:pPr>
            <w:r>
              <w:t>教学资料</w:t>
            </w:r>
          </w:p>
        </w:tc>
        <w:tc>
          <w:tcPr>
            <w:tcW w:w="7701" w:type="dxa"/>
            <w:gridSpan w:val="9"/>
            <w:vAlign w:val="center"/>
          </w:tcPr>
          <w:p w14:paraId="636B26FC" w14:textId="77777777" w:rsidR="00C42FCD" w:rsidRDefault="00000000">
            <w:pPr>
              <w:pStyle w:val="af2"/>
              <w:ind w:firstLine="396"/>
              <w:rPr>
                <w:rFonts w:hint="eastAsia"/>
              </w:rPr>
            </w:pPr>
            <w:r>
              <w:rPr>
                <w:rFonts w:hint="eastAsia"/>
              </w:rPr>
              <w:t>逻辑学原来如此有趣；形式逻辑（第六版）；逻辑学基础教程；</w:t>
            </w:r>
            <w:proofErr w:type="gramStart"/>
            <w:r>
              <w:rPr>
                <w:rFonts w:hint="eastAsia"/>
              </w:rPr>
              <w:t>学银在线</w:t>
            </w:r>
            <w:proofErr w:type="gramEnd"/>
            <w:r>
              <w:rPr>
                <w:rFonts w:hint="eastAsia"/>
              </w:rPr>
              <w:t>（形式逻辑）</w:t>
            </w:r>
          </w:p>
        </w:tc>
      </w:tr>
      <w:tr w:rsidR="00C42FCD" w14:paraId="22DD09B7" w14:textId="77777777">
        <w:trPr>
          <w:trHeight w:val="484"/>
        </w:trPr>
        <w:tc>
          <w:tcPr>
            <w:tcW w:w="1280" w:type="dxa"/>
            <w:vAlign w:val="center"/>
          </w:tcPr>
          <w:p w14:paraId="04B65E3C" w14:textId="77777777" w:rsidR="00C42FCD" w:rsidRDefault="00000000">
            <w:pPr>
              <w:pStyle w:val="af1"/>
              <w:rPr>
                <w:rFonts w:hint="eastAsia"/>
              </w:rPr>
            </w:pPr>
            <w:r>
              <w:t>考核要求</w:t>
            </w:r>
          </w:p>
        </w:tc>
        <w:tc>
          <w:tcPr>
            <w:tcW w:w="7701" w:type="dxa"/>
            <w:gridSpan w:val="9"/>
            <w:vAlign w:val="center"/>
          </w:tcPr>
          <w:p w14:paraId="6349D77F" w14:textId="77777777" w:rsidR="00C42FCD" w:rsidRDefault="00000000">
            <w:pPr>
              <w:pStyle w:val="af2"/>
              <w:ind w:firstLine="396"/>
              <w:rPr>
                <w:rFonts w:hint="eastAsia"/>
              </w:rPr>
            </w:pPr>
            <w:r>
              <w:rPr>
                <w:rFonts w:hint="eastAsia"/>
              </w:rPr>
              <w:t>平时成绩</w:t>
            </w:r>
            <w:r>
              <w:rPr>
                <w:rFonts w:hint="eastAsia"/>
              </w:rPr>
              <w:t>60%+</w:t>
            </w:r>
            <w:r>
              <w:rPr>
                <w:rFonts w:hint="eastAsia"/>
              </w:rPr>
              <w:t>期末实践考核</w:t>
            </w:r>
            <w:r>
              <w:rPr>
                <w:rFonts w:hint="eastAsia"/>
              </w:rPr>
              <w:t>40%</w:t>
            </w:r>
          </w:p>
        </w:tc>
      </w:tr>
    </w:tbl>
    <w:p w14:paraId="14CA7E82" w14:textId="77777777" w:rsidR="00C42FCD" w:rsidRDefault="00C42FCD">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C42FCD" w14:paraId="029C76EC" w14:textId="77777777">
        <w:trPr>
          <w:trHeight w:val="443"/>
          <w:tblHeader/>
        </w:trPr>
        <w:tc>
          <w:tcPr>
            <w:tcW w:w="1280" w:type="dxa"/>
            <w:tcBorders>
              <w:right w:val="single" w:sz="2" w:space="0" w:color="000000"/>
            </w:tcBorders>
            <w:shd w:val="clear" w:color="auto" w:fill="DBE5F1"/>
            <w:vAlign w:val="center"/>
          </w:tcPr>
          <w:p w14:paraId="37641094" w14:textId="77777777" w:rsidR="00C42FCD" w:rsidRDefault="00000000">
            <w:pPr>
              <w:pStyle w:val="af1"/>
              <w:rPr>
                <w:rFonts w:hint="eastAsia"/>
              </w:rPr>
            </w:pPr>
            <w:r>
              <w:t>课程名称</w:t>
            </w:r>
          </w:p>
        </w:tc>
        <w:tc>
          <w:tcPr>
            <w:tcW w:w="3978" w:type="dxa"/>
            <w:gridSpan w:val="5"/>
            <w:tcBorders>
              <w:left w:val="single" w:sz="2" w:space="0" w:color="000000"/>
            </w:tcBorders>
            <w:shd w:val="clear" w:color="auto" w:fill="DBE5F1"/>
            <w:vAlign w:val="center"/>
          </w:tcPr>
          <w:p w14:paraId="14DCBEF5" w14:textId="77777777" w:rsidR="00C42FCD" w:rsidRDefault="00000000">
            <w:pPr>
              <w:pStyle w:val="af1"/>
              <w:rPr>
                <w:rFonts w:hint="eastAsia"/>
              </w:rPr>
            </w:pPr>
            <w:r>
              <w:rPr>
                <w:rFonts w:hint="eastAsia"/>
              </w:rPr>
              <w:t>交际英语</w:t>
            </w:r>
          </w:p>
        </w:tc>
        <w:tc>
          <w:tcPr>
            <w:tcW w:w="1273" w:type="dxa"/>
            <w:shd w:val="clear" w:color="auto" w:fill="DBE5F1"/>
            <w:vAlign w:val="center"/>
          </w:tcPr>
          <w:p w14:paraId="73967187" w14:textId="77777777" w:rsidR="00C42FCD" w:rsidRDefault="00000000">
            <w:pPr>
              <w:pStyle w:val="af1"/>
              <w:rPr>
                <w:rFonts w:hint="eastAsia"/>
              </w:rPr>
            </w:pPr>
            <w:r>
              <w:t>课程编号</w:t>
            </w:r>
          </w:p>
        </w:tc>
        <w:tc>
          <w:tcPr>
            <w:tcW w:w="2450" w:type="dxa"/>
            <w:gridSpan w:val="3"/>
            <w:shd w:val="clear" w:color="auto" w:fill="DBE5F1"/>
            <w:vAlign w:val="center"/>
          </w:tcPr>
          <w:p w14:paraId="6D8E2E8B" w14:textId="77777777" w:rsidR="00C42FCD" w:rsidRDefault="00000000">
            <w:pPr>
              <w:pStyle w:val="af1"/>
              <w:rPr>
                <w:rFonts w:hint="eastAsia"/>
              </w:rPr>
            </w:pPr>
            <w:r>
              <w:rPr>
                <w:rFonts w:hint="eastAsia"/>
              </w:rPr>
              <w:t>3070002</w:t>
            </w:r>
          </w:p>
        </w:tc>
      </w:tr>
      <w:tr w:rsidR="00C42FCD" w14:paraId="0D62C9B6" w14:textId="77777777">
        <w:trPr>
          <w:trHeight w:val="555"/>
        </w:trPr>
        <w:tc>
          <w:tcPr>
            <w:tcW w:w="1280" w:type="dxa"/>
            <w:vAlign w:val="center"/>
          </w:tcPr>
          <w:p w14:paraId="478AE8EA" w14:textId="77777777" w:rsidR="00C42FCD" w:rsidRDefault="00000000">
            <w:pPr>
              <w:pStyle w:val="af1"/>
              <w:rPr>
                <w:rFonts w:hint="eastAsia"/>
              </w:rPr>
            </w:pPr>
            <w:r>
              <w:rPr>
                <w:rFonts w:hint="eastAsia"/>
              </w:rPr>
              <w:t>开设学期</w:t>
            </w:r>
          </w:p>
        </w:tc>
        <w:tc>
          <w:tcPr>
            <w:tcW w:w="820" w:type="dxa"/>
            <w:tcBorders>
              <w:right w:val="single" w:sz="2" w:space="0" w:color="000000"/>
            </w:tcBorders>
            <w:vAlign w:val="center"/>
          </w:tcPr>
          <w:p w14:paraId="37164728" w14:textId="77777777" w:rsidR="00C42FCD" w:rsidRDefault="00000000">
            <w:pPr>
              <w:pStyle w:val="af1"/>
              <w:rPr>
                <w:rFonts w:hint="eastAsia"/>
              </w:rPr>
            </w:pPr>
            <w:r>
              <w:rPr>
                <w:rFonts w:hint="eastAsia"/>
              </w:rPr>
              <w:t>1-2</w:t>
            </w:r>
          </w:p>
        </w:tc>
        <w:tc>
          <w:tcPr>
            <w:tcW w:w="892" w:type="dxa"/>
            <w:tcBorders>
              <w:left w:val="single" w:sz="2" w:space="0" w:color="000000"/>
            </w:tcBorders>
            <w:vAlign w:val="center"/>
          </w:tcPr>
          <w:p w14:paraId="6CB49475" w14:textId="77777777" w:rsidR="00C42FCD" w:rsidRDefault="00000000">
            <w:pPr>
              <w:pStyle w:val="af1"/>
              <w:rPr>
                <w:rFonts w:hint="eastAsia"/>
              </w:rPr>
            </w:pPr>
            <w:r>
              <w:t>学分</w:t>
            </w:r>
          </w:p>
        </w:tc>
        <w:tc>
          <w:tcPr>
            <w:tcW w:w="566" w:type="dxa"/>
            <w:tcBorders>
              <w:right w:val="single" w:sz="2" w:space="0" w:color="000000"/>
            </w:tcBorders>
            <w:vAlign w:val="center"/>
          </w:tcPr>
          <w:p w14:paraId="66B03EEB" w14:textId="77777777" w:rsidR="00C42FCD" w:rsidRDefault="00000000">
            <w:pPr>
              <w:pStyle w:val="af1"/>
              <w:rPr>
                <w:rFonts w:hint="eastAsia"/>
              </w:rPr>
            </w:pPr>
            <w:r>
              <w:rPr>
                <w:rFonts w:hint="eastAsia"/>
              </w:rPr>
              <w:t>2</w:t>
            </w:r>
          </w:p>
        </w:tc>
        <w:tc>
          <w:tcPr>
            <w:tcW w:w="990" w:type="dxa"/>
            <w:tcBorders>
              <w:left w:val="single" w:sz="2" w:space="0" w:color="000000"/>
            </w:tcBorders>
            <w:vAlign w:val="center"/>
          </w:tcPr>
          <w:p w14:paraId="126AA54D" w14:textId="77777777" w:rsidR="00C42FCD" w:rsidRDefault="00000000">
            <w:pPr>
              <w:pStyle w:val="af1"/>
              <w:rPr>
                <w:rFonts w:hint="eastAsia"/>
              </w:rPr>
            </w:pPr>
            <w:r>
              <w:t>总学时</w:t>
            </w:r>
          </w:p>
        </w:tc>
        <w:tc>
          <w:tcPr>
            <w:tcW w:w="710" w:type="dxa"/>
            <w:vAlign w:val="center"/>
          </w:tcPr>
          <w:p w14:paraId="20542BFA" w14:textId="77777777" w:rsidR="00C42FCD" w:rsidRDefault="00000000">
            <w:pPr>
              <w:pStyle w:val="af1"/>
              <w:rPr>
                <w:rFonts w:hint="eastAsia"/>
              </w:rPr>
            </w:pPr>
            <w:r>
              <w:rPr>
                <w:rFonts w:hint="eastAsia"/>
              </w:rPr>
              <w:t>36</w:t>
            </w:r>
          </w:p>
        </w:tc>
        <w:tc>
          <w:tcPr>
            <w:tcW w:w="1273" w:type="dxa"/>
            <w:vAlign w:val="center"/>
          </w:tcPr>
          <w:p w14:paraId="5827E7B7" w14:textId="77777777" w:rsidR="00C42FCD" w:rsidRDefault="00000000">
            <w:pPr>
              <w:pStyle w:val="af1"/>
              <w:rPr>
                <w:rFonts w:hint="eastAsia"/>
              </w:rPr>
            </w:pPr>
            <w:r>
              <w:t>理论学时</w:t>
            </w:r>
          </w:p>
        </w:tc>
        <w:tc>
          <w:tcPr>
            <w:tcW w:w="568" w:type="dxa"/>
            <w:vAlign w:val="center"/>
          </w:tcPr>
          <w:p w14:paraId="0DF145C7" w14:textId="77777777" w:rsidR="00C42FCD" w:rsidRDefault="00000000">
            <w:pPr>
              <w:pStyle w:val="af1"/>
              <w:rPr>
                <w:rFonts w:hint="eastAsia"/>
              </w:rPr>
            </w:pPr>
            <w:r>
              <w:rPr>
                <w:rFonts w:hint="eastAsia"/>
              </w:rPr>
              <w:t>0</w:t>
            </w:r>
          </w:p>
        </w:tc>
        <w:tc>
          <w:tcPr>
            <w:tcW w:w="1273" w:type="dxa"/>
            <w:vAlign w:val="center"/>
          </w:tcPr>
          <w:p w14:paraId="7C0EA527" w14:textId="77777777" w:rsidR="00C42FCD" w:rsidRDefault="00000000">
            <w:pPr>
              <w:pStyle w:val="af1"/>
              <w:rPr>
                <w:rFonts w:hint="eastAsia"/>
              </w:rPr>
            </w:pPr>
            <w:r>
              <w:t>实践学时</w:t>
            </w:r>
          </w:p>
        </w:tc>
        <w:tc>
          <w:tcPr>
            <w:tcW w:w="609" w:type="dxa"/>
            <w:vAlign w:val="center"/>
          </w:tcPr>
          <w:p w14:paraId="58E2BC68" w14:textId="77777777" w:rsidR="00C42FCD" w:rsidRDefault="00000000">
            <w:pPr>
              <w:pStyle w:val="af1"/>
              <w:rPr>
                <w:rFonts w:hint="eastAsia"/>
              </w:rPr>
            </w:pPr>
            <w:r>
              <w:rPr>
                <w:rFonts w:hint="eastAsia"/>
              </w:rPr>
              <w:t>36</w:t>
            </w:r>
          </w:p>
        </w:tc>
      </w:tr>
      <w:tr w:rsidR="00C42FCD" w14:paraId="3FC703D3" w14:textId="77777777">
        <w:trPr>
          <w:trHeight w:val="558"/>
        </w:trPr>
        <w:tc>
          <w:tcPr>
            <w:tcW w:w="1280" w:type="dxa"/>
            <w:vAlign w:val="center"/>
          </w:tcPr>
          <w:p w14:paraId="21E0FC1F" w14:textId="77777777" w:rsidR="00C42FCD" w:rsidRDefault="00000000">
            <w:pPr>
              <w:pStyle w:val="af1"/>
              <w:rPr>
                <w:rFonts w:hint="eastAsia"/>
              </w:rPr>
            </w:pPr>
            <w:r>
              <w:t>课程类型</w:t>
            </w:r>
          </w:p>
        </w:tc>
        <w:tc>
          <w:tcPr>
            <w:tcW w:w="7701" w:type="dxa"/>
            <w:gridSpan w:val="9"/>
            <w:vAlign w:val="center"/>
          </w:tcPr>
          <w:p w14:paraId="4F350328" w14:textId="77777777" w:rsidR="00C42FCD" w:rsidRDefault="00000000">
            <w:pPr>
              <w:pStyle w:val="af1"/>
              <w:rPr>
                <w:rFonts w:hint="eastAsia"/>
              </w:rPr>
            </w:pPr>
            <w:r>
              <w:t>纯理论课（</w:t>
            </w:r>
            <w:r>
              <w:t xml:space="preserve">  </w:t>
            </w:r>
            <w:r>
              <w:t>）、（理论</w:t>
            </w:r>
            <w:r>
              <w:t>+</w:t>
            </w:r>
            <w:r>
              <w:t>实践）课（</w:t>
            </w:r>
            <w:r>
              <w:t xml:space="preserve">  </w:t>
            </w:r>
            <w:r>
              <w:t>）、</w:t>
            </w:r>
            <w:proofErr w:type="gramStart"/>
            <w:r>
              <w:t>纯实践</w:t>
            </w:r>
            <w:proofErr w:type="gramEnd"/>
            <w:r>
              <w:t>课</w:t>
            </w:r>
            <w:r>
              <w:t>( √ )</w:t>
            </w:r>
          </w:p>
        </w:tc>
      </w:tr>
      <w:tr w:rsidR="00C42FCD" w14:paraId="43C0A7D0" w14:textId="77777777">
        <w:trPr>
          <w:trHeight w:val="407"/>
        </w:trPr>
        <w:tc>
          <w:tcPr>
            <w:tcW w:w="1280" w:type="dxa"/>
            <w:tcBorders>
              <w:right w:val="single" w:sz="2" w:space="0" w:color="000000"/>
            </w:tcBorders>
            <w:vAlign w:val="center"/>
          </w:tcPr>
          <w:p w14:paraId="50EA9DE0" w14:textId="77777777" w:rsidR="00C42FCD" w:rsidRDefault="00000000">
            <w:pPr>
              <w:pStyle w:val="af1"/>
              <w:rPr>
                <w:rFonts w:hint="eastAsia"/>
              </w:rPr>
            </w:pPr>
            <w:r>
              <w:t>先修课程</w:t>
            </w:r>
          </w:p>
        </w:tc>
        <w:tc>
          <w:tcPr>
            <w:tcW w:w="7701" w:type="dxa"/>
            <w:gridSpan w:val="9"/>
            <w:tcBorders>
              <w:left w:val="single" w:sz="2" w:space="0" w:color="000000"/>
            </w:tcBorders>
            <w:vAlign w:val="center"/>
          </w:tcPr>
          <w:p w14:paraId="53B78D9D" w14:textId="77777777" w:rsidR="00C42FCD" w:rsidRDefault="00000000">
            <w:pPr>
              <w:pStyle w:val="af1"/>
              <w:rPr>
                <w:rFonts w:hint="eastAsia"/>
              </w:rPr>
            </w:pPr>
            <w:r>
              <w:rPr>
                <w:rFonts w:hint="eastAsia"/>
              </w:rPr>
              <w:t>高中英语或中职英语</w:t>
            </w:r>
          </w:p>
        </w:tc>
      </w:tr>
      <w:tr w:rsidR="00C42FCD" w14:paraId="5A3982B0" w14:textId="77777777">
        <w:trPr>
          <w:trHeight w:val="414"/>
        </w:trPr>
        <w:tc>
          <w:tcPr>
            <w:tcW w:w="1280" w:type="dxa"/>
            <w:tcBorders>
              <w:right w:val="single" w:sz="2" w:space="0" w:color="000000"/>
            </w:tcBorders>
            <w:vAlign w:val="center"/>
          </w:tcPr>
          <w:p w14:paraId="50F29FFE" w14:textId="77777777" w:rsidR="00C42FCD" w:rsidRDefault="00000000">
            <w:pPr>
              <w:pStyle w:val="af1"/>
              <w:rPr>
                <w:rFonts w:hint="eastAsia"/>
              </w:rPr>
            </w:pPr>
            <w:r>
              <w:t>后续课程</w:t>
            </w:r>
          </w:p>
        </w:tc>
        <w:tc>
          <w:tcPr>
            <w:tcW w:w="7701" w:type="dxa"/>
            <w:gridSpan w:val="9"/>
            <w:tcBorders>
              <w:left w:val="single" w:sz="2" w:space="0" w:color="000000"/>
            </w:tcBorders>
            <w:vAlign w:val="center"/>
          </w:tcPr>
          <w:p w14:paraId="06F0AD6A" w14:textId="77777777" w:rsidR="00C42FCD" w:rsidRDefault="00000000">
            <w:pPr>
              <w:pStyle w:val="af1"/>
              <w:rPr>
                <w:rFonts w:hint="eastAsia"/>
              </w:rPr>
            </w:pPr>
            <w:r>
              <w:t>专业英语</w:t>
            </w:r>
          </w:p>
        </w:tc>
      </w:tr>
      <w:tr w:rsidR="00C42FCD" w14:paraId="319C907B" w14:textId="77777777">
        <w:trPr>
          <w:trHeight w:val="510"/>
        </w:trPr>
        <w:tc>
          <w:tcPr>
            <w:tcW w:w="1280" w:type="dxa"/>
            <w:tcBorders>
              <w:right w:val="single" w:sz="2" w:space="0" w:color="000000"/>
            </w:tcBorders>
            <w:vAlign w:val="center"/>
          </w:tcPr>
          <w:p w14:paraId="6B578934" w14:textId="77777777" w:rsidR="00C42FCD" w:rsidRDefault="00000000">
            <w:pPr>
              <w:pStyle w:val="af1"/>
              <w:rPr>
                <w:rFonts w:hint="eastAsia"/>
              </w:rPr>
            </w:pPr>
            <w:r>
              <w:t>教学目标</w:t>
            </w:r>
          </w:p>
        </w:tc>
        <w:tc>
          <w:tcPr>
            <w:tcW w:w="7701" w:type="dxa"/>
            <w:gridSpan w:val="9"/>
            <w:tcBorders>
              <w:left w:val="single" w:sz="2" w:space="0" w:color="000000"/>
            </w:tcBorders>
            <w:vAlign w:val="center"/>
          </w:tcPr>
          <w:p w14:paraId="183785FB" w14:textId="77777777" w:rsidR="00C42FCD" w:rsidRDefault="00000000">
            <w:pPr>
              <w:pStyle w:val="af2"/>
              <w:ind w:firstLine="396"/>
              <w:rPr>
                <w:rFonts w:hint="eastAsia"/>
              </w:rPr>
            </w:pPr>
            <w:r>
              <w:rPr>
                <w:rFonts w:hint="eastAsia"/>
              </w:rPr>
              <w:t>本课程旨在通过一系列的英语情景对话训练，提高学生的英语沟通交际能力。</w:t>
            </w:r>
            <w:proofErr w:type="gramStart"/>
            <w:r>
              <w:rPr>
                <w:rFonts w:hint="eastAsia"/>
              </w:rPr>
              <w:t>在职场</w:t>
            </w:r>
            <w:proofErr w:type="gramEnd"/>
            <w:r>
              <w:rPr>
                <w:rFonts w:hint="eastAsia"/>
              </w:rPr>
              <w:t>情境中，能够运用英语语言知识和语言技能比较准确地理解和表达信息、观点、情感，进行有效口头沟通。</w:t>
            </w:r>
          </w:p>
          <w:p w14:paraId="251BABDA" w14:textId="77777777" w:rsidR="00C42FCD" w:rsidRDefault="00000000">
            <w:pPr>
              <w:pStyle w:val="af2"/>
              <w:ind w:firstLine="396"/>
              <w:rPr>
                <w:rFonts w:hint="eastAsia"/>
              </w:rPr>
            </w:pPr>
            <w:r>
              <w:rPr>
                <w:rFonts w:hint="eastAsia"/>
              </w:rPr>
              <w:t>通过课程学习与实践，培育和</w:t>
            </w:r>
            <w:proofErr w:type="gramStart"/>
            <w:r>
              <w:rPr>
                <w:rFonts w:hint="eastAsia"/>
              </w:rPr>
              <w:t>践行</w:t>
            </w:r>
            <w:proofErr w:type="gramEnd"/>
            <w:r>
              <w:rPr>
                <w:rFonts w:hint="eastAsia"/>
              </w:rPr>
              <w:t>社会主义核心价值观，落实立德树人根本任务，在中等职业学校和普通高中教育的基础上，进一步促进学生英语学科核心素养的</w:t>
            </w:r>
            <w:r>
              <w:rPr>
                <w:rFonts w:hint="eastAsia"/>
              </w:rPr>
              <w:lastRenderedPageBreak/>
              <w:t>发展，培养具有家国情怀、国际视野，能够在日常生活和</w:t>
            </w:r>
            <w:proofErr w:type="gramStart"/>
            <w:r>
              <w:rPr>
                <w:rFonts w:hint="eastAsia"/>
              </w:rPr>
              <w:t>职场中</w:t>
            </w:r>
            <w:proofErr w:type="gramEnd"/>
            <w:r>
              <w:rPr>
                <w:rFonts w:hint="eastAsia"/>
              </w:rPr>
              <w:t>用英语进行有效沟通的高素质技能人才。</w:t>
            </w:r>
          </w:p>
        </w:tc>
      </w:tr>
      <w:tr w:rsidR="00C42FCD" w14:paraId="5361E4BD" w14:textId="77777777">
        <w:trPr>
          <w:trHeight w:val="443"/>
        </w:trPr>
        <w:tc>
          <w:tcPr>
            <w:tcW w:w="1280" w:type="dxa"/>
            <w:vAlign w:val="center"/>
          </w:tcPr>
          <w:p w14:paraId="5E5F80B2" w14:textId="77777777" w:rsidR="00C42FCD" w:rsidRDefault="00000000">
            <w:pPr>
              <w:pStyle w:val="af1"/>
              <w:rPr>
                <w:rFonts w:hint="eastAsia"/>
              </w:rPr>
            </w:pPr>
            <w:r>
              <w:t>教学内容</w:t>
            </w:r>
          </w:p>
        </w:tc>
        <w:tc>
          <w:tcPr>
            <w:tcW w:w="7701" w:type="dxa"/>
            <w:gridSpan w:val="9"/>
            <w:vAlign w:val="center"/>
          </w:tcPr>
          <w:p w14:paraId="10D9077B" w14:textId="77777777" w:rsidR="00C42FCD" w:rsidRDefault="00000000">
            <w:pPr>
              <w:pStyle w:val="af2"/>
              <w:ind w:firstLine="396"/>
              <w:rPr>
                <w:rFonts w:hint="eastAsia"/>
              </w:rPr>
            </w:pPr>
            <w:r>
              <w:rPr>
                <w:rFonts w:hint="eastAsia"/>
              </w:rPr>
              <w:t>本课程以日常生活和</w:t>
            </w:r>
            <w:proofErr w:type="gramStart"/>
            <w:r>
              <w:rPr>
                <w:rFonts w:hint="eastAsia"/>
              </w:rPr>
              <w:t>职场</w:t>
            </w:r>
            <w:proofErr w:type="gramEnd"/>
            <w:r>
              <w:rPr>
                <w:rFonts w:hint="eastAsia"/>
              </w:rPr>
              <w:t>情景对话内容为主，融入中国饮食文化、服装文化、餐饮文化、科技发展、中西差异、</w:t>
            </w:r>
            <w:proofErr w:type="gramStart"/>
            <w:r>
              <w:rPr>
                <w:rFonts w:hint="eastAsia"/>
              </w:rPr>
              <w:t>职场礼仪</w:t>
            </w:r>
            <w:proofErr w:type="gramEnd"/>
            <w:r>
              <w:rPr>
                <w:rFonts w:hint="eastAsia"/>
              </w:rPr>
              <w:t>，职业操守</w:t>
            </w:r>
            <w:proofErr w:type="gramStart"/>
            <w:r>
              <w:rPr>
                <w:rFonts w:hint="eastAsia"/>
              </w:rPr>
              <w:t>等思政</w:t>
            </w:r>
            <w:proofErr w:type="gramEnd"/>
            <w:r>
              <w:rPr>
                <w:rFonts w:hint="eastAsia"/>
              </w:rPr>
              <w:t>元素，突出口语交际训练，为涉外就业、留学深造或国际事务参与奠定基础。主要内容如下：</w:t>
            </w:r>
          </w:p>
          <w:p w14:paraId="7100B2DA" w14:textId="77777777" w:rsidR="00C42FCD" w:rsidRDefault="00000000">
            <w:pPr>
              <w:pStyle w:val="af2"/>
              <w:ind w:firstLine="396"/>
              <w:rPr>
                <w:rFonts w:hint="eastAsia"/>
              </w:rPr>
            </w:pPr>
            <w:r>
              <w:rPr>
                <w:rFonts w:hint="eastAsia"/>
              </w:rPr>
              <w:t>1)</w:t>
            </w:r>
            <w:r>
              <w:rPr>
                <w:rFonts w:hint="eastAsia"/>
              </w:rPr>
              <w:t>生活交际英语</w:t>
            </w:r>
          </w:p>
          <w:p w14:paraId="42DA45BD" w14:textId="77777777" w:rsidR="00C42FCD" w:rsidRDefault="00000000">
            <w:pPr>
              <w:pStyle w:val="af2"/>
              <w:ind w:firstLine="396"/>
              <w:rPr>
                <w:rFonts w:hint="eastAsia"/>
              </w:rPr>
            </w:pPr>
            <w:r>
              <w:rPr>
                <w:rFonts w:hint="eastAsia"/>
              </w:rPr>
              <w:t>该部分内容为常见生活场景的对话，主题包括：乘坐地铁、网上订机票、办理登机手续、免税店购物、预定餐厅、点餐、办理酒店入住、兑换外币、银行卡挂失、看医生、</w:t>
            </w:r>
            <w:proofErr w:type="gramStart"/>
            <w:r>
              <w:rPr>
                <w:rFonts w:hint="eastAsia"/>
              </w:rPr>
              <w:t>乘坐网</w:t>
            </w:r>
            <w:proofErr w:type="gramEnd"/>
            <w:r>
              <w:rPr>
                <w:rFonts w:hint="eastAsia"/>
              </w:rPr>
              <w:t>约出租车、食堂就餐、签证面试、运动比赛等。</w:t>
            </w:r>
          </w:p>
          <w:p w14:paraId="4AB236E8" w14:textId="77777777" w:rsidR="00C42FCD" w:rsidRDefault="00000000">
            <w:pPr>
              <w:pStyle w:val="af2"/>
              <w:ind w:firstLine="396"/>
              <w:rPr>
                <w:rFonts w:hint="eastAsia"/>
              </w:rPr>
            </w:pPr>
            <w:r>
              <w:rPr>
                <w:rFonts w:hint="eastAsia"/>
              </w:rPr>
              <w:t>2)</w:t>
            </w:r>
            <w:proofErr w:type="gramStart"/>
            <w:r>
              <w:rPr>
                <w:rFonts w:hint="eastAsia"/>
              </w:rPr>
              <w:t>职场交际</w:t>
            </w:r>
            <w:proofErr w:type="gramEnd"/>
            <w:r>
              <w:rPr>
                <w:rFonts w:hint="eastAsia"/>
              </w:rPr>
              <w:t>英语</w:t>
            </w:r>
          </w:p>
          <w:p w14:paraId="31F1348E" w14:textId="77777777" w:rsidR="00C42FCD" w:rsidRDefault="00000000">
            <w:pPr>
              <w:pStyle w:val="af2"/>
              <w:ind w:firstLine="396"/>
              <w:rPr>
                <w:rFonts w:hint="eastAsia"/>
              </w:rPr>
            </w:pPr>
            <w:r>
              <w:rPr>
                <w:rFonts w:hint="eastAsia"/>
              </w:rPr>
              <w:t>该部分内容为常见职业场景的对话，主题包括：求职面试、入职报到、制定预算、发送快递、洽谈发货时间、投诉、机场接待客户、购物、商务宴请、出差旅行、商讨促销方案、展台预定、产品咨询等。</w:t>
            </w:r>
          </w:p>
          <w:p w14:paraId="0D79F000" w14:textId="77777777" w:rsidR="00C42FCD" w:rsidRDefault="00000000">
            <w:pPr>
              <w:pStyle w:val="af2"/>
              <w:ind w:firstLine="396"/>
              <w:rPr>
                <w:rFonts w:hint="eastAsia"/>
              </w:rPr>
            </w:pPr>
            <w:r>
              <w:rPr>
                <w:rFonts w:hint="eastAsia"/>
              </w:rPr>
              <w:t>3)</w:t>
            </w:r>
            <w:r>
              <w:rPr>
                <w:rFonts w:hint="eastAsia"/>
              </w:rPr>
              <w:t>职业进阶英语（学有余力学生选修）</w:t>
            </w:r>
          </w:p>
          <w:p w14:paraId="19F8DD42" w14:textId="77777777" w:rsidR="00C42FCD" w:rsidRDefault="00000000">
            <w:pPr>
              <w:pStyle w:val="af2"/>
              <w:ind w:firstLine="396"/>
              <w:rPr>
                <w:rFonts w:hint="eastAsia"/>
              </w:rPr>
            </w:pPr>
            <w:r>
              <w:rPr>
                <w:rFonts w:hint="eastAsia"/>
              </w:rPr>
              <w:t>该部分内容为商务营销类口语交际对话，参考实用英语交际等级证书考试（</w:t>
            </w:r>
            <w:r>
              <w:rPr>
                <w:rFonts w:hint="eastAsia"/>
              </w:rPr>
              <w:t>1+X</w:t>
            </w:r>
            <w:r>
              <w:rPr>
                <w:rFonts w:hint="eastAsia"/>
              </w:rPr>
              <w:t>）中的口语考试大纲，主题包括：产品咨询，活动通知，新品推介，涉及</w:t>
            </w:r>
            <w:r>
              <w:rPr>
                <w:rFonts w:hint="eastAsia"/>
              </w:rPr>
              <w:t>20</w:t>
            </w:r>
            <w:r>
              <w:rPr>
                <w:rFonts w:hint="eastAsia"/>
              </w:rPr>
              <w:t>多种产品介绍和商务活动项目。</w:t>
            </w:r>
          </w:p>
          <w:p w14:paraId="7B4CFBB9" w14:textId="77777777" w:rsidR="00C42FCD" w:rsidRDefault="00000000">
            <w:pPr>
              <w:pStyle w:val="af2"/>
              <w:ind w:firstLine="396"/>
              <w:rPr>
                <w:rFonts w:hint="eastAsia"/>
              </w:rPr>
            </w:pPr>
            <w:r>
              <w:rPr>
                <w:rFonts w:hint="eastAsia"/>
              </w:rPr>
              <w:t>4</w:t>
            </w:r>
            <w:r>
              <w:rPr>
                <w:rFonts w:hint="eastAsia"/>
              </w:rPr>
              <w:t>）职业院校技能大赛口语赛项模拟训练（学有余力学生选修）</w:t>
            </w:r>
          </w:p>
        </w:tc>
      </w:tr>
      <w:tr w:rsidR="00C42FCD" w14:paraId="733A728F" w14:textId="77777777">
        <w:trPr>
          <w:trHeight w:val="714"/>
        </w:trPr>
        <w:tc>
          <w:tcPr>
            <w:tcW w:w="1280" w:type="dxa"/>
            <w:vAlign w:val="center"/>
          </w:tcPr>
          <w:p w14:paraId="6D90FC4D" w14:textId="77777777" w:rsidR="00C42FCD" w:rsidRDefault="00000000">
            <w:pPr>
              <w:pStyle w:val="af1"/>
              <w:rPr>
                <w:rFonts w:hint="eastAsia"/>
              </w:rPr>
            </w:pPr>
            <w:r>
              <w:t>教学重点</w:t>
            </w:r>
            <w:r>
              <w:t xml:space="preserve"> </w:t>
            </w:r>
            <w:r>
              <w:t>与难点</w:t>
            </w:r>
          </w:p>
        </w:tc>
        <w:tc>
          <w:tcPr>
            <w:tcW w:w="7701" w:type="dxa"/>
            <w:gridSpan w:val="9"/>
            <w:vAlign w:val="center"/>
          </w:tcPr>
          <w:p w14:paraId="6E2C0769" w14:textId="77777777" w:rsidR="00C42FCD" w:rsidRDefault="00000000">
            <w:pPr>
              <w:pStyle w:val="af2"/>
              <w:ind w:firstLine="396"/>
              <w:rPr>
                <w:rFonts w:hint="eastAsia"/>
              </w:rPr>
            </w:pPr>
            <w:r>
              <w:rPr>
                <w:rFonts w:hint="eastAsia"/>
              </w:rPr>
              <w:t>教学重点：掌握生活交际英语和</w:t>
            </w:r>
            <w:proofErr w:type="gramStart"/>
            <w:r>
              <w:rPr>
                <w:rFonts w:hint="eastAsia"/>
              </w:rPr>
              <w:t>职场</w:t>
            </w:r>
            <w:proofErr w:type="gramEnd"/>
            <w:r>
              <w:rPr>
                <w:rFonts w:hint="eastAsia"/>
              </w:rPr>
              <w:t>交际英语部分的经典词汇和句型。</w:t>
            </w:r>
          </w:p>
          <w:p w14:paraId="2A2547A6" w14:textId="77777777" w:rsidR="00C42FCD" w:rsidRDefault="00000000">
            <w:pPr>
              <w:pStyle w:val="af2"/>
              <w:ind w:firstLine="396"/>
              <w:rPr>
                <w:rFonts w:hint="eastAsia"/>
              </w:rPr>
            </w:pPr>
            <w:r>
              <w:rPr>
                <w:rFonts w:hint="eastAsia"/>
              </w:rPr>
              <w:t>教学难点：在各类生活情景和</w:t>
            </w:r>
            <w:proofErr w:type="gramStart"/>
            <w:r>
              <w:rPr>
                <w:rFonts w:hint="eastAsia"/>
              </w:rPr>
              <w:t>职场</w:t>
            </w:r>
            <w:proofErr w:type="gramEnd"/>
            <w:r>
              <w:rPr>
                <w:rFonts w:hint="eastAsia"/>
              </w:rPr>
              <w:t>情景下用英语进行口语输出和交流。</w:t>
            </w:r>
          </w:p>
        </w:tc>
      </w:tr>
      <w:tr w:rsidR="00C42FCD" w14:paraId="15EDCAC8" w14:textId="77777777">
        <w:trPr>
          <w:trHeight w:val="515"/>
        </w:trPr>
        <w:tc>
          <w:tcPr>
            <w:tcW w:w="1280" w:type="dxa"/>
            <w:vAlign w:val="center"/>
          </w:tcPr>
          <w:p w14:paraId="2449CE30" w14:textId="77777777" w:rsidR="00C42FCD" w:rsidRDefault="00000000">
            <w:pPr>
              <w:pStyle w:val="af1"/>
              <w:rPr>
                <w:rFonts w:hint="eastAsia"/>
              </w:rPr>
            </w:pPr>
            <w:r>
              <w:t>教学组织</w:t>
            </w:r>
          </w:p>
        </w:tc>
        <w:tc>
          <w:tcPr>
            <w:tcW w:w="7701" w:type="dxa"/>
            <w:gridSpan w:val="9"/>
            <w:vAlign w:val="center"/>
          </w:tcPr>
          <w:p w14:paraId="3E77D331" w14:textId="77777777" w:rsidR="00C42FCD" w:rsidRDefault="00000000">
            <w:pPr>
              <w:pStyle w:val="af2"/>
              <w:ind w:firstLine="396"/>
              <w:rPr>
                <w:rFonts w:hint="eastAsia"/>
              </w:rPr>
            </w:pPr>
            <w:r>
              <w:rPr>
                <w:rFonts w:hint="eastAsia"/>
              </w:rPr>
              <w:t>第一学期完成“生活交际英语”部分的学习，第二学期完成“职场交际英语”部分的学习。另外学有余力的同学，可借助</w:t>
            </w:r>
            <w:r>
              <w:rPr>
                <w:rFonts w:hint="eastAsia"/>
              </w:rPr>
              <w:t>U</w:t>
            </w:r>
            <w:r>
              <w:rPr>
                <w:rFonts w:hint="eastAsia"/>
              </w:rPr>
              <w:t>校园智慧教学平台，自主学习第</w:t>
            </w:r>
            <w:r>
              <w:rPr>
                <w:rFonts w:hint="eastAsia"/>
              </w:rPr>
              <w:t>3</w:t>
            </w:r>
            <w:r>
              <w:rPr>
                <w:rFonts w:hint="eastAsia"/>
              </w:rPr>
              <w:t>部分和第</w:t>
            </w:r>
            <w:r>
              <w:rPr>
                <w:rFonts w:hint="eastAsia"/>
              </w:rPr>
              <w:t>4</w:t>
            </w:r>
            <w:r>
              <w:rPr>
                <w:rFonts w:hint="eastAsia"/>
              </w:rPr>
              <w:t>部分，为职业英语交际技能等级证书以及职业院校技能大赛英语口语赛项做准备。</w:t>
            </w:r>
          </w:p>
        </w:tc>
      </w:tr>
      <w:tr w:rsidR="00C42FCD" w14:paraId="7218A14A" w14:textId="77777777">
        <w:trPr>
          <w:trHeight w:val="608"/>
        </w:trPr>
        <w:tc>
          <w:tcPr>
            <w:tcW w:w="1280" w:type="dxa"/>
            <w:vAlign w:val="center"/>
          </w:tcPr>
          <w:p w14:paraId="5E89152C" w14:textId="77777777" w:rsidR="00C42FCD" w:rsidRDefault="00000000">
            <w:pPr>
              <w:pStyle w:val="af1"/>
              <w:rPr>
                <w:rFonts w:hint="eastAsia"/>
              </w:rPr>
            </w:pPr>
            <w:r>
              <w:t>教学手段</w:t>
            </w:r>
            <w:r>
              <w:t xml:space="preserve"> </w:t>
            </w:r>
            <w:r>
              <w:t>和方法</w:t>
            </w:r>
          </w:p>
        </w:tc>
        <w:tc>
          <w:tcPr>
            <w:tcW w:w="7701" w:type="dxa"/>
            <w:gridSpan w:val="9"/>
            <w:vAlign w:val="center"/>
          </w:tcPr>
          <w:p w14:paraId="4BFE33DE" w14:textId="77777777" w:rsidR="00C42FCD" w:rsidRDefault="00000000">
            <w:pPr>
              <w:pStyle w:val="af2"/>
              <w:ind w:firstLine="396"/>
              <w:rPr>
                <w:rFonts w:hint="eastAsia"/>
              </w:rPr>
            </w:pPr>
            <w:r>
              <w:rPr>
                <w:rFonts w:hint="eastAsia"/>
              </w:rPr>
              <w:t>采用多媒体辅助情景教学、任务驱动，智慧学习软件自学等教学方法和手段。</w:t>
            </w:r>
          </w:p>
        </w:tc>
      </w:tr>
      <w:tr w:rsidR="00C42FCD" w14:paraId="0D59678B" w14:textId="77777777">
        <w:trPr>
          <w:trHeight w:val="465"/>
        </w:trPr>
        <w:tc>
          <w:tcPr>
            <w:tcW w:w="1280" w:type="dxa"/>
            <w:vAlign w:val="center"/>
          </w:tcPr>
          <w:p w14:paraId="35F08553" w14:textId="77777777" w:rsidR="00C42FCD" w:rsidRDefault="00000000">
            <w:pPr>
              <w:pStyle w:val="af1"/>
              <w:rPr>
                <w:rFonts w:hint="eastAsia"/>
              </w:rPr>
            </w:pPr>
            <w:r>
              <w:t>教学资料</w:t>
            </w:r>
          </w:p>
        </w:tc>
        <w:tc>
          <w:tcPr>
            <w:tcW w:w="7701" w:type="dxa"/>
            <w:gridSpan w:val="9"/>
            <w:vAlign w:val="center"/>
          </w:tcPr>
          <w:p w14:paraId="67379B4A" w14:textId="77777777" w:rsidR="00C42FCD" w:rsidRDefault="00000000">
            <w:pPr>
              <w:pStyle w:val="af2"/>
              <w:ind w:firstLine="396"/>
              <w:rPr>
                <w:rFonts w:hint="eastAsia"/>
              </w:rPr>
            </w:pPr>
            <w:r>
              <w:rPr>
                <w:rFonts w:hint="eastAsia"/>
              </w:rPr>
              <w:t>教材：《实用英语口语教程》华中科技大学出版社</w:t>
            </w:r>
          </w:p>
          <w:p w14:paraId="5B4D536D" w14:textId="77777777" w:rsidR="00C42FCD" w:rsidRDefault="00000000">
            <w:pPr>
              <w:pStyle w:val="af2"/>
              <w:ind w:firstLine="396"/>
              <w:rPr>
                <w:rFonts w:hint="eastAsia"/>
              </w:rPr>
            </w:pPr>
            <w:r>
              <w:rPr>
                <w:rFonts w:hint="eastAsia"/>
              </w:rPr>
              <w:t>参考教材：《新理念交互英语视听说教程》北京邮电大学出版社</w:t>
            </w:r>
          </w:p>
          <w:p w14:paraId="40866BDE" w14:textId="77777777" w:rsidR="00C42FCD" w:rsidRDefault="00000000">
            <w:pPr>
              <w:pStyle w:val="af2"/>
              <w:ind w:firstLine="396"/>
              <w:rPr>
                <w:rFonts w:hint="eastAsia"/>
              </w:rPr>
            </w:pPr>
            <w:r>
              <w:rPr>
                <w:rFonts w:hint="eastAsia"/>
              </w:rPr>
              <w:t>视频资料</w:t>
            </w:r>
            <w:r>
              <w:rPr>
                <w:rFonts w:hint="eastAsia"/>
              </w:rPr>
              <w:t xml:space="preserve">: </w:t>
            </w:r>
            <w:r>
              <w:rPr>
                <w:rFonts w:hint="eastAsia"/>
              </w:rPr>
              <w:t>《你好中国》全集</w:t>
            </w:r>
          </w:p>
          <w:p w14:paraId="7FE4F35E" w14:textId="77777777" w:rsidR="00C42FCD" w:rsidRDefault="00000000">
            <w:pPr>
              <w:pStyle w:val="af2"/>
              <w:ind w:firstLine="396"/>
              <w:rPr>
                <w:rFonts w:hint="eastAsia"/>
              </w:rPr>
            </w:pPr>
            <w:r>
              <w:rPr>
                <w:rFonts w:hint="eastAsia"/>
              </w:rPr>
              <w:t>线上资源：</w:t>
            </w:r>
            <w:r>
              <w:rPr>
                <w:rFonts w:hint="eastAsia"/>
              </w:rPr>
              <w:t>U</w:t>
            </w:r>
            <w:r>
              <w:rPr>
                <w:rFonts w:hint="eastAsia"/>
              </w:rPr>
              <w:t>校园智慧教学平台、中国大学</w:t>
            </w:r>
            <w:r>
              <w:rPr>
                <w:rFonts w:hint="eastAsia"/>
              </w:rPr>
              <w:t>MOOC</w:t>
            </w:r>
            <w:r>
              <w:rPr>
                <w:rFonts w:hint="eastAsia"/>
              </w:rPr>
              <w:t>《中国传统文化》课程。</w:t>
            </w:r>
          </w:p>
        </w:tc>
      </w:tr>
      <w:tr w:rsidR="00C42FCD" w14:paraId="4BD7758F" w14:textId="77777777">
        <w:trPr>
          <w:trHeight w:val="484"/>
        </w:trPr>
        <w:tc>
          <w:tcPr>
            <w:tcW w:w="1280" w:type="dxa"/>
            <w:vAlign w:val="center"/>
          </w:tcPr>
          <w:p w14:paraId="39E605DB" w14:textId="77777777" w:rsidR="00C42FCD" w:rsidRDefault="00000000">
            <w:pPr>
              <w:pStyle w:val="af1"/>
              <w:rPr>
                <w:rFonts w:hint="eastAsia"/>
              </w:rPr>
            </w:pPr>
            <w:r>
              <w:t>考核要求</w:t>
            </w:r>
          </w:p>
        </w:tc>
        <w:tc>
          <w:tcPr>
            <w:tcW w:w="7701" w:type="dxa"/>
            <w:gridSpan w:val="9"/>
            <w:vAlign w:val="center"/>
          </w:tcPr>
          <w:p w14:paraId="487B6B8A" w14:textId="77777777" w:rsidR="00C42FCD" w:rsidRDefault="00000000">
            <w:pPr>
              <w:pStyle w:val="af2"/>
              <w:ind w:firstLine="396"/>
              <w:rPr>
                <w:rFonts w:hint="eastAsia"/>
              </w:rPr>
            </w:pPr>
            <w:r>
              <w:rPr>
                <w:rFonts w:hint="eastAsia"/>
              </w:rPr>
              <w:t>过程性考核：</w:t>
            </w:r>
            <w:r>
              <w:rPr>
                <w:rFonts w:hint="eastAsia"/>
              </w:rPr>
              <w:t>60%</w:t>
            </w:r>
            <w:r>
              <w:rPr>
                <w:rFonts w:hint="eastAsia"/>
              </w:rPr>
              <w:t>，包括出勤、听写、课堂表现及在线资源任务点完成情况；</w:t>
            </w:r>
          </w:p>
          <w:p w14:paraId="41D963D3" w14:textId="77777777" w:rsidR="00C42FCD" w:rsidRDefault="00000000">
            <w:pPr>
              <w:pStyle w:val="af2"/>
              <w:ind w:firstLine="396"/>
              <w:rPr>
                <w:rFonts w:hint="eastAsia"/>
              </w:rPr>
            </w:pPr>
            <w:r>
              <w:rPr>
                <w:rFonts w:hint="eastAsia"/>
              </w:rPr>
              <w:t>终结性考核：</w:t>
            </w:r>
            <w:r>
              <w:rPr>
                <w:rFonts w:hint="eastAsia"/>
              </w:rPr>
              <w:t>40%</w:t>
            </w:r>
            <w:r>
              <w:rPr>
                <w:rFonts w:hint="eastAsia"/>
              </w:rPr>
              <w:t>，</w:t>
            </w:r>
            <w:r>
              <w:rPr>
                <w:rFonts w:hint="eastAsia"/>
              </w:rPr>
              <w:t>U</w:t>
            </w:r>
            <w:r>
              <w:rPr>
                <w:rFonts w:hint="eastAsia"/>
              </w:rPr>
              <w:t>校园平台口语测试。</w:t>
            </w:r>
          </w:p>
        </w:tc>
      </w:tr>
    </w:tbl>
    <w:p w14:paraId="23C5DBF9" w14:textId="77777777" w:rsidR="00C42FCD" w:rsidRDefault="00C42FCD">
      <w:pPr>
        <w:kinsoku/>
        <w:overflowPunct w:val="0"/>
        <w:spacing w:before="117" w:line="320" w:lineRule="auto"/>
        <w:jc w:val="both"/>
        <w:outlineLvl w:val="4"/>
        <w:rPr>
          <w:rFonts w:ascii="黑体" w:eastAsia="黑体" w:hAnsi="黑体" w:cs="黑体" w:hint="eastAsia"/>
          <w:b/>
          <w:bCs/>
          <w:spacing w:val="-5"/>
          <w:sz w:val="24"/>
          <w:szCs w:val="24"/>
          <w:lang w:eastAsia="zh-CN"/>
        </w:rPr>
      </w:pPr>
    </w:p>
    <w:p w14:paraId="78949DF2" w14:textId="77777777" w:rsidR="00C42FCD" w:rsidRDefault="00C42FCD">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C42FCD" w14:paraId="2C8CA59C" w14:textId="77777777">
        <w:trPr>
          <w:trHeight w:val="412"/>
          <w:tblHeader/>
          <w:jc w:val="center"/>
        </w:trPr>
        <w:tc>
          <w:tcPr>
            <w:tcW w:w="1280" w:type="dxa"/>
            <w:tcBorders>
              <w:right w:val="single" w:sz="2" w:space="0" w:color="000000"/>
            </w:tcBorders>
            <w:shd w:val="clear" w:color="auto" w:fill="DBE5F1"/>
            <w:vAlign w:val="center"/>
          </w:tcPr>
          <w:p w14:paraId="787C397B" w14:textId="77777777" w:rsidR="00C42FCD" w:rsidRDefault="00000000">
            <w:pPr>
              <w:pStyle w:val="af1"/>
              <w:rPr>
                <w:rFonts w:hint="eastAsia"/>
              </w:rPr>
            </w:pPr>
            <w:r>
              <w:lastRenderedPageBreak/>
              <w:t>课程名称</w:t>
            </w:r>
          </w:p>
        </w:tc>
        <w:tc>
          <w:tcPr>
            <w:tcW w:w="3978" w:type="dxa"/>
            <w:gridSpan w:val="5"/>
            <w:tcBorders>
              <w:left w:val="single" w:sz="2" w:space="0" w:color="000000"/>
            </w:tcBorders>
            <w:shd w:val="clear" w:color="auto" w:fill="DBE5F1"/>
            <w:vAlign w:val="center"/>
          </w:tcPr>
          <w:p w14:paraId="50B62B87" w14:textId="77777777" w:rsidR="00C42FCD" w:rsidRDefault="00000000">
            <w:pPr>
              <w:pStyle w:val="af1"/>
              <w:rPr>
                <w:rFonts w:hint="eastAsia"/>
              </w:rPr>
            </w:pPr>
            <w:r>
              <w:rPr>
                <w:rFonts w:hint="eastAsia"/>
              </w:rPr>
              <w:t>AIGC</w:t>
            </w:r>
            <w:r>
              <w:rPr>
                <w:rFonts w:hint="eastAsia"/>
              </w:rPr>
              <w:t>基础与应用</w:t>
            </w:r>
          </w:p>
        </w:tc>
        <w:tc>
          <w:tcPr>
            <w:tcW w:w="1273" w:type="dxa"/>
            <w:shd w:val="clear" w:color="auto" w:fill="DBE5F1"/>
            <w:vAlign w:val="center"/>
          </w:tcPr>
          <w:p w14:paraId="77B0C004" w14:textId="77777777" w:rsidR="00C42FCD" w:rsidRDefault="00000000">
            <w:pPr>
              <w:pStyle w:val="af1"/>
              <w:rPr>
                <w:rFonts w:hint="eastAsia"/>
              </w:rPr>
            </w:pPr>
            <w:r>
              <w:t>课程编号</w:t>
            </w:r>
          </w:p>
        </w:tc>
        <w:tc>
          <w:tcPr>
            <w:tcW w:w="2450" w:type="dxa"/>
            <w:gridSpan w:val="3"/>
            <w:shd w:val="clear" w:color="auto" w:fill="DBE5F1"/>
            <w:vAlign w:val="center"/>
          </w:tcPr>
          <w:p w14:paraId="52C361D2" w14:textId="77777777" w:rsidR="00C42FCD" w:rsidRDefault="00000000">
            <w:pPr>
              <w:pStyle w:val="af1"/>
              <w:rPr>
                <w:rFonts w:hint="eastAsia"/>
              </w:rPr>
            </w:pPr>
            <w:r>
              <w:rPr>
                <w:rFonts w:hint="eastAsia"/>
              </w:rPr>
              <w:t>3040001</w:t>
            </w:r>
          </w:p>
        </w:tc>
      </w:tr>
      <w:tr w:rsidR="00C42FCD" w14:paraId="1411314E" w14:textId="77777777">
        <w:trPr>
          <w:trHeight w:val="441"/>
          <w:jc w:val="center"/>
        </w:trPr>
        <w:tc>
          <w:tcPr>
            <w:tcW w:w="1280" w:type="dxa"/>
            <w:vAlign w:val="center"/>
          </w:tcPr>
          <w:p w14:paraId="2ABA0FDD" w14:textId="77777777" w:rsidR="00C42FCD" w:rsidRDefault="00000000">
            <w:pPr>
              <w:pStyle w:val="af1"/>
              <w:rPr>
                <w:rFonts w:hint="eastAsia"/>
              </w:rPr>
            </w:pPr>
            <w:r>
              <w:rPr>
                <w:rFonts w:hint="eastAsia"/>
              </w:rPr>
              <w:t>开设学期</w:t>
            </w:r>
          </w:p>
        </w:tc>
        <w:tc>
          <w:tcPr>
            <w:tcW w:w="820" w:type="dxa"/>
            <w:tcBorders>
              <w:right w:val="single" w:sz="2" w:space="0" w:color="000000"/>
            </w:tcBorders>
            <w:vAlign w:val="center"/>
          </w:tcPr>
          <w:p w14:paraId="3EFF61FC" w14:textId="77777777" w:rsidR="00C42FCD" w:rsidRDefault="00000000">
            <w:pPr>
              <w:pStyle w:val="af1"/>
              <w:rPr>
                <w:rFonts w:hint="eastAsia"/>
              </w:rPr>
            </w:pPr>
            <w:r>
              <w:rPr>
                <w:rFonts w:hint="eastAsia"/>
              </w:rPr>
              <w:t>1</w:t>
            </w:r>
          </w:p>
        </w:tc>
        <w:tc>
          <w:tcPr>
            <w:tcW w:w="892" w:type="dxa"/>
            <w:tcBorders>
              <w:left w:val="single" w:sz="2" w:space="0" w:color="000000"/>
            </w:tcBorders>
            <w:vAlign w:val="center"/>
          </w:tcPr>
          <w:p w14:paraId="665ECC13" w14:textId="77777777" w:rsidR="00C42FCD" w:rsidRDefault="00000000">
            <w:pPr>
              <w:pStyle w:val="af1"/>
              <w:rPr>
                <w:rFonts w:hint="eastAsia"/>
              </w:rPr>
            </w:pPr>
            <w:r>
              <w:t>学分</w:t>
            </w:r>
          </w:p>
        </w:tc>
        <w:tc>
          <w:tcPr>
            <w:tcW w:w="566" w:type="dxa"/>
            <w:tcBorders>
              <w:right w:val="single" w:sz="2" w:space="0" w:color="000000"/>
            </w:tcBorders>
            <w:vAlign w:val="center"/>
          </w:tcPr>
          <w:p w14:paraId="5DC7D256" w14:textId="77777777" w:rsidR="00C42FCD" w:rsidRDefault="00000000">
            <w:pPr>
              <w:pStyle w:val="af1"/>
              <w:rPr>
                <w:rFonts w:hint="eastAsia"/>
              </w:rPr>
            </w:pPr>
            <w:r>
              <w:rPr>
                <w:rFonts w:hint="eastAsia"/>
              </w:rPr>
              <w:t>1</w:t>
            </w:r>
          </w:p>
        </w:tc>
        <w:tc>
          <w:tcPr>
            <w:tcW w:w="990" w:type="dxa"/>
            <w:tcBorders>
              <w:left w:val="single" w:sz="2" w:space="0" w:color="000000"/>
            </w:tcBorders>
            <w:vAlign w:val="center"/>
          </w:tcPr>
          <w:p w14:paraId="55DD1A7D" w14:textId="77777777" w:rsidR="00C42FCD" w:rsidRDefault="00000000">
            <w:pPr>
              <w:pStyle w:val="af1"/>
              <w:rPr>
                <w:rFonts w:hint="eastAsia"/>
              </w:rPr>
            </w:pPr>
            <w:r>
              <w:t>总学时</w:t>
            </w:r>
          </w:p>
        </w:tc>
        <w:tc>
          <w:tcPr>
            <w:tcW w:w="710" w:type="dxa"/>
            <w:vAlign w:val="center"/>
          </w:tcPr>
          <w:p w14:paraId="1E4E00CF" w14:textId="77777777" w:rsidR="00C42FCD" w:rsidRDefault="00000000">
            <w:pPr>
              <w:pStyle w:val="af1"/>
              <w:rPr>
                <w:rFonts w:hint="eastAsia"/>
              </w:rPr>
            </w:pPr>
            <w:r>
              <w:rPr>
                <w:rFonts w:hint="eastAsia"/>
              </w:rPr>
              <w:t>18</w:t>
            </w:r>
          </w:p>
        </w:tc>
        <w:tc>
          <w:tcPr>
            <w:tcW w:w="1273" w:type="dxa"/>
            <w:vAlign w:val="center"/>
          </w:tcPr>
          <w:p w14:paraId="3181BF0C" w14:textId="77777777" w:rsidR="00C42FCD" w:rsidRDefault="00000000">
            <w:pPr>
              <w:pStyle w:val="af1"/>
              <w:rPr>
                <w:rFonts w:hint="eastAsia"/>
              </w:rPr>
            </w:pPr>
            <w:r>
              <w:t>理论学时</w:t>
            </w:r>
          </w:p>
        </w:tc>
        <w:tc>
          <w:tcPr>
            <w:tcW w:w="568" w:type="dxa"/>
            <w:vAlign w:val="center"/>
          </w:tcPr>
          <w:p w14:paraId="598AEB87" w14:textId="77777777" w:rsidR="00C42FCD" w:rsidRDefault="00000000">
            <w:pPr>
              <w:pStyle w:val="af1"/>
              <w:rPr>
                <w:rFonts w:hint="eastAsia"/>
              </w:rPr>
            </w:pPr>
            <w:r>
              <w:rPr>
                <w:rFonts w:hint="eastAsia"/>
              </w:rPr>
              <w:t>18</w:t>
            </w:r>
          </w:p>
        </w:tc>
        <w:tc>
          <w:tcPr>
            <w:tcW w:w="1273" w:type="dxa"/>
            <w:vAlign w:val="center"/>
          </w:tcPr>
          <w:p w14:paraId="417A6E6A" w14:textId="77777777" w:rsidR="00C42FCD" w:rsidRDefault="00000000">
            <w:pPr>
              <w:pStyle w:val="af1"/>
              <w:rPr>
                <w:rFonts w:hint="eastAsia"/>
              </w:rPr>
            </w:pPr>
            <w:r>
              <w:t>实践学时</w:t>
            </w:r>
          </w:p>
        </w:tc>
        <w:tc>
          <w:tcPr>
            <w:tcW w:w="609" w:type="dxa"/>
            <w:vAlign w:val="center"/>
          </w:tcPr>
          <w:p w14:paraId="10EAA038" w14:textId="77777777" w:rsidR="00C42FCD" w:rsidRDefault="00000000">
            <w:pPr>
              <w:pStyle w:val="af1"/>
              <w:rPr>
                <w:rFonts w:hint="eastAsia"/>
              </w:rPr>
            </w:pPr>
            <w:r>
              <w:rPr>
                <w:rFonts w:hint="eastAsia"/>
              </w:rPr>
              <w:t>0</w:t>
            </w:r>
          </w:p>
        </w:tc>
      </w:tr>
      <w:tr w:rsidR="00C42FCD" w14:paraId="69462135" w14:textId="77777777">
        <w:trPr>
          <w:trHeight w:val="475"/>
          <w:jc w:val="center"/>
        </w:trPr>
        <w:tc>
          <w:tcPr>
            <w:tcW w:w="1280" w:type="dxa"/>
            <w:vAlign w:val="center"/>
          </w:tcPr>
          <w:p w14:paraId="729D3036" w14:textId="77777777" w:rsidR="00C42FCD" w:rsidRDefault="00000000">
            <w:pPr>
              <w:pStyle w:val="af1"/>
              <w:rPr>
                <w:rFonts w:hint="eastAsia"/>
              </w:rPr>
            </w:pPr>
            <w:r>
              <w:t>课程类型</w:t>
            </w:r>
          </w:p>
        </w:tc>
        <w:tc>
          <w:tcPr>
            <w:tcW w:w="7701" w:type="dxa"/>
            <w:gridSpan w:val="9"/>
            <w:vAlign w:val="center"/>
          </w:tcPr>
          <w:p w14:paraId="134F6E46" w14:textId="77777777" w:rsidR="00C42FCD" w:rsidRDefault="00000000">
            <w:pPr>
              <w:pStyle w:val="af1"/>
              <w:rPr>
                <w:rFonts w:hint="eastAsia"/>
              </w:rPr>
            </w:pPr>
            <w:r>
              <w:t>纯理论课（</w:t>
            </w:r>
            <w:r>
              <w:t xml:space="preserve"> </w:t>
            </w:r>
            <w:r>
              <w:rPr>
                <w:rFonts w:hint="eastAsia"/>
              </w:rPr>
              <w:t>√</w:t>
            </w:r>
            <w:r>
              <w:t xml:space="preserve"> </w:t>
            </w:r>
            <w:r>
              <w:t>）、（理论</w:t>
            </w:r>
            <w:r>
              <w:t>+</w:t>
            </w:r>
            <w:r>
              <w:t>实践）课（</w:t>
            </w:r>
            <w:r>
              <w:t xml:space="preserve">  </w:t>
            </w:r>
            <w:r>
              <w:t>）、</w:t>
            </w:r>
            <w:proofErr w:type="gramStart"/>
            <w:r>
              <w:t>纯实践</w:t>
            </w:r>
            <w:proofErr w:type="gramEnd"/>
            <w:r>
              <w:t>课</w:t>
            </w:r>
            <w:r>
              <w:t>(  )</w:t>
            </w:r>
          </w:p>
        </w:tc>
      </w:tr>
      <w:tr w:rsidR="00C42FCD" w14:paraId="29816EB9" w14:textId="77777777">
        <w:trPr>
          <w:trHeight w:val="407"/>
          <w:jc w:val="center"/>
        </w:trPr>
        <w:tc>
          <w:tcPr>
            <w:tcW w:w="1280" w:type="dxa"/>
            <w:tcBorders>
              <w:right w:val="single" w:sz="2" w:space="0" w:color="000000"/>
            </w:tcBorders>
            <w:vAlign w:val="center"/>
          </w:tcPr>
          <w:p w14:paraId="4274EDC8" w14:textId="77777777" w:rsidR="00C42FCD" w:rsidRDefault="00000000">
            <w:pPr>
              <w:pStyle w:val="af1"/>
              <w:rPr>
                <w:rFonts w:hint="eastAsia"/>
              </w:rPr>
            </w:pPr>
            <w:r>
              <w:t>先修课程</w:t>
            </w:r>
          </w:p>
        </w:tc>
        <w:tc>
          <w:tcPr>
            <w:tcW w:w="7701" w:type="dxa"/>
            <w:gridSpan w:val="9"/>
            <w:tcBorders>
              <w:left w:val="single" w:sz="2" w:space="0" w:color="000000"/>
            </w:tcBorders>
            <w:vAlign w:val="center"/>
          </w:tcPr>
          <w:p w14:paraId="1AD2F158" w14:textId="77777777" w:rsidR="00C42FCD" w:rsidRDefault="00000000">
            <w:pPr>
              <w:pStyle w:val="af1"/>
              <w:rPr>
                <w:rFonts w:hint="eastAsia"/>
              </w:rPr>
            </w:pPr>
            <w:r>
              <w:rPr>
                <w:rFonts w:hint="eastAsia"/>
              </w:rPr>
              <w:t>无</w:t>
            </w:r>
          </w:p>
        </w:tc>
      </w:tr>
      <w:tr w:rsidR="00C42FCD" w14:paraId="7FA84929" w14:textId="77777777">
        <w:trPr>
          <w:trHeight w:val="414"/>
          <w:jc w:val="center"/>
        </w:trPr>
        <w:tc>
          <w:tcPr>
            <w:tcW w:w="1280" w:type="dxa"/>
            <w:tcBorders>
              <w:right w:val="single" w:sz="2" w:space="0" w:color="000000"/>
            </w:tcBorders>
            <w:vAlign w:val="center"/>
          </w:tcPr>
          <w:p w14:paraId="65817A0F" w14:textId="77777777" w:rsidR="00C42FCD" w:rsidRDefault="00000000">
            <w:pPr>
              <w:pStyle w:val="af1"/>
              <w:rPr>
                <w:rFonts w:hint="eastAsia"/>
              </w:rPr>
            </w:pPr>
            <w:r>
              <w:t>后续课程</w:t>
            </w:r>
          </w:p>
        </w:tc>
        <w:tc>
          <w:tcPr>
            <w:tcW w:w="7701" w:type="dxa"/>
            <w:gridSpan w:val="9"/>
            <w:tcBorders>
              <w:left w:val="single" w:sz="2" w:space="0" w:color="000000"/>
            </w:tcBorders>
            <w:vAlign w:val="center"/>
          </w:tcPr>
          <w:p w14:paraId="33347CE6" w14:textId="77777777" w:rsidR="00C42FCD" w:rsidRDefault="00000000">
            <w:pPr>
              <w:pStyle w:val="af1"/>
              <w:rPr>
                <w:rFonts w:hint="eastAsia"/>
              </w:rPr>
            </w:pPr>
            <w:r>
              <w:rPr>
                <w:rFonts w:hint="eastAsia"/>
              </w:rPr>
              <w:t>《信息技术》、《逻辑思维训练》等</w:t>
            </w:r>
          </w:p>
        </w:tc>
      </w:tr>
      <w:tr w:rsidR="00C42FCD" w14:paraId="4D39ECF3" w14:textId="77777777">
        <w:trPr>
          <w:trHeight w:val="443"/>
          <w:jc w:val="center"/>
        </w:trPr>
        <w:tc>
          <w:tcPr>
            <w:tcW w:w="1280" w:type="dxa"/>
            <w:tcBorders>
              <w:right w:val="single" w:sz="2" w:space="0" w:color="000000"/>
            </w:tcBorders>
            <w:vAlign w:val="center"/>
          </w:tcPr>
          <w:p w14:paraId="760BA047" w14:textId="77777777" w:rsidR="00C42FCD" w:rsidRDefault="00000000">
            <w:pPr>
              <w:pStyle w:val="af1"/>
              <w:rPr>
                <w:rFonts w:hint="eastAsia"/>
              </w:rPr>
            </w:pPr>
            <w:r>
              <w:t>教学目标</w:t>
            </w:r>
          </w:p>
        </w:tc>
        <w:tc>
          <w:tcPr>
            <w:tcW w:w="7701" w:type="dxa"/>
            <w:gridSpan w:val="9"/>
            <w:tcBorders>
              <w:left w:val="single" w:sz="2" w:space="0" w:color="000000"/>
            </w:tcBorders>
            <w:vAlign w:val="center"/>
          </w:tcPr>
          <w:p w14:paraId="3710C3B2" w14:textId="77777777" w:rsidR="00C42FCD" w:rsidRDefault="00000000">
            <w:pPr>
              <w:pStyle w:val="af2"/>
              <w:ind w:firstLine="396"/>
              <w:rPr>
                <w:rFonts w:hint="eastAsia"/>
              </w:rPr>
            </w:pPr>
            <w:r>
              <w:rPr>
                <w:rFonts w:hint="eastAsia"/>
              </w:rPr>
              <w:t>（一）素质目标</w:t>
            </w:r>
          </w:p>
          <w:p w14:paraId="19305FE7" w14:textId="77777777" w:rsidR="00C42FCD" w:rsidRDefault="00000000">
            <w:pPr>
              <w:pStyle w:val="af2"/>
              <w:ind w:firstLine="396"/>
              <w:rPr>
                <w:rFonts w:hint="eastAsia"/>
              </w:rPr>
            </w:pPr>
            <w:r>
              <w:rPr>
                <w:rFonts w:hint="eastAsia"/>
              </w:rPr>
              <w:t>1.</w:t>
            </w:r>
            <w:r>
              <w:rPr>
                <w:rFonts w:hint="eastAsia"/>
              </w:rPr>
              <w:t>坚定理想信念，增强“四个自信”；</w:t>
            </w:r>
          </w:p>
          <w:p w14:paraId="6FDBEB65" w14:textId="77777777" w:rsidR="00C42FCD" w:rsidRDefault="00000000">
            <w:pPr>
              <w:pStyle w:val="af2"/>
              <w:ind w:firstLine="396"/>
              <w:rPr>
                <w:rFonts w:hint="eastAsia"/>
              </w:rPr>
            </w:pPr>
            <w:r>
              <w:rPr>
                <w:rFonts w:hint="eastAsia"/>
              </w:rPr>
              <w:t>2.</w:t>
            </w:r>
            <w:r>
              <w:rPr>
                <w:rFonts w:hint="eastAsia"/>
              </w:rPr>
              <w:t>厚植爱国主义情怀，树牢“四个意识”；</w:t>
            </w:r>
          </w:p>
          <w:p w14:paraId="62E270A9" w14:textId="77777777" w:rsidR="00C42FCD" w:rsidRDefault="00000000">
            <w:pPr>
              <w:pStyle w:val="af2"/>
              <w:ind w:firstLine="396"/>
              <w:rPr>
                <w:rFonts w:hint="eastAsia"/>
              </w:rPr>
            </w:pPr>
            <w:r>
              <w:rPr>
                <w:rFonts w:hint="eastAsia"/>
              </w:rPr>
              <w:t>3.</w:t>
            </w:r>
            <w:r>
              <w:rPr>
                <w:rFonts w:hint="eastAsia"/>
              </w:rPr>
              <w:t>加强品德修养，具备良好的职业道德，培养爱岗敬业、认真负责、精益求精的素质和认真、细心、严谨的工作作风；</w:t>
            </w:r>
          </w:p>
          <w:p w14:paraId="2408DDAF" w14:textId="77777777" w:rsidR="00C42FCD" w:rsidRDefault="00000000">
            <w:pPr>
              <w:pStyle w:val="af2"/>
              <w:ind w:firstLine="396"/>
              <w:rPr>
                <w:rFonts w:hint="eastAsia"/>
              </w:rPr>
            </w:pPr>
            <w:r>
              <w:rPr>
                <w:rFonts w:hint="eastAsia"/>
              </w:rPr>
              <w:t xml:space="preserve">4. </w:t>
            </w:r>
            <w:r>
              <w:rPr>
                <w:rFonts w:hint="eastAsia"/>
              </w:rPr>
              <w:t>树立正确的科技应用价值观，增强社会责任意识，遵守人工智能技术应用中的职业道德规范；</w:t>
            </w:r>
          </w:p>
          <w:p w14:paraId="032D57B2" w14:textId="77777777" w:rsidR="00C42FCD" w:rsidRDefault="00000000">
            <w:pPr>
              <w:pStyle w:val="af2"/>
              <w:ind w:firstLine="396"/>
              <w:rPr>
                <w:rFonts w:hint="eastAsia"/>
              </w:rPr>
            </w:pPr>
            <w:r>
              <w:rPr>
                <w:rFonts w:hint="eastAsia"/>
              </w:rPr>
              <w:t>5.</w:t>
            </w:r>
            <w:r>
              <w:rPr>
                <w:rFonts w:hint="eastAsia"/>
              </w:rPr>
              <w:t>增强综合素质，具有发现问题、分析问题和归纳总结问题的能力，具备良好的团队协作能力。</w:t>
            </w:r>
          </w:p>
          <w:p w14:paraId="7D8A0853" w14:textId="77777777" w:rsidR="00C42FCD" w:rsidRDefault="00000000">
            <w:pPr>
              <w:pStyle w:val="af2"/>
              <w:ind w:firstLine="396"/>
              <w:rPr>
                <w:rFonts w:hint="eastAsia"/>
              </w:rPr>
            </w:pPr>
            <w:r>
              <w:rPr>
                <w:rFonts w:hint="eastAsia"/>
              </w:rPr>
              <w:t>（二）知识目标</w:t>
            </w:r>
          </w:p>
          <w:p w14:paraId="336E4EFE" w14:textId="77777777" w:rsidR="00C42FCD" w:rsidRDefault="00000000">
            <w:pPr>
              <w:pStyle w:val="af2"/>
              <w:ind w:firstLine="396"/>
              <w:rPr>
                <w:rFonts w:hint="eastAsia"/>
              </w:rPr>
            </w:pPr>
            <w:r>
              <w:rPr>
                <w:rFonts w:hint="eastAsia"/>
              </w:rPr>
              <w:t>1.</w:t>
            </w:r>
            <w:r>
              <w:rPr>
                <w:rFonts w:hint="eastAsia"/>
              </w:rPr>
              <w:t>了解人工智能的起源、发展史、核心要素、发展趋势以及生成式人工智能的定义、特点和应用场景。</w:t>
            </w:r>
          </w:p>
          <w:p w14:paraId="29D933FA" w14:textId="77777777" w:rsidR="00C42FCD" w:rsidRDefault="00000000">
            <w:pPr>
              <w:pStyle w:val="af2"/>
              <w:ind w:firstLine="396"/>
              <w:rPr>
                <w:rFonts w:hint="eastAsia"/>
              </w:rPr>
            </w:pPr>
            <w:r>
              <w:rPr>
                <w:rFonts w:hint="eastAsia"/>
              </w:rPr>
              <w:t>2.</w:t>
            </w:r>
            <w:r>
              <w:rPr>
                <w:rFonts w:hint="eastAsia"/>
              </w:rPr>
              <w:t>熟悉</w:t>
            </w:r>
            <w:r>
              <w:rPr>
                <w:rFonts w:hint="eastAsia"/>
              </w:rPr>
              <w:t xml:space="preserve"> AIGC </w:t>
            </w:r>
            <w:r>
              <w:rPr>
                <w:rFonts w:hint="eastAsia"/>
              </w:rPr>
              <w:t>提示词的定义、元素组成、基本原则、类型和作用。</w:t>
            </w:r>
          </w:p>
          <w:p w14:paraId="0CABBF29" w14:textId="77777777" w:rsidR="00C42FCD" w:rsidRDefault="00000000">
            <w:pPr>
              <w:pStyle w:val="af2"/>
              <w:ind w:firstLine="396"/>
              <w:rPr>
                <w:rFonts w:hint="eastAsia"/>
              </w:rPr>
            </w:pPr>
            <w:r>
              <w:rPr>
                <w:rFonts w:hint="eastAsia"/>
              </w:rPr>
              <w:t>3.</w:t>
            </w:r>
            <w:r>
              <w:rPr>
                <w:rFonts w:hint="eastAsia"/>
              </w:rPr>
              <w:t>理解机器学习与深度学习的基本原理及其在生成式</w:t>
            </w:r>
            <w:r>
              <w:rPr>
                <w:rFonts w:hint="eastAsia"/>
              </w:rPr>
              <w:t>AI</w:t>
            </w:r>
            <w:r>
              <w:rPr>
                <w:rFonts w:hint="eastAsia"/>
              </w:rPr>
              <w:t>中的作用；</w:t>
            </w:r>
          </w:p>
          <w:p w14:paraId="33D14A5B" w14:textId="77777777" w:rsidR="00C42FCD" w:rsidRDefault="00000000">
            <w:pPr>
              <w:pStyle w:val="af2"/>
              <w:ind w:firstLine="396"/>
              <w:rPr>
                <w:rFonts w:hint="eastAsia"/>
              </w:rPr>
            </w:pPr>
            <w:r>
              <w:rPr>
                <w:rFonts w:hint="eastAsia"/>
              </w:rPr>
              <w:t>4.</w:t>
            </w:r>
            <w:r>
              <w:rPr>
                <w:rFonts w:hint="eastAsia"/>
              </w:rPr>
              <w:t>熟悉人工智能在不同领域的应用，如影视传媒、电商、教育、医疗、金融和农业等。</w:t>
            </w:r>
          </w:p>
          <w:p w14:paraId="7F1E6351" w14:textId="77777777" w:rsidR="00C42FCD" w:rsidRDefault="00000000">
            <w:pPr>
              <w:pStyle w:val="af2"/>
              <w:ind w:firstLine="396"/>
              <w:rPr>
                <w:rFonts w:hint="eastAsia"/>
              </w:rPr>
            </w:pPr>
            <w:r>
              <w:rPr>
                <w:rFonts w:hint="eastAsia"/>
              </w:rPr>
              <w:t>5.</w:t>
            </w:r>
            <w:r>
              <w:rPr>
                <w:rFonts w:hint="eastAsia"/>
              </w:rPr>
              <w:t>理解</w:t>
            </w:r>
            <w:r>
              <w:rPr>
                <w:rFonts w:hint="eastAsia"/>
              </w:rPr>
              <w:t xml:space="preserve"> AIGC </w:t>
            </w:r>
            <w:r>
              <w:rPr>
                <w:rFonts w:hint="eastAsia"/>
              </w:rPr>
              <w:t>的伦理问题概念、具体表现及法律风险，掌握应对策略，明确生成式</w:t>
            </w:r>
            <w:r>
              <w:rPr>
                <w:rFonts w:hint="eastAsia"/>
              </w:rPr>
              <w:t xml:space="preserve"> AI </w:t>
            </w:r>
            <w:r>
              <w:rPr>
                <w:rFonts w:hint="eastAsia"/>
              </w:rPr>
              <w:t>服务的法律规范。</w:t>
            </w:r>
          </w:p>
          <w:p w14:paraId="4BD50799" w14:textId="77777777" w:rsidR="00C42FCD" w:rsidRDefault="00000000">
            <w:pPr>
              <w:pStyle w:val="af2"/>
              <w:ind w:firstLine="396"/>
              <w:rPr>
                <w:rFonts w:hint="eastAsia"/>
              </w:rPr>
            </w:pPr>
            <w:r>
              <w:rPr>
                <w:rFonts w:hint="eastAsia"/>
              </w:rPr>
              <w:t>（三）技能目标</w:t>
            </w:r>
          </w:p>
          <w:p w14:paraId="46914515" w14:textId="77777777" w:rsidR="00C42FCD" w:rsidRDefault="00000000">
            <w:pPr>
              <w:pStyle w:val="af2"/>
              <w:ind w:firstLine="396"/>
              <w:rPr>
                <w:rFonts w:hint="eastAsia"/>
              </w:rPr>
            </w:pPr>
            <w:r>
              <w:rPr>
                <w:rFonts w:hint="eastAsia"/>
              </w:rPr>
              <w:t>1.</w:t>
            </w:r>
            <w:r>
              <w:rPr>
                <w:rFonts w:hint="eastAsia"/>
              </w:rPr>
              <w:t>掌握利用百度</w:t>
            </w:r>
            <w:r>
              <w:rPr>
                <w:rFonts w:hint="eastAsia"/>
              </w:rPr>
              <w:t xml:space="preserve"> AI </w:t>
            </w:r>
            <w:r>
              <w:rPr>
                <w:rFonts w:hint="eastAsia"/>
              </w:rPr>
              <w:t>开放平台、文心一言、</w:t>
            </w:r>
            <w:r>
              <w:rPr>
                <w:rFonts w:hint="eastAsia"/>
              </w:rPr>
              <w:t>DeepSeek</w:t>
            </w:r>
            <w:r>
              <w:rPr>
                <w:rFonts w:hint="eastAsia"/>
              </w:rPr>
              <w:t>、即梦</w:t>
            </w:r>
            <w:r>
              <w:rPr>
                <w:rFonts w:hint="eastAsia"/>
              </w:rPr>
              <w:t xml:space="preserve"> AI </w:t>
            </w:r>
            <w:r>
              <w:rPr>
                <w:rFonts w:hint="eastAsia"/>
              </w:rPr>
              <w:t>和</w:t>
            </w:r>
            <w:proofErr w:type="gramStart"/>
            <w:r>
              <w:rPr>
                <w:rFonts w:hint="eastAsia"/>
              </w:rPr>
              <w:t>腾讯智影</w:t>
            </w:r>
            <w:proofErr w:type="gramEnd"/>
            <w:r>
              <w:rPr>
                <w:rFonts w:hint="eastAsia"/>
              </w:rPr>
              <w:t>等工具进行图像识别、文本生成、图像生成和</w:t>
            </w:r>
            <w:proofErr w:type="gramStart"/>
            <w:r>
              <w:rPr>
                <w:rFonts w:hint="eastAsia"/>
              </w:rPr>
              <w:t>音视频</w:t>
            </w:r>
            <w:proofErr w:type="gramEnd"/>
            <w:r>
              <w:rPr>
                <w:rFonts w:hint="eastAsia"/>
              </w:rPr>
              <w:t>生成的方法。</w:t>
            </w:r>
          </w:p>
          <w:p w14:paraId="4E1421ED" w14:textId="77777777" w:rsidR="00C42FCD" w:rsidRDefault="00000000">
            <w:pPr>
              <w:pStyle w:val="af2"/>
              <w:ind w:firstLine="396"/>
              <w:rPr>
                <w:rFonts w:hint="eastAsia"/>
              </w:rPr>
            </w:pPr>
            <w:r>
              <w:rPr>
                <w:rFonts w:hint="eastAsia"/>
              </w:rPr>
              <w:t>2.</w:t>
            </w:r>
            <w:r>
              <w:rPr>
                <w:rFonts w:hint="eastAsia"/>
              </w:rPr>
              <w:t>能够运用</w:t>
            </w:r>
            <w:r>
              <w:rPr>
                <w:rFonts w:hint="eastAsia"/>
              </w:rPr>
              <w:t xml:space="preserve"> AIGC </w:t>
            </w:r>
            <w:r>
              <w:rPr>
                <w:rFonts w:hint="eastAsia"/>
              </w:rPr>
              <w:t>工具进行创意写作和视觉艺术创作，提升文案定制能力和市场沟通技巧。</w:t>
            </w:r>
          </w:p>
          <w:p w14:paraId="75665F21" w14:textId="77777777" w:rsidR="00C42FCD" w:rsidRDefault="00000000">
            <w:pPr>
              <w:pStyle w:val="af2"/>
              <w:ind w:firstLine="396"/>
              <w:rPr>
                <w:rFonts w:hint="eastAsia"/>
              </w:rPr>
            </w:pPr>
            <w:r>
              <w:rPr>
                <w:rFonts w:hint="eastAsia"/>
              </w:rPr>
              <w:t>3.</w:t>
            </w:r>
            <w:r>
              <w:rPr>
                <w:rFonts w:hint="eastAsia"/>
              </w:rPr>
              <w:t>具备跨领域应用能力，独立完成影视、教育、医疗等场景的</w:t>
            </w:r>
            <w:r>
              <w:rPr>
                <w:rFonts w:hint="eastAsia"/>
              </w:rPr>
              <w:t>AI</w:t>
            </w:r>
            <w:r>
              <w:rPr>
                <w:rFonts w:hint="eastAsia"/>
              </w:rPr>
              <w:t>解决方案设计与实施；</w:t>
            </w:r>
          </w:p>
          <w:p w14:paraId="735C739D" w14:textId="77777777" w:rsidR="00C42FCD" w:rsidRDefault="00000000">
            <w:pPr>
              <w:pStyle w:val="af2"/>
              <w:ind w:firstLine="396"/>
              <w:rPr>
                <w:rFonts w:hint="eastAsia"/>
              </w:rPr>
            </w:pPr>
            <w:r>
              <w:rPr>
                <w:rFonts w:hint="eastAsia"/>
              </w:rPr>
              <w:t>4.</w:t>
            </w:r>
            <w:r>
              <w:rPr>
                <w:rFonts w:hint="eastAsia"/>
              </w:rPr>
              <w:t>掌握</w:t>
            </w:r>
            <w:r>
              <w:rPr>
                <w:rFonts w:hint="eastAsia"/>
              </w:rPr>
              <w:t>AIGC</w:t>
            </w:r>
            <w:r>
              <w:rPr>
                <w:rFonts w:hint="eastAsia"/>
              </w:rPr>
              <w:t>提示词的高级技巧，通过迭代优化生成内容质量。</w:t>
            </w:r>
          </w:p>
          <w:p w14:paraId="3CCC4D57" w14:textId="77777777" w:rsidR="00C42FCD" w:rsidRDefault="00000000">
            <w:pPr>
              <w:pStyle w:val="af2"/>
              <w:ind w:firstLine="396"/>
              <w:rPr>
                <w:rFonts w:hint="eastAsia"/>
              </w:rPr>
            </w:pPr>
            <w:r>
              <w:rPr>
                <w:rFonts w:hint="eastAsia"/>
              </w:rPr>
              <w:t>5.</w:t>
            </w:r>
            <w:r>
              <w:rPr>
                <w:rFonts w:hint="eastAsia"/>
              </w:rPr>
              <w:t>能够对</w:t>
            </w:r>
            <w:r>
              <w:rPr>
                <w:rFonts w:hint="eastAsia"/>
              </w:rPr>
              <w:t>AI</w:t>
            </w:r>
            <w:r>
              <w:rPr>
                <w:rFonts w:hint="eastAsia"/>
              </w:rPr>
              <w:t>生成结果进行批判性分析，识别潜在偏差并修正。</w:t>
            </w:r>
          </w:p>
          <w:p w14:paraId="04BFCD76" w14:textId="77777777" w:rsidR="00C42FCD" w:rsidRDefault="00000000">
            <w:pPr>
              <w:pStyle w:val="af2"/>
              <w:ind w:firstLine="396"/>
              <w:rPr>
                <w:rFonts w:hint="eastAsia"/>
              </w:rPr>
            </w:pPr>
            <w:r>
              <w:rPr>
                <w:rFonts w:hint="eastAsia"/>
              </w:rPr>
              <w:t>6.</w:t>
            </w:r>
            <w:r>
              <w:rPr>
                <w:rFonts w:hint="eastAsia"/>
              </w:rPr>
              <w:t>具备撰写技术文档及项目报告的能力，清晰呈现</w:t>
            </w:r>
            <w:r>
              <w:rPr>
                <w:rFonts w:hint="eastAsia"/>
              </w:rPr>
              <w:t>AI</w:t>
            </w:r>
            <w:r>
              <w:rPr>
                <w:rFonts w:hint="eastAsia"/>
              </w:rPr>
              <w:t>应用成果。</w:t>
            </w:r>
          </w:p>
        </w:tc>
      </w:tr>
      <w:tr w:rsidR="00C42FCD" w14:paraId="7C40E3F7" w14:textId="77777777">
        <w:trPr>
          <w:trHeight w:val="443"/>
          <w:jc w:val="center"/>
        </w:trPr>
        <w:tc>
          <w:tcPr>
            <w:tcW w:w="1280" w:type="dxa"/>
            <w:vAlign w:val="center"/>
          </w:tcPr>
          <w:p w14:paraId="42441240" w14:textId="77777777" w:rsidR="00C42FCD" w:rsidRDefault="00000000">
            <w:pPr>
              <w:pStyle w:val="af1"/>
              <w:rPr>
                <w:rFonts w:hint="eastAsia"/>
              </w:rPr>
            </w:pPr>
            <w:r>
              <w:lastRenderedPageBreak/>
              <w:t>教学内容</w:t>
            </w:r>
          </w:p>
        </w:tc>
        <w:tc>
          <w:tcPr>
            <w:tcW w:w="7701" w:type="dxa"/>
            <w:gridSpan w:val="9"/>
            <w:vAlign w:val="center"/>
          </w:tcPr>
          <w:p w14:paraId="487CF146" w14:textId="77777777" w:rsidR="00C42FCD" w:rsidRDefault="00000000">
            <w:pPr>
              <w:pStyle w:val="af2"/>
              <w:ind w:firstLine="396"/>
              <w:rPr>
                <w:rFonts w:hint="eastAsia"/>
              </w:rPr>
            </w:pPr>
            <w:r>
              <w:rPr>
                <w:rFonts w:hint="eastAsia"/>
              </w:rPr>
              <w:t>人工智能基础与生成式</w:t>
            </w:r>
            <w:r>
              <w:rPr>
                <w:rFonts w:hint="eastAsia"/>
              </w:rPr>
              <w:t xml:space="preserve"> AI </w:t>
            </w:r>
            <w:r>
              <w:rPr>
                <w:rFonts w:hint="eastAsia"/>
              </w:rPr>
              <w:t>概览、</w:t>
            </w:r>
            <w:r>
              <w:rPr>
                <w:rFonts w:hint="eastAsia"/>
              </w:rPr>
              <w:t xml:space="preserve">AIGC </w:t>
            </w:r>
            <w:r>
              <w:rPr>
                <w:rFonts w:hint="eastAsia"/>
              </w:rPr>
              <w:t>提示词的使用技巧、</w:t>
            </w:r>
            <w:r>
              <w:rPr>
                <w:rFonts w:hint="eastAsia"/>
              </w:rPr>
              <w:t xml:space="preserve">AIGC </w:t>
            </w:r>
            <w:r>
              <w:rPr>
                <w:rFonts w:hint="eastAsia"/>
              </w:rPr>
              <w:t>在文本生成中的应用、</w:t>
            </w:r>
            <w:r>
              <w:rPr>
                <w:rFonts w:hint="eastAsia"/>
              </w:rPr>
              <w:t xml:space="preserve">AIGC </w:t>
            </w:r>
            <w:r>
              <w:rPr>
                <w:rFonts w:hint="eastAsia"/>
              </w:rPr>
              <w:t>与数据处理、</w:t>
            </w:r>
            <w:r>
              <w:rPr>
                <w:rFonts w:hint="eastAsia"/>
              </w:rPr>
              <w:t xml:space="preserve">AIGC </w:t>
            </w:r>
            <w:r>
              <w:rPr>
                <w:rFonts w:hint="eastAsia"/>
              </w:rPr>
              <w:t>与图像生成、</w:t>
            </w:r>
            <w:r>
              <w:rPr>
                <w:rFonts w:hint="eastAsia"/>
              </w:rPr>
              <w:t xml:space="preserve">AIGC </w:t>
            </w:r>
            <w:r>
              <w:rPr>
                <w:rFonts w:hint="eastAsia"/>
              </w:rPr>
              <w:t>在音频制作中的应用、</w:t>
            </w:r>
            <w:r>
              <w:rPr>
                <w:rFonts w:hint="eastAsia"/>
              </w:rPr>
              <w:t xml:space="preserve">AIGC </w:t>
            </w:r>
            <w:r>
              <w:rPr>
                <w:rFonts w:hint="eastAsia"/>
              </w:rPr>
              <w:t>与视频生成、</w:t>
            </w:r>
            <w:r>
              <w:rPr>
                <w:rFonts w:hint="eastAsia"/>
              </w:rPr>
              <w:t xml:space="preserve">AIGC </w:t>
            </w:r>
            <w:r>
              <w:rPr>
                <w:rFonts w:hint="eastAsia"/>
              </w:rPr>
              <w:t>与智能体、</w:t>
            </w:r>
            <w:r>
              <w:rPr>
                <w:rFonts w:hint="eastAsia"/>
              </w:rPr>
              <w:t xml:space="preserve">AIGC </w:t>
            </w:r>
            <w:r>
              <w:rPr>
                <w:rFonts w:hint="eastAsia"/>
              </w:rPr>
              <w:t>的伦理与责任</w:t>
            </w:r>
          </w:p>
        </w:tc>
      </w:tr>
      <w:tr w:rsidR="00C42FCD" w14:paraId="124FE457" w14:textId="77777777">
        <w:trPr>
          <w:trHeight w:val="591"/>
          <w:jc w:val="center"/>
        </w:trPr>
        <w:tc>
          <w:tcPr>
            <w:tcW w:w="1280" w:type="dxa"/>
            <w:vAlign w:val="center"/>
          </w:tcPr>
          <w:p w14:paraId="60767D41" w14:textId="77777777" w:rsidR="00C42FCD" w:rsidRDefault="00000000">
            <w:pPr>
              <w:pStyle w:val="af1"/>
              <w:rPr>
                <w:rFonts w:hint="eastAsia"/>
              </w:rPr>
            </w:pPr>
            <w:r>
              <w:t>教学重点</w:t>
            </w:r>
            <w:r>
              <w:t xml:space="preserve"> </w:t>
            </w:r>
            <w:r>
              <w:t>与难点</w:t>
            </w:r>
          </w:p>
        </w:tc>
        <w:tc>
          <w:tcPr>
            <w:tcW w:w="7701" w:type="dxa"/>
            <w:gridSpan w:val="9"/>
            <w:vAlign w:val="center"/>
          </w:tcPr>
          <w:p w14:paraId="3CB010A3" w14:textId="77777777" w:rsidR="00C42FCD" w:rsidRDefault="00000000">
            <w:pPr>
              <w:pStyle w:val="af2"/>
              <w:ind w:firstLine="396"/>
              <w:rPr>
                <w:rFonts w:hint="eastAsia"/>
              </w:rPr>
            </w:pPr>
            <w:r>
              <w:rPr>
                <w:rFonts w:hint="eastAsia"/>
              </w:rPr>
              <w:t>重点：人工智能的核心要素和发展趋势；生成式人工智能的定义、特点及应用场景；常见</w:t>
            </w:r>
            <w:r>
              <w:rPr>
                <w:rFonts w:hint="eastAsia"/>
              </w:rPr>
              <w:t xml:space="preserve"> AIGC </w:t>
            </w:r>
            <w:r>
              <w:rPr>
                <w:rFonts w:hint="eastAsia"/>
              </w:rPr>
              <w:t>工具的使用方法；</w:t>
            </w:r>
            <w:r>
              <w:rPr>
                <w:rFonts w:hint="eastAsia"/>
              </w:rPr>
              <w:t xml:space="preserve">AIGC </w:t>
            </w:r>
            <w:r>
              <w:rPr>
                <w:rFonts w:hint="eastAsia"/>
              </w:rPr>
              <w:t>提示词的基本原则和作用；</w:t>
            </w:r>
            <w:r>
              <w:rPr>
                <w:rFonts w:hint="eastAsia"/>
              </w:rPr>
              <w:t xml:space="preserve">AIGC </w:t>
            </w:r>
            <w:r>
              <w:rPr>
                <w:rFonts w:hint="eastAsia"/>
              </w:rPr>
              <w:t>在不同领域的应用案例。</w:t>
            </w:r>
          </w:p>
          <w:p w14:paraId="497B17E1" w14:textId="77777777" w:rsidR="00C42FCD" w:rsidRDefault="00000000">
            <w:pPr>
              <w:pStyle w:val="af2"/>
              <w:ind w:firstLine="396"/>
              <w:rPr>
                <w:rFonts w:hint="eastAsia"/>
              </w:rPr>
            </w:pPr>
            <w:r>
              <w:rPr>
                <w:rFonts w:hint="eastAsia"/>
              </w:rPr>
              <w:t>难点：理解人工智能、机器学习与深度学习三者之间的关系；运用</w:t>
            </w:r>
            <w:r>
              <w:rPr>
                <w:rFonts w:hint="eastAsia"/>
              </w:rPr>
              <w:t xml:space="preserve"> AIGC </w:t>
            </w:r>
            <w:r>
              <w:rPr>
                <w:rFonts w:hint="eastAsia"/>
              </w:rPr>
              <w:t>工具进行高质量的创意写作和视觉艺术创作；理解</w:t>
            </w:r>
            <w:r>
              <w:rPr>
                <w:rFonts w:hint="eastAsia"/>
              </w:rPr>
              <w:t xml:space="preserve"> AIGC </w:t>
            </w:r>
            <w:r>
              <w:rPr>
                <w:rFonts w:hint="eastAsia"/>
              </w:rPr>
              <w:t>提示词框架的基本原理和必要性；运用</w:t>
            </w:r>
            <w:r>
              <w:rPr>
                <w:rFonts w:hint="eastAsia"/>
              </w:rPr>
              <w:t xml:space="preserve"> AIGC </w:t>
            </w:r>
            <w:r>
              <w:rPr>
                <w:rFonts w:hint="eastAsia"/>
              </w:rPr>
              <w:t>提示词框架进行高质量的内容创作；对</w:t>
            </w:r>
            <w:r>
              <w:rPr>
                <w:rFonts w:hint="eastAsia"/>
              </w:rPr>
              <w:t xml:space="preserve"> AIGC </w:t>
            </w:r>
            <w:r>
              <w:rPr>
                <w:rFonts w:hint="eastAsia"/>
              </w:rPr>
              <w:t>生成内容的局限性和优化方法的理解；结合实际案例深入分析</w:t>
            </w:r>
            <w:r>
              <w:rPr>
                <w:rFonts w:hint="eastAsia"/>
              </w:rPr>
              <w:t xml:space="preserve"> AIGC </w:t>
            </w:r>
            <w:r>
              <w:rPr>
                <w:rFonts w:hint="eastAsia"/>
              </w:rPr>
              <w:t>的伦理与法律问题。</w:t>
            </w:r>
          </w:p>
        </w:tc>
      </w:tr>
      <w:tr w:rsidR="00C42FCD" w14:paraId="47BDEA50" w14:textId="77777777">
        <w:trPr>
          <w:trHeight w:val="515"/>
          <w:jc w:val="center"/>
        </w:trPr>
        <w:tc>
          <w:tcPr>
            <w:tcW w:w="1280" w:type="dxa"/>
            <w:vAlign w:val="center"/>
          </w:tcPr>
          <w:p w14:paraId="1DF789AA" w14:textId="77777777" w:rsidR="00C42FCD" w:rsidRDefault="00000000">
            <w:pPr>
              <w:pStyle w:val="af1"/>
              <w:rPr>
                <w:rFonts w:hint="eastAsia"/>
              </w:rPr>
            </w:pPr>
            <w:r>
              <w:t>教学组织</w:t>
            </w:r>
          </w:p>
        </w:tc>
        <w:tc>
          <w:tcPr>
            <w:tcW w:w="7701" w:type="dxa"/>
            <w:gridSpan w:val="9"/>
            <w:vAlign w:val="center"/>
          </w:tcPr>
          <w:p w14:paraId="3C69111B" w14:textId="77777777" w:rsidR="00C42FCD" w:rsidRDefault="00000000">
            <w:pPr>
              <w:pStyle w:val="af2"/>
              <w:ind w:firstLine="396"/>
              <w:rPr>
                <w:rFonts w:hint="eastAsia"/>
              </w:rPr>
            </w:pPr>
            <w:r>
              <w:rPr>
                <w:rFonts w:hint="eastAsia"/>
              </w:rPr>
              <w:t>1.</w:t>
            </w:r>
            <w:r>
              <w:rPr>
                <w:rFonts w:hint="eastAsia"/>
              </w:rPr>
              <w:t>课堂讲授与实操演练相结合，提升学生的实践能力。</w:t>
            </w:r>
          </w:p>
          <w:p w14:paraId="25C20430" w14:textId="77777777" w:rsidR="00C42FCD" w:rsidRDefault="00000000">
            <w:pPr>
              <w:pStyle w:val="af2"/>
              <w:ind w:firstLine="396"/>
              <w:rPr>
                <w:rFonts w:hint="eastAsia"/>
              </w:rPr>
            </w:pPr>
            <w:r>
              <w:rPr>
                <w:rFonts w:hint="eastAsia"/>
              </w:rPr>
              <w:t>2.</w:t>
            </w:r>
            <w:r>
              <w:rPr>
                <w:rFonts w:hint="eastAsia"/>
              </w:rPr>
              <w:t>小组讨论和合作学习，培养学生的团队合作能力和创新思维。</w:t>
            </w:r>
          </w:p>
          <w:p w14:paraId="1F2774F0" w14:textId="77777777" w:rsidR="00C42FCD" w:rsidRDefault="00000000">
            <w:pPr>
              <w:pStyle w:val="af2"/>
              <w:ind w:firstLine="396"/>
              <w:rPr>
                <w:rFonts w:hint="eastAsia"/>
              </w:rPr>
            </w:pPr>
            <w:r>
              <w:rPr>
                <w:rFonts w:hint="eastAsia"/>
              </w:rPr>
              <w:t>3.</w:t>
            </w:r>
            <w:r>
              <w:rPr>
                <w:rFonts w:hint="eastAsia"/>
              </w:rPr>
              <w:t>课堂实训和课后练习，巩固所学知识。</w:t>
            </w:r>
          </w:p>
        </w:tc>
      </w:tr>
      <w:tr w:rsidR="00C42FCD" w14:paraId="3886DCA6" w14:textId="77777777">
        <w:trPr>
          <w:trHeight w:val="608"/>
          <w:jc w:val="center"/>
        </w:trPr>
        <w:tc>
          <w:tcPr>
            <w:tcW w:w="1280" w:type="dxa"/>
            <w:vAlign w:val="center"/>
          </w:tcPr>
          <w:p w14:paraId="5BD2D1B5" w14:textId="77777777" w:rsidR="00C42FCD" w:rsidRDefault="00000000">
            <w:pPr>
              <w:pStyle w:val="af1"/>
              <w:rPr>
                <w:rFonts w:hint="eastAsia"/>
              </w:rPr>
            </w:pPr>
            <w:r>
              <w:t>教学手段</w:t>
            </w:r>
            <w:r>
              <w:t xml:space="preserve"> </w:t>
            </w:r>
            <w:r>
              <w:t>和方法</w:t>
            </w:r>
          </w:p>
        </w:tc>
        <w:tc>
          <w:tcPr>
            <w:tcW w:w="7701" w:type="dxa"/>
            <w:gridSpan w:val="9"/>
            <w:vAlign w:val="center"/>
          </w:tcPr>
          <w:p w14:paraId="41C3F401" w14:textId="77777777" w:rsidR="00C42FCD" w:rsidRDefault="00000000">
            <w:pPr>
              <w:pStyle w:val="af2"/>
              <w:ind w:firstLine="396"/>
              <w:rPr>
                <w:rFonts w:hint="eastAsia"/>
              </w:rPr>
            </w:pPr>
            <w:r>
              <w:rPr>
                <w:rFonts w:hint="eastAsia"/>
              </w:rPr>
              <w:t>教学方法：融合式学习法、案例教学法、情景模拟法、互动讨论法</w:t>
            </w:r>
          </w:p>
          <w:p w14:paraId="1574AFBF" w14:textId="77777777" w:rsidR="00C42FCD" w:rsidRDefault="00000000">
            <w:pPr>
              <w:pStyle w:val="af2"/>
              <w:ind w:firstLine="396"/>
              <w:rPr>
                <w:rFonts w:hint="eastAsia"/>
              </w:rPr>
            </w:pPr>
            <w:r>
              <w:rPr>
                <w:rFonts w:hint="eastAsia"/>
              </w:rPr>
              <w:t>教学手段：多媒体、在线教学平台和</w:t>
            </w:r>
            <w:r>
              <w:rPr>
                <w:rFonts w:hint="eastAsia"/>
              </w:rPr>
              <w:t xml:space="preserve"> AIGC </w:t>
            </w:r>
            <w:r>
              <w:rPr>
                <w:rFonts w:hint="eastAsia"/>
              </w:rPr>
              <w:t>工具平台实际操作</w:t>
            </w:r>
          </w:p>
        </w:tc>
      </w:tr>
      <w:tr w:rsidR="00C42FCD" w14:paraId="0FE0D7FB" w14:textId="77777777">
        <w:trPr>
          <w:trHeight w:val="465"/>
          <w:jc w:val="center"/>
        </w:trPr>
        <w:tc>
          <w:tcPr>
            <w:tcW w:w="1280" w:type="dxa"/>
            <w:vAlign w:val="center"/>
          </w:tcPr>
          <w:p w14:paraId="28CB90DE" w14:textId="77777777" w:rsidR="00C42FCD" w:rsidRDefault="00000000">
            <w:pPr>
              <w:pStyle w:val="af1"/>
              <w:rPr>
                <w:rFonts w:hint="eastAsia"/>
              </w:rPr>
            </w:pPr>
            <w:r>
              <w:t>教学资料</w:t>
            </w:r>
          </w:p>
        </w:tc>
        <w:tc>
          <w:tcPr>
            <w:tcW w:w="7701" w:type="dxa"/>
            <w:gridSpan w:val="9"/>
            <w:vAlign w:val="center"/>
          </w:tcPr>
          <w:p w14:paraId="24814FD8" w14:textId="77777777" w:rsidR="00C42FCD" w:rsidRDefault="00000000">
            <w:pPr>
              <w:pStyle w:val="af2"/>
              <w:ind w:firstLine="396"/>
              <w:rPr>
                <w:rFonts w:hint="eastAsia"/>
              </w:rPr>
            </w:pPr>
            <w:r>
              <w:rPr>
                <w:rFonts w:hint="eastAsia"/>
              </w:rPr>
              <w:t>教材《生成式人工智能素养》、多媒体课件、</w:t>
            </w:r>
            <w:r>
              <w:rPr>
                <w:rFonts w:hint="eastAsia"/>
              </w:rPr>
              <w:t xml:space="preserve">AIGC </w:t>
            </w:r>
            <w:r>
              <w:rPr>
                <w:rFonts w:hint="eastAsia"/>
              </w:rPr>
              <w:t>相关工具和平台</w:t>
            </w:r>
          </w:p>
        </w:tc>
      </w:tr>
      <w:tr w:rsidR="00C42FCD" w14:paraId="309BB7D5" w14:textId="77777777">
        <w:trPr>
          <w:trHeight w:val="484"/>
          <w:jc w:val="center"/>
        </w:trPr>
        <w:tc>
          <w:tcPr>
            <w:tcW w:w="1280" w:type="dxa"/>
            <w:vAlign w:val="center"/>
          </w:tcPr>
          <w:p w14:paraId="3FCA68BD" w14:textId="77777777" w:rsidR="00C42FCD" w:rsidRDefault="00000000">
            <w:pPr>
              <w:pStyle w:val="af1"/>
              <w:rPr>
                <w:rFonts w:hint="eastAsia"/>
              </w:rPr>
            </w:pPr>
            <w:r>
              <w:t>考核要求</w:t>
            </w:r>
          </w:p>
        </w:tc>
        <w:tc>
          <w:tcPr>
            <w:tcW w:w="7701" w:type="dxa"/>
            <w:gridSpan w:val="9"/>
            <w:vAlign w:val="center"/>
          </w:tcPr>
          <w:p w14:paraId="5320E91C" w14:textId="77777777" w:rsidR="00C42FCD" w:rsidRDefault="00000000">
            <w:pPr>
              <w:pStyle w:val="af2"/>
              <w:ind w:firstLine="396"/>
              <w:rPr>
                <w:rFonts w:hint="eastAsia"/>
              </w:rPr>
            </w:pPr>
            <w:r>
              <w:rPr>
                <w:rFonts w:hint="eastAsia"/>
              </w:rPr>
              <w:t>本课程的总成绩由平时成绩和期末考试成绩两部分构成，平时成绩占</w:t>
            </w:r>
            <w:r>
              <w:rPr>
                <w:rFonts w:hint="eastAsia"/>
              </w:rPr>
              <w:t>40%</w:t>
            </w:r>
            <w:r>
              <w:rPr>
                <w:rFonts w:hint="eastAsia"/>
              </w:rPr>
              <w:t>，期末考查成绩占</w:t>
            </w:r>
            <w:r>
              <w:rPr>
                <w:rFonts w:hint="eastAsia"/>
              </w:rPr>
              <w:t>60%</w:t>
            </w:r>
            <w:r>
              <w:rPr>
                <w:rFonts w:hint="eastAsia"/>
              </w:rPr>
              <w:t>。其中，平时成绩以百分制计算，包括课堂考勤（</w:t>
            </w:r>
            <w:r>
              <w:rPr>
                <w:rFonts w:hint="eastAsia"/>
              </w:rPr>
              <w:t>10%</w:t>
            </w:r>
            <w:r>
              <w:rPr>
                <w:rFonts w:hint="eastAsia"/>
              </w:rPr>
              <w:t>）、课堂练习（</w:t>
            </w:r>
            <w:r>
              <w:rPr>
                <w:rFonts w:hint="eastAsia"/>
              </w:rPr>
              <w:t>10%</w:t>
            </w:r>
            <w:r>
              <w:rPr>
                <w:rFonts w:hint="eastAsia"/>
              </w:rPr>
              <w:t>）、</w:t>
            </w:r>
            <w:r>
              <w:rPr>
                <w:rFonts w:hint="eastAsia"/>
              </w:rPr>
              <w:t>AI</w:t>
            </w:r>
            <w:r>
              <w:rPr>
                <w:rFonts w:hint="eastAsia"/>
              </w:rPr>
              <w:t>拓学（</w:t>
            </w:r>
            <w:r>
              <w:rPr>
                <w:rFonts w:hint="eastAsia"/>
              </w:rPr>
              <w:t>10%</w:t>
            </w:r>
            <w:r>
              <w:rPr>
                <w:rFonts w:hint="eastAsia"/>
              </w:rPr>
              <w:t>）、智能体评价（</w:t>
            </w:r>
            <w:r>
              <w:rPr>
                <w:rFonts w:hint="eastAsia"/>
              </w:rPr>
              <w:t>10%</w:t>
            </w:r>
            <w:r>
              <w:rPr>
                <w:rFonts w:hint="eastAsia"/>
              </w:rPr>
              <w:t>）四部分；期末成绩以百分制计算，采用终期项目考查的形式，提交大作业。</w:t>
            </w:r>
          </w:p>
        </w:tc>
      </w:tr>
    </w:tbl>
    <w:p w14:paraId="60E825FE" w14:textId="77777777" w:rsidR="00C42FCD" w:rsidRDefault="00C42FCD">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C42FCD" w14:paraId="05C90F99" w14:textId="77777777">
        <w:trPr>
          <w:trHeight w:val="411"/>
          <w:tblHead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45066348" w14:textId="77777777" w:rsidR="00C42FCD" w:rsidRDefault="00000000">
            <w:pPr>
              <w:pStyle w:val="af1"/>
              <w:rPr>
                <w:rFonts w:hint="eastAsia"/>
              </w:rPr>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211B8B1D" w14:textId="77777777" w:rsidR="00C42FCD" w:rsidRDefault="00000000">
            <w:pPr>
              <w:pStyle w:val="af1"/>
              <w:rPr>
                <w:rFonts w:hint="eastAsia"/>
              </w:rPr>
            </w:pPr>
            <w:r>
              <w:rPr>
                <w:rFonts w:hint="eastAsia"/>
              </w:rPr>
              <w:t>跨文化沟通</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8B495BA" w14:textId="77777777" w:rsidR="00C42FCD" w:rsidRDefault="00000000">
            <w:pPr>
              <w:pStyle w:val="af1"/>
              <w:rPr>
                <w:rFonts w:hint="eastAsia"/>
              </w:rPr>
            </w:pPr>
            <w:r>
              <w:rPr>
                <w:rFonts w:hint="eastAsia"/>
              </w:rPr>
              <w:t>课程编号</w:t>
            </w:r>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02E0D146" w14:textId="77777777" w:rsidR="00C42FCD" w:rsidRDefault="00000000">
            <w:pPr>
              <w:pStyle w:val="af1"/>
              <w:rPr>
                <w:rFonts w:hint="eastAsia"/>
              </w:rPr>
            </w:pPr>
            <w:r>
              <w:rPr>
                <w:rFonts w:hint="eastAsia"/>
              </w:rPr>
              <w:t>3030101</w:t>
            </w:r>
          </w:p>
        </w:tc>
      </w:tr>
      <w:tr w:rsidR="00C42FCD" w14:paraId="1370D49A" w14:textId="77777777">
        <w:trPr>
          <w:trHeight w:val="555"/>
        </w:trPr>
        <w:tc>
          <w:tcPr>
            <w:tcW w:w="1282" w:type="dxa"/>
            <w:tcBorders>
              <w:top w:val="single" w:sz="4" w:space="0" w:color="000000"/>
              <w:left w:val="single" w:sz="4" w:space="0" w:color="000000"/>
              <w:bottom w:val="single" w:sz="4" w:space="0" w:color="000000"/>
              <w:right w:val="single" w:sz="4" w:space="0" w:color="000000"/>
            </w:tcBorders>
            <w:vAlign w:val="center"/>
          </w:tcPr>
          <w:p w14:paraId="0D6817A9" w14:textId="77777777" w:rsidR="00C42FCD" w:rsidRDefault="00000000">
            <w:pPr>
              <w:pStyle w:val="af1"/>
              <w:rPr>
                <w:rFonts w:hint="eastAsia"/>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14:paraId="6D6065E8" w14:textId="77777777" w:rsidR="00C42FCD" w:rsidRDefault="00000000">
            <w:pPr>
              <w:pStyle w:val="af1"/>
              <w:rPr>
                <w:rFonts w:hint="eastAsia"/>
              </w:rPr>
            </w:pPr>
            <w:r>
              <w:rPr>
                <w:rFonts w:hint="eastAsia"/>
              </w:rPr>
              <w:t>4</w:t>
            </w:r>
          </w:p>
        </w:tc>
        <w:tc>
          <w:tcPr>
            <w:tcW w:w="892" w:type="dxa"/>
            <w:tcBorders>
              <w:top w:val="single" w:sz="4" w:space="0" w:color="000000"/>
              <w:left w:val="single" w:sz="2" w:space="0" w:color="000000"/>
              <w:bottom w:val="single" w:sz="4" w:space="0" w:color="000000"/>
              <w:right w:val="single" w:sz="4" w:space="0" w:color="000000"/>
            </w:tcBorders>
            <w:vAlign w:val="center"/>
          </w:tcPr>
          <w:p w14:paraId="263256BA" w14:textId="77777777" w:rsidR="00C42FCD" w:rsidRDefault="00000000">
            <w:pPr>
              <w:pStyle w:val="af1"/>
              <w:rPr>
                <w:rFonts w:hint="eastAsia"/>
              </w:rPr>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14:paraId="7435ECEB" w14:textId="77777777" w:rsidR="00C42FCD" w:rsidRDefault="00000000">
            <w:pPr>
              <w:pStyle w:val="af1"/>
              <w:rPr>
                <w:rFonts w:hint="eastAsia"/>
              </w:rPr>
            </w:pPr>
            <w:r>
              <w:rPr>
                <w:rFonts w:hint="eastAsia"/>
              </w:rPr>
              <w:t>2</w:t>
            </w:r>
          </w:p>
        </w:tc>
        <w:tc>
          <w:tcPr>
            <w:tcW w:w="990" w:type="dxa"/>
            <w:tcBorders>
              <w:top w:val="single" w:sz="4" w:space="0" w:color="000000"/>
              <w:left w:val="single" w:sz="2" w:space="0" w:color="000000"/>
              <w:bottom w:val="single" w:sz="4" w:space="0" w:color="000000"/>
              <w:right w:val="single" w:sz="4" w:space="0" w:color="000000"/>
            </w:tcBorders>
            <w:vAlign w:val="center"/>
          </w:tcPr>
          <w:p w14:paraId="53CEDAEC" w14:textId="77777777" w:rsidR="00C42FCD" w:rsidRDefault="00000000">
            <w:pPr>
              <w:pStyle w:val="af1"/>
              <w:rPr>
                <w:rFonts w:hint="eastAsia"/>
              </w:rPr>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14:paraId="41B16AC6" w14:textId="77777777" w:rsidR="00C42FCD" w:rsidRDefault="00000000">
            <w:pPr>
              <w:pStyle w:val="af1"/>
              <w:rPr>
                <w:rFonts w:hint="eastAsia"/>
              </w:rPr>
            </w:pPr>
            <w:r>
              <w:rPr>
                <w:rFonts w:hint="eastAsia"/>
              </w:rPr>
              <w:t>36</w:t>
            </w:r>
          </w:p>
        </w:tc>
        <w:tc>
          <w:tcPr>
            <w:tcW w:w="1274" w:type="dxa"/>
            <w:tcBorders>
              <w:top w:val="single" w:sz="4" w:space="0" w:color="000000"/>
              <w:left w:val="single" w:sz="4" w:space="0" w:color="000000"/>
              <w:bottom w:val="single" w:sz="4" w:space="0" w:color="000000"/>
              <w:right w:val="single" w:sz="4" w:space="0" w:color="000000"/>
            </w:tcBorders>
            <w:vAlign w:val="center"/>
          </w:tcPr>
          <w:p w14:paraId="4E59FC01" w14:textId="77777777" w:rsidR="00C42FCD" w:rsidRDefault="00000000">
            <w:pPr>
              <w:pStyle w:val="af1"/>
              <w:rPr>
                <w:rFonts w:hint="eastAsia"/>
              </w:rPr>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14:paraId="6D25968A" w14:textId="77777777" w:rsidR="00C42FCD" w:rsidRDefault="00000000">
            <w:pPr>
              <w:pStyle w:val="af1"/>
              <w:rPr>
                <w:rFonts w:hint="eastAsia"/>
              </w:rPr>
            </w:pPr>
            <w:r>
              <w:rPr>
                <w:rFonts w:hint="eastAsia"/>
              </w:rPr>
              <w:t>30</w:t>
            </w:r>
          </w:p>
        </w:tc>
        <w:tc>
          <w:tcPr>
            <w:tcW w:w="1274" w:type="dxa"/>
            <w:tcBorders>
              <w:top w:val="single" w:sz="4" w:space="0" w:color="000000"/>
              <w:left w:val="single" w:sz="4" w:space="0" w:color="000000"/>
              <w:bottom w:val="single" w:sz="4" w:space="0" w:color="000000"/>
              <w:right w:val="single" w:sz="4" w:space="0" w:color="000000"/>
            </w:tcBorders>
            <w:vAlign w:val="center"/>
          </w:tcPr>
          <w:p w14:paraId="560D26B7" w14:textId="77777777" w:rsidR="00C42FCD" w:rsidRDefault="00000000">
            <w:pPr>
              <w:pStyle w:val="af1"/>
              <w:rPr>
                <w:rFonts w:hint="eastAsia"/>
              </w:rPr>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14:paraId="51931A9D" w14:textId="77777777" w:rsidR="00C42FCD" w:rsidRDefault="00000000">
            <w:pPr>
              <w:pStyle w:val="af1"/>
              <w:rPr>
                <w:rFonts w:hint="eastAsia"/>
              </w:rPr>
            </w:pPr>
            <w:r>
              <w:rPr>
                <w:rFonts w:hint="eastAsia"/>
              </w:rPr>
              <w:t>6</w:t>
            </w:r>
          </w:p>
        </w:tc>
      </w:tr>
      <w:tr w:rsidR="00C42FCD" w14:paraId="769B8EA3" w14:textId="77777777">
        <w:trPr>
          <w:trHeight w:val="558"/>
        </w:trPr>
        <w:tc>
          <w:tcPr>
            <w:tcW w:w="1282" w:type="dxa"/>
            <w:tcBorders>
              <w:top w:val="single" w:sz="4" w:space="0" w:color="000000"/>
              <w:left w:val="single" w:sz="4" w:space="0" w:color="000000"/>
              <w:bottom w:val="single" w:sz="4" w:space="0" w:color="000000"/>
              <w:right w:val="single" w:sz="4" w:space="0" w:color="000000"/>
            </w:tcBorders>
            <w:vAlign w:val="center"/>
          </w:tcPr>
          <w:p w14:paraId="6A98CA12" w14:textId="77777777" w:rsidR="00C42FCD" w:rsidRDefault="00000000">
            <w:pPr>
              <w:pStyle w:val="af1"/>
              <w:rPr>
                <w:rFonts w:hint="eastAsia"/>
              </w:rPr>
            </w:pPr>
            <w:r>
              <w:rPr>
                <w:rFonts w:hint="eastAsia"/>
              </w:rPr>
              <w:t>课程类型</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28D023D" w14:textId="77777777" w:rsidR="00C42FCD" w:rsidRDefault="00000000">
            <w:pPr>
              <w:pStyle w:val="af1"/>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lang w:val="zh-CN"/>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C42FCD" w14:paraId="7E648955" w14:textId="77777777">
        <w:trPr>
          <w:trHeight w:val="407"/>
        </w:trPr>
        <w:tc>
          <w:tcPr>
            <w:tcW w:w="1282" w:type="dxa"/>
            <w:tcBorders>
              <w:top w:val="single" w:sz="4" w:space="0" w:color="000000"/>
              <w:left w:val="single" w:sz="4" w:space="0" w:color="000000"/>
              <w:bottom w:val="single" w:sz="4" w:space="0" w:color="000000"/>
              <w:right w:val="single" w:sz="2" w:space="0" w:color="000000"/>
            </w:tcBorders>
            <w:vAlign w:val="center"/>
          </w:tcPr>
          <w:p w14:paraId="48BBF110" w14:textId="77777777" w:rsidR="00C42FCD" w:rsidRDefault="00000000">
            <w:pPr>
              <w:pStyle w:val="af1"/>
              <w:rPr>
                <w:rFonts w:hint="eastAsia"/>
              </w:rPr>
            </w:pPr>
            <w:r>
              <w:rPr>
                <w:rFonts w:hint="eastAsia"/>
              </w:rPr>
              <w:t>先修课程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6D1BC84E" w14:textId="77777777" w:rsidR="00C42FCD" w:rsidRDefault="00000000">
            <w:pPr>
              <w:pStyle w:val="af2"/>
              <w:ind w:firstLine="396"/>
              <w:rPr>
                <w:rFonts w:hint="eastAsia"/>
              </w:rPr>
            </w:pPr>
            <w:r>
              <w:rPr>
                <w:rFonts w:hint="eastAsia"/>
              </w:rPr>
              <w:t>跨文化交际导论</w:t>
            </w:r>
            <w:r>
              <w:t>：了解文化差异的基本概念和理论框架语言学基础：掌握语言与文化的关系</w:t>
            </w:r>
            <w:r>
              <w:rPr>
                <w:rFonts w:hint="eastAsia"/>
              </w:rPr>
              <w:t>。</w:t>
            </w:r>
          </w:p>
          <w:p w14:paraId="5DE03BD7" w14:textId="77777777" w:rsidR="00C42FCD" w:rsidRDefault="00000000">
            <w:pPr>
              <w:pStyle w:val="af2"/>
              <w:ind w:firstLine="396"/>
              <w:rPr>
                <w:rFonts w:hint="eastAsia"/>
              </w:rPr>
            </w:pPr>
            <w:r>
              <w:t>国际关系概论：理解国际交往的基本规则中国文化概论：夯实本土文化认知基础</w:t>
            </w:r>
          </w:p>
        </w:tc>
      </w:tr>
      <w:tr w:rsidR="00C42FCD" w14:paraId="4A70DF52" w14:textId="77777777">
        <w:trPr>
          <w:trHeight w:val="414"/>
        </w:trPr>
        <w:tc>
          <w:tcPr>
            <w:tcW w:w="1282" w:type="dxa"/>
            <w:tcBorders>
              <w:top w:val="single" w:sz="4" w:space="0" w:color="000000"/>
              <w:left w:val="single" w:sz="4" w:space="0" w:color="000000"/>
              <w:bottom w:val="single" w:sz="4" w:space="0" w:color="000000"/>
              <w:right w:val="single" w:sz="2" w:space="0" w:color="000000"/>
            </w:tcBorders>
            <w:vAlign w:val="center"/>
          </w:tcPr>
          <w:p w14:paraId="71F58719" w14:textId="77777777" w:rsidR="00C42FCD" w:rsidRDefault="00000000">
            <w:pPr>
              <w:pStyle w:val="af1"/>
              <w:rPr>
                <w:rFonts w:hint="eastAsia"/>
              </w:rPr>
            </w:pPr>
            <w:r>
              <w:rPr>
                <w:rFonts w:hint="eastAsia"/>
              </w:rPr>
              <w:t>后续课程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734CC8C8" w14:textId="77777777" w:rsidR="00C42FCD" w:rsidRDefault="00000000">
            <w:pPr>
              <w:pStyle w:val="af2"/>
              <w:ind w:firstLine="396"/>
              <w:rPr>
                <w:rFonts w:hint="eastAsia"/>
              </w:rPr>
            </w:pPr>
            <w:r>
              <w:rPr>
                <w:rFonts w:hint="eastAsia"/>
              </w:rPr>
              <w:t>国际商务谈判</w:t>
            </w:r>
            <w:r>
              <w:t>：深化跨文化商务场景应用外交礼仪与实务：提升专业领域跨文化能力</w:t>
            </w:r>
          </w:p>
          <w:p w14:paraId="63BFA6DA" w14:textId="77777777" w:rsidR="00C42FCD" w:rsidRDefault="00000000">
            <w:pPr>
              <w:pStyle w:val="af2"/>
              <w:ind w:firstLine="396"/>
              <w:rPr>
                <w:rFonts w:hint="eastAsia"/>
              </w:rPr>
            </w:pPr>
            <w:r>
              <w:t>全球化与多元文化管理：拓展宏观文化视野涉外服务实务：培养具体行业应用技能</w:t>
            </w:r>
          </w:p>
        </w:tc>
      </w:tr>
      <w:tr w:rsidR="00C42FCD" w14:paraId="3D6ACCFE" w14:textId="77777777">
        <w:trPr>
          <w:trHeight w:val="420"/>
        </w:trPr>
        <w:tc>
          <w:tcPr>
            <w:tcW w:w="1282" w:type="dxa"/>
            <w:tcBorders>
              <w:top w:val="single" w:sz="4" w:space="0" w:color="000000"/>
              <w:left w:val="single" w:sz="4" w:space="0" w:color="000000"/>
              <w:bottom w:val="single" w:sz="4" w:space="0" w:color="000000"/>
              <w:right w:val="single" w:sz="2" w:space="0" w:color="000000"/>
            </w:tcBorders>
            <w:vAlign w:val="center"/>
          </w:tcPr>
          <w:p w14:paraId="67343CBB" w14:textId="77777777" w:rsidR="00C42FCD" w:rsidRDefault="00000000">
            <w:pPr>
              <w:pStyle w:val="af1"/>
              <w:rPr>
                <w:rFonts w:hint="eastAsia"/>
              </w:rPr>
            </w:pPr>
            <w:r>
              <w:rPr>
                <w:rFonts w:hint="eastAsia"/>
              </w:rPr>
              <w:lastRenderedPageBreak/>
              <w:t>教学目标</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5A0ABA02" w14:textId="77777777" w:rsidR="00C42FCD" w:rsidRDefault="00000000">
            <w:pPr>
              <w:pStyle w:val="af2"/>
              <w:ind w:firstLine="396"/>
              <w:rPr>
                <w:rFonts w:hint="eastAsia"/>
              </w:rPr>
            </w:pPr>
            <w:r>
              <w:rPr>
                <w:rFonts w:hint="eastAsia"/>
              </w:rPr>
              <w:t>知识目标</w:t>
            </w:r>
            <w:r>
              <w:t>：掌握跨文化沟通的核心理论和基本模型（如</w:t>
            </w:r>
            <w:r>
              <w:t>Hofstede</w:t>
            </w:r>
            <w:r>
              <w:t>文化维度理论）</w:t>
            </w:r>
            <w:r>
              <w:rPr>
                <w:rFonts w:hint="eastAsia"/>
              </w:rPr>
              <w:t>。</w:t>
            </w:r>
            <w:r>
              <w:t>理解主要文化圈层的沟通特点（如高语境</w:t>
            </w:r>
            <w:r>
              <w:t>/</w:t>
            </w:r>
            <w:r>
              <w:t>低语境文化）</w:t>
            </w:r>
            <w:r>
              <w:rPr>
                <w:rFonts w:hint="eastAsia"/>
              </w:rPr>
              <w:t>。</w:t>
            </w:r>
            <w:proofErr w:type="gramStart"/>
            <w:r>
              <w:t>熟悉跨</w:t>
            </w:r>
            <w:proofErr w:type="gramEnd"/>
            <w:r>
              <w:t>文化冲突的常见类型及解决方案</w:t>
            </w:r>
            <w:r>
              <w:rPr>
                <w:rFonts w:hint="eastAsia"/>
              </w:rPr>
              <w:t>。</w:t>
            </w:r>
          </w:p>
          <w:p w14:paraId="688EC407" w14:textId="77777777" w:rsidR="00C42FCD" w:rsidRDefault="00000000">
            <w:pPr>
              <w:pStyle w:val="af2"/>
              <w:ind w:firstLine="396"/>
              <w:rPr>
                <w:rFonts w:hint="eastAsia"/>
              </w:rPr>
            </w:pPr>
            <w:r>
              <w:t>能力目标：具备识别和化解文化冲突的实践能力</w:t>
            </w:r>
            <w:r>
              <w:rPr>
                <w:rFonts w:hint="eastAsia"/>
              </w:rPr>
              <w:t>。</w:t>
            </w:r>
            <w:r>
              <w:t>能够设计有效的跨文化沟通策略</w:t>
            </w:r>
            <w:r>
              <w:rPr>
                <w:rFonts w:hint="eastAsia"/>
              </w:rPr>
              <w:t>。</w:t>
            </w:r>
            <w:r>
              <w:t>掌握跨文化商务场景的应用技能</w:t>
            </w:r>
          </w:p>
          <w:p w14:paraId="48033090" w14:textId="77777777" w:rsidR="00C42FCD" w:rsidRDefault="00000000">
            <w:pPr>
              <w:pStyle w:val="af2"/>
              <w:ind w:firstLine="396"/>
              <w:rPr>
                <w:rFonts w:hint="eastAsia"/>
              </w:rPr>
            </w:pPr>
            <w:proofErr w:type="gramStart"/>
            <w:r>
              <w:t>思政目标</w:t>
            </w:r>
            <w:proofErr w:type="gramEnd"/>
            <w:r>
              <w:t>：培养文化自信与</w:t>
            </w:r>
            <w:proofErr w:type="gramStart"/>
            <w:r>
              <w:t>文明互鉴意识</w:t>
            </w:r>
            <w:proofErr w:type="gramEnd"/>
            <w:r>
              <w:rPr>
                <w:rFonts w:hint="eastAsia"/>
              </w:rPr>
              <w:t>。</w:t>
            </w:r>
            <w:r>
              <w:t>树立人类命运共同体理念</w:t>
            </w:r>
            <w:r>
              <w:rPr>
                <w:rFonts w:hint="eastAsia"/>
              </w:rPr>
              <w:t>。</w:t>
            </w:r>
            <w:r>
              <w:t>强化国家形象维护意识</w:t>
            </w:r>
            <w:r>
              <w:rPr>
                <w:rFonts w:hint="eastAsia"/>
              </w:rPr>
              <w:t>。</w:t>
            </w:r>
            <w:r>
              <w:t>培养文化包容与国际责任意识</w:t>
            </w:r>
          </w:p>
        </w:tc>
      </w:tr>
      <w:tr w:rsidR="00C42FCD" w14:paraId="4CAF1D0D" w14:textId="77777777">
        <w:trPr>
          <w:trHeight w:val="483"/>
        </w:trPr>
        <w:tc>
          <w:tcPr>
            <w:tcW w:w="1282" w:type="dxa"/>
            <w:tcBorders>
              <w:top w:val="single" w:sz="4" w:space="0" w:color="000000"/>
              <w:left w:val="single" w:sz="4" w:space="0" w:color="000000"/>
              <w:bottom w:val="single" w:sz="4" w:space="0" w:color="000000"/>
              <w:right w:val="single" w:sz="4" w:space="0" w:color="000000"/>
            </w:tcBorders>
            <w:vAlign w:val="center"/>
          </w:tcPr>
          <w:p w14:paraId="45470D75" w14:textId="77777777" w:rsidR="00C42FCD" w:rsidRDefault="00000000">
            <w:pPr>
              <w:pStyle w:val="af1"/>
              <w:rPr>
                <w:rFonts w:hint="eastAsia"/>
              </w:rPr>
            </w:pPr>
            <w:r>
              <w:rPr>
                <w:rFonts w:hint="eastAsia"/>
              </w:rPr>
              <w:t>教学内容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51DC0B88" w14:textId="77777777" w:rsidR="00C42FCD" w:rsidRDefault="00000000">
            <w:pPr>
              <w:pStyle w:val="af2"/>
              <w:ind w:firstLine="396"/>
              <w:rPr>
                <w:rFonts w:hint="eastAsia"/>
              </w:rPr>
            </w:pPr>
            <w:r>
              <w:t>模块</w:t>
            </w:r>
            <w:r>
              <w:t>1</w:t>
            </w:r>
            <w:r>
              <w:t>：理论基础</w:t>
            </w:r>
            <w:r>
              <w:rPr>
                <w:rFonts w:hint="eastAsia"/>
              </w:rPr>
              <w:t>：</w:t>
            </w:r>
            <w:r>
              <w:t>文化与沟通的关系</w:t>
            </w:r>
            <w:r>
              <w:rPr>
                <w:rFonts w:hint="eastAsia"/>
              </w:rPr>
              <w:t>，</w:t>
            </w:r>
            <w:r>
              <w:t>主流跨文化理论（</w:t>
            </w:r>
            <w:r>
              <w:t>Hofstede</w:t>
            </w:r>
            <w:r>
              <w:t>、</w:t>
            </w:r>
            <w:r>
              <w:t>Hall</w:t>
            </w:r>
            <w:r>
              <w:t>等）</w:t>
            </w:r>
          </w:p>
          <w:p w14:paraId="01B34BEF" w14:textId="77777777" w:rsidR="00C42FCD" w:rsidRDefault="00000000">
            <w:pPr>
              <w:pStyle w:val="af2"/>
              <w:ind w:firstLine="396"/>
              <w:rPr>
                <w:rFonts w:hint="eastAsia"/>
              </w:rPr>
            </w:pPr>
            <w:proofErr w:type="gramStart"/>
            <w:r>
              <w:t>课程思政融入</w:t>
            </w:r>
            <w:proofErr w:type="gramEnd"/>
            <w:r>
              <w:t>点：对比中西文化价值观，阐释</w:t>
            </w:r>
            <w:r>
              <w:t>"</w:t>
            </w:r>
            <w:r>
              <w:t>和</w:t>
            </w:r>
            <w:proofErr w:type="gramStart"/>
            <w:r>
              <w:t>而</w:t>
            </w:r>
            <w:proofErr w:type="gramEnd"/>
            <w:r>
              <w:t>不同</w:t>
            </w:r>
            <w:r>
              <w:t>"</w:t>
            </w:r>
            <w:r>
              <w:t>的东方智慧</w:t>
            </w:r>
            <w:r>
              <w:rPr>
                <w:rFonts w:hint="eastAsia"/>
              </w:rPr>
              <w:t>。</w:t>
            </w:r>
          </w:p>
          <w:p w14:paraId="5674B609" w14:textId="77777777" w:rsidR="00C42FCD" w:rsidRDefault="00000000">
            <w:pPr>
              <w:pStyle w:val="af2"/>
              <w:ind w:firstLine="396"/>
              <w:rPr>
                <w:rFonts w:hint="eastAsia"/>
              </w:rPr>
            </w:pPr>
            <w:r>
              <w:t>模块</w:t>
            </w:r>
            <w:r>
              <w:t>2</w:t>
            </w:r>
            <w:r>
              <w:t>：语言与非语言沟通</w:t>
            </w:r>
            <w:r>
              <w:rPr>
                <w:rFonts w:hint="eastAsia"/>
              </w:rPr>
              <w:t>：</w:t>
            </w:r>
            <w:r>
              <w:t>语言使用的文化差异</w:t>
            </w:r>
            <w:r>
              <w:rPr>
                <w:rFonts w:hint="eastAsia"/>
              </w:rPr>
              <w:t>。</w:t>
            </w:r>
            <w:r>
              <w:t>肢体语言、空间距离的文化解读</w:t>
            </w:r>
          </w:p>
          <w:p w14:paraId="56786989" w14:textId="77777777" w:rsidR="00C42FCD" w:rsidRDefault="00000000">
            <w:pPr>
              <w:pStyle w:val="af2"/>
              <w:ind w:firstLine="396"/>
              <w:rPr>
                <w:rFonts w:hint="eastAsia"/>
              </w:rPr>
            </w:pPr>
            <w:proofErr w:type="gramStart"/>
            <w:r>
              <w:t>课程思政融入</w:t>
            </w:r>
            <w:proofErr w:type="gramEnd"/>
            <w:r>
              <w:t>点：分析汉语国际推广中的文化传播策略</w:t>
            </w:r>
          </w:p>
          <w:p w14:paraId="64759DAF" w14:textId="77777777" w:rsidR="00C42FCD" w:rsidRDefault="00000000">
            <w:pPr>
              <w:pStyle w:val="af2"/>
              <w:ind w:firstLine="396"/>
              <w:rPr>
                <w:rFonts w:hint="eastAsia"/>
              </w:rPr>
            </w:pPr>
            <w:r>
              <w:t>模块</w:t>
            </w:r>
            <w:r>
              <w:t>3</w:t>
            </w:r>
            <w:r>
              <w:t>：商务场景应用</w:t>
            </w:r>
            <w:r>
              <w:rPr>
                <w:rFonts w:hint="eastAsia"/>
              </w:rPr>
              <w:t>：</w:t>
            </w:r>
            <w:r>
              <w:t>跨文化谈判策略</w:t>
            </w:r>
            <w:r>
              <w:rPr>
                <w:rFonts w:hint="eastAsia"/>
              </w:rPr>
              <w:t>。</w:t>
            </w:r>
            <w:r>
              <w:t>国际团队管理</w:t>
            </w:r>
          </w:p>
          <w:p w14:paraId="0F2F3884" w14:textId="77777777" w:rsidR="00C42FCD" w:rsidRDefault="00000000">
            <w:pPr>
              <w:pStyle w:val="af2"/>
              <w:ind w:firstLine="396"/>
              <w:rPr>
                <w:rFonts w:hint="eastAsia"/>
              </w:rPr>
            </w:pPr>
            <w:proofErr w:type="gramStart"/>
            <w:r>
              <w:t>课程思政融入</w:t>
            </w:r>
            <w:proofErr w:type="gramEnd"/>
            <w:r>
              <w:t>点：解读</w:t>
            </w:r>
            <w:r>
              <w:t>"</w:t>
            </w:r>
            <w:r>
              <w:t>一带一路</w:t>
            </w:r>
            <w:r>
              <w:t>"</w:t>
            </w:r>
            <w:r>
              <w:t>建设中的跨文化案例</w:t>
            </w:r>
          </w:p>
          <w:p w14:paraId="2197CFAF" w14:textId="77777777" w:rsidR="00C42FCD" w:rsidRDefault="00000000">
            <w:pPr>
              <w:pStyle w:val="af2"/>
              <w:ind w:firstLine="396"/>
              <w:rPr>
                <w:rFonts w:hint="eastAsia"/>
              </w:rPr>
            </w:pPr>
            <w:r>
              <w:t>模块</w:t>
            </w:r>
            <w:r>
              <w:t>4</w:t>
            </w:r>
            <w:r>
              <w:t>：冲突管理</w:t>
            </w:r>
            <w:r>
              <w:rPr>
                <w:rFonts w:hint="eastAsia"/>
              </w:rPr>
              <w:t>：</w:t>
            </w:r>
            <w:r>
              <w:t>文化冲突类型识别</w:t>
            </w:r>
            <w:r>
              <w:rPr>
                <w:rFonts w:hint="eastAsia"/>
              </w:rPr>
              <w:t>。</w:t>
            </w:r>
            <w:r>
              <w:t>冲突解决方案设计</w:t>
            </w:r>
          </w:p>
          <w:p w14:paraId="58073B19" w14:textId="77777777" w:rsidR="00C42FCD" w:rsidRDefault="00000000">
            <w:pPr>
              <w:pStyle w:val="af2"/>
              <w:ind w:firstLine="396"/>
              <w:rPr>
                <w:rFonts w:hint="eastAsia"/>
              </w:rPr>
            </w:pPr>
            <w:proofErr w:type="gramStart"/>
            <w:r>
              <w:t>课程思政融入</w:t>
            </w:r>
            <w:proofErr w:type="gramEnd"/>
            <w:r>
              <w:t>点：探讨构建人类命运共同体的沟通路径</w:t>
            </w:r>
          </w:p>
          <w:p w14:paraId="287315B6" w14:textId="77777777" w:rsidR="00C42FCD" w:rsidRDefault="00000000">
            <w:pPr>
              <w:pStyle w:val="af2"/>
              <w:ind w:firstLine="396"/>
              <w:rPr>
                <w:rFonts w:hint="eastAsia"/>
              </w:rPr>
            </w:pPr>
            <w:r>
              <w:t>模块</w:t>
            </w:r>
            <w:r>
              <w:t>5</w:t>
            </w:r>
            <w:r>
              <w:t>：数字时代的跨文化沟通</w:t>
            </w:r>
            <w:r>
              <w:rPr>
                <w:rFonts w:hint="eastAsia"/>
              </w:rPr>
              <w:t>：</w:t>
            </w:r>
            <w:r>
              <w:t>社交媒体沟通规范</w:t>
            </w:r>
            <w:r>
              <w:rPr>
                <w:rFonts w:hint="eastAsia"/>
              </w:rPr>
              <w:t>，</w:t>
            </w:r>
            <w:r>
              <w:t>虚拟团队协作</w:t>
            </w:r>
          </w:p>
          <w:p w14:paraId="6214A29C" w14:textId="77777777" w:rsidR="00C42FCD" w:rsidRDefault="00000000">
            <w:pPr>
              <w:pStyle w:val="af2"/>
              <w:ind w:firstLine="396"/>
              <w:rPr>
                <w:rFonts w:hint="eastAsia"/>
              </w:rPr>
            </w:pPr>
            <w:proofErr w:type="gramStart"/>
            <w:r>
              <w:t>课程思政融入</w:t>
            </w:r>
            <w:proofErr w:type="gramEnd"/>
            <w:r>
              <w:t>点：讨论如何在国际</w:t>
            </w:r>
            <w:proofErr w:type="gramStart"/>
            <w:r>
              <w:t>舆论场</w:t>
            </w:r>
            <w:proofErr w:type="gramEnd"/>
            <w:r>
              <w:t>讲好中国故事</w:t>
            </w:r>
          </w:p>
        </w:tc>
      </w:tr>
      <w:tr w:rsidR="00C42FCD" w14:paraId="3A078A95" w14:textId="77777777">
        <w:trPr>
          <w:trHeight w:val="416"/>
        </w:trPr>
        <w:tc>
          <w:tcPr>
            <w:tcW w:w="1282" w:type="dxa"/>
            <w:tcBorders>
              <w:top w:val="single" w:sz="4" w:space="0" w:color="000000"/>
              <w:left w:val="single" w:sz="4" w:space="0" w:color="000000"/>
              <w:bottom w:val="single" w:sz="4" w:space="0" w:color="000000"/>
              <w:right w:val="single" w:sz="4" w:space="0" w:color="000000"/>
            </w:tcBorders>
            <w:vAlign w:val="center"/>
          </w:tcPr>
          <w:p w14:paraId="74FA6884" w14:textId="77777777" w:rsidR="00C42FCD" w:rsidRDefault="00000000">
            <w:pPr>
              <w:pStyle w:val="af1"/>
              <w:rPr>
                <w:rFonts w:hint="eastAsia"/>
              </w:rPr>
            </w:pPr>
            <w:r>
              <w:rPr>
                <w:rFonts w:hint="eastAsia"/>
              </w:rPr>
              <w:t>教学重点</w:t>
            </w:r>
            <w:r>
              <w:rPr>
                <w:rFonts w:hint="eastAsia"/>
              </w:rPr>
              <w:t xml:space="preserve"> </w:t>
            </w:r>
            <w:r>
              <w:rPr>
                <w:rFonts w:hint="eastAsia"/>
              </w:rPr>
              <w:t>与难点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45888644" w14:textId="77777777" w:rsidR="00C42FCD" w:rsidRDefault="00000000">
            <w:pPr>
              <w:pStyle w:val="af2"/>
              <w:ind w:firstLine="396"/>
              <w:rPr>
                <w:rFonts w:hint="eastAsia"/>
              </w:rPr>
            </w:pPr>
            <w:r>
              <w:rPr>
                <w:rFonts w:hint="eastAsia"/>
              </w:rPr>
              <w:t>重点</w:t>
            </w:r>
            <w:r>
              <w:t>：跨文化理论的实践应用</w:t>
            </w:r>
            <w:r>
              <w:rPr>
                <w:rFonts w:hint="eastAsia"/>
              </w:rPr>
              <w:t>，</w:t>
            </w:r>
            <w:proofErr w:type="gramStart"/>
            <w:r>
              <w:t>典型文化</w:t>
            </w:r>
            <w:proofErr w:type="gramEnd"/>
            <w:r>
              <w:t>差异场景的应对策略</w:t>
            </w:r>
            <w:r>
              <w:rPr>
                <w:rFonts w:hint="eastAsia"/>
              </w:rPr>
              <w:t>，</w:t>
            </w:r>
            <w:r>
              <w:t>中国文化的国际表达方式</w:t>
            </w:r>
            <w:r>
              <w:rPr>
                <w:rFonts w:hint="eastAsia"/>
              </w:rPr>
              <w:t>。</w:t>
            </w:r>
          </w:p>
          <w:p w14:paraId="2193B15A" w14:textId="77777777" w:rsidR="00C42FCD" w:rsidRDefault="00000000">
            <w:pPr>
              <w:pStyle w:val="af2"/>
              <w:ind w:firstLine="396"/>
              <w:rPr>
                <w:rFonts w:hint="eastAsia"/>
              </w:rPr>
            </w:pPr>
            <w:r>
              <w:t>难点：隐性文化差异的识别</w:t>
            </w:r>
            <w:r>
              <w:rPr>
                <w:rFonts w:hint="eastAsia"/>
              </w:rPr>
              <w:t>，</w:t>
            </w:r>
            <w:r>
              <w:t>文化定势的突破</w:t>
            </w:r>
            <w:r>
              <w:rPr>
                <w:rFonts w:hint="eastAsia"/>
              </w:rPr>
              <w:t>，</w:t>
            </w:r>
            <w:r>
              <w:t>价值观冲突的调和</w:t>
            </w:r>
            <w:r>
              <w:rPr>
                <w:rFonts w:hint="eastAsia"/>
              </w:rPr>
              <w:t>。</w:t>
            </w:r>
          </w:p>
        </w:tc>
      </w:tr>
      <w:tr w:rsidR="00C42FCD" w14:paraId="13A05D32" w14:textId="77777777">
        <w:trPr>
          <w:trHeight w:val="370"/>
        </w:trPr>
        <w:tc>
          <w:tcPr>
            <w:tcW w:w="1282" w:type="dxa"/>
            <w:tcBorders>
              <w:top w:val="single" w:sz="4" w:space="0" w:color="000000"/>
              <w:left w:val="single" w:sz="4" w:space="0" w:color="000000"/>
              <w:bottom w:val="single" w:sz="4" w:space="0" w:color="000000"/>
              <w:right w:val="single" w:sz="4" w:space="0" w:color="000000"/>
            </w:tcBorders>
            <w:vAlign w:val="center"/>
          </w:tcPr>
          <w:p w14:paraId="4E5C5B82" w14:textId="77777777" w:rsidR="00C42FCD" w:rsidRDefault="00000000">
            <w:pPr>
              <w:pStyle w:val="af1"/>
              <w:rPr>
                <w:rFonts w:hint="eastAsia"/>
              </w:rPr>
            </w:pPr>
            <w:r>
              <w:rPr>
                <w:rFonts w:hint="eastAsia"/>
              </w:rPr>
              <w:t>教学组织</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482F5AD9" w14:textId="77777777" w:rsidR="00C42FCD" w:rsidRDefault="00000000">
            <w:pPr>
              <w:pStyle w:val="af2"/>
              <w:ind w:firstLine="396"/>
              <w:rPr>
                <w:rFonts w:hint="eastAsia"/>
              </w:rPr>
            </w:pPr>
            <w:r>
              <w:rPr>
                <w:rFonts w:hint="eastAsia"/>
              </w:rPr>
              <w:t>理论模块</w:t>
            </w:r>
            <w:r>
              <w:t>（</w:t>
            </w:r>
            <w:r>
              <w:t>30%</w:t>
            </w:r>
            <w:r>
              <w:t>）：采用翻转课堂形式，课前理论学习</w:t>
            </w:r>
            <w:r>
              <w:t>+</w:t>
            </w:r>
            <w:r>
              <w:t>课堂研讨</w:t>
            </w:r>
          </w:p>
          <w:p w14:paraId="5BBD21C1" w14:textId="77777777" w:rsidR="00C42FCD" w:rsidRDefault="00000000">
            <w:pPr>
              <w:pStyle w:val="af2"/>
              <w:ind w:firstLine="396"/>
              <w:rPr>
                <w:rFonts w:hint="eastAsia"/>
              </w:rPr>
            </w:pPr>
            <w:r>
              <w:t>案例研讨（</w:t>
            </w:r>
            <w:r>
              <w:t>30%</w:t>
            </w:r>
            <w:r>
              <w:t>）：分组分析真实跨国企业案例</w:t>
            </w:r>
          </w:p>
          <w:p w14:paraId="01C4CAAD" w14:textId="77777777" w:rsidR="00C42FCD" w:rsidRDefault="00000000">
            <w:pPr>
              <w:pStyle w:val="af2"/>
              <w:ind w:firstLine="396"/>
              <w:rPr>
                <w:rFonts w:hint="eastAsia"/>
              </w:rPr>
            </w:pPr>
            <w:r>
              <w:t>情景模拟（</w:t>
            </w:r>
            <w:r>
              <w:t>25%</w:t>
            </w:r>
            <w:r>
              <w:t>）：设计跨文化冲突场景进行角色扮演</w:t>
            </w:r>
          </w:p>
          <w:p w14:paraId="759FEEFD" w14:textId="77777777" w:rsidR="00C42FCD" w:rsidRDefault="00000000">
            <w:pPr>
              <w:pStyle w:val="af2"/>
              <w:ind w:firstLine="396"/>
              <w:rPr>
                <w:rFonts w:hint="eastAsia"/>
              </w:rPr>
            </w:pPr>
            <w:proofErr w:type="gramStart"/>
            <w:r>
              <w:t>专家工</w:t>
            </w:r>
            <w:proofErr w:type="gramEnd"/>
            <w:r>
              <w:t>作坊（</w:t>
            </w:r>
            <w:r>
              <w:t>15%</w:t>
            </w:r>
            <w:r>
              <w:t>）：邀请涉外企业高管分享实战经验</w:t>
            </w:r>
          </w:p>
        </w:tc>
      </w:tr>
      <w:tr w:rsidR="00C42FCD" w14:paraId="4A843450" w14:textId="77777777">
        <w:trPr>
          <w:trHeight w:val="615"/>
        </w:trPr>
        <w:tc>
          <w:tcPr>
            <w:tcW w:w="1282" w:type="dxa"/>
            <w:tcBorders>
              <w:top w:val="single" w:sz="4" w:space="0" w:color="000000"/>
              <w:left w:val="single" w:sz="4" w:space="0" w:color="000000"/>
              <w:bottom w:val="single" w:sz="4" w:space="0" w:color="000000"/>
              <w:right w:val="single" w:sz="4" w:space="0" w:color="000000"/>
            </w:tcBorders>
            <w:vAlign w:val="center"/>
          </w:tcPr>
          <w:p w14:paraId="0A240655" w14:textId="77777777" w:rsidR="00C42FCD" w:rsidRDefault="00000000">
            <w:pPr>
              <w:pStyle w:val="af1"/>
              <w:rPr>
                <w:rFonts w:hint="eastAsia"/>
              </w:rPr>
            </w:pPr>
            <w:r>
              <w:rPr>
                <w:rFonts w:hint="eastAsia"/>
              </w:rPr>
              <w:t>教学手段</w:t>
            </w:r>
            <w:r>
              <w:rPr>
                <w:rFonts w:hint="eastAsia"/>
              </w:rPr>
              <w:t xml:space="preserve"> </w:t>
            </w:r>
            <w:r>
              <w:rPr>
                <w:rFonts w:hint="eastAsia"/>
              </w:rPr>
              <w:t>和方法</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313A314" w14:textId="77777777" w:rsidR="00C42FCD" w:rsidRDefault="00000000">
            <w:pPr>
              <w:pStyle w:val="af2"/>
              <w:ind w:firstLine="396"/>
              <w:rPr>
                <w:rFonts w:hint="eastAsia"/>
              </w:rPr>
            </w:pPr>
            <w:r>
              <w:rPr>
                <w:rFonts w:hint="eastAsia"/>
              </w:rPr>
              <w:t>沉浸式教学法</w:t>
            </w:r>
            <w:r>
              <w:t>：使用</w:t>
            </w:r>
            <w:r>
              <w:t>VR</w:t>
            </w:r>
            <w:r>
              <w:t>技术模拟国际商务场景</w:t>
            </w:r>
          </w:p>
          <w:p w14:paraId="4363F295" w14:textId="77777777" w:rsidR="00C42FCD" w:rsidRDefault="00000000">
            <w:pPr>
              <w:pStyle w:val="af2"/>
              <w:ind w:firstLine="396"/>
              <w:rPr>
                <w:rFonts w:hint="eastAsia"/>
              </w:rPr>
            </w:pPr>
            <w:r>
              <w:t>项目驱动法：为本地涉外企业设计文化培训方案</w:t>
            </w:r>
          </w:p>
          <w:p w14:paraId="6C5E206F" w14:textId="77777777" w:rsidR="00C42FCD" w:rsidRDefault="00000000">
            <w:pPr>
              <w:pStyle w:val="af2"/>
              <w:ind w:firstLine="396"/>
              <w:rPr>
                <w:rFonts w:hint="eastAsia"/>
              </w:rPr>
            </w:pPr>
            <w:r>
              <w:t>文化对比法：建立中外学生互助学习小组</w:t>
            </w:r>
          </w:p>
          <w:p w14:paraId="720F2826" w14:textId="77777777" w:rsidR="00C42FCD" w:rsidRDefault="00000000">
            <w:pPr>
              <w:pStyle w:val="af2"/>
              <w:ind w:firstLine="396"/>
              <w:rPr>
                <w:rFonts w:hint="eastAsia"/>
              </w:rPr>
            </w:pPr>
            <w:r>
              <w:t>反思教学法：要求学生撰写跨文化体验日记</w:t>
            </w:r>
          </w:p>
        </w:tc>
      </w:tr>
      <w:tr w:rsidR="00C42FCD" w14:paraId="6C001B55" w14:textId="77777777">
        <w:trPr>
          <w:trHeight w:val="90"/>
        </w:trPr>
        <w:tc>
          <w:tcPr>
            <w:tcW w:w="1282" w:type="dxa"/>
            <w:tcBorders>
              <w:top w:val="single" w:sz="4" w:space="0" w:color="000000"/>
              <w:left w:val="single" w:sz="4" w:space="0" w:color="000000"/>
              <w:bottom w:val="single" w:sz="4" w:space="0" w:color="000000"/>
              <w:right w:val="single" w:sz="4" w:space="0" w:color="000000"/>
            </w:tcBorders>
            <w:vAlign w:val="center"/>
          </w:tcPr>
          <w:p w14:paraId="4CD7BA4D" w14:textId="77777777" w:rsidR="00C42FCD" w:rsidRDefault="00000000">
            <w:pPr>
              <w:pStyle w:val="af1"/>
              <w:rPr>
                <w:rFonts w:hint="eastAsia"/>
              </w:rPr>
            </w:pPr>
            <w:r>
              <w:rPr>
                <w:rFonts w:hint="eastAsia"/>
              </w:rPr>
              <w:t>教学资料</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B1302A1" w14:textId="77777777" w:rsidR="00C42FCD" w:rsidRDefault="00000000">
            <w:pPr>
              <w:pStyle w:val="af2"/>
              <w:ind w:firstLine="396"/>
              <w:rPr>
                <w:rFonts w:hint="eastAsia"/>
              </w:rPr>
            </w:pPr>
            <w:r>
              <w:rPr>
                <w:rFonts w:hint="eastAsia"/>
              </w:rPr>
              <w:t>核心教材</w:t>
            </w:r>
            <w:r>
              <w:t>：</w:t>
            </w:r>
            <w:r>
              <w:rPr>
                <w:rFonts w:hint="eastAsia"/>
              </w:rPr>
              <w:t>授课计划、教案、教材、</w:t>
            </w:r>
            <w:r>
              <w:rPr>
                <w:rFonts w:hint="eastAsia"/>
              </w:rPr>
              <w:t>PPT</w:t>
            </w:r>
            <w:r>
              <w:rPr>
                <w:rFonts w:hint="eastAsia"/>
              </w:rPr>
              <w:t>课件、</w:t>
            </w:r>
            <w:r>
              <w:t>《跨文化交际学》（贾玉新著）</w:t>
            </w:r>
            <w:r>
              <w:rPr>
                <w:rFonts w:hint="eastAsia"/>
              </w:rPr>
              <w:t>、</w:t>
            </w:r>
            <w:r>
              <w:t>《跨文化沟通》（上海外语教育出版社）</w:t>
            </w:r>
            <w:r>
              <w:rPr>
                <w:rFonts w:hint="eastAsia"/>
              </w:rPr>
              <w:t>。</w:t>
            </w:r>
          </w:p>
          <w:p w14:paraId="7358881E" w14:textId="77777777" w:rsidR="00C42FCD" w:rsidRDefault="00000000">
            <w:pPr>
              <w:pStyle w:val="af2"/>
              <w:ind w:firstLine="396"/>
              <w:rPr>
                <w:rFonts w:hint="eastAsia"/>
              </w:rPr>
            </w:pPr>
            <w:r>
              <w:t>辅助资源：《中国文化读本》（叶朗著）哈佛商学院跨文化案例集</w:t>
            </w:r>
            <w:r>
              <w:rPr>
                <w:rFonts w:hint="eastAsia"/>
              </w:rPr>
              <w:t>。</w:t>
            </w:r>
          </w:p>
          <w:p w14:paraId="266AD87E" w14:textId="77777777" w:rsidR="00C42FCD" w:rsidRDefault="00000000">
            <w:pPr>
              <w:pStyle w:val="af2"/>
              <w:ind w:firstLine="396"/>
              <w:rPr>
                <w:rFonts w:hint="eastAsia"/>
              </w:rPr>
            </w:pPr>
            <w:r>
              <w:t>数字资源：</w:t>
            </w:r>
            <w:proofErr w:type="spellStart"/>
            <w:r>
              <w:t>CultureGPS</w:t>
            </w:r>
            <w:proofErr w:type="spellEnd"/>
            <w:r>
              <w:t>等文化评估工具</w:t>
            </w:r>
            <w:r>
              <w:rPr>
                <w:rFonts w:hint="eastAsia"/>
              </w:rPr>
              <w:t>，</w:t>
            </w:r>
            <w:r>
              <w:t>Coursera</w:t>
            </w:r>
            <w:r>
              <w:t>跨文化</w:t>
            </w:r>
            <w:proofErr w:type="gramStart"/>
            <w:r>
              <w:t>管理慕课</w:t>
            </w:r>
            <w:proofErr w:type="gramEnd"/>
          </w:p>
        </w:tc>
      </w:tr>
      <w:tr w:rsidR="00C42FCD" w14:paraId="545EDD19" w14:textId="77777777">
        <w:trPr>
          <w:trHeight w:val="477"/>
        </w:trPr>
        <w:tc>
          <w:tcPr>
            <w:tcW w:w="1282" w:type="dxa"/>
            <w:tcBorders>
              <w:top w:val="single" w:sz="4" w:space="0" w:color="000000"/>
              <w:left w:val="single" w:sz="4" w:space="0" w:color="000000"/>
              <w:bottom w:val="single" w:sz="4" w:space="0" w:color="000000"/>
              <w:right w:val="single" w:sz="4" w:space="0" w:color="000000"/>
            </w:tcBorders>
            <w:vAlign w:val="center"/>
          </w:tcPr>
          <w:p w14:paraId="5B25899B" w14:textId="77777777" w:rsidR="00C42FCD" w:rsidRDefault="00000000">
            <w:pPr>
              <w:pStyle w:val="af1"/>
              <w:rPr>
                <w:rFonts w:hint="eastAsia"/>
              </w:rPr>
            </w:pPr>
            <w:r>
              <w:rPr>
                <w:rFonts w:hint="eastAsia"/>
              </w:rPr>
              <w:lastRenderedPageBreak/>
              <w:t>考核要求</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4A1CF7B8" w14:textId="77777777" w:rsidR="00C42FCD" w:rsidRDefault="00000000">
            <w:pPr>
              <w:pStyle w:val="af2"/>
              <w:ind w:firstLine="396"/>
              <w:rPr>
                <w:rFonts w:hint="eastAsia"/>
              </w:rPr>
            </w:pPr>
            <w:r>
              <w:rPr>
                <w:rFonts w:hint="eastAsia"/>
              </w:rPr>
              <w:t>过程性评价（</w:t>
            </w:r>
            <w:r>
              <w:rPr>
                <w:rFonts w:hint="eastAsia"/>
              </w:rPr>
              <w:t>50%</w:t>
            </w:r>
            <w:r>
              <w:rPr>
                <w:rFonts w:hint="eastAsia"/>
              </w:rPr>
              <w:t>）</w:t>
            </w:r>
            <w:r>
              <w:t>：课堂参与（文化场景模拟表现，</w:t>
            </w:r>
            <w:r>
              <w:t>15%</w:t>
            </w:r>
            <w:r>
              <w:t>）</w:t>
            </w:r>
            <w:r>
              <w:rPr>
                <w:rFonts w:hint="eastAsia"/>
              </w:rPr>
              <w:t>。</w:t>
            </w:r>
            <w:r>
              <w:t>小组项目（跨文化方案设计，</w:t>
            </w:r>
            <w:r>
              <w:t>20%</w:t>
            </w:r>
            <w:r>
              <w:t>）</w:t>
            </w:r>
            <w:r>
              <w:rPr>
                <w:rFonts w:hint="eastAsia"/>
              </w:rPr>
              <w:t>。</w:t>
            </w:r>
            <w:r>
              <w:t>反思报告（个人文化认知变化分析，</w:t>
            </w:r>
            <w:r>
              <w:t>15%</w:t>
            </w:r>
            <w:r>
              <w:t>）</w:t>
            </w:r>
          </w:p>
          <w:p w14:paraId="545823B6" w14:textId="77777777" w:rsidR="00C42FCD" w:rsidRDefault="00000000">
            <w:pPr>
              <w:pStyle w:val="af2"/>
              <w:ind w:firstLine="396"/>
              <w:rPr>
                <w:rFonts w:hint="eastAsia"/>
              </w:rPr>
            </w:pPr>
            <w:r>
              <w:t>终结性评价（</w:t>
            </w:r>
            <w:r>
              <w:t>50%</w:t>
            </w:r>
            <w:r>
              <w:t>）：理论考核（</w:t>
            </w:r>
            <w:r>
              <w:t>30%</w:t>
            </w:r>
            <w:r>
              <w:t>）</w:t>
            </w:r>
            <w:r>
              <w:rPr>
                <w:rFonts w:hint="eastAsia"/>
              </w:rPr>
              <w:t>。</w:t>
            </w:r>
            <w:r>
              <w:t>综合案例分析（</w:t>
            </w:r>
            <w:r>
              <w:t>20%</w:t>
            </w:r>
            <w:r>
              <w:t>）</w:t>
            </w:r>
          </w:p>
        </w:tc>
      </w:tr>
    </w:tbl>
    <w:p w14:paraId="5654FC12" w14:textId="77777777" w:rsidR="00C42FCD" w:rsidRDefault="00C42FCD">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C42FCD" w14:paraId="4DABA2D6" w14:textId="77777777">
        <w:trPr>
          <w:trHeight w:val="412"/>
          <w:tblHeader/>
        </w:trPr>
        <w:tc>
          <w:tcPr>
            <w:tcW w:w="1280" w:type="dxa"/>
            <w:tcBorders>
              <w:right w:val="single" w:sz="2" w:space="0" w:color="000000"/>
            </w:tcBorders>
            <w:shd w:val="clear" w:color="auto" w:fill="DBE5F1"/>
            <w:vAlign w:val="center"/>
          </w:tcPr>
          <w:p w14:paraId="15571F46" w14:textId="77777777" w:rsidR="00C42FCD" w:rsidRDefault="00000000">
            <w:pPr>
              <w:pStyle w:val="af1"/>
              <w:rPr>
                <w:rFonts w:hint="eastAsia"/>
              </w:rPr>
            </w:pPr>
            <w:r>
              <w:t>课程名称</w:t>
            </w:r>
          </w:p>
        </w:tc>
        <w:tc>
          <w:tcPr>
            <w:tcW w:w="3978" w:type="dxa"/>
            <w:gridSpan w:val="5"/>
            <w:tcBorders>
              <w:left w:val="single" w:sz="2" w:space="0" w:color="000000"/>
            </w:tcBorders>
            <w:shd w:val="clear" w:color="auto" w:fill="DBE5F1"/>
            <w:vAlign w:val="center"/>
          </w:tcPr>
          <w:p w14:paraId="4A578703" w14:textId="77777777" w:rsidR="00C42FCD" w:rsidRDefault="00000000">
            <w:pPr>
              <w:pStyle w:val="af1"/>
              <w:rPr>
                <w:rFonts w:hint="eastAsia"/>
                <w:lang w:eastAsia="zh-Hans"/>
              </w:rPr>
            </w:pPr>
            <w:r>
              <w:rPr>
                <w:rFonts w:hint="eastAsia"/>
                <w:lang w:eastAsia="zh-Hans"/>
              </w:rPr>
              <w:t>服务礼仪</w:t>
            </w:r>
          </w:p>
        </w:tc>
        <w:tc>
          <w:tcPr>
            <w:tcW w:w="1273" w:type="dxa"/>
            <w:shd w:val="clear" w:color="auto" w:fill="DBE5F1"/>
            <w:vAlign w:val="center"/>
          </w:tcPr>
          <w:p w14:paraId="1AE35BFA" w14:textId="77777777" w:rsidR="00C42FCD" w:rsidRDefault="00000000">
            <w:pPr>
              <w:pStyle w:val="af1"/>
              <w:rPr>
                <w:rFonts w:hint="eastAsia"/>
              </w:rPr>
            </w:pPr>
            <w:r>
              <w:t>课程编号</w:t>
            </w:r>
          </w:p>
        </w:tc>
        <w:tc>
          <w:tcPr>
            <w:tcW w:w="2450" w:type="dxa"/>
            <w:gridSpan w:val="3"/>
            <w:shd w:val="clear" w:color="auto" w:fill="DBE5F1"/>
            <w:vAlign w:val="center"/>
          </w:tcPr>
          <w:p w14:paraId="1F4C5027" w14:textId="77777777" w:rsidR="00C42FCD" w:rsidRDefault="00000000">
            <w:pPr>
              <w:pStyle w:val="af1"/>
              <w:rPr>
                <w:rFonts w:hint="eastAsia"/>
              </w:rPr>
            </w:pPr>
            <w:r>
              <w:t>3030102</w:t>
            </w:r>
          </w:p>
        </w:tc>
      </w:tr>
      <w:tr w:rsidR="00C42FCD" w14:paraId="05EBBFA9" w14:textId="77777777">
        <w:trPr>
          <w:trHeight w:val="555"/>
        </w:trPr>
        <w:tc>
          <w:tcPr>
            <w:tcW w:w="1280" w:type="dxa"/>
            <w:vAlign w:val="center"/>
          </w:tcPr>
          <w:p w14:paraId="4C92CE33" w14:textId="77777777" w:rsidR="00C42FCD" w:rsidRDefault="00000000">
            <w:pPr>
              <w:pStyle w:val="af1"/>
              <w:rPr>
                <w:rFonts w:hint="eastAsia"/>
              </w:rPr>
            </w:pPr>
            <w:r>
              <w:rPr>
                <w:rFonts w:hint="eastAsia"/>
              </w:rPr>
              <w:t>开设学期</w:t>
            </w:r>
          </w:p>
        </w:tc>
        <w:tc>
          <w:tcPr>
            <w:tcW w:w="820" w:type="dxa"/>
            <w:tcBorders>
              <w:right w:val="single" w:sz="2" w:space="0" w:color="000000"/>
            </w:tcBorders>
            <w:vAlign w:val="center"/>
          </w:tcPr>
          <w:p w14:paraId="36FD47EE" w14:textId="77777777" w:rsidR="00C42FCD" w:rsidRDefault="00000000">
            <w:pPr>
              <w:pStyle w:val="af1"/>
              <w:rPr>
                <w:rFonts w:hint="eastAsia"/>
              </w:rPr>
            </w:pPr>
            <w:r>
              <w:t>3</w:t>
            </w:r>
          </w:p>
        </w:tc>
        <w:tc>
          <w:tcPr>
            <w:tcW w:w="892" w:type="dxa"/>
            <w:tcBorders>
              <w:left w:val="single" w:sz="2" w:space="0" w:color="000000"/>
            </w:tcBorders>
            <w:vAlign w:val="center"/>
          </w:tcPr>
          <w:p w14:paraId="2DBD414A" w14:textId="77777777" w:rsidR="00C42FCD" w:rsidRDefault="00000000">
            <w:pPr>
              <w:pStyle w:val="af1"/>
              <w:rPr>
                <w:rFonts w:hint="eastAsia"/>
              </w:rPr>
            </w:pPr>
            <w:r>
              <w:t>学分</w:t>
            </w:r>
          </w:p>
        </w:tc>
        <w:tc>
          <w:tcPr>
            <w:tcW w:w="566" w:type="dxa"/>
            <w:tcBorders>
              <w:right w:val="single" w:sz="2" w:space="0" w:color="000000"/>
            </w:tcBorders>
            <w:vAlign w:val="center"/>
          </w:tcPr>
          <w:p w14:paraId="507E86D4" w14:textId="77777777" w:rsidR="00C42FCD" w:rsidRDefault="00000000">
            <w:pPr>
              <w:pStyle w:val="af1"/>
              <w:rPr>
                <w:rFonts w:hint="eastAsia"/>
              </w:rPr>
            </w:pPr>
            <w:r>
              <w:t>2</w:t>
            </w:r>
          </w:p>
        </w:tc>
        <w:tc>
          <w:tcPr>
            <w:tcW w:w="990" w:type="dxa"/>
            <w:tcBorders>
              <w:left w:val="single" w:sz="2" w:space="0" w:color="000000"/>
            </w:tcBorders>
            <w:vAlign w:val="center"/>
          </w:tcPr>
          <w:p w14:paraId="21074FC7" w14:textId="77777777" w:rsidR="00C42FCD" w:rsidRDefault="00000000">
            <w:pPr>
              <w:pStyle w:val="af1"/>
              <w:rPr>
                <w:rFonts w:hint="eastAsia"/>
              </w:rPr>
            </w:pPr>
            <w:r>
              <w:t>总学时</w:t>
            </w:r>
          </w:p>
        </w:tc>
        <w:tc>
          <w:tcPr>
            <w:tcW w:w="710" w:type="dxa"/>
            <w:vAlign w:val="center"/>
          </w:tcPr>
          <w:p w14:paraId="308C5A30" w14:textId="77777777" w:rsidR="00C42FCD" w:rsidRDefault="00000000">
            <w:pPr>
              <w:pStyle w:val="af1"/>
              <w:rPr>
                <w:rFonts w:hint="eastAsia"/>
              </w:rPr>
            </w:pPr>
            <w:r>
              <w:t>18</w:t>
            </w:r>
          </w:p>
        </w:tc>
        <w:tc>
          <w:tcPr>
            <w:tcW w:w="1273" w:type="dxa"/>
            <w:vAlign w:val="center"/>
          </w:tcPr>
          <w:p w14:paraId="136CB590" w14:textId="77777777" w:rsidR="00C42FCD" w:rsidRDefault="00000000">
            <w:pPr>
              <w:pStyle w:val="af1"/>
              <w:rPr>
                <w:rFonts w:hint="eastAsia"/>
              </w:rPr>
            </w:pPr>
            <w:r>
              <w:t>理论学时</w:t>
            </w:r>
          </w:p>
        </w:tc>
        <w:tc>
          <w:tcPr>
            <w:tcW w:w="568" w:type="dxa"/>
            <w:vAlign w:val="center"/>
          </w:tcPr>
          <w:p w14:paraId="4C7E0BC9" w14:textId="77777777" w:rsidR="00C42FCD" w:rsidRDefault="00000000">
            <w:pPr>
              <w:pStyle w:val="af1"/>
              <w:rPr>
                <w:rFonts w:hint="eastAsia"/>
              </w:rPr>
            </w:pPr>
            <w:r>
              <w:rPr>
                <w:rFonts w:hint="eastAsia"/>
              </w:rPr>
              <w:t>30</w:t>
            </w:r>
          </w:p>
        </w:tc>
        <w:tc>
          <w:tcPr>
            <w:tcW w:w="1273" w:type="dxa"/>
            <w:vAlign w:val="center"/>
          </w:tcPr>
          <w:p w14:paraId="1A96F9E2" w14:textId="77777777" w:rsidR="00C42FCD" w:rsidRDefault="00000000">
            <w:pPr>
              <w:pStyle w:val="af1"/>
              <w:rPr>
                <w:rFonts w:hint="eastAsia"/>
              </w:rPr>
            </w:pPr>
            <w:r>
              <w:t>实践学时</w:t>
            </w:r>
          </w:p>
        </w:tc>
        <w:tc>
          <w:tcPr>
            <w:tcW w:w="609" w:type="dxa"/>
            <w:vAlign w:val="center"/>
          </w:tcPr>
          <w:p w14:paraId="2CFD211A" w14:textId="77777777" w:rsidR="00C42FCD" w:rsidRDefault="00000000">
            <w:pPr>
              <w:pStyle w:val="af1"/>
              <w:rPr>
                <w:rFonts w:hint="eastAsia"/>
              </w:rPr>
            </w:pPr>
            <w:r>
              <w:rPr>
                <w:rFonts w:hint="eastAsia"/>
              </w:rPr>
              <w:t>6</w:t>
            </w:r>
          </w:p>
        </w:tc>
      </w:tr>
      <w:tr w:rsidR="00C42FCD" w14:paraId="4F760A26" w14:textId="77777777">
        <w:trPr>
          <w:trHeight w:val="558"/>
        </w:trPr>
        <w:tc>
          <w:tcPr>
            <w:tcW w:w="1280" w:type="dxa"/>
            <w:vAlign w:val="center"/>
          </w:tcPr>
          <w:p w14:paraId="4024685F" w14:textId="77777777" w:rsidR="00C42FCD" w:rsidRDefault="00000000">
            <w:pPr>
              <w:pStyle w:val="af1"/>
              <w:rPr>
                <w:rFonts w:hint="eastAsia"/>
              </w:rPr>
            </w:pPr>
            <w:r>
              <w:t>课程类型</w:t>
            </w:r>
          </w:p>
        </w:tc>
        <w:tc>
          <w:tcPr>
            <w:tcW w:w="7701" w:type="dxa"/>
            <w:gridSpan w:val="9"/>
            <w:vAlign w:val="center"/>
          </w:tcPr>
          <w:p w14:paraId="4FC4E445" w14:textId="77777777" w:rsidR="00C42FCD" w:rsidRDefault="00000000">
            <w:pPr>
              <w:pStyle w:val="af1"/>
              <w:rPr>
                <w:rFonts w:hint="eastAsia"/>
              </w:rPr>
            </w:pPr>
            <w:r>
              <w:t>纯理论课（</w:t>
            </w:r>
            <w:r>
              <w:t xml:space="preserve">  </w:t>
            </w:r>
            <w:r>
              <w:t>）、（理论</w:t>
            </w:r>
            <w:r>
              <w:t>+</w:t>
            </w:r>
            <w:r>
              <w:t>实践）课（</w:t>
            </w:r>
            <w:r>
              <w:t xml:space="preserve"> </w:t>
            </w:r>
            <w:r>
              <w:rPr>
                <w:rFonts w:hint="eastAsia"/>
                <w:lang w:eastAsia="zh-Hans"/>
              </w:rPr>
              <w:t>√</w:t>
            </w:r>
            <w:r>
              <w:t xml:space="preserve"> </w:t>
            </w:r>
            <w:r>
              <w:t>）、</w:t>
            </w:r>
            <w:proofErr w:type="gramStart"/>
            <w:r>
              <w:t>纯实践</w:t>
            </w:r>
            <w:proofErr w:type="gramEnd"/>
            <w:r>
              <w:t>课</w:t>
            </w:r>
            <w:r>
              <w:t>(  )</w:t>
            </w:r>
          </w:p>
        </w:tc>
      </w:tr>
      <w:tr w:rsidR="00C42FCD" w14:paraId="69668266" w14:textId="77777777">
        <w:trPr>
          <w:trHeight w:val="407"/>
        </w:trPr>
        <w:tc>
          <w:tcPr>
            <w:tcW w:w="1280" w:type="dxa"/>
            <w:tcBorders>
              <w:right w:val="single" w:sz="2" w:space="0" w:color="000000"/>
            </w:tcBorders>
            <w:vAlign w:val="center"/>
          </w:tcPr>
          <w:p w14:paraId="7E7040E6" w14:textId="77777777" w:rsidR="00C42FCD" w:rsidRDefault="00000000">
            <w:pPr>
              <w:pStyle w:val="af1"/>
              <w:rPr>
                <w:rFonts w:hint="eastAsia"/>
              </w:rPr>
            </w:pPr>
            <w:r>
              <w:t>先修课程</w:t>
            </w:r>
          </w:p>
        </w:tc>
        <w:tc>
          <w:tcPr>
            <w:tcW w:w="7701" w:type="dxa"/>
            <w:gridSpan w:val="9"/>
            <w:tcBorders>
              <w:left w:val="single" w:sz="2" w:space="0" w:color="000000"/>
            </w:tcBorders>
            <w:vAlign w:val="center"/>
          </w:tcPr>
          <w:p w14:paraId="3376A361" w14:textId="77777777" w:rsidR="00C42FCD" w:rsidRDefault="00000000">
            <w:pPr>
              <w:pStyle w:val="af1"/>
              <w:rPr>
                <w:rFonts w:hint="eastAsia"/>
              </w:rPr>
            </w:pPr>
            <w:r>
              <w:rPr>
                <w:rFonts w:hint="eastAsia"/>
              </w:rPr>
              <w:t>专业认知</w:t>
            </w:r>
          </w:p>
        </w:tc>
      </w:tr>
      <w:tr w:rsidR="00C42FCD" w14:paraId="69D6DDEA" w14:textId="77777777">
        <w:trPr>
          <w:trHeight w:val="414"/>
        </w:trPr>
        <w:tc>
          <w:tcPr>
            <w:tcW w:w="1280" w:type="dxa"/>
            <w:tcBorders>
              <w:right w:val="single" w:sz="2" w:space="0" w:color="000000"/>
            </w:tcBorders>
            <w:vAlign w:val="center"/>
          </w:tcPr>
          <w:p w14:paraId="1CA56BCF" w14:textId="77777777" w:rsidR="00C42FCD" w:rsidRDefault="00000000">
            <w:pPr>
              <w:pStyle w:val="af1"/>
              <w:rPr>
                <w:rFonts w:hint="eastAsia"/>
              </w:rPr>
            </w:pPr>
            <w:r>
              <w:t>后续课程</w:t>
            </w:r>
          </w:p>
        </w:tc>
        <w:tc>
          <w:tcPr>
            <w:tcW w:w="7701" w:type="dxa"/>
            <w:gridSpan w:val="9"/>
            <w:tcBorders>
              <w:left w:val="single" w:sz="2" w:space="0" w:color="000000"/>
            </w:tcBorders>
            <w:vAlign w:val="center"/>
          </w:tcPr>
          <w:p w14:paraId="11259521" w14:textId="77777777" w:rsidR="00C42FCD" w:rsidRDefault="00000000">
            <w:pPr>
              <w:pStyle w:val="af1"/>
              <w:rPr>
                <w:rFonts w:hint="eastAsia"/>
              </w:rPr>
            </w:pPr>
            <w:r>
              <w:rPr>
                <w:rFonts w:hint="eastAsia"/>
              </w:rPr>
              <w:t>跨文化沟通、人力资源市场服务</w:t>
            </w:r>
          </w:p>
        </w:tc>
      </w:tr>
      <w:tr w:rsidR="00C42FCD" w14:paraId="6A631801" w14:textId="77777777">
        <w:trPr>
          <w:trHeight w:val="443"/>
        </w:trPr>
        <w:tc>
          <w:tcPr>
            <w:tcW w:w="1280" w:type="dxa"/>
            <w:tcBorders>
              <w:right w:val="single" w:sz="2" w:space="0" w:color="000000"/>
            </w:tcBorders>
            <w:vAlign w:val="center"/>
          </w:tcPr>
          <w:p w14:paraId="730C4C6C" w14:textId="77777777" w:rsidR="00C42FCD" w:rsidRDefault="00000000">
            <w:pPr>
              <w:pStyle w:val="af1"/>
              <w:rPr>
                <w:rFonts w:hint="eastAsia"/>
              </w:rPr>
            </w:pPr>
            <w:r>
              <w:t>教学目标</w:t>
            </w:r>
          </w:p>
        </w:tc>
        <w:tc>
          <w:tcPr>
            <w:tcW w:w="7701" w:type="dxa"/>
            <w:gridSpan w:val="9"/>
            <w:tcBorders>
              <w:left w:val="single" w:sz="2" w:space="0" w:color="000000"/>
            </w:tcBorders>
            <w:vAlign w:val="center"/>
          </w:tcPr>
          <w:p w14:paraId="39DCB316" w14:textId="77777777" w:rsidR="00C42FCD" w:rsidRDefault="00000000">
            <w:pPr>
              <w:pStyle w:val="af2"/>
              <w:ind w:firstLine="396"/>
              <w:rPr>
                <w:rFonts w:hint="eastAsia"/>
              </w:rPr>
            </w:pPr>
            <w:r>
              <w:rPr>
                <w:rFonts w:hint="eastAsia"/>
                <w:lang w:eastAsia="zh-Hans"/>
              </w:rPr>
              <w:t>一、</w:t>
            </w:r>
            <w:r>
              <w:rPr>
                <w:rFonts w:hint="eastAsia"/>
              </w:rPr>
              <w:t>知识目标</w:t>
            </w:r>
          </w:p>
          <w:p w14:paraId="62CF238A" w14:textId="77777777" w:rsidR="00C42FCD" w:rsidRDefault="00000000">
            <w:pPr>
              <w:pStyle w:val="af2"/>
              <w:ind w:firstLine="396"/>
              <w:rPr>
                <w:rFonts w:hint="eastAsia"/>
              </w:rPr>
            </w:pPr>
            <w:r>
              <w:rPr>
                <w:rFonts w:hint="eastAsia"/>
              </w:rPr>
              <w:t>1. </w:t>
            </w:r>
            <w:r>
              <w:rPr>
                <w:rFonts w:hint="eastAsia"/>
              </w:rPr>
              <w:t>掌握服务礼仪的基本理论和知识体系，包括礼仪的起源、发展、原则等。</w:t>
            </w:r>
          </w:p>
          <w:p w14:paraId="3F934916" w14:textId="77777777" w:rsidR="00C42FCD" w:rsidRDefault="00000000">
            <w:pPr>
              <w:pStyle w:val="af2"/>
              <w:ind w:firstLine="396"/>
              <w:rPr>
                <w:rFonts w:hint="eastAsia"/>
              </w:rPr>
            </w:pPr>
            <w:r>
              <w:rPr>
                <w:rFonts w:hint="eastAsia"/>
              </w:rPr>
              <w:t>2. </w:t>
            </w:r>
            <w:r>
              <w:rPr>
                <w:rFonts w:hint="eastAsia"/>
              </w:rPr>
              <w:t>熟悉不同场合的服务礼仪规范，如社交礼仪、</w:t>
            </w:r>
            <w:proofErr w:type="gramStart"/>
            <w:r>
              <w:rPr>
                <w:rFonts w:hint="eastAsia"/>
              </w:rPr>
              <w:t>职场礼仪</w:t>
            </w:r>
            <w:proofErr w:type="gramEnd"/>
            <w:r>
              <w:rPr>
                <w:rFonts w:hint="eastAsia"/>
              </w:rPr>
              <w:t>、商务礼仪等。</w:t>
            </w:r>
          </w:p>
          <w:p w14:paraId="1067B6AC" w14:textId="77777777" w:rsidR="00C42FCD" w:rsidRDefault="00000000">
            <w:pPr>
              <w:pStyle w:val="af2"/>
              <w:ind w:firstLine="396"/>
              <w:rPr>
                <w:rFonts w:hint="eastAsia"/>
              </w:rPr>
            </w:pPr>
            <w:r>
              <w:rPr>
                <w:rFonts w:hint="eastAsia"/>
              </w:rPr>
              <w:t>3. </w:t>
            </w:r>
            <w:r>
              <w:rPr>
                <w:rFonts w:hint="eastAsia"/>
              </w:rPr>
              <w:t>了解各行业服务礼仪的特点和要求。</w:t>
            </w:r>
          </w:p>
          <w:p w14:paraId="75D7AA9D" w14:textId="77777777" w:rsidR="00C42FCD" w:rsidRDefault="00000000">
            <w:pPr>
              <w:pStyle w:val="af2"/>
              <w:ind w:firstLine="396"/>
              <w:rPr>
                <w:rFonts w:hint="eastAsia"/>
              </w:rPr>
            </w:pPr>
            <w:r>
              <w:rPr>
                <w:rFonts w:hint="eastAsia"/>
                <w:lang w:eastAsia="zh-Hans"/>
              </w:rPr>
              <w:t>二、</w:t>
            </w:r>
            <w:r>
              <w:rPr>
                <w:rFonts w:hint="eastAsia"/>
              </w:rPr>
              <w:t>能力目标</w:t>
            </w:r>
          </w:p>
          <w:p w14:paraId="6DB949D6" w14:textId="77777777" w:rsidR="00C42FCD" w:rsidRDefault="00000000">
            <w:pPr>
              <w:pStyle w:val="af2"/>
              <w:ind w:firstLine="396"/>
              <w:rPr>
                <w:rFonts w:hint="eastAsia"/>
              </w:rPr>
            </w:pPr>
            <w:r>
              <w:rPr>
                <w:rFonts w:hint="eastAsia"/>
              </w:rPr>
              <w:t>1. </w:t>
            </w:r>
            <w:r>
              <w:rPr>
                <w:rFonts w:hint="eastAsia"/>
              </w:rPr>
              <w:t>能够在不同服务场景中准确运用礼仪规范，展现良好的职业形象和服务态度。</w:t>
            </w:r>
          </w:p>
          <w:p w14:paraId="785279DF" w14:textId="77777777" w:rsidR="00C42FCD" w:rsidRDefault="00000000">
            <w:pPr>
              <w:pStyle w:val="af2"/>
              <w:ind w:firstLine="396"/>
              <w:rPr>
                <w:rFonts w:hint="eastAsia"/>
              </w:rPr>
            </w:pPr>
            <w:r>
              <w:rPr>
                <w:rFonts w:hint="eastAsia"/>
              </w:rPr>
              <w:t>2. </w:t>
            </w:r>
            <w:r>
              <w:rPr>
                <w:rFonts w:hint="eastAsia"/>
              </w:rPr>
              <w:t>培养学生的沟通能力、协调能力和应变能力，以应对服务过程中的各种问题。</w:t>
            </w:r>
          </w:p>
          <w:p w14:paraId="0F1A45D8" w14:textId="77777777" w:rsidR="00C42FCD" w:rsidRDefault="00000000">
            <w:pPr>
              <w:pStyle w:val="af2"/>
              <w:ind w:firstLine="396"/>
              <w:rPr>
                <w:rFonts w:hint="eastAsia"/>
              </w:rPr>
            </w:pPr>
            <w:r>
              <w:rPr>
                <w:rFonts w:hint="eastAsia"/>
              </w:rPr>
              <w:t>3. </w:t>
            </w:r>
            <w:r>
              <w:rPr>
                <w:rFonts w:hint="eastAsia"/>
              </w:rPr>
              <w:t>具备自我形象管理和塑造的能力，提升个人综合素质。</w:t>
            </w:r>
          </w:p>
          <w:p w14:paraId="7DF61D3F" w14:textId="77777777" w:rsidR="00C42FCD" w:rsidRDefault="00000000">
            <w:pPr>
              <w:pStyle w:val="af2"/>
              <w:ind w:firstLine="396"/>
              <w:rPr>
                <w:rFonts w:hint="eastAsia"/>
              </w:rPr>
            </w:pPr>
            <w:r>
              <w:rPr>
                <w:rFonts w:hint="eastAsia"/>
                <w:lang w:eastAsia="zh-Hans"/>
              </w:rPr>
              <w:t>三、</w:t>
            </w:r>
            <w:r>
              <w:rPr>
                <w:rFonts w:hint="eastAsia"/>
              </w:rPr>
              <w:t>素质目标（课程思政）</w:t>
            </w:r>
          </w:p>
          <w:p w14:paraId="65CCF96A" w14:textId="77777777" w:rsidR="00C42FCD" w:rsidRDefault="00000000">
            <w:pPr>
              <w:pStyle w:val="af2"/>
              <w:ind w:firstLine="396"/>
              <w:rPr>
                <w:rFonts w:hint="eastAsia"/>
              </w:rPr>
            </w:pPr>
            <w:r>
              <w:rPr>
                <w:rFonts w:hint="eastAsia"/>
              </w:rPr>
              <w:t>1. </w:t>
            </w:r>
            <w:r>
              <w:rPr>
                <w:rFonts w:hint="eastAsia"/>
              </w:rPr>
              <w:t>培养学生的敬业精神、责任意识和服务意识，树立正确的职业价值观。</w:t>
            </w:r>
          </w:p>
          <w:p w14:paraId="03893758" w14:textId="77777777" w:rsidR="00C42FCD" w:rsidRDefault="00000000">
            <w:pPr>
              <w:pStyle w:val="af2"/>
              <w:ind w:firstLine="396"/>
              <w:rPr>
                <w:rFonts w:hint="eastAsia"/>
              </w:rPr>
            </w:pPr>
            <w:r>
              <w:rPr>
                <w:rFonts w:hint="eastAsia"/>
              </w:rPr>
              <w:t>2. </w:t>
            </w:r>
            <w:r>
              <w:rPr>
                <w:rFonts w:hint="eastAsia"/>
              </w:rPr>
              <w:t>强化学生的文化自信，通过对中华传统礼仪文化的学习和传承，增强民族自豪感。</w:t>
            </w:r>
          </w:p>
          <w:p w14:paraId="421CEAA8" w14:textId="77777777" w:rsidR="00C42FCD" w:rsidRDefault="00000000">
            <w:pPr>
              <w:pStyle w:val="af2"/>
              <w:ind w:firstLine="396"/>
              <w:rPr>
                <w:rFonts w:hint="eastAsia"/>
              </w:rPr>
            </w:pPr>
            <w:r>
              <w:rPr>
                <w:rFonts w:hint="eastAsia"/>
              </w:rPr>
              <w:t>3. </w:t>
            </w:r>
            <w:r>
              <w:rPr>
                <w:rFonts w:hint="eastAsia"/>
              </w:rPr>
              <w:t>培养学生的团队合作精神和自律意识，引导学生遵守社会公德和职业道德。</w:t>
            </w:r>
          </w:p>
        </w:tc>
      </w:tr>
      <w:tr w:rsidR="00C42FCD" w14:paraId="77C341D5" w14:textId="77777777">
        <w:trPr>
          <w:trHeight w:val="443"/>
        </w:trPr>
        <w:tc>
          <w:tcPr>
            <w:tcW w:w="1280" w:type="dxa"/>
            <w:vAlign w:val="center"/>
          </w:tcPr>
          <w:p w14:paraId="769CCA8F" w14:textId="77777777" w:rsidR="00C42FCD" w:rsidRDefault="00000000">
            <w:pPr>
              <w:pStyle w:val="af1"/>
              <w:rPr>
                <w:rFonts w:hint="eastAsia"/>
              </w:rPr>
            </w:pPr>
            <w:r>
              <w:t>教学内容</w:t>
            </w:r>
          </w:p>
        </w:tc>
        <w:tc>
          <w:tcPr>
            <w:tcW w:w="7701" w:type="dxa"/>
            <w:gridSpan w:val="9"/>
            <w:vAlign w:val="center"/>
          </w:tcPr>
          <w:p w14:paraId="7813B4E0" w14:textId="77777777" w:rsidR="00C42FCD" w:rsidRDefault="00000000">
            <w:pPr>
              <w:pStyle w:val="af2"/>
              <w:ind w:firstLine="396"/>
              <w:rPr>
                <w:rFonts w:hint="eastAsia"/>
                <w:lang w:eastAsia="zh-Hans"/>
              </w:rPr>
            </w:pPr>
            <w:r>
              <w:rPr>
                <w:rFonts w:hint="eastAsia"/>
                <w:lang w:eastAsia="zh-Hans"/>
              </w:rPr>
              <w:t xml:space="preserve">1. </w:t>
            </w:r>
            <w:r>
              <w:rPr>
                <w:rFonts w:hint="eastAsia"/>
                <w:lang w:eastAsia="zh-Hans"/>
              </w:rPr>
              <w:t>礼仪概述</w:t>
            </w:r>
          </w:p>
          <w:p w14:paraId="270EE8FE" w14:textId="77777777" w:rsidR="00C42FCD" w:rsidRDefault="00000000">
            <w:pPr>
              <w:pStyle w:val="af2"/>
              <w:ind w:firstLine="396"/>
              <w:rPr>
                <w:rFonts w:hint="eastAsia"/>
                <w:lang w:eastAsia="zh-Hans"/>
              </w:rPr>
            </w:pPr>
            <w:r>
              <w:rPr>
                <w:rFonts w:hint="eastAsia"/>
                <w:lang w:eastAsia="zh-Hans"/>
              </w:rPr>
              <w:t>主要内容：讲解礼仪的概念、内涵、起源与发展历程，阐述礼仪在社会生活、人际交往以及职业活动中的重要作用和意义，分析中西方礼仪文化的差异。</w:t>
            </w:r>
          </w:p>
          <w:p w14:paraId="020D163E" w14:textId="77777777" w:rsidR="00C42FCD" w:rsidRDefault="00000000">
            <w:pPr>
              <w:pStyle w:val="af2"/>
              <w:ind w:firstLine="396"/>
              <w:rPr>
                <w:rFonts w:hint="eastAsia"/>
                <w:lang w:eastAsia="zh-Hans"/>
              </w:rPr>
            </w:pPr>
            <w:r>
              <w:rPr>
                <w:rFonts w:hint="eastAsia"/>
                <w:lang w:eastAsia="zh-Hans"/>
              </w:rPr>
              <w:t>课程思政融入：深入剖析中国传统礼仪文化在数千年历史长河中的传承与演变，讲述古代圣贤对礼仪的重视与践行故事，让学生深刻体会传统礼仪文化的博大精深，激发学生对传统文化的热爱，增强文化自信与民族自豪感。</w:t>
            </w:r>
          </w:p>
          <w:p w14:paraId="4B1B0451" w14:textId="77777777" w:rsidR="00C42FCD" w:rsidRDefault="00000000">
            <w:pPr>
              <w:pStyle w:val="af2"/>
              <w:ind w:firstLine="396"/>
              <w:rPr>
                <w:rFonts w:hint="eastAsia"/>
                <w:lang w:eastAsia="zh-Hans"/>
              </w:rPr>
            </w:pPr>
            <w:r>
              <w:rPr>
                <w:rFonts w:hint="eastAsia"/>
                <w:lang w:eastAsia="zh-Hans"/>
              </w:rPr>
              <w:t xml:space="preserve">2. </w:t>
            </w:r>
            <w:r>
              <w:rPr>
                <w:rFonts w:hint="eastAsia"/>
                <w:lang w:eastAsia="zh-Hans"/>
              </w:rPr>
              <w:t>个人形象礼仪</w:t>
            </w:r>
          </w:p>
          <w:p w14:paraId="66816F51" w14:textId="77777777" w:rsidR="00C42FCD" w:rsidRDefault="00000000">
            <w:pPr>
              <w:pStyle w:val="af2"/>
              <w:ind w:firstLine="396"/>
              <w:rPr>
                <w:rFonts w:hint="eastAsia"/>
                <w:lang w:eastAsia="zh-Hans"/>
              </w:rPr>
            </w:pPr>
            <w:r>
              <w:rPr>
                <w:rFonts w:hint="eastAsia"/>
                <w:lang w:eastAsia="zh-Hans"/>
              </w:rPr>
              <w:t>主要内容：包括仪容礼仪，如面部清洁、护肤、化妆基础技巧；仪表礼仪，涵盖着装搭配原则、色彩协调、服装款式选择，以及各类配饰的佩戴规范；仪态礼仪，涉及站姿、坐姿、走姿、蹲姿等标准姿势的训练，以及手势、表情管理等方面。</w:t>
            </w:r>
          </w:p>
          <w:p w14:paraId="0E9869BE" w14:textId="77777777" w:rsidR="00C42FCD" w:rsidRDefault="00000000">
            <w:pPr>
              <w:pStyle w:val="af2"/>
              <w:ind w:firstLine="396"/>
              <w:rPr>
                <w:rFonts w:hint="eastAsia"/>
                <w:lang w:eastAsia="zh-Hans"/>
              </w:rPr>
            </w:pPr>
            <w:r>
              <w:rPr>
                <w:rFonts w:hint="eastAsia"/>
                <w:lang w:eastAsia="zh-Hans"/>
              </w:rPr>
              <w:lastRenderedPageBreak/>
              <w:t>课程思政融入：强调个人形象不仅仅是外在的展示，更是内在修养与自律意识的体现。引导学生明白注重个人形象是对他人的尊重，培养学生自我约束、自我管理的能力，塑造积极向上的个人形象与精神风貌。</w:t>
            </w:r>
          </w:p>
          <w:p w14:paraId="081D6668" w14:textId="77777777" w:rsidR="00C42FCD" w:rsidRDefault="00000000">
            <w:pPr>
              <w:pStyle w:val="af2"/>
              <w:ind w:firstLine="396"/>
              <w:rPr>
                <w:rFonts w:hint="eastAsia"/>
                <w:lang w:eastAsia="zh-Hans"/>
              </w:rPr>
            </w:pPr>
            <w:r>
              <w:rPr>
                <w:rFonts w:hint="eastAsia"/>
                <w:lang w:eastAsia="zh-Hans"/>
              </w:rPr>
              <w:t xml:space="preserve">3. </w:t>
            </w:r>
            <w:r>
              <w:rPr>
                <w:rFonts w:hint="eastAsia"/>
                <w:lang w:eastAsia="zh-Hans"/>
              </w:rPr>
              <w:t>社交礼仪</w:t>
            </w:r>
          </w:p>
          <w:p w14:paraId="6AEE6916" w14:textId="77777777" w:rsidR="00C42FCD" w:rsidRDefault="00000000">
            <w:pPr>
              <w:pStyle w:val="af2"/>
              <w:ind w:firstLine="396"/>
              <w:rPr>
                <w:rFonts w:hint="eastAsia"/>
                <w:lang w:eastAsia="zh-Hans"/>
              </w:rPr>
            </w:pPr>
            <w:r>
              <w:rPr>
                <w:rFonts w:hint="eastAsia"/>
                <w:lang w:eastAsia="zh-Hans"/>
              </w:rPr>
              <w:t>主要内容：见面礼仪，学习称呼、问候、握手、鞠躬、拥抱、递接名片等礼节；交谈礼仪，掌握语言表达技巧、倾听艺术、话题选择与转换方法，以及交谈中的礼貌用语使用；做客与待客礼仪，了解拜访他人的注意事项、做客的言行规范，以及接待客人的流程与礼仪要点；馈赠礼仪，包括礼品选择原则、赠送时机与方式、受礼回应等内容。</w:t>
            </w:r>
          </w:p>
          <w:p w14:paraId="574271DE" w14:textId="77777777" w:rsidR="00C42FCD" w:rsidRDefault="00000000">
            <w:pPr>
              <w:pStyle w:val="af2"/>
              <w:ind w:firstLine="396"/>
              <w:rPr>
                <w:rFonts w:hint="eastAsia"/>
                <w:lang w:eastAsia="zh-Hans"/>
              </w:rPr>
            </w:pPr>
            <w:r>
              <w:rPr>
                <w:rFonts w:hint="eastAsia"/>
                <w:lang w:eastAsia="zh-Hans"/>
              </w:rPr>
              <w:t>课程思政融入：在社交礼仪教学中，着重培养学生尊重他人、诚实守信、友善待人的品德。通过实际案例分析，让学生明白良好的社交礼仪是建立和谐人际关系的基础，引导学生在人际交往中践行社会主义核心价值观，提高社会适应能力。</w:t>
            </w:r>
          </w:p>
          <w:p w14:paraId="2B173BAC" w14:textId="77777777" w:rsidR="00C42FCD" w:rsidRDefault="00000000">
            <w:pPr>
              <w:pStyle w:val="af2"/>
              <w:ind w:firstLine="396"/>
              <w:rPr>
                <w:rFonts w:hint="eastAsia"/>
                <w:lang w:eastAsia="zh-Hans"/>
              </w:rPr>
            </w:pPr>
            <w:r>
              <w:rPr>
                <w:rFonts w:hint="eastAsia"/>
                <w:lang w:eastAsia="zh-Hans"/>
              </w:rPr>
              <w:t xml:space="preserve">4. </w:t>
            </w:r>
            <w:r>
              <w:rPr>
                <w:rFonts w:hint="eastAsia"/>
                <w:lang w:eastAsia="zh-Hans"/>
              </w:rPr>
              <w:t>职场礼仪</w:t>
            </w:r>
          </w:p>
          <w:p w14:paraId="35591026" w14:textId="77777777" w:rsidR="00C42FCD" w:rsidRDefault="00000000">
            <w:pPr>
              <w:pStyle w:val="af2"/>
              <w:ind w:firstLine="396"/>
              <w:rPr>
                <w:rFonts w:hint="eastAsia"/>
                <w:lang w:eastAsia="zh-Hans"/>
              </w:rPr>
            </w:pPr>
            <w:r>
              <w:rPr>
                <w:rFonts w:hint="eastAsia"/>
                <w:lang w:eastAsia="zh-Hans"/>
              </w:rPr>
              <w:t>主要内容：职场形象塑造，包括职业着装规范、工作场合的发型与妆容要求；职场沟通礼仪，如与上级、同事、下属沟通的原则与技巧，会议发言礼仪等；职场办公礼仪，涵盖办公室环境维护、办公用品使用、文件处理规范等；职场接待与拜访礼仪，学习接待来访客户的流程与细节，以及外出拜访其他单位的礼仪规范；职场求职礼仪，从简历制作、面试着装、面试过程中的言行举止等方面，指导学生如何在求职过程中展现良好的职业素养。</w:t>
            </w:r>
          </w:p>
          <w:p w14:paraId="34CD5367" w14:textId="77777777" w:rsidR="00C42FCD" w:rsidRDefault="00000000">
            <w:pPr>
              <w:pStyle w:val="af2"/>
              <w:ind w:firstLine="396"/>
              <w:rPr>
                <w:rFonts w:hint="eastAsia"/>
                <w:lang w:eastAsia="zh-Hans"/>
              </w:rPr>
            </w:pPr>
            <w:r>
              <w:rPr>
                <w:rFonts w:hint="eastAsia"/>
                <w:lang w:eastAsia="zh-Hans"/>
              </w:rPr>
              <w:t>课程思政融入：融入敬业精神、团队合作和职业责任感教育。通过介绍优秀职场人士的案例，让学生明白在职场中遵守规则、履行职责的重要性，培养学生的职业认同感与忠诚度，引导学生树立正确的职业观。</w:t>
            </w:r>
          </w:p>
          <w:p w14:paraId="440568D7" w14:textId="77777777" w:rsidR="00C42FCD" w:rsidRDefault="00000000">
            <w:pPr>
              <w:pStyle w:val="af2"/>
              <w:ind w:firstLine="396"/>
              <w:rPr>
                <w:rFonts w:hint="eastAsia"/>
                <w:lang w:eastAsia="zh-Hans"/>
              </w:rPr>
            </w:pPr>
            <w:r>
              <w:rPr>
                <w:rFonts w:hint="eastAsia"/>
                <w:lang w:eastAsia="zh-Hans"/>
              </w:rPr>
              <w:t xml:space="preserve">5. </w:t>
            </w:r>
            <w:r>
              <w:rPr>
                <w:rFonts w:hint="eastAsia"/>
                <w:lang w:eastAsia="zh-Hans"/>
              </w:rPr>
              <w:t>商务礼仪</w:t>
            </w:r>
          </w:p>
          <w:p w14:paraId="1E93D274" w14:textId="77777777" w:rsidR="00C42FCD" w:rsidRDefault="00000000">
            <w:pPr>
              <w:pStyle w:val="af2"/>
              <w:ind w:firstLine="396"/>
              <w:rPr>
                <w:rFonts w:hint="eastAsia"/>
                <w:lang w:eastAsia="zh-Hans"/>
              </w:rPr>
            </w:pPr>
            <w:r>
              <w:rPr>
                <w:rFonts w:hint="eastAsia"/>
                <w:lang w:eastAsia="zh-Hans"/>
              </w:rPr>
              <w:t>主要内容：商务活动中的见面与接待礼仪，包括商务会议、商务宴请、商务谈判等场合的礼仪规范；商务仪式礼仪，如开业典礼、剪彩仪式、签字仪式等的流程与礼仪要点；商务往来礼仪，涉及商务信函写作规范、商务电话沟通礼仪、商务邮件处理等内容。</w:t>
            </w:r>
          </w:p>
          <w:p w14:paraId="27FD7785" w14:textId="77777777" w:rsidR="00C42FCD" w:rsidRDefault="00000000">
            <w:pPr>
              <w:pStyle w:val="af2"/>
              <w:ind w:firstLine="396"/>
              <w:rPr>
                <w:rFonts w:hint="eastAsia"/>
                <w:lang w:eastAsia="zh-Hans"/>
              </w:rPr>
            </w:pPr>
            <w:r>
              <w:rPr>
                <w:rFonts w:hint="eastAsia"/>
                <w:lang w:eastAsia="zh-Hans"/>
              </w:rPr>
              <w:t>课程思政融入：结合商业道德和诚信经营理念，分析商业活动中因遵守或违背礼仪与道德规范而产生的不同后果案例。培养学生的商业伦理意识，让学生明白在商务活动中遵循礼仪与道德准则是企业可持续发展的基石，树立正确的商业价值观与职业操守。</w:t>
            </w:r>
          </w:p>
          <w:p w14:paraId="41DEF8D1" w14:textId="77777777" w:rsidR="00C42FCD" w:rsidRDefault="00000000">
            <w:pPr>
              <w:pStyle w:val="af2"/>
              <w:ind w:firstLine="396"/>
              <w:rPr>
                <w:rFonts w:hint="eastAsia"/>
                <w:lang w:eastAsia="zh-Hans"/>
              </w:rPr>
            </w:pPr>
            <w:r>
              <w:rPr>
                <w:rFonts w:hint="eastAsia"/>
                <w:lang w:eastAsia="zh-Hans"/>
              </w:rPr>
              <w:t xml:space="preserve">6. </w:t>
            </w:r>
            <w:r>
              <w:rPr>
                <w:rFonts w:hint="eastAsia"/>
                <w:lang w:eastAsia="zh-Hans"/>
              </w:rPr>
              <w:t>服务沟通礼仪</w:t>
            </w:r>
          </w:p>
          <w:p w14:paraId="21FC390D" w14:textId="77777777" w:rsidR="00C42FCD" w:rsidRDefault="00000000">
            <w:pPr>
              <w:pStyle w:val="af2"/>
              <w:ind w:firstLine="396"/>
              <w:rPr>
                <w:rFonts w:hint="eastAsia"/>
                <w:lang w:eastAsia="zh-Hans"/>
              </w:rPr>
            </w:pPr>
            <w:r>
              <w:rPr>
                <w:rFonts w:hint="eastAsia"/>
                <w:lang w:eastAsia="zh-Hans"/>
              </w:rPr>
              <w:lastRenderedPageBreak/>
              <w:t>主要内容：服务意识的培养，让学生理解服务的本质与价值；服务语言技巧，学习使用礼貌、热情、专业的服务用语，掌握沟通中的语气、语调、语速控制；非语言沟通技巧，包括肢体语言、眼神交流、微笑服务等在服务中的运用；客户投诉处理礼仪，教导学生如何倾听客户投诉、表达歉意、解决问题并维护良好的客户关系。</w:t>
            </w:r>
          </w:p>
          <w:p w14:paraId="64257A5E" w14:textId="77777777" w:rsidR="00C42FCD" w:rsidRDefault="00000000">
            <w:pPr>
              <w:pStyle w:val="af2"/>
              <w:ind w:firstLine="396"/>
              <w:rPr>
                <w:rFonts w:hint="eastAsia"/>
                <w:lang w:eastAsia="zh-Hans"/>
              </w:rPr>
            </w:pPr>
            <w:r>
              <w:rPr>
                <w:rFonts w:hint="eastAsia"/>
                <w:lang w:eastAsia="zh-Hans"/>
              </w:rPr>
              <w:t>课程思政融入：注重培养学生的耐心、细心和同理心。通过实际服务场景模拟与案例分析，引导学生站在客户角度思考问题，理解客户需求，培养学生全心全意为他人服务的意识与奉献精神。</w:t>
            </w:r>
          </w:p>
          <w:p w14:paraId="0CD44F67" w14:textId="77777777" w:rsidR="00C42FCD" w:rsidRDefault="00000000">
            <w:pPr>
              <w:pStyle w:val="af2"/>
              <w:ind w:firstLine="396"/>
              <w:rPr>
                <w:rFonts w:hint="eastAsia"/>
                <w:lang w:eastAsia="zh-Hans"/>
              </w:rPr>
            </w:pPr>
            <w:r>
              <w:rPr>
                <w:rFonts w:hint="eastAsia"/>
                <w:lang w:eastAsia="zh-Hans"/>
              </w:rPr>
              <w:t xml:space="preserve">7. </w:t>
            </w:r>
            <w:r>
              <w:rPr>
                <w:rFonts w:hint="eastAsia"/>
                <w:lang w:eastAsia="zh-Hans"/>
              </w:rPr>
              <w:t>不同行业服务礼仪特点</w:t>
            </w:r>
          </w:p>
          <w:p w14:paraId="47F6E16F" w14:textId="77777777" w:rsidR="00C42FCD" w:rsidRDefault="00000000">
            <w:pPr>
              <w:pStyle w:val="af2"/>
              <w:ind w:firstLine="396"/>
              <w:rPr>
                <w:rFonts w:hint="eastAsia"/>
                <w:lang w:eastAsia="zh-Hans"/>
              </w:rPr>
            </w:pPr>
            <w:r>
              <w:rPr>
                <w:rFonts w:hint="eastAsia"/>
                <w:lang w:eastAsia="zh-Hans"/>
              </w:rPr>
              <w:t>主要内容：分别介绍酒店、旅游、餐饮、金融、医疗、教育等常见行业的服务礼仪特点与特殊要求，分析各行业服务礼仪与行业文化、服务理念之间的紧密联系，通过实际案例分析与行业专家讲座等形式，让学生深入了解不同行业的服务礼仪规范。</w:t>
            </w:r>
          </w:p>
          <w:p w14:paraId="65332FF2" w14:textId="77777777" w:rsidR="00C42FCD" w:rsidRDefault="00000000">
            <w:pPr>
              <w:pStyle w:val="af2"/>
              <w:ind w:firstLine="396"/>
              <w:rPr>
                <w:rFonts w:hint="eastAsia"/>
              </w:rPr>
            </w:pPr>
            <w:r>
              <w:rPr>
                <w:rFonts w:hint="eastAsia"/>
                <w:lang w:eastAsia="zh-Hans"/>
              </w:rPr>
              <w:t>课程思政融入：引导学生了解不同行业的服务理念和文化内涵，认识到每个行业都在为社会发展贡献力量，培养学生的行业认同感与职业使命感。鼓励学生尊重不同行业的工作特点，树立行行出状元的职业平等观。</w:t>
            </w:r>
          </w:p>
        </w:tc>
      </w:tr>
      <w:tr w:rsidR="00C42FCD" w14:paraId="61822788" w14:textId="77777777">
        <w:trPr>
          <w:trHeight w:val="591"/>
        </w:trPr>
        <w:tc>
          <w:tcPr>
            <w:tcW w:w="1280" w:type="dxa"/>
            <w:vAlign w:val="center"/>
          </w:tcPr>
          <w:p w14:paraId="18C1904D" w14:textId="77777777" w:rsidR="00C42FCD" w:rsidRDefault="00000000">
            <w:pPr>
              <w:pStyle w:val="af1"/>
              <w:rPr>
                <w:rFonts w:hint="eastAsia"/>
              </w:rPr>
            </w:pPr>
            <w:r>
              <w:lastRenderedPageBreak/>
              <w:t>教学重点</w:t>
            </w:r>
            <w:r>
              <w:t xml:space="preserve"> </w:t>
            </w:r>
            <w:r>
              <w:t>与难点</w:t>
            </w:r>
          </w:p>
        </w:tc>
        <w:tc>
          <w:tcPr>
            <w:tcW w:w="7701" w:type="dxa"/>
            <w:gridSpan w:val="9"/>
            <w:vAlign w:val="center"/>
          </w:tcPr>
          <w:p w14:paraId="54C9A0A1" w14:textId="77777777" w:rsidR="00C42FCD" w:rsidRDefault="00000000">
            <w:pPr>
              <w:pStyle w:val="af2"/>
              <w:ind w:firstLine="396"/>
              <w:rPr>
                <w:rFonts w:hint="eastAsia"/>
                <w:lang w:eastAsia="zh-Hans"/>
              </w:rPr>
            </w:pPr>
            <w:r>
              <w:rPr>
                <w:rFonts w:hint="eastAsia"/>
                <w:lang w:eastAsia="zh-Hans"/>
              </w:rPr>
              <w:t>一、教学重点</w:t>
            </w:r>
          </w:p>
          <w:p w14:paraId="56242557" w14:textId="77777777" w:rsidR="00C42FCD" w:rsidRDefault="00000000">
            <w:pPr>
              <w:pStyle w:val="af2"/>
              <w:ind w:firstLine="396"/>
              <w:rPr>
                <w:rFonts w:hint="eastAsia"/>
                <w:lang w:eastAsia="zh-Hans"/>
              </w:rPr>
            </w:pPr>
            <w:r>
              <w:rPr>
                <w:rFonts w:hint="eastAsia"/>
                <w:lang w:eastAsia="zh-Hans"/>
              </w:rPr>
              <w:t>1. </w:t>
            </w:r>
            <w:r>
              <w:rPr>
                <w:rFonts w:hint="eastAsia"/>
                <w:lang w:eastAsia="zh-Hans"/>
              </w:rPr>
              <w:t>各类服务礼仪规范的掌握和运用，如仪态礼仪、仪表礼仪、见面礼仪、交谈礼仪等。</w:t>
            </w:r>
          </w:p>
          <w:p w14:paraId="43B9672D" w14:textId="77777777" w:rsidR="00C42FCD" w:rsidRDefault="00000000">
            <w:pPr>
              <w:pStyle w:val="af2"/>
              <w:ind w:firstLine="396"/>
              <w:rPr>
                <w:rFonts w:hint="eastAsia"/>
                <w:lang w:eastAsia="zh-Hans"/>
              </w:rPr>
            </w:pPr>
            <w:r>
              <w:rPr>
                <w:rFonts w:hint="eastAsia"/>
                <w:lang w:eastAsia="zh-Hans"/>
              </w:rPr>
              <w:t>2. </w:t>
            </w:r>
            <w:r>
              <w:rPr>
                <w:rFonts w:hint="eastAsia"/>
                <w:lang w:eastAsia="zh-Hans"/>
              </w:rPr>
              <w:t>服务意识的培养，使学生能够从内心树立为他人服务的理念。</w:t>
            </w:r>
          </w:p>
          <w:p w14:paraId="3AB80AC1" w14:textId="77777777" w:rsidR="00C42FCD" w:rsidRDefault="00000000">
            <w:pPr>
              <w:pStyle w:val="af2"/>
              <w:ind w:firstLine="396"/>
              <w:rPr>
                <w:rFonts w:hint="eastAsia"/>
                <w:lang w:eastAsia="zh-Hans"/>
              </w:rPr>
            </w:pPr>
            <w:r>
              <w:rPr>
                <w:rFonts w:hint="eastAsia"/>
                <w:lang w:eastAsia="zh-Hans"/>
              </w:rPr>
              <w:t>3. </w:t>
            </w:r>
            <w:r>
              <w:rPr>
                <w:rFonts w:hint="eastAsia"/>
                <w:lang w:eastAsia="zh-Hans"/>
              </w:rPr>
              <w:t>中华传统礼仪文化的核心内容和价值。</w:t>
            </w:r>
          </w:p>
          <w:p w14:paraId="41816D0C" w14:textId="77777777" w:rsidR="00C42FCD" w:rsidRDefault="00C42FCD">
            <w:pPr>
              <w:pStyle w:val="af2"/>
              <w:ind w:firstLine="396"/>
              <w:rPr>
                <w:rFonts w:hint="eastAsia"/>
                <w:lang w:eastAsia="zh-Hans"/>
              </w:rPr>
            </w:pPr>
          </w:p>
          <w:p w14:paraId="1D414485" w14:textId="77777777" w:rsidR="00C42FCD" w:rsidRDefault="00000000">
            <w:pPr>
              <w:pStyle w:val="af2"/>
              <w:ind w:firstLine="396"/>
              <w:rPr>
                <w:rFonts w:hint="eastAsia"/>
                <w:lang w:eastAsia="zh-Hans"/>
              </w:rPr>
            </w:pPr>
            <w:r>
              <w:rPr>
                <w:rFonts w:hint="eastAsia"/>
                <w:lang w:eastAsia="zh-Hans"/>
              </w:rPr>
              <w:t>二、教学难点</w:t>
            </w:r>
          </w:p>
          <w:p w14:paraId="6BEE7004" w14:textId="77777777" w:rsidR="00C42FCD" w:rsidRDefault="00000000">
            <w:pPr>
              <w:pStyle w:val="af2"/>
              <w:ind w:firstLine="396"/>
              <w:rPr>
                <w:rFonts w:hint="eastAsia"/>
                <w:lang w:eastAsia="zh-Hans"/>
              </w:rPr>
            </w:pPr>
            <w:r>
              <w:rPr>
                <w:rFonts w:hint="eastAsia"/>
                <w:lang w:eastAsia="zh-Hans"/>
              </w:rPr>
              <w:t>1. </w:t>
            </w:r>
            <w:r>
              <w:rPr>
                <w:rFonts w:hint="eastAsia"/>
                <w:lang w:eastAsia="zh-Hans"/>
              </w:rPr>
              <w:t>如何将礼仪知识转化为学生的实际行动和习惯，实现知行合一。</w:t>
            </w:r>
          </w:p>
          <w:p w14:paraId="354C3128" w14:textId="77777777" w:rsidR="00C42FCD" w:rsidRDefault="00000000">
            <w:pPr>
              <w:pStyle w:val="af2"/>
              <w:ind w:firstLine="396"/>
              <w:rPr>
                <w:rFonts w:hint="eastAsia"/>
                <w:lang w:eastAsia="zh-Hans"/>
              </w:rPr>
            </w:pPr>
            <w:r>
              <w:rPr>
                <w:rFonts w:hint="eastAsia"/>
                <w:lang w:eastAsia="zh-Hans"/>
              </w:rPr>
              <w:t>2. </w:t>
            </w:r>
            <w:r>
              <w:rPr>
                <w:rFonts w:hint="eastAsia"/>
                <w:lang w:eastAsia="zh-Hans"/>
              </w:rPr>
              <w:t>在不同服务场景中灵活、恰当地运用礼仪规范，应对各种突发情况。</w:t>
            </w:r>
          </w:p>
          <w:p w14:paraId="47068DFE" w14:textId="77777777" w:rsidR="00C42FCD" w:rsidRDefault="00000000">
            <w:pPr>
              <w:pStyle w:val="af2"/>
              <w:ind w:firstLine="396"/>
              <w:rPr>
                <w:rFonts w:hint="eastAsia"/>
              </w:rPr>
            </w:pPr>
            <w:r>
              <w:rPr>
                <w:rFonts w:hint="eastAsia"/>
                <w:lang w:eastAsia="zh-Hans"/>
              </w:rPr>
              <w:t>3. </w:t>
            </w:r>
            <w:r>
              <w:rPr>
                <w:rFonts w:hint="eastAsia"/>
                <w:lang w:eastAsia="zh-Hans"/>
              </w:rPr>
              <w:t>深入挖掘课程思政元素，将其有机融入教学内容，达到润物无声的育人效果</w:t>
            </w:r>
            <w:r>
              <w:rPr>
                <w:rFonts w:hint="eastAsia"/>
                <w:lang w:eastAsia="zh-Hans"/>
              </w:rPr>
              <w:t xml:space="preserve"> </w:t>
            </w:r>
            <w:r>
              <w:rPr>
                <w:rFonts w:hint="eastAsia"/>
                <w:lang w:eastAsia="zh-Hans"/>
              </w:rPr>
              <w:t>。</w:t>
            </w:r>
          </w:p>
        </w:tc>
      </w:tr>
      <w:tr w:rsidR="00C42FCD" w14:paraId="1EE72E7C" w14:textId="77777777">
        <w:trPr>
          <w:trHeight w:val="515"/>
        </w:trPr>
        <w:tc>
          <w:tcPr>
            <w:tcW w:w="1280" w:type="dxa"/>
            <w:vAlign w:val="center"/>
          </w:tcPr>
          <w:p w14:paraId="59337993" w14:textId="77777777" w:rsidR="00C42FCD" w:rsidRDefault="00000000">
            <w:pPr>
              <w:pStyle w:val="af1"/>
              <w:rPr>
                <w:rFonts w:hint="eastAsia"/>
              </w:rPr>
            </w:pPr>
            <w:r>
              <w:t>教学组织</w:t>
            </w:r>
          </w:p>
        </w:tc>
        <w:tc>
          <w:tcPr>
            <w:tcW w:w="7701" w:type="dxa"/>
            <w:gridSpan w:val="9"/>
            <w:vAlign w:val="center"/>
          </w:tcPr>
          <w:p w14:paraId="26CBEF32" w14:textId="77777777" w:rsidR="00C42FCD" w:rsidRDefault="00000000">
            <w:pPr>
              <w:pStyle w:val="af2"/>
              <w:ind w:firstLine="396"/>
              <w:rPr>
                <w:rFonts w:hint="eastAsia"/>
                <w:lang w:eastAsia="zh-Hans"/>
              </w:rPr>
            </w:pPr>
            <w:r>
              <w:rPr>
                <w:rFonts w:hint="eastAsia"/>
                <w:lang w:eastAsia="zh-Hans"/>
              </w:rPr>
              <w:t>教学模式：理论教学为主，实践教学为辅。</w:t>
            </w:r>
          </w:p>
          <w:p w14:paraId="78A40F20" w14:textId="77777777" w:rsidR="00C42FCD" w:rsidRDefault="00000000">
            <w:pPr>
              <w:pStyle w:val="af2"/>
              <w:ind w:firstLine="396"/>
              <w:rPr>
                <w:rFonts w:hint="eastAsia"/>
                <w:lang w:eastAsia="zh-Hans"/>
              </w:rPr>
            </w:pPr>
            <w:r>
              <w:rPr>
                <w:rFonts w:hint="eastAsia"/>
                <w:lang w:eastAsia="zh-Hans"/>
              </w:rPr>
              <w:t>实施地点：线下，教室；线上，学习通。</w:t>
            </w:r>
          </w:p>
          <w:p w14:paraId="48E54725" w14:textId="77777777" w:rsidR="00C42FCD" w:rsidRDefault="00000000">
            <w:pPr>
              <w:pStyle w:val="af2"/>
              <w:ind w:firstLine="396"/>
              <w:rPr>
                <w:rFonts w:hint="eastAsia"/>
                <w:lang w:eastAsia="zh-Hans"/>
              </w:rPr>
            </w:pPr>
            <w:r>
              <w:rPr>
                <w:rFonts w:hint="eastAsia"/>
                <w:lang w:eastAsia="zh-Hans"/>
              </w:rPr>
              <w:t>实施安排：主要采取线下教学。</w:t>
            </w:r>
          </w:p>
        </w:tc>
      </w:tr>
      <w:tr w:rsidR="00C42FCD" w14:paraId="2D6B80A0" w14:textId="77777777">
        <w:trPr>
          <w:trHeight w:val="608"/>
        </w:trPr>
        <w:tc>
          <w:tcPr>
            <w:tcW w:w="1280" w:type="dxa"/>
            <w:vAlign w:val="center"/>
          </w:tcPr>
          <w:p w14:paraId="25EF0EEF" w14:textId="77777777" w:rsidR="00C42FCD" w:rsidRDefault="00000000">
            <w:pPr>
              <w:pStyle w:val="af1"/>
              <w:rPr>
                <w:rFonts w:hint="eastAsia"/>
              </w:rPr>
            </w:pPr>
            <w:r>
              <w:t>教学手段</w:t>
            </w:r>
            <w:r>
              <w:t xml:space="preserve"> </w:t>
            </w:r>
            <w:r>
              <w:t>和方法</w:t>
            </w:r>
          </w:p>
        </w:tc>
        <w:tc>
          <w:tcPr>
            <w:tcW w:w="7701" w:type="dxa"/>
            <w:gridSpan w:val="9"/>
            <w:vAlign w:val="center"/>
          </w:tcPr>
          <w:p w14:paraId="5F1CB007" w14:textId="77777777" w:rsidR="00C42FCD" w:rsidRDefault="00000000">
            <w:pPr>
              <w:pStyle w:val="af2"/>
              <w:ind w:firstLine="396"/>
              <w:rPr>
                <w:rFonts w:hint="eastAsia"/>
                <w:lang w:eastAsia="zh-Hans"/>
              </w:rPr>
            </w:pPr>
            <w:r>
              <w:rPr>
                <w:rFonts w:hint="eastAsia"/>
                <w:lang w:eastAsia="zh-Hans"/>
              </w:rPr>
              <w:t>一、教学方法</w:t>
            </w:r>
            <w:r>
              <w:rPr>
                <w:rFonts w:hint="eastAsia"/>
                <w:lang w:eastAsia="zh-Hans"/>
              </w:rPr>
              <w:t>:</w:t>
            </w:r>
            <w:r>
              <w:rPr>
                <w:rFonts w:hint="eastAsia"/>
                <w:lang w:eastAsia="zh-Hans"/>
              </w:rPr>
              <w:t>启发引导、理实一体、案例分析、角色扮演、小组讨论。</w:t>
            </w:r>
          </w:p>
          <w:p w14:paraId="6A99E823" w14:textId="77777777" w:rsidR="00C42FCD" w:rsidRDefault="00000000">
            <w:pPr>
              <w:pStyle w:val="af2"/>
              <w:ind w:firstLine="396"/>
              <w:rPr>
                <w:rFonts w:hint="eastAsia"/>
              </w:rPr>
            </w:pPr>
            <w:r>
              <w:rPr>
                <w:rFonts w:hint="eastAsia"/>
                <w:lang w:eastAsia="zh-Hans"/>
              </w:rPr>
              <w:t>二、教学手段</w:t>
            </w:r>
            <w:r>
              <w:rPr>
                <w:rFonts w:hint="eastAsia"/>
                <w:lang w:eastAsia="zh-Hans"/>
              </w:rPr>
              <w:t>:</w:t>
            </w:r>
            <w:r>
              <w:rPr>
                <w:rFonts w:hint="eastAsia"/>
                <w:lang w:eastAsia="zh-Hans"/>
              </w:rPr>
              <w:t>多媒体教学、实物教学、学习通信息平台。</w:t>
            </w:r>
          </w:p>
        </w:tc>
      </w:tr>
      <w:tr w:rsidR="00C42FCD" w14:paraId="5D552528" w14:textId="77777777">
        <w:trPr>
          <w:trHeight w:val="465"/>
        </w:trPr>
        <w:tc>
          <w:tcPr>
            <w:tcW w:w="1280" w:type="dxa"/>
            <w:vAlign w:val="center"/>
          </w:tcPr>
          <w:p w14:paraId="103241E9" w14:textId="77777777" w:rsidR="00C42FCD" w:rsidRDefault="00000000">
            <w:pPr>
              <w:pStyle w:val="af1"/>
              <w:rPr>
                <w:rFonts w:hint="eastAsia"/>
              </w:rPr>
            </w:pPr>
            <w:r>
              <w:t>教学资料</w:t>
            </w:r>
          </w:p>
        </w:tc>
        <w:tc>
          <w:tcPr>
            <w:tcW w:w="7701" w:type="dxa"/>
            <w:gridSpan w:val="9"/>
            <w:vAlign w:val="center"/>
          </w:tcPr>
          <w:p w14:paraId="73173B91" w14:textId="77777777" w:rsidR="00C42FCD" w:rsidRDefault="00000000">
            <w:pPr>
              <w:pStyle w:val="af2"/>
              <w:ind w:firstLine="396"/>
              <w:rPr>
                <w:rFonts w:hint="eastAsia"/>
              </w:rPr>
            </w:pPr>
            <w:r>
              <w:rPr>
                <w:rFonts w:hint="eastAsia"/>
                <w:lang w:eastAsia="zh-Hans"/>
              </w:rPr>
              <w:t>教材、授课计划、教案、教学课件。</w:t>
            </w:r>
          </w:p>
        </w:tc>
      </w:tr>
      <w:tr w:rsidR="00C42FCD" w14:paraId="39C00638" w14:textId="77777777">
        <w:trPr>
          <w:trHeight w:val="484"/>
        </w:trPr>
        <w:tc>
          <w:tcPr>
            <w:tcW w:w="1280" w:type="dxa"/>
            <w:vAlign w:val="center"/>
          </w:tcPr>
          <w:p w14:paraId="267F568F" w14:textId="77777777" w:rsidR="00C42FCD" w:rsidRDefault="00000000">
            <w:pPr>
              <w:pStyle w:val="af1"/>
              <w:rPr>
                <w:rFonts w:hint="eastAsia"/>
              </w:rPr>
            </w:pPr>
            <w:r>
              <w:t>考核要求</w:t>
            </w:r>
          </w:p>
        </w:tc>
        <w:tc>
          <w:tcPr>
            <w:tcW w:w="7701" w:type="dxa"/>
            <w:gridSpan w:val="9"/>
            <w:vAlign w:val="center"/>
          </w:tcPr>
          <w:p w14:paraId="7E287C6B" w14:textId="77777777" w:rsidR="00C42FCD" w:rsidRDefault="00000000">
            <w:pPr>
              <w:pStyle w:val="af2"/>
              <w:ind w:firstLine="396"/>
              <w:rPr>
                <w:rFonts w:hint="eastAsia"/>
                <w:lang w:eastAsia="zh-Hans"/>
              </w:rPr>
            </w:pPr>
            <w:r>
              <w:rPr>
                <w:rFonts w:hint="eastAsia"/>
                <w:lang w:eastAsia="zh-Hans"/>
              </w:rPr>
              <w:t>一、学习态度、综合素质表现，重点考察学生的理想信念、价值取向、政治信仰和社会责任感；</w:t>
            </w:r>
          </w:p>
          <w:p w14:paraId="723A1838" w14:textId="77777777" w:rsidR="00C42FCD" w:rsidRDefault="00000000">
            <w:pPr>
              <w:pStyle w:val="af2"/>
              <w:ind w:firstLine="396"/>
              <w:rPr>
                <w:rFonts w:hint="eastAsia"/>
              </w:rPr>
            </w:pPr>
            <w:r>
              <w:rPr>
                <w:rFonts w:hint="eastAsia"/>
                <w:lang w:eastAsia="zh-Hans"/>
              </w:rPr>
              <w:lastRenderedPageBreak/>
              <w:t>二、总成绩由过程考核成绩（</w:t>
            </w:r>
            <w:r>
              <w:rPr>
                <w:rFonts w:hint="eastAsia"/>
                <w:lang w:eastAsia="zh-Hans"/>
              </w:rPr>
              <w:t>50%</w:t>
            </w:r>
            <w:r>
              <w:rPr>
                <w:rFonts w:hint="eastAsia"/>
                <w:lang w:eastAsia="zh-Hans"/>
              </w:rPr>
              <w:t>）和期末考核成绩（</w:t>
            </w:r>
            <w:r>
              <w:rPr>
                <w:rFonts w:hint="eastAsia"/>
                <w:lang w:eastAsia="zh-Hans"/>
              </w:rPr>
              <w:t>50%</w:t>
            </w:r>
            <w:r>
              <w:rPr>
                <w:rFonts w:hint="eastAsia"/>
                <w:lang w:eastAsia="zh-Hans"/>
              </w:rPr>
              <w:t>）组成。过程考核以任务完成过程和完成结果为主要依据，期末考核以论文质量为主要依据。</w:t>
            </w:r>
          </w:p>
        </w:tc>
      </w:tr>
    </w:tbl>
    <w:p w14:paraId="16BB5F26" w14:textId="77777777" w:rsidR="00C42FCD" w:rsidRDefault="00C42FCD">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060"/>
        <w:gridCol w:w="707"/>
        <w:gridCol w:w="709"/>
        <w:gridCol w:w="849"/>
        <w:gridCol w:w="708"/>
        <w:gridCol w:w="1134"/>
        <w:gridCol w:w="707"/>
        <w:gridCol w:w="1134"/>
        <w:gridCol w:w="693"/>
      </w:tblGrid>
      <w:tr w:rsidR="00C42FCD" w14:paraId="4DC226CC" w14:textId="77777777">
        <w:trPr>
          <w:trHeight w:val="412"/>
          <w:tblHeader/>
          <w:jc w:val="center"/>
        </w:trPr>
        <w:tc>
          <w:tcPr>
            <w:tcW w:w="1280" w:type="dxa"/>
            <w:tcBorders>
              <w:right w:val="single" w:sz="2" w:space="0" w:color="000000"/>
            </w:tcBorders>
            <w:shd w:val="clear" w:color="auto" w:fill="DBE5F1"/>
            <w:vAlign w:val="center"/>
          </w:tcPr>
          <w:p w14:paraId="2D3DEF40" w14:textId="77777777" w:rsidR="00C42FCD" w:rsidRDefault="00000000">
            <w:pPr>
              <w:pStyle w:val="af1"/>
              <w:rPr>
                <w:rFonts w:hint="eastAsia"/>
              </w:rPr>
            </w:pPr>
            <w:r>
              <w:t>课程名称</w:t>
            </w:r>
          </w:p>
        </w:tc>
        <w:tc>
          <w:tcPr>
            <w:tcW w:w="4033" w:type="dxa"/>
            <w:gridSpan w:val="5"/>
            <w:tcBorders>
              <w:left w:val="single" w:sz="2" w:space="0" w:color="000000"/>
            </w:tcBorders>
            <w:shd w:val="clear" w:color="auto" w:fill="DBE5F1"/>
            <w:vAlign w:val="center"/>
          </w:tcPr>
          <w:p w14:paraId="3C1037CD" w14:textId="77777777" w:rsidR="00C42FCD" w:rsidRDefault="00000000">
            <w:pPr>
              <w:pStyle w:val="af1"/>
              <w:rPr>
                <w:rFonts w:hint="eastAsia"/>
              </w:rPr>
            </w:pPr>
            <w:r>
              <w:rPr>
                <w:rFonts w:hint="eastAsia"/>
              </w:rPr>
              <w:t>短视频创意与制作</w:t>
            </w:r>
          </w:p>
        </w:tc>
        <w:tc>
          <w:tcPr>
            <w:tcW w:w="1841" w:type="dxa"/>
            <w:gridSpan w:val="2"/>
            <w:shd w:val="clear" w:color="auto" w:fill="DBE5F1"/>
            <w:vAlign w:val="center"/>
          </w:tcPr>
          <w:p w14:paraId="55398D3C" w14:textId="77777777" w:rsidR="00C42FCD" w:rsidRDefault="00000000">
            <w:pPr>
              <w:pStyle w:val="af1"/>
              <w:rPr>
                <w:rFonts w:hint="eastAsia"/>
              </w:rPr>
            </w:pPr>
            <w:r>
              <w:t>课程编码</w:t>
            </w:r>
          </w:p>
        </w:tc>
        <w:tc>
          <w:tcPr>
            <w:tcW w:w="1827" w:type="dxa"/>
            <w:gridSpan w:val="2"/>
            <w:shd w:val="clear" w:color="auto" w:fill="DBE5F1"/>
            <w:vAlign w:val="center"/>
          </w:tcPr>
          <w:p w14:paraId="1BEC27DE" w14:textId="77777777" w:rsidR="00C42FCD" w:rsidRDefault="00000000">
            <w:pPr>
              <w:pStyle w:val="af1"/>
              <w:rPr>
                <w:rFonts w:hint="eastAsia"/>
              </w:rPr>
            </w:pPr>
            <w:r>
              <w:rPr>
                <w:rFonts w:hint="eastAsia"/>
              </w:rPr>
              <w:t>3030103</w:t>
            </w:r>
          </w:p>
        </w:tc>
      </w:tr>
      <w:tr w:rsidR="00C42FCD" w14:paraId="3E025A6E" w14:textId="77777777">
        <w:trPr>
          <w:trHeight w:val="558"/>
          <w:jc w:val="center"/>
        </w:trPr>
        <w:tc>
          <w:tcPr>
            <w:tcW w:w="1280" w:type="dxa"/>
            <w:vAlign w:val="center"/>
          </w:tcPr>
          <w:p w14:paraId="2C572DF6" w14:textId="77777777" w:rsidR="00C42FCD" w:rsidRDefault="00000000">
            <w:pPr>
              <w:pStyle w:val="af1"/>
              <w:rPr>
                <w:rFonts w:hint="eastAsia"/>
              </w:rPr>
            </w:pPr>
            <w:r>
              <w:rPr>
                <w:rFonts w:hint="eastAsia"/>
              </w:rPr>
              <w:t>开设</w:t>
            </w:r>
            <w:r>
              <w:t>学期</w:t>
            </w:r>
          </w:p>
        </w:tc>
        <w:tc>
          <w:tcPr>
            <w:tcW w:w="1060" w:type="dxa"/>
            <w:tcBorders>
              <w:right w:val="single" w:sz="2" w:space="0" w:color="000000"/>
            </w:tcBorders>
            <w:vAlign w:val="center"/>
          </w:tcPr>
          <w:p w14:paraId="278B05A5" w14:textId="77777777" w:rsidR="00C42FCD" w:rsidRDefault="00000000">
            <w:pPr>
              <w:pStyle w:val="af1"/>
              <w:rPr>
                <w:rFonts w:hint="eastAsia"/>
              </w:rPr>
            </w:pPr>
            <w:r>
              <w:rPr>
                <w:rFonts w:hint="eastAsia"/>
              </w:rPr>
              <w:t>2</w:t>
            </w:r>
          </w:p>
        </w:tc>
        <w:tc>
          <w:tcPr>
            <w:tcW w:w="707" w:type="dxa"/>
            <w:tcBorders>
              <w:left w:val="single" w:sz="2" w:space="0" w:color="000000"/>
            </w:tcBorders>
            <w:vAlign w:val="center"/>
          </w:tcPr>
          <w:p w14:paraId="1B64452A" w14:textId="77777777" w:rsidR="00C42FCD" w:rsidRDefault="00000000">
            <w:pPr>
              <w:pStyle w:val="af1"/>
              <w:rPr>
                <w:rFonts w:hint="eastAsia"/>
              </w:rPr>
            </w:pPr>
            <w:r>
              <w:t>学分</w:t>
            </w:r>
          </w:p>
        </w:tc>
        <w:tc>
          <w:tcPr>
            <w:tcW w:w="709" w:type="dxa"/>
            <w:tcBorders>
              <w:right w:val="single" w:sz="2" w:space="0" w:color="000000"/>
            </w:tcBorders>
            <w:vAlign w:val="center"/>
          </w:tcPr>
          <w:p w14:paraId="70BE14E7" w14:textId="77777777" w:rsidR="00C42FCD" w:rsidRDefault="00000000">
            <w:pPr>
              <w:pStyle w:val="af1"/>
              <w:rPr>
                <w:rFonts w:hint="eastAsia"/>
              </w:rPr>
            </w:pPr>
            <w:r>
              <w:rPr>
                <w:rFonts w:hint="eastAsia"/>
              </w:rPr>
              <w:t>2</w:t>
            </w:r>
          </w:p>
        </w:tc>
        <w:tc>
          <w:tcPr>
            <w:tcW w:w="849" w:type="dxa"/>
            <w:tcBorders>
              <w:left w:val="single" w:sz="2" w:space="0" w:color="000000"/>
            </w:tcBorders>
            <w:vAlign w:val="center"/>
          </w:tcPr>
          <w:p w14:paraId="4734C80C" w14:textId="77777777" w:rsidR="00C42FCD" w:rsidRDefault="00000000">
            <w:pPr>
              <w:pStyle w:val="af1"/>
              <w:rPr>
                <w:rFonts w:hint="eastAsia"/>
              </w:rPr>
            </w:pPr>
            <w:r>
              <w:t>总学时</w:t>
            </w:r>
          </w:p>
        </w:tc>
        <w:tc>
          <w:tcPr>
            <w:tcW w:w="708" w:type="dxa"/>
            <w:vAlign w:val="center"/>
          </w:tcPr>
          <w:p w14:paraId="4EEB3E03" w14:textId="77777777" w:rsidR="00C42FCD" w:rsidRDefault="00000000">
            <w:pPr>
              <w:pStyle w:val="af1"/>
              <w:rPr>
                <w:rFonts w:hint="eastAsia"/>
              </w:rPr>
            </w:pPr>
            <w:r>
              <w:rPr>
                <w:rFonts w:hint="eastAsia"/>
              </w:rPr>
              <w:t>36</w:t>
            </w:r>
          </w:p>
        </w:tc>
        <w:tc>
          <w:tcPr>
            <w:tcW w:w="1134" w:type="dxa"/>
            <w:vAlign w:val="center"/>
          </w:tcPr>
          <w:p w14:paraId="31B6E823" w14:textId="77777777" w:rsidR="00C42FCD" w:rsidRDefault="00000000">
            <w:pPr>
              <w:pStyle w:val="af1"/>
              <w:rPr>
                <w:rFonts w:hint="eastAsia"/>
              </w:rPr>
            </w:pPr>
            <w:r>
              <w:t>理论学时</w:t>
            </w:r>
          </w:p>
        </w:tc>
        <w:tc>
          <w:tcPr>
            <w:tcW w:w="707" w:type="dxa"/>
            <w:vAlign w:val="center"/>
          </w:tcPr>
          <w:p w14:paraId="50F44188" w14:textId="77777777" w:rsidR="00C42FCD" w:rsidRDefault="00000000">
            <w:pPr>
              <w:pStyle w:val="af1"/>
              <w:rPr>
                <w:rFonts w:hint="eastAsia"/>
              </w:rPr>
            </w:pPr>
            <w:r>
              <w:rPr>
                <w:rFonts w:hint="eastAsia"/>
              </w:rPr>
              <w:t>18</w:t>
            </w:r>
          </w:p>
        </w:tc>
        <w:tc>
          <w:tcPr>
            <w:tcW w:w="1134" w:type="dxa"/>
            <w:vAlign w:val="center"/>
          </w:tcPr>
          <w:p w14:paraId="4582EECC" w14:textId="77777777" w:rsidR="00C42FCD" w:rsidRDefault="00000000">
            <w:pPr>
              <w:pStyle w:val="af1"/>
              <w:rPr>
                <w:rFonts w:hint="eastAsia"/>
              </w:rPr>
            </w:pPr>
            <w:r>
              <w:t>实践学时</w:t>
            </w:r>
          </w:p>
        </w:tc>
        <w:tc>
          <w:tcPr>
            <w:tcW w:w="693" w:type="dxa"/>
            <w:vAlign w:val="center"/>
          </w:tcPr>
          <w:p w14:paraId="4B0FF3A2" w14:textId="77777777" w:rsidR="00C42FCD" w:rsidRDefault="00000000">
            <w:pPr>
              <w:pStyle w:val="af1"/>
              <w:rPr>
                <w:rFonts w:hint="eastAsia"/>
              </w:rPr>
            </w:pPr>
            <w:r>
              <w:rPr>
                <w:rFonts w:hint="eastAsia"/>
              </w:rPr>
              <w:t>18</w:t>
            </w:r>
          </w:p>
        </w:tc>
      </w:tr>
      <w:tr w:rsidR="00C42FCD" w14:paraId="685B162A" w14:textId="77777777">
        <w:trPr>
          <w:trHeight w:val="555"/>
          <w:jc w:val="center"/>
        </w:trPr>
        <w:tc>
          <w:tcPr>
            <w:tcW w:w="1280" w:type="dxa"/>
            <w:vAlign w:val="center"/>
          </w:tcPr>
          <w:p w14:paraId="7B53F9DC" w14:textId="77777777" w:rsidR="00C42FCD" w:rsidRDefault="00000000">
            <w:pPr>
              <w:pStyle w:val="af1"/>
              <w:rPr>
                <w:rFonts w:hint="eastAsia"/>
              </w:rPr>
            </w:pPr>
            <w:r>
              <w:t>课程类型</w:t>
            </w:r>
          </w:p>
        </w:tc>
        <w:tc>
          <w:tcPr>
            <w:tcW w:w="7701" w:type="dxa"/>
            <w:gridSpan w:val="9"/>
            <w:vAlign w:val="center"/>
          </w:tcPr>
          <w:p w14:paraId="5FA56D33" w14:textId="77777777" w:rsidR="00C42FCD" w:rsidRDefault="00000000">
            <w:pPr>
              <w:pStyle w:val="af1"/>
              <w:rPr>
                <w:rFonts w:hint="eastAsia"/>
              </w:rPr>
            </w:pPr>
            <w:r>
              <w:t>纯理论课（</w:t>
            </w:r>
            <w:r>
              <w:t xml:space="preserve">  </w:t>
            </w:r>
            <w:r>
              <w:t>）、（理论</w:t>
            </w:r>
            <w:r>
              <w:t>+</w:t>
            </w:r>
            <w:r>
              <w:t>实践）课（</w:t>
            </w:r>
            <w:r>
              <w:t xml:space="preserve"> ✓ </w:t>
            </w:r>
            <w:r>
              <w:t>）、</w:t>
            </w:r>
            <w:proofErr w:type="gramStart"/>
            <w:r>
              <w:t>纯实践</w:t>
            </w:r>
            <w:proofErr w:type="gramEnd"/>
            <w:r>
              <w:t>课</w:t>
            </w:r>
            <w:r>
              <w:t>(  )</w:t>
            </w:r>
          </w:p>
        </w:tc>
      </w:tr>
      <w:tr w:rsidR="00C42FCD" w14:paraId="7FEB1D30" w14:textId="77777777">
        <w:trPr>
          <w:trHeight w:val="407"/>
          <w:jc w:val="center"/>
        </w:trPr>
        <w:tc>
          <w:tcPr>
            <w:tcW w:w="1280" w:type="dxa"/>
            <w:tcBorders>
              <w:right w:val="single" w:sz="2" w:space="0" w:color="000000"/>
            </w:tcBorders>
            <w:vAlign w:val="center"/>
          </w:tcPr>
          <w:p w14:paraId="096E44E5" w14:textId="77777777" w:rsidR="00C42FCD" w:rsidRDefault="00000000">
            <w:pPr>
              <w:pStyle w:val="af1"/>
              <w:rPr>
                <w:rFonts w:hint="eastAsia"/>
              </w:rPr>
            </w:pPr>
            <w:r>
              <w:t>先修课程</w:t>
            </w:r>
          </w:p>
        </w:tc>
        <w:tc>
          <w:tcPr>
            <w:tcW w:w="7701" w:type="dxa"/>
            <w:gridSpan w:val="9"/>
            <w:tcBorders>
              <w:left w:val="single" w:sz="2" w:space="0" w:color="000000"/>
            </w:tcBorders>
            <w:vAlign w:val="center"/>
          </w:tcPr>
          <w:p w14:paraId="6655AD6D" w14:textId="77777777" w:rsidR="00C42FCD" w:rsidRDefault="00000000">
            <w:pPr>
              <w:pStyle w:val="af1"/>
              <w:rPr>
                <w:rFonts w:hint="eastAsia"/>
              </w:rPr>
            </w:pPr>
            <w:r>
              <w:rPr>
                <w:rFonts w:hint="eastAsia"/>
              </w:rPr>
              <w:t>专业认知、信息技术</w:t>
            </w:r>
          </w:p>
        </w:tc>
      </w:tr>
      <w:tr w:rsidR="00C42FCD" w14:paraId="3A418DE6" w14:textId="77777777">
        <w:trPr>
          <w:trHeight w:val="414"/>
          <w:jc w:val="center"/>
        </w:trPr>
        <w:tc>
          <w:tcPr>
            <w:tcW w:w="1280" w:type="dxa"/>
            <w:tcBorders>
              <w:right w:val="single" w:sz="2" w:space="0" w:color="000000"/>
            </w:tcBorders>
            <w:vAlign w:val="center"/>
          </w:tcPr>
          <w:p w14:paraId="79CBBE88" w14:textId="77777777" w:rsidR="00C42FCD" w:rsidRDefault="00000000">
            <w:pPr>
              <w:pStyle w:val="af1"/>
              <w:rPr>
                <w:rFonts w:hint="eastAsia"/>
              </w:rPr>
            </w:pPr>
            <w:r>
              <w:t>后续课程</w:t>
            </w:r>
          </w:p>
        </w:tc>
        <w:tc>
          <w:tcPr>
            <w:tcW w:w="7701" w:type="dxa"/>
            <w:gridSpan w:val="9"/>
            <w:tcBorders>
              <w:left w:val="single" w:sz="2" w:space="0" w:color="000000"/>
            </w:tcBorders>
            <w:vAlign w:val="center"/>
          </w:tcPr>
          <w:p w14:paraId="1859709A" w14:textId="77777777" w:rsidR="00C42FCD" w:rsidRDefault="00000000">
            <w:pPr>
              <w:pStyle w:val="af1"/>
              <w:rPr>
                <w:rFonts w:hint="eastAsia"/>
              </w:rPr>
            </w:pPr>
            <w:r>
              <w:rPr>
                <w:rFonts w:hint="eastAsia"/>
              </w:rPr>
              <w:t>办公自动化、人力资源数据分析</w:t>
            </w:r>
          </w:p>
        </w:tc>
      </w:tr>
      <w:tr w:rsidR="00C42FCD" w14:paraId="4EEEED94" w14:textId="77777777">
        <w:trPr>
          <w:trHeight w:val="702"/>
          <w:jc w:val="center"/>
        </w:trPr>
        <w:tc>
          <w:tcPr>
            <w:tcW w:w="1280" w:type="dxa"/>
            <w:tcBorders>
              <w:right w:val="single" w:sz="2" w:space="0" w:color="000000"/>
            </w:tcBorders>
            <w:vAlign w:val="center"/>
          </w:tcPr>
          <w:p w14:paraId="7FED951B" w14:textId="77777777" w:rsidR="00C42FCD" w:rsidRDefault="00000000">
            <w:pPr>
              <w:pStyle w:val="af1"/>
              <w:rPr>
                <w:rFonts w:hint="eastAsia"/>
              </w:rPr>
            </w:pPr>
            <w:r>
              <w:t>教学目标</w:t>
            </w:r>
          </w:p>
        </w:tc>
        <w:tc>
          <w:tcPr>
            <w:tcW w:w="7701" w:type="dxa"/>
            <w:gridSpan w:val="9"/>
            <w:tcBorders>
              <w:left w:val="single" w:sz="2" w:space="0" w:color="000000"/>
            </w:tcBorders>
            <w:vAlign w:val="center"/>
          </w:tcPr>
          <w:p w14:paraId="587E23DE" w14:textId="77777777" w:rsidR="00C42FCD" w:rsidRDefault="00000000">
            <w:pPr>
              <w:pStyle w:val="af2"/>
              <w:ind w:firstLine="396"/>
              <w:rPr>
                <w:rFonts w:hint="eastAsia"/>
              </w:rPr>
            </w:pPr>
            <w:r>
              <w:rPr>
                <w:rFonts w:hint="eastAsia"/>
              </w:rPr>
              <w:t xml:space="preserve">1. </w:t>
            </w:r>
            <w:r>
              <w:rPr>
                <w:rFonts w:hint="eastAsia"/>
              </w:rPr>
              <w:t>知识目标</w:t>
            </w:r>
          </w:p>
          <w:p w14:paraId="7A32ED9C" w14:textId="77777777" w:rsidR="00C42FCD" w:rsidRDefault="00000000">
            <w:pPr>
              <w:pStyle w:val="af2"/>
              <w:ind w:firstLine="396"/>
              <w:rPr>
                <w:rFonts w:hint="eastAsia"/>
              </w:rPr>
            </w:pPr>
            <w:r>
              <w:rPr>
                <w:rFonts w:hint="eastAsia"/>
              </w:rPr>
              <w:t>掌握短视频的基础理论、创作流程及平台运营规则。</w:t>
            </w:r>
          </w:p>
          <w:p w14:paraId="0ED28471" w14:textId="77777777" w:rsidR="00C42FCD" w:rsidRDefault="00000000">
            <w:pPr>
              <w:pStyle w:val="af2"/>
              <w:ind w:firstLine="396"/>
              <w:rPr>
                <w:rFonts w:hint="eastAsia"/>
              </w:rPr>
            </w:pPr>
            <w:r>
              <w:rPr>
                <w:rFonts w:hint="eastAsia"/>
              </w:rPr>
              <w:t>理解短视频的创意策划、脚本设计、拍摄构图、剪辑逻辑及数据分析方法。</w:t>
            </w:r>
          </w:p>
          <w:p w14:paraId="3D2FA5D0" w14:textId="77777777" w:rsidR="00C42FCD" w:rsidRDefault="00000000">
            <w:pPr>
              <w:pStyle w:val="af2"/>
              <w:ind w:firstLine="396"/>
              <w:rPr>
                <w:rFonts w:hint="eastAsia"/>
              </w:rPr>
            </w:pPr>
            <w:proofErr w:type="gramStart"/>
            <w:r>
              <w:rPr>
                <w:rFonts w:hint="eastAsia"/>
              </w:rPr>
              <w:t>熟悉短</w:t>
            </w:r>
            <w:proofErr w:type="gramEnd"/>
            <w:r>
              <w:rPr>
                <w:rFonts w:hint="eastAsia"/>
              </w:rPr>
              <w:t>视频平台（</w:t>
            </w:r>
            <w:proofErr w:type="gramStart"/>
            <w:r>
              <w:rPr>
                <w:rFonts w:hint="eastAsia"/>
              </w:rPr>
              <w:t>如抖音</w:t>
            </w:r>
            <w:proofErr w:type="gramEnd"/>
            <w:r>
              <w:rPr>
                <w:rFonts w:hint="eastAsia"/>
              </w:rPr>
              <w:t>、快手、</w:t>
            </w:r>
            <w:r>
              <w:rPr>
                <w:rFonts w:hint="eastAsia"/>
              </w:rPr>
              <w:t>B</w:t>
            </w:r>
            <w:r>
              <w:rPr>
                <w:rFonts w:hint="eastAsia"/>
              </w:rPr>
              <w:t>站等）的算法机制和用户画像分析。</w:t>
            </w:r>
          </w:p>
          <w:p w14:paraId="67F8F055" w14:textId="77777777" w:rsidR="00C42FCD" w:rsidRDefault="00000000">
            <w:pPr>
              <w:pStyle w:val="af2"/>
              <w:ind w:firstLine="396"/>
              <w:rPr>
                <w:rFonts w:hint="eastAsia"/>
              </w:rPr>
            </w:pPr>
            <w:r>
              <w:rPr>
                <w:rFonts w:hint="eastAsia"/>
              </w:rPr>
              <w:t xml:space="preserve">2. </w:t>
            </w:r>
            <w:r>
              <w:rPr>
                <w:rFonts w:hint="eastAsia"/>
              </w:rPr>
              <w:t>能力目标</w:t>
            </w:r>
          </w:p>
          <w:p w14:paraId="5428C990" w14:textId="77777777" w:rsidR="00C42FCD" w:rsidRDefault="00000000">
            <w:pPr>
              <w:pStyle w:val="af2"/>
              <w:ind w:firstLine="396"/>
              <w:rPr>
                <w:rFonts w:hint="eastAsia"/>
              </w:rPr>
            </w:pPr>
            <w:r>
              <w:rPr>
                <w:rFonts w:hint="eastAsia"/>
              </w:rPr>
              <w:t>能够独立完成短视频的选题策划、脚本撰写及分镜头设计。</w:t>
            </w:r>
          </w:p>
          <w:p w14:paraId="3BC98D9A" w14:textId="77777777" w:rsidR="00C42FCD" w:rsidRDefault="00000000">
            <w:pPr>
              <w:pStyle w:val="af2"/>
              <w:ind w:firstLine="396"/>
              <w:rPr>
                <w:rFonts w:hint="eastAsia"/>
              </w:rPr>
            </w:pPr>
            <w:r>
              <w:rPr>
                <w:rFonts w:hint="eastAsia"/>
              </w:rPr>
              <w:t>熟练使用拍摄设备（手机</w:t>
            </w:r>
            <w:r>
              <w:rPr>
                <w:rFonts w:hint="eastAsia"/>
              </w:rPr>
              <w:t>/</w:t>
            </w:r>
            <w:r>
              <w:rPr>
                <w:rFonts w:hint="eastAsia"/>
              </w:rPr>
              <w:t>相机）及剪辑软件（如剪映、</w:t>
            </w:r>
            <w:r>
              <w:rPr>
                <w:rFonts w:hint="eastAsia"/>
              </w:rPr>
              <w:t>Premiere</w:t>
            </w:r>
            <w:r>
              <w:rPr>
                <w:rFonts w:hint="eastAsia"/>
              </w:rPr>
              <w:t>）完成高质量短视频制作。</w:t>
            </w:r>
          </w:p>
          <w:p w14:paraId="3E4A2330" w14:textId="77777777" w:rsidR="00C42FCD" w:rsidRDefault="00000000">
            <w:pPr>
              <w:pStyle w:val="af2"/>
              <w:ind w:firstLine="396"/>
              <w:rPr>
                <w:rFonts w:hint="eastAsia"/>
              </w:rPr>
            </w:pPr>
            <w:r>
              <w:rPr>
                <w:rFonts w:hint="eastAsia"/>
              </w:rPr>
              <w:t>具备短视频账号运营能力，包括内容发布、数据分析及优化调整。</w:t>
            </w:r>
          </w:p>
          <w:p w14:paraId="3D34C4E6" w14:textId="77777777" w:rsidR="00C42FCD" w:rsidRDefault="00000000">
            <w:pPr>
              <w:pStyle w:val="af2"/>
              <w:ind w:firstLine="396"/>
              <w:rPr>
                <w:rFonts w:hint="eastAsia"/>
              </w:rPr>
            </w:pPr>
            <w:r>
              <w:rPr>
                <w:rFonts w:hint="eastAsia"/>
              </w:rPr>
              <w:t xml:space="preserve">3. </w:t>
            </w:r>
            <w:r>
              <w:rPr>
                <w:rFonts w:hint="eastAsia"/>
              </w:rPr>
              <w:t>素质目标</w:t>
            </w:r>
          </w:p>
          <w:p w14:paraId="2C728AF1" w14:textId="77777777" w:rsidR="00C42FCD" w:rsidRDefault="00000000">
            <w:pPr>
              <w:pStyle w:val="af2"/>
              <w:ind w:firstLine="396"/>
              <w:rPr>
                <w:rFonts w:hint="eastAsia"/>
              </w:rPr>
            </w:pPr>
            <w:r>
              <w:rPr>
                <w:rFonts w:hint="eastAsia"/>
              </w:rPr>
              <w:t>培养团队协作意识，适应全媒体行业分工合作模式。</w:t>
            </w:r>
          </w:p>
          <w:p w14:paraId="4148FBCB" w14:textId="77777777" w:rsidR="00C42FCD" w:rsidRDefault="00000000">
            <w:pPr>
              <w:pStyle w:val="af2"/>
              <w:ind w:firstLine="396"/>
              <w:rPr>
                <w:rFonts w:hint="eastAsia"/>
              </w:rPr>
            </w:pPr>
            <w:r>
              <w:rPr>
                <w:rFonts w:hint="eastAsia"/>
              </w:rPr>
              <w:t>强化创新思维和用户视角，提升对热点趋势的敏感度。</w:t>
            </w:r>
          </w:p>
          <w:p w14:paraId="27F07616" w14:textId="77777777" w:rsidR="00C42FCD" w:rsidRDefault="00000000">
            <w:pPr>
              <w:pStyle w:val="af2"/>
              <w:ind w:firstLine="396"/>
              <w:rPr>
                <w:rFonts w:hint="eastAsia"/>
              </w:rPr>
            </w:pPr>
            <w:r>
              <w:rPr>
                <w:rFonts w:hint="eastAsia"/>
              </w:rPr>
              <w:t>树立职业道德意识，遵守版权法规与平台内容规范。</w:t>
            </w:r>
          </w:p>
        </w:tc>
      </w:tr>
      <w:tr w:rsidR="00C42FCD" w14:paraId="3F62998D" w14:textId="77777777">
        <w:trPr>
          <w:trHeight w:val="589"/>
          <w:jc w:val="center"/>
        </w:trPr>
        <w:tc>
          <w:tcPr>
            <w:tcW w:w="1280" w:type="dxa"/>
            <w:vAlign w:val="center"/>
          </w:tcPr>
          <w:p w14:paraId="3F1D1A76" w14:textId="77777777" w:rsidR="00C42FCD" w:rsidRDefault="00000000">
            <w:pPr>
              <w:pStyle w:val="af1"/>
              <w:rPr>
                <w:rFonts w:hint="eastAsia"/>
              </w:rPr>
            </w:pPr>
            <w:r>
              <w:t>教学内容</w:t>
            </w:r>
          </w:p>
        </w:tc>
        <w:tc>
          <w:tcPr>
            <w:tcW w:w="7701" w:type="dxa"/>
            <w:gridSpan w:val="9"/>
            <w:vAlign w:val="center"/>
          </w:tcPr>
          <w:p w14:paraId="5A8CF695" w14:textId="77777777" w:rsidR="00C42FCD" w:rsidRDefault="00000000">
            <w:pPr>
              <w:pStyle w:val="af2"/>
              <w:ind w:firstLine="396"/>
              <w:rPr>
                <w:rFonts w:hint="eastAsia"/>
              </w:rPr>
            </w:pPr>
            <w:r>
              <w:rPr>
                <w:rFonts w:hint="eastAsia"/>
              </w:rPr>
              <w:t>理论教学（</w:t>
            </w:r>
            <w:r>
              <w:rPr>
                <w:rFonts w:hint="eastAsia"/>
              </w:rPr>
              <w:t>18</w:t>
            </w:r>
            <w:r>
              <w:rPr>
                <w:rFonts w:hint="eastAsia"/>
              </w:rPr>
              <w:t>学时）</w:t>
            </w:r>
          </w:p>
          <w:p w14:paraId="6CDCAA89" w14:textId="77777777" w:rsidR="00C42FCD" w:rsidRDefault="00000000">
            <w:pPr>
              <w:pStyle w:val="af2"/>
              <w:ind w:firstLine="396"/>
              <w:rPr>
                <w:rFonts w:hint="eastAsia"/>
              </w:rPr>
            </w:pPr>
            <w:r>
              <w:rPr>
                <w:rFonts w:hint="eastAsia"/>
              </w:rPr>
              <w:t xml:space="preserve">1. </w:t>
            </w:r>
            <w:r>
              <w:rPr>
                <w:rFonts w:hint="eastAsia"/>
              </w:rPr>
              <w:t>短视频概述（</w:t>
            </w:r>
            <w:r>
              <w:rPr>
                <w:rFonts w:hint="eastAsia"/>
              </w:rPr>
              <w:t>2</w:t>
            </w:r>
            <w:r>
              <w:rPr>
                <w:rFonts w:hint="eastAsia"/>
              </w:rPr>
              <w:t>学时）</w:t>
            </w:r>
          </w:p>
          <w:p w14:paraId="68874600" w14:textId="77777777" w:rsidR="00C42FCD" w:rsidRDefault="00000000">
            <w:pPr>
              <w:pStyle w:val="af2"/>
              <w:ind w:firstLine="396"/>
              <w:rPr>
                <w:rFonts w:hint="eastAsia"/>
              </w:rPr>
            </w:pPr>
            <w:r>
              <w:rPr>
                <w:rFonts w:hint="eastAsia"/>
              </w:rPr>
              <w:t>短视频发展现状、行业趋势、平台特点及用户需求分析。</w:t>
            </w:r>
          </w:p>
          <w:p w14:paraId="28954E22" w14:textId="77777777" w:rsidR="00C42FCD" w:rsidRDefault="00000000">
            <w:pPr>
              <w:pStyle w:val="af2"/>
              <w:ind w:firstLine="396"/>
              <w:rPr>
                <w:rFonts w:hint="eastAsia"/>
              </w:rPr>
            </w:pPr>
            <w:r>
              <w:rPr>
                <w:rFonts w:hint="eastAsia"/>
              </w:rPr>
              <w:t xml:space="preserve">2. </w:t>
            </w:r>
            <w:r>
              <w:rPr>
                <w:rFonts w:hint="eastAsia"/>
              </w:rPr>
              <w:t>创意策划与选题（</w:t>
            </w:r>
            <w:r>
              <w:rPr>
                <w:rFonts w:hint="eastAsia"/>
              </w:rPr>
              <w:t>4</w:t>
            </w:r>
            <w:r>
              <w:rPr>
                <w:rFonts w:hint="eastAsia"/>
              </w:rPr>
              <w:t>学时）</w:t>
            </w:r>
          </w:p>
          <w:p w14:paraId="02E349EB" w14:textId="77777777" w:rsidR="00C42FCD" w:rsidRDefault="00000000">
            <w:pPr>
              <w:pStyle w:val="af2"/>
              <w:ind w:firstLine="396"/>
              <w:rPr>
                <w:rFonts w:hint="eastAsia"/>
              </w:rPr>
            </w:pPr>
            <w:r>
              <w:rPr>
                <w:rFonts w:hint="eastAsia"/>
              </w:rPr>
              <w:t>选题方法、内容定位、</w:t>
            </w:r>
            <w:r>
              <w:rPr>
                <w:rFonts w:hint="eastAsia"/>
              </w:rPr>
              <w:t>IP</w:t>
            </w:r>
            <w:r>
              <w:rPr>
                <w:rFonts w:hint="eastAsia"/>
              </w:rPr>
              <w:t>打造、受众分析。</w:t>
            </w:r>
          </w:p>
          <w:p w14:paraId="64976E7F" w14:textId="77777777" w:rsidR="00C42FCD" w:rsidRDefault="00000000">
            <w:pPr>
              <w:pStyle w:val="af2"/>
              <w:ind w:firstLine="396"/>
              <w:rPr>
                <w:rFonts w:hint="eastAsia"/>
              </w:rPr>
            </w:pPr>
            <w:r>
              <w:rPr>
                <w:rFonts w:hint="eastAsia"/>
              </w:rPr>
              <w:t xml:space="preserve">3. </w:t>
            </w:r>
            <w:r>
              <w:rPr>
                <w:rFonts w:hint="eastAsia"/>
              </w:rPr>
              <w:t>脚本设计与分镜头（</w:t>
            </w:r>
            <w:r>
              <w:rPr>
                <w:rFonts w:hint="eastAsia"/>
              </w:rPr>
              <w:t>4</w:t>
            </w:r>
            <w:r>
              <w:rPr>
                <w:rFonts w:hint="eastAsia"/>
              </w:rPr>
              <w:t>学时）</w:t>
            </w:r>
          </w:p>
          <w:p w14:paraId="2076EBD6" w14:textId="77777777" w:rsidR="00C42FCD" w:rsidRDefault="00000000">
            <w:pPr>
              <w:pStyle w:val="af2"/>
              <w:ind w:firstLine="396"/>
              <w:rPr>
                <w:rFonts w:hint="eastAsia"/>
              </w:rPr>
            </w:pPr>
            <w:r>
              <w:rPr>
                <w:rFonts w:hint="eastAsia"/>
              </w:rPr>
              <w:t>脚本结构（开场、冲突、高潮、结尾）、分镜头语言设计。</w:t>
            </w:r>
          </w:p>
          <w:p w14:paraId="0D42383A" w14:textId="77777777" w:rsidR="00C42FCD" w:rsidRDefault="00000000">
            <w:pPr>
              <w:pStyle w:val="af2"/>
              <w:ind w:firstLine="396"/>
              <w:rPr>
                <w:rFonts w:hint="eastAsia"/>
              </w:rPr>
            </w:pPr>
            <w:r>
              <w:rPr>
                <w:rFonts w:hint="eastAsia"/>
              </w:rPr>
              <w:t xml:space="preserve">4. </w:t>
            </w:r>
            <w:r>
              <w:rPr>
                <w:rFonts w:hint="eastAsia"/>
              </w:rPr>
              <w:t>拍摄技巧（</w:t>
            </w:r>
            <w:r>
              <w:rPr>
                <w:rFonts w:hint="eastAsia"/>
              </w:rPr>
              <w:t>4</w:t>
            </w:r>
            <w:r>
              <w:rPr>
                <w:rFonts w:hint="eastAsia"/>
              </w:rPr>
              <w:t>学时）</w:t>
            </w:r>
          </w:p>
          <w:p w14:paraId="4073C77C" w14:textId="77777777" w:rsidR="00C42FCD" w:rsidRDefault="00000000">
            <w:pPr>
              <w:pStyle w:val="af2"/>
              <w:ind w:firstLine="396"/>
              <w:rPr>
                <w:rFonts w:hint="eastAsia"/>
              </w:rPr>
            </w:pPr>
            <w:r>
              <w:rPr>
                <w:rFonts w:hint="eastAsia"/>
              </w:rPr>
              <w:t>构图法则（三分法、对称构图）、运镜技巧（推拉摇移）、灯光与场景布置。</w:t>
            </w:r>
          </w:p>
          <w:p w14:paraId="34B8C5A7" w14:textId="77777777" w:rsidR="00C42FCD" w:rsidRDefault="00000000">
            <w:pPr>
              <w:pStyle w:val="af2"/>
              <w:ind w:firstLine="396"/>
              <w:rPr>
                <w:rFonts w:hint="eastAsia"/>
              </w:rPr>
            </w:pPr>
            <w:r>
              <w:rPr>
                <w:rFonts w:hint="eastAsia"/>
              </w:rPr>
              <w:t xml:space="preserve">5. </w:t>
            </w:r>
            <w:r>
              <w:rPr>
                <w:rFonts w:hint="eastAsia"/>
              </w:rPr>
              <w:t>剪辑与后期（</w:t>
            </w:r>
            <w:r>
              <w:rPr>
                <w:rFonts w:hint="eastAsia"/>
              </w:rPr>
              <w:t>2</w:t>
            </w:r>
            <w:r>
              <w:rPr>
                <w:rFonts w:hint="eastAsia"/>
              </w:rPr>
              <w:t>学时）</w:t>
            </w:r>
          </w:p>
          <w:p w14:paraId="2F8356D5" w14:textId="77777777" w:rsidR="00C42FCD" w:rsidRDefault="00000000">
            <w:pPr>
              <w:pStyle w:val="af2"/>
              <w:ind w:firstLine="396"/>
              <w:rPr>
                <w:rFonts w:hint="eastAsia"/>
              </w:rPr>
            </w:pPr>
            <w:r>
              <w:rPr>
                <w:rFonts w:hint="eastAsia"/>
              </w:rPr>
              <w:t>剪辑逻辑（节奏把控、转场特效）、音效与字幕设计。</w:t>
            </w:r>
          </w:p>
          <w:p w14:paraId="5CA707F0" w14:textId="77777777" w:rsidR="00C42FCD" w:rsidRDefault="00000000">
            <w:pPr>
              <w:pStyle w:val="af2"/>
              <w:ind w:firstLine="396"/>
              <w:rPr>
                <w:rFonts w:hint="eastAsia"/>
              </w:rPr>
            </w:pPr>
            <w:r>
              <w:rPr>
                <w:rFonts w:hint="eastAsia"/>
              </w:rPr>
              <w:lastRenderedPageBreak/>
              <w:t xml:space="preserve">6. </w:t>
            </w:r>
            <w:r>
              <w:rPr>
                <w:rFonts w:hint="eastAsia"/>
              </w:rPr>
              <w:t>运营与数据分析（</w:t>
            </w:r>
            <w:r>
              <w:rPr>
                <w:rFonts w:hint="eastAsia"/>
              </w:rPr>
              <w:t>2</w:t>
            </w:r>
            <w:r>
              <w:rPr>
                <w:rFonts w:hint="eastAsia"/>
              </w:rPr>
              <w:t>学时）</w:t>
            </w:r>
          </w:p>
          <w:p w14:paraId="0EE864DF" w14:textId="77777777" w:rsidR="00C42FCD" w:rsidRDefault="00000000">
            <w:pPr>
              <w:pStyle w:val="af2"/>
              <w:ind w:firstLine="396"/>
              <w:rPr>
                <w:rFonts w:hint="eastAsia"/>
              </w:rPr>
            </w:pPr>
            <w:r>
              <w:rPr>
                <w:rFonts w:hint="eastAsia"/>
              </w:rPr>
              <w:t>账号运营策略、粉丝互动、数据指标（</w:t>
            </w:r>
            <w:proofErr w:type="gramStart"/>
            <w:r>
              <w:rPr>
                <w:rFonts w:hint="eastAsia"/>
              </w:rPr>
              <w:t>完播率</w:t>
            </w:r>
            <w:proofErr w:type="gramEnd"/>
            <w:r>
              <w:rPr>
                <w:rFonts w:hint="eastAsia"/>
              </w:rPr>
              <w:t>、互动率）分析优化。</w:t>
            </w:r>
          </w:p>
          <w:p w14:paraId="04727AF5" w14:textId="77777777" w:rsidR="00C42FCD" w:rsidRDefault="00000000">
            <w:pPr>
              <w:pStyle w:val="af2"/>
              <w:ind w:firstLine="396"/>
              <w:rPr>
                <w:rFonts w:hint="eastAsia"/>
              </w:rPr>
            </w:pPr>
            <w:r>
              <w:rPr>
                <w:rFonts w:hint="eastAsia"/>
              </w:rPr>
              <w:t>实践教学（</w:t>
            </w:r>
            <w:r>
              <w:rPr>
                <w:rFonts w:hint="eastAsia"/>
              </w:rPr>
              <w:t>18</w:t>
            </w:r>
            <w:r>
              <w:rPr>
                <w:rFonts w:hint="eastAsia"/>
              </w:rPr>
              <w:t>学时）</w:t>
            </w:r>
          </w:p>
          <w:p w14:paraId="36E3C878" w14:textId="77777777" w:rsidR="00C42FCD" w:rsidRDefault="00000000">
            <w:pPr>
              <w:pStyle w:val="af2"/>
              <w:ind w:firstLine="396"/>
              <w:rPr>
                <w:rFonts w:hint="eastAsia"/>
              </w:rPr>
            </w:pPr>
            <w:r>
              <w:rPr>
                <w:rFonts w:hint="eastAsia"/>
              </w:rPr>
              <w:t xml:space="preserve">1. </w:t>
            </w:r>
            <w:r>
              <w:rPr>
                <w:rFonts w:hint="eastAsia"/>
              </w:rPr>
              <w:t>策划案撰写（</w:t>
            </w:r>
            <w:r>
              <w:rPr>
                <w:rFonts w:hint="eastAsia"/>
              </w:rPr>
              <w:t>4</w:t>
            </w:r>
            <w:r>
              <w:rPr>
                <w:rFonts w:hint="eastAsia"/>
              </w:rPr>
              <w:t>学时）</w:t>
            </w:r>
          </w:p>
          <w:p w14:paraId="5B8E77A9" w14:textId="77777777" w:rsidR="00C42FCD" w:rsidRDefault="00000000">
            <w:pPr>
              <w:pStyle w:val="af2"/>
              <w:ind w:firstLine="396"/>
              <w:rPr>
                <w:rFonts w:hint="eastAsia"/>
              </w:rPr>
            </w:pPr>
            <w:r>
              <w:rPr>
                <w:rFonts w:hint="eastAsia"/>
              </w:rPr>
              <w:t>分组完成选题策划案，包括受众定位、内容方向、拍摄计划。</w:t>
            </w:r>
          </w:p>
          <w:p w14:paraId="039186F5" w14:textId="77777777" w:rsidR="00C42FCD" w:rsidRDefault="00000000">
            <w:pPr>
              <w:pStyle w:val="af2"/>
              <w:ind w:firstLine="396"/>
              <w:rPr>
                <w:rFonts w:hint="eastAsia"/>
              </w:rPr>
            </w:pPr>
            <w:r>
              <w:rPr>
                <w:rFonts w:hint="eastAsia"/>
              </w:rPr>
              <w:t xml:space="preserve">2. </w:t>
            </w:r>
            <w:r>
              <w:rPr>
                <w:rFonts w:hint="eastAsia"/>
              </w:rPr>
              <w:t>脚本创作与分镜头绘制（</w:t>
            </w:r>
            <w:r>
              <w:rPr>
                <w:rFonts w:hint="eastAsia"/>
              </w:rPr>
              <w:t>4</w:t>
            </w:r>
            <w:r>
              <w:rPr>
                <w:rFonts w:hint="eastAsia"/>
              </w:rPr>
              <w:t>学时）</w:t>
            </w:r>
          </w:p>
          <w:p w14:paraId="00F32273" w14:textId="77777777" w:rsidR="00C42FCD" w:rsidRDefault="00000000">
            <w:pPr>
              <w:pStyle w:val="af2"/>
              <w:ind w:firstLine="396"/>
              <w:rPr>
                <w:rFonts w:hint="eastAsia"/>
              </w:rPr>
            </w:pPr>
            <w:r>
              <w:rPr>
                <w:rFonts w:hint="eastAsia"/>
              </w:rPr>
              <w:t>撰写完整脚本并绘制分镜头脚本（手绘或软件）。</w:t>
            </w:r>
          </w:p>
          <w:p w14:paraId="0A7D4729" w14:textId="77777777" w:rsidR="00C42FCD" w:rsidRDefault="00000000">
            <w:pPr>
              <w:pStyle w:val="af2"/>
              <w:ind w:firstLine="396"/>
              <w:rPr>
                <w:rFonts w:hint="eastAsia"/>
              </w:rPr>
            </w:pPr>
            <w:r>
              <w:rPr>
                <w:rFonts w:hint="eastAsia"/>
              </w:rPr>
              <w:t xml:space="preserve">3. </w:t>
            </w:r>
            <w:r>
              <w:rPr>
                <w:rFonts w:hint="eastAsia"/>
              </w:rPr>
              <w:t>拍摄实训（</w:t>
            </w:r>
            <w:r>
              <w:rPr>
                <w:rFonts w:hint="eastAsia"/>
              </w:rPr>
              <w:t>6</w:t>
            </w:r>
            <w:r>
              <w:rPr>
                <w:rFonts w:hint="eastAsia"/>
              </w:rPr>
              <w:t>学时）</w:t>
            </w:r>
          </w:p>
          <w:p w14:paraId="031F97E9" w14:textId="77777777" w:rsidR="00C42FCD" w:rsidRDefault="00000000">
            <w:pPr>
              <w:pStyle w:val="af2"/>
              <w:ind w:firstLine="396"/>
              <w:rPr>
                <w:rFonts w:hint="eastAsia"/>
              </w:rPr>
            </w:pPr>
            <w:r>
              <w:rPr>
                <w:rFonts w:hint="eastAsia"/>
              </w:rPr>
              <w:t>分组拍摄素材，实践运镜、灯光、场景设计。</w:t>
            </w:r>
          </w:p>
          <w:p w14:paraId="6E138478" w14:textId="77777777" w:rsidR="00C42FCD" w:rsidRDefault="00000000">
            <w:pPr>
              <w:pStyle w:val="af2"/>
              <w:ind w:firstLine="396"/>
              <w:rPr>
                <w:rFonts w:hint="eastAsia"/>
              </w:rPr>
            </w:pPr>
            <w:r>
              <w:rPr>
                <w:rFonts w:hint="eastAsia"/>
              </w:rPr>
              <w:t xml:space="preserve">4. </w:t>
            </w:r>
            <w:r>
              <w:rPr>
                <w:rFonts w:hint="eastAsia"/>
              </w:rPr>
              <w:t>剪辑实操（</w:t>
            </w:r>
            <w:r>
              <w:rPr>
                <w:rFonts w:hint="eastAsia"/>
              </w:rPr>
              <w:t>2</w:t>
            </w:r>
            <w:r>
              <w:rPr>
                <w:rFonts w:hint="eastAsia"/>
              </w:rPr>
              <w:t>学时）</w:t>
            </w:r>
          </w:p>
          <w:p w14:paraId="7DCDE857" w14:textId="77777777" w:rsidR="00C42FCD" w:rsidRDefault="00000000">
            <w:pPr>
              <w:pStyle w:val="af2"/>
              <w:ind w:firstLine="396"/>
              <w:rPr>
                <w:rFonts w:hint="eastAsia"/>
              </w:rPr>
            </w:pPr>
            <w:r>
              <w:rPr>
                <w:rFonts w:hint="eastAsia"/>
              </w:rPr>
              <w:t>使用剪辑软件完成成片制作，添加特效与音效。</w:t>
            </w:r>
          </w:p>
          <w:p w14:paraId="5F574AC3" w14:textId="77777777" w:rsidR="00C42FCD" w:rsidRDefault="00000000">
            <w:pPr>
              <w:pStyle w:val="af2"/>
              <w:ind w:firstLine="396"/>
              <w:rPr>
                <w:rFonts w:hint="eastAsia"/>
              </w:rPr>
            </w:pPr>
            <w:r>
              <w:rPr>
                <w:rFonts w:hint="eastAsia"/>
              </w:rPr>
              <w:t xml:space="preserve">5. </w:t>
            </w:r>
            <w:r>
              <w:rPr>
                <w:rFonts w:hint="eastAsia"/>
              </w:rPr>
              <w:t>运营模拟（</w:t>
            </w:r>
            <w:r>
              <w:rPr>
                <w:rFonts w:hint="eastAsia"/>
              </w:rPr>
              <w:t>2</w:t>
            </w:r>
            <w:r>
              <w:rPr>
                <w:rFonts w:hint="eastAsia"/>
              </w:rPr>
              <w:t>学时）</w:t>
            </w:r>
          </w:p>
          <w:p w14:paraId="32DC101B" w14:textId="77777777" w:rsidR="00C42FCD" w:rsidRDefault="00000000">
            <w:pPr>
              <w:pStyle w:val="af2"/>
              <w:ind w:firstLine="396"/>
              <w:rPr>
                <w:rFonts w:hint="eastAsia"/>
              </w:rPr>
            </w:pPr>
            <w:r>
              <w:rPr>
                <w:rFonts w:hint="eastAsia"/>
              </w:rPr>
              <w:t>模拟账号发布，分析虚拟数据并提出优化方案。</w:t>
            </w:r>
          </w:p>
        </w:tc>
      </w:tr>
      <w:tr w:rsidR="00C42FCD" w14:paraId="77017591" w14:textId="77777777">
        <w:trPr>
          <w:trHeight w:val="484"/>
          <w:jc w:val="center"/>
        </w:trPr>
        <w:tc>
          <w:tcPr>
            <w:tcW w:w="1280" w:type="dxa"/>
            <w:vAlign w:val="center"/>
          </w:tcPr>
          <w:p w14:paraId="44A98379" w14:textId="77777777" w:rsidR="00C42FCD" w:rsidRDefault="00000000">
            <w:pPr>
              <w:pStyle w:val="af1"/>
              <w:rPr>
                <w:rFonts w:hint="eastAsia"/>
              </w:rPr>
            </w:pPr>
            <w:r>
              <w:t>教学重点</w:t>
            </w:r>
          </w:p>
          <w:p w14:paraId="36259D36" w14:textId="77777777" w:rsidR="00C42FCD" w:rsidRDefault="00000000">
            <w:pPr>
              <w:pStyle w:val="af1"/>
              <w:rPr>
                <w:rFonts w:hint="eastAsia"/>
              </w:rPr>
            </w:pPr>
            <w:r>
              <w:t>与难点</w:t>
            </w:r>
          </w:p>
        </w:tc>
        <w:tc>
          <w:tcPr>
            <w:tcW w:w="7701" w:type="dxa"/>
            <w:gridSpan w:val="9"/>
            <w:vAlign w:val="center"/>
          </w:tcPr>
          <w:p w14:paraId="5C0CFBCE" w14:textId="77777777" w:rsidR="00C42FCD" w:rsidRDefault="00000000">
            <w:pPr>
              <w:pStyle w:val="af2"/>
              <w:ind w:firstLine="396"/>
              <w:rPr>
                <w:rFonts w:hint="eastAsia"/>
              </w:rPr>
            </w:pPr>
            <w:r>
              <w:rPr>
                <w:rFonts w:hint="eastAsia"/>
              </w:rPr>
              <w:t>重点</w:t>
            </w:r>
          </w:p>
          <w:p w14:paraId="7924E9D8" w14:textId="77777777" w:rsidR="00C42FCD" w:rsidRDefault="00000000">
            <w:pPr>
              <w:pStyle w:val="af2"/>
              <w:ind w:firstLine="396"/>
              <w:rPr>
                <w:rFonts w:hint="eastAsia"/>
              </w:rPr>
            </w:pPr>
            <w:r>
              <w:rPr>
                <w:rFonts w:hint="eastAsia"/>
              </w:rPr>
              <w:t xml:space="preserve">1. </w:t>
            </w:r>
            <w:r>
              <w:rPr>
                <w:rFonts w:hint="eastAsia"/>
              </w:rPr>
              <w:t>短视频创意策划与用户需求匹配。</w:t>
            </w:r>
          </w:p>
          <w:p w14:paraId="182C05C6" w14:textId="77777777" w:rsidR="00C42FCD" w:rsidRDefault="00000000">
            <w:pPr>
              <w:pStyle w:val="af2"/>
              <w:ind w:firstLine="396"/>
              <w:rPr>
                <w:rFonts w:hint="eastAsia"/>
              </w:rPr>
            </w:pPr>
            <w:r>
              <w:rPr>
                <w:rFonts w:hint="eastAsia"/>
              </w:rPr>
              <w:t xml:space="preserve">2. </w:t>
            </w:r>
            <w:r>
              <w:rPr>
                <w:rFonts w:hint="eastAsia"/>
              </w:rPr>
              <w:t>分镜头脚本的逻辑性与视觉表达。</w:t>
            </w:r>
          </w:p>
          <w:p w14:paraId="6BE62B9C" w14:textId="77777777" w:rsidR="00C42FCD" w:rsidRDefault="00000000">
            <w:pPr>
              <w:pStyle w:val="af2"/>
              <w:ind w:firstLine="396"/>
              <w:rPr>
                <w:rFonts w:hint="eastAsia"/>
              </w:rPr>
            </w:pPr>
            <w:r>
              <w:rPr>
                <w:rFonts w:hint="eastAsia"/>
              </w:rPr>
              <w:t xml:space="preserve">3. </w:t>
            </w:r>
            <w:r>
              <w:rPr>
                <w:rFonts w:hint="eastAsia"/>
              </w:rPr>
              <w:t>剪辑节奏与情绪引导技巧。</w:t>
            </w:r>
          </w:p>
          <w:p w14:paraId="7823DFBA" w14:textId="77777777" w:rsidR="00C42FCD" w:rsidRDefault="00000000">
            <w:pPr>
              <w:pStyle w:val="af2"/>
              <w:ind w:firstLine="396"/>
              <w:rPr>
                <w:rFonts w:hint="eastAsia"/>
              </w:rPr>
            </w:pPr>
            <w:r>
              <w:rPr>
                <w:rFonts w:hint="eastAsia"/>
              </w:rPr>
              <w:t>难点</w:t>
            </w:r>
          </w:p>
          <w:p w14:paraId="134ADDAE" w14:textId="77777777" w:rsidR="00C42FCD" w:rsidRDefault="00000000">
            <w:pPr>
              <w:pStyle w:val="af2"/>
              <w:ind w:firstLine="396"/>
              <w:rPr>
                <w:rFonts w:hint="eastAsia"/>
              </w:rPr>
            </w:pPr>
            <w:r>
              <w:rPr>
                <w:rFonts w:hint="eastAsia"/>
              </w:rPr>
              <w:t xml:space="preserve">1. </w:t>
            </w:r>
            <w:r>
              <w:rPr>
                <w:rFonts w:hint="eastAsia"/>
              </w:rPr>
              <w:t>创意从理论到实践的落地转化（如“抽象想法→具体脚本”）。</w:t>
            </w:r>
          </w:p>
          <w:p w14:paraId="3A272079" w14:textId="77777777" w:rsidR="00C42FCD" w:rsidRDefault="00000000">
            <w:pPr>
              <w:pStyle w:val="af2"/>
              <w:ind w:firstLine="396"/>
              <w:rPr>
                <w:rFonts w:hint="eastAsia"/>
              </w:rPr>
            </w:pPr>
            <w:r>
              <w:rPr>
                <w:rFonts w:hint="eastAsia"/>
              </w:rPr>
              <w:t xml:space="preserve">2. </w:t>
            </w:r>
            <w:r>
              <w:rPr>
                <w:rFonts w:hint="eastAsia"/>
              </w:rPr>
              <w:t>复杂剪辑技术（如多轨道合成、关键</w:t>
            </w:r>
            <w:proofErr w:type="gramStart"/>
            <w:r>
              <w:rPr>
                <w:rFonts w:hint="eastAsia"/>
              </w:rPr>
              <w:t>帧</w:t>
            </w:r>
            <w:proofErr w:type="gramEnd"/>
            <w:r>
              <w:rPr>
                <w:rFonts w:hint="eastAsia"/>
              </w:rPr>
              <w:t>动画）的熟练应用。</w:t>
            </w:r>
          </w:p>
          <w:p w14:paraId="0A1587A5" w14:textId="77777777" w:rsidR="00C42FCD" w:rsidRDefault="00000000">
            <w:pPr>
              <w:pStyle w:val="af2"/>
              <w:ind w:firstLine="396"/>
              <w:rPr>
                <w:rFonts w:hint="eastAsia"/>
              </w:rPr>
            </w:pPr>
            <w:r>
              <w:rPr>
                <w:rFonts w:hint="eastAsia"/>
              </w:rPr>
              <w:t xml:space="preserve">3. </w:t>
            </w:r>
            <w:r>
              <w:rPr>
                <w:rFonts w:hint="eastAsia"/>
              </w:rPr>
              <w:t>数据分析与内容优化的联动策略。</w:t>
            </w:r>
          </w:p>
        </w:tc>
      </w:tr>
      <w:tr w:rsidR="00C42FCD" w14:paraId="453C5A23" w14:textId="77777777">
        <w:trPr>
          <w:trHeight w:val="517"/>
          <w:jc w:val="center"/>
        </w:trPr>
        <w:tc>
          <w:tcPr>
            <w:tcW w:w="1280" w:type="dxa"/>
            <w:vAlign w:val="center"/>
          </w:tcPr>
          <w:p w14:paraId="0E083776" w14:textId="77777777" w:rsidR="00C42FCD" w:rsidRDefault="00000000">
            <w:pPr>
              <w:pStyle w:val="af1"/>
              <w:rPr>
                <w:rFonts w:hint="eastAsia"/>
              </w:rPr>
            </w:pPr>
            <w:r>
              <w:t>教学组织</w:t>
            </w:r>
          </w:p>
        </w:tc>
        <w:tc>
          <w:tcPr>
            <w:tcW w:w="7701" w:type="dxa"/>
            <w:gridSpan w:val="9"/>
            <w:vAlign w:val="center"/>
          </w:tcPr>
          <w:p w14:paraId="6C44600A" w14:textId="77777777" w:rsidR="00C42FCD" w:rsidRDefault="00000000">
            <w:pPr>
              <w:pStyle w:val="af2"/>
              <w:ind w:firstLine="396"/>
              <w:rPr>
                <w:rFonts w:hint="eastAsia"/>
              </w:rPr>
            </w:pPr>
            <w:r>
              <w:rPr>
                <w:rFonts w:hint="eastAsia"/>
              </w:rPr>
              <w:t>理论课</w:t>
            </w:r>
          </w:p>
          <w:p w14:paraId="162545FD" w14:textId="77777777" w:rsidR="00C42FCD" w:rsidRDefault="00000000">
            <w:pPr>
              <w:pStyle w:val="af2"/>
              <w:ind w:firstLine="396"/>
              <w:rPr>
                <w:rFonts w:hint="eastAsia"/>
              </w:rPr>
            </w:pPr>
            <w:r>
              <w:rPr>
                <w:rFonts w:hint="eastAsia"/>
              </w:rPr>
              <w:t>采用“案例导入→知识点讲解→分组讨论→总结提炼”模式。</w:t>
            </w:r>
          </w:p>
          <w:p w14:paraId="2EFAB32F" w14:textId="77777777" w:rsidR="00C42FCD" w:rsidRDefault="00000000">
            <w:pPr>
              <w:pStyle w:val="af2"/>
              <w:ind w:firstLine="396"/>
              <w:rPr>
                <w:rFonts w:hint="eastAsia"/>
              </w:rPr>
            </w:pPr>
            <w:r>
              <w:rPr>
                <w:rFonts w:hint="eastAsia"/>
              </w:rPr>
              <w:t>结合</w:t>
            </w:r>
            <w:proofErr w:type="gramStart"/>
            <w:r>
              <w:rPr>
                <w:rFonts w:hint="eastAsia"/>
              </w:rPr>
              <w:t>爆款短</w:t>
            </w:r>
            <w:proofErr w:type="gramEnd"/>
            <w:r>
              <w:rPr>
                <w:rFonts w:hint="eastAsia"/>
              </w:rPr>
              <w:t>视频拆解（如李子</w:t>
            </w:r>
            <w:proofErr w:type="gramStart"/>
            <w:r>
              <w:rPr>
                <w:rFonts w:hint="eastAsia"/>
              </w:rPr>
              <w:t>柒</w:t>
            </w:r>
            <w:proofErr w:type="gramEnd"/>
            <w:r>
              <w:rPr>
                <w:rFonts w:hint="eastAsia"/>
              </w:rPr>
              <w:t>、疯狂小杨哥），分析其创意与技术逻辑。</w:t>
            </w:r>
          </w:p>
          <w:p w14:paraId="62B8D55C" w14:textId="77777777" w:rsidR="00C42FCD" w:rsidRDefault="00000000">
            <w:pPr>
              <w:pStyle w:val="af2"/>
              <w:ind w:firstLine="396"/>
              <w:rPr>
                <w:rFonts w:hint="eastAsia"/>
              </w:rPr>
            </w:pPr>
            <w:r>
              <w:rPr>
                <w:rFonts w:hint="eastAsia"/>
              </w:rPr>
              <w:t>实践课</w:t>
            </w:r>
          </w:p>
          <w:p w14:paraId="67DE089B" w14:textId="77777777" w:rsidR="00C42FCD" w:rsidRDefault="00000000">
            <w:pPr>
              <w:pStyle w:val="af2"/>
              <w:ind w:firstLine="396"/>
              <w:rPr>
                <w:rFonts w:hint="eastAsia"/>
              </w:rPr>
            </w:pPr>
            <w:r>
              <w:rPr>
                <w:rFonts w:hint="eastAsia"/>
              </w:rPr>
              <w:t>任务驱动：按“策划→拍摄→剪辑→发布”流程分组完成项目。</w:t>
            </w:r>
          </w:p>
          <w:p w14:paraId="4BFD0883" w14:textId="77777777" w:rsidR="00C42FCD" w:rsidRDefault="00000000">
            <w:pPr>
              <w:pStyle w:val="af2"/>
              <w:ind w:firstLine="396"/>
              <w:rPr>
                <w:rFonts w:hint="eastAsia"/>
              </w:rPr>
            </w:pPr>
            <w:r>
              <w:rPr>
                <w:rFonts w:hint="eastAsia"/>
              </w:rPr>
              <w:t>教师全程跟组指导，针对性解决技术问题（如拍摄穿帮、剪辑卡点）。</w:t>
            </w:r>
          </w:p>
        </w:tc>
      </w:tr>
      <w:tr w:rsidR="00C42FCD" w14:paraId="0328CDAD" w14:textId="77777777">
        <w:trPr>
          <w:trHeight w:val="608"/>
          <w:jc w:val="center"/>
        </w:trPr>
        <w:tc>
          <w:tcPr>
            <w:tcW w:w="1280" w:type="dxa"/>
            <w:vAlign w:val="center"/>
          </w:tcPr>
          <w:p w14:paraId="375AD4AC" w14:textId="77777777" w:rsidR="00C42FCD" w:rsidRDefault="00000000">
            <w:pPr>
              <w:pStyle w:val="af1"/>
              <w:rPr>
                <w:rFonts w:hint="eastAsia"/>
              </w:rPr>
            </w:pPr>
            <w:r>
              <w:t>教学手段</w:t>
            </w:r>
          </w:p>
          <w:p w14:paraId="329D89CD" w14:textId="77777777" w:rsidR="00C42FCD" w:rsidRDefault="00000000">
            <w:pPr>
              <w:pStyle w:val="af1"/>
              <w:rPr>
                <w:rFonts w:hint="eastAsia"/>
              </w:rPr>
            </w:pPr>
            <w:r>
              <w:t>和方法</w:t>
            </w:r>
          </w:p>
        </w:tc>
        <w:tc>
          <w:tcPr>
            <w:tcW w:w="7701" w:type="dxa"/>
            <w:gridSpan w:val="9"/>
            <w:vAlign w:val="center"/>
          </w:tcPr>
          <w:p w14:paraId="60BC439B" w14:textId="77777777" w:rsidR="00C42FCD" w:rsidRDefault="00000000">
            <w:pPr>
              <w:pStyle w:val="af2"/>
              <w:ind w:firstLine="396"/>
              <w:rPr>
                <w:rFonts w:hint="eastAsia"/>
              </w:rPr>
            </w:pPr>
            <w:r>
              <w:rPr>
                <w:rFonts w:hint="eastAsia"/>
              </w:rPr>
              <w:t xml:space="preserve">1. </w:t>
            </w:r>
            <w:r>
              <w:rPr>
                <w:rFonts w:hint="eastAsia"/>
              </w:rPr>
              <w:t>多媒体教学：</w:t>
            </w:r>
            <w:r>
              <w:rPr>
                <w:rFonts w:hint="eastAsia"/>
              </w:rPr>
              <w:t>PPT+</w:t>
            </w:r>
            <w:r>
              <w:rPr>
                <w:rFonts w:hint="eastAsia"/>
              </w:rPr>
              <w:t>视频案例演示，直观展示技术细节。</w:t>
            </w:r>
          </w:p>
          <w:p w14:paraId="317A6BC0" w14:textId="77777777" w:rsidR="00C42FCD" w:rsidRDefault="00000000">
            <w:pPr>
              <w:pStyle w:val="af2"/>
              <w:ind w:firstLine="396"/>
              <w:rPr>
                <w:rFonts w:hint="eastAsia"/>
              </w:rPr>
            </w:pPr>
            <w:r>
              <w:rPr>
                <w:rFonts w:hint="eastAsia"/>
              </w:rPr>
              <w:t xml:space="preserve">2. </w:t>
            </w:r>
            <w:r>
              <w:rPr>
                <w:rFonts w:hint="eastAsia"/>
              </w:rPr>
              <w:t>案例教学：拆解行业标杆案例，提炼可复用的方法论。</w:t>
            </w:r>
          </w:p>
          <w:p w14:paraId="40846171" w14:textId="77777777" w:rsidR="00C42FCD" w:rsidRDefault="00000000">
            <w:pPr>
              <w:pStyle w:val="af2"/>
              <w:ind w:firstLine="396"/>
              <w:rPr>
                <w:rFonts w:hint="eastAsia"/>
              </w:rPr>
            </w:pPr>
            <w:r>
              <w:rPr>
                <w:rFonts w:hint="eastAsia"/>
              </w:rPr>
              <w:t xml:space="preserve">3. </w:t>
            </w:r>
            <w:r>
              <w:rPr>
                <w:rFonts w:hint="eastAsia"/>
              </w:rPr>
              <w:t>任务驱动法：以真实项目（如“校园文化宣传片”）驱动实践。</w:t>
            </w:r>
          </w:p>
          <w:p w14:paraId="319B0AD6" w14:textId="77777777" w:rsidR="00C42FCD" w:rsidRDefault="00000000">
            <w:pPr>
              <w:pStyle w:val="af2"/>
              <w:ind w:firstLine="396"/>
              <w:rPr>
                <w:rFonts w:hint="eastAsia"/>
              </w:rPr>
            </w:pPr>
            <w:r>
              <w:rPr>
                <w:rFonts w:hint="eastAsia"/>
              </w:rPr>
              <w:t xml:space="preserve">4. </w:t>
            </w:r>
            <w:r>
              <w:rPr>
                <w:rFonts w:hint="eastAsia"/>
              </w:rPr>
              <w:t>分组协作：</w:t>
            </w:r>
            <w:r>
              <w:rPr>
                <w:rFonts w:hint="eastAsia"/>
              </w:rPr>
              <w:t>5-6</w:t>
            </w:r>
            <w:r>
              <w:rPr>
                <w:rFonts w:hint="eastAsia"/>
              </w:rPr>
              <w:t>人</w:t>
            </w:r>
            <w:r>
              <w:rPr>
                <w:rFonts w:hint="eastAsia"/>
              </w:rPr>
              <w:t>/</w:t>
            </w:r>
            <w:r>
              <w:rPr>
                <w:rFonts w:hint="eastAsia"/>
              </w:rPr>
              <w:t>组，分工明确（导演、编剧、摄像、剪辑、运营）。</w:t>
            </w:r>
          </w:p>
          <w:p w14:paraId="23FB84F7" w14:textId="77777777" w:rsidR="00C42FCD" w:rsidRDefault="00000000">
            <w:pPr>
              <w:pStyle w:val="af2"/>
              <w:ind w:firstLine="396"/>
              <w:rPr>
                <w:rFonts w:hint="eastAsia"/>
              </w:rPr>
            </w:pPr>
            <w:r>
              <w:rPr>
                <w:rFonts w:hint="eastAsia"/>
              </w:rPr>
              <w:t xml:space="preserve">5. </w:t>
            </w:r>
            <w:r>
              <w:rPr>
                <w:rFonts w:hint="eastAsia"/>
              </w:rPr>
              <w:t>示范教学：教师现场演示设备操作（如稳定器使用、</w:t>
            </w:r>
            <w:proofErr w:type="gramStart"/>
            <w:r>
              <w:rPr>
                <w:rFonts w:hint="eastAsia"/>
              </w:rPr>
              <w:t>绿幕抠</w:t>
            </w:r>
            <w:proofErr w:type="gramEnd"/>
            <w:r>
              <w:rPr>
                <w:rFonts w:hint="eastAsia"/>
              </w:rPr>
              <w:t>像）。</w:t>
            </w:r>
          </w:p>
        </w:tc>
      </w:tr>
      <w:tr w:rsidR="00C42FCD" w14:paraId="13AB7289" w14:textId="77777777">
        <w:trPr>
          <w:trHeight w:val="515"/>
          <w:jc w:val="center"/>
        </w:trPr>
        <w:tc>
          <w:tcPr>
            <w:tcW w:w="1280" w:type="dxa"/>
            <w:vAlign w:val="center"/>
          </w:tcPr>
          <w:p w14:paraId="4F67266F" w14:textId="77777777" w:rsidR="00C42FCD" w:rsidRDefault="00000000">
            <w:pPr>
              <w:pStyle w:val="af1"/>
              <w:rPr>
                <w:rFonts w:hint="eastAsia"/>
              </w:rPr>
            </w:pPr>
            <w:r>
              <w:t>教学资料</w:t>
            </w:r>
          </w:p>
        </w:tc>
        <w:tc>
          <w:tcPr>
            <w:tcW w:w="7701" w:type="dxa"/>
            <w:gridSpan w:val="9"/>
            <w:vAlign w:val="center"/>
          </w:tcPr>
          <w:p w14:paraId="433A6032" w14:textId="77777777" w:rsidR="00C42FCD" w:rsidRDefault="00000000">
            <w:pPr>
              <w:pStyle w:val="af2"/>
              <w:ind w:firstLine="396"/>
              <w:rPr>
                <w:rFonts w:hint="eastAsia"/>
              </w:rPr>
            </w:pPr>
            <w:r>
              <w:rPr>
                <w:rFonts w:hint="eastAsia"/>
              </w:rPr>
              <w:t xml:space="preserve">1. </w:t>
            </w:r>
            <w:r>
              <w:rPr>
                <w:rFonts w:hint="eastAsia"/>
              </w:rPr>
              <w:t>教材：《短视频制作与运营实战》（高职高</w:t>
            </w:r>
            <w:proofErr w:type="gramStart"/>
            <w:r>
              <w:rPr>
                <w:rFonts w:hint="eastAsia"/>
              </w:rPr>
              <w:t>专规划</w:t>
            </w:r>
            <w:proofErr w:type="gramEnd"/>
            <w:r>
              <w:rPr>
                <w:rFonts w:hint="eastAsia"/>
              </w:rPr>
              <w:t>教材）。</w:t>
            </w:r>
          </w:p>
          <w:p w14:paraId="31892FE9" w14:textId="77777777" w:rsidR="00C42FCD" w:rsidRDefault="00000000">
            <w:pPr>
              <w:pStyle w:val="af2"/>
              <w:ind w:firstLine="396"/>
              <w:rPr>
                <w:rFonts w:hint="eastAsia"/>
              </w:rPr>
            </w:pPr>
            <w:r>
              <w:rPr>
                <w:rFonts w:hint="eastAsia"/>
              </w:rPr>
              <w:lastRenderedPageBreak/>
              <w:t xml:space="preserve">2. </w:t>
            </w:r>
            <w:r>
              <w:rPr>
                <w:rFonts w:hint="eastAsia"/>
              </w:rPr>
              <w:t>参考书：《爆款短视频脚本写作指南》《剪映专业版完全教程》。</w:t>
            </w:r>
          </w:p>
          <w:p w14:paraId="76FFDE00" w14:textId="77777777" w:rsidR="00C42FCD" w:rsidRDefault="00000000">
            <w:pPr>
              <w:pStyle w:val="af2"/>
              <w:ind w:firstLine="396"/>
              <w:rPr>
                <w:rFonts w:hint="eastAsia"/>
              </w:rPr>
            </w:pPr>
            <w:r>
              <w:rPr>
                <w:rFonts w:hint="eastAsia"/>
              </w:rPr>
              <w:t xml:space="preserve">3. </w:t>
            </w:r>
            <w:r>
              <w:rPr>
                <w:rFonts w:hint="eastAsia"/>
              </w:rPr>
              <w:t>视频案例库：各平台</w:t>
            </w:r>
            <w:r>
              <w:rPr>
                <w:rFonts w:hint="eastAsia"/>
              </w:rPr>
              <w:t>TOP100</w:t>
            </w:r>
            <w:r>
              <w:rPr>
                <w:rFonts w:hint="eastAsia"/>
              </w:rPr>
              <w:t>短视频合集、优秀广告短片。</w:t>
            </w:r>
          </w:p>
          <w:p w14:paraId="50F49677" w14:textId="77777777" w:rsidR="00C42FCD" w:rsidRDefault="00000000">
            <w:pPr>
              <w:pStyle w:val="af2"/>
              <w:ind w:firstLine="396"/>
              <w:rPr>
                <w:rFonts w:hint="eastAsia"/>
              </w:rPr>
            </w:pPr>
            <w:r>
              <w:rPr>
                <w:rFonts w:hint="eastAsia"/>
              </w:rPr>
              <w:t xml:space="preserve">4. </w:t>
            </w:r>
            <w:r>
              <w:rPr>
                <w:rFonts w:hint="eastAsia"/>
              </w:rPr>
              <w:t>工具软件：剪映、</w:t>
            </w:r>
            <w:r>
              <w:rPr>
                <w:rFonts w:hint="eastAsia"/>
              </w:rPr>
              <w:t>Premiere</w:t>
            </w:r>
            <w:r>
              <w:rPr>
                <w:rFonts w:hint="eastAsia"/>
              </w:rPr>
              <w:t>、</w:t>
            </w:r>
            <w:r>
              <w:rPr>
                <w:rFonts w:hint="eastAsia"/>
              </w:rPr>
              <w:t>Canva</w:t>
            </w:r>
            <w:r>
              <w:rPr>
                <w:rFonts w:hint="eastAsia"/>
              </w:rPr>
              <w:t>（分镜头脚本工具）。</w:t>
            </w:r>
          </w:p>
          <w:p w14:paraId="523D45CC" w14:textId="77777777" w:rsidR="00C42FCD" w:rsidRDefault="00000000">
            <w:pPr>
              <w:pStyle w:val="af2"/>
              <w:ind w:firstLine="396"/>
              <w:rPr>
                <w:rFonts w:hint="eastAsia"/>
              </w:rPr>
            </w:pPr>
            <w:r>
              <w:rPr>
                <w:rFonts w:hint="eastAsia"/>
              </w:rPr>
              <w:t xml:space="preserve">5. </w:t>
            </w:r>
            <w:r>
              <w:rPr>
                <w:rFonts w:hint="eastAsia"/>
              </w:rPr>
              <w:t>设备清单：手机稳定器、补光灯、领夹麦、三脚架。</w:t>
            </w:r>
          </w:p>
        </w:tc>
      </w:tr>
      <w:tr w:rsidR="00C42FCD" w14:paraId="4D0F9FCE" w14:textId="77777777">
        <w:trPr>
          <w:trHeight w:val="834"/>
          <w:jc w:val="center"/>
        </w:trPr>
        <w:tc>
          <w:tcPr>
            <w:tcW w:w="1280" w:type="dxa"/>
            <w:vAlign w:val="center"/>
          </w:tcPr>
          <w:p w14:paraId="3355B9ED" w14:textId="77777777" w:rsidR="00C42FCD" w:rsidRDefault="00C42FCD">
            <w:pPr>
              <w:pStyle w:val="af1"/>
              <w:rPr>
                <w:rFonts w:hint="eastAsia"/>
              </w:rPr>
            </w:pPr>
          </w:p>
          <w:p w14:paraId="7ACA8FDD" w14:textId="77777777" w:rsidR="00C42FCD" w:rsidRDefault="00000000">
            <w:pPr>
              <w:pStyle w:val="af1"/>
              <w:rPr>
                <w:rFonts w:hint="eastAsia"/>
              </w:rPr>
            </w:pPr>
            <w:r>
              <w:t>考核要求</w:t>
            </w:r>
          </w:p>
        </w:tc>
        <w:tc>
          <w:tcPr>
            <w:tcW w:w="7701" w:type="dxa"/>
            <w:gridSpan w:val="9"/>
            <w:vAlign w:val="center"/>
          </w:tcPr>
          <w:p w14:paraId="47FDF829" w14:textId="77777777" w:rsidR="00C42FCD" w:rsidRDefault="00000000">
            <w:pPr>
              <w:pStyle w:val="af2"/>
              <w:ind w:firstLine="396"/>
              <w:rPr>
                <w:rFonts w:hint="eastAsia"/>
              </w:rPr>
            </w:pPr>
            <w:r>
              <w:rPr>
                <w:rFonts w:hint="eastAsia"/>
              </w:rPr>
              <w:t xml:space="preserve">1. </w:t>
            </w:r>
            <w:r>
              <w:rPr>
                <w:rFonts w:hint="eastAsia"/>
              </w:rPr>
              <w:t>考核方式</w:t>
            </w:r>
          </w:p>
          <w:p w14:paraId="752625DE" w14:textId="77777777" w:rsidR="00C42FCD" w:rsidRDefault="00000000">
            <w:pPr>
              <w:pStyle w:val="af2"/>
              <w:ind w:firstLine="396"/>
              <w:rPr>
                <w:rFonts w:hint="eastAsia"/>
              </w:rPr>
            </w:pPr>
            <w:r>
              <w:rPr>
                <w:rFonts w:hint="eastAsia"/>
              </w:rPr>
              <w:t>过程性考核（</w:t>
            </w:r>
            <w:r>
              <w:rPr>
                <w:rFonts w:hint="eastAsia"/>
              </w:rPr>
              <w:t>60%</w:t>
            </w:r>
            <w:r>
              <w:rPr>
                <w:rFonts w:hint="eastAsia"/>
              </w:rPr>
              <w:t>）：考勤（</w:t>
            </w:r>
            <w:r>
              <w:rPr>
                <w:rFonts w:hint="eastAsia"/>
              </w:rPr>
              <w:t>10%</w:t>
            </w:r>
            <w:r>
              <w:rPr>
                <w:rFonts w:hint="eastAsia"/>
              </w:rPr>
              <w:t>）</w:t>
            </w:r>
            <w:r>
              <w:rPr>
                <w:rFonts w:hint="eastAsia"/>
              </w:rPr>
              <w:t>+</w:t>
            </w:r>
            <w:r>
              <w:rPr>
                <w:rFonts w:hint="eastAsia"/>
              </w:rPr>
              <w:t>课堂作业（</w:t>
            </w:r>
            <w:r>
              <w:rPr>
                <w:rFonts w:hint="eastAsia"/>
              </w:rPr>
              <w:t>20%</w:t>
            </w:r>
            <w:r>
              <w:rPr>
                <w:rFonts w:hint="eastAsia"/>
              </w:rPr>
              <w:t>）</w:t>
            </w:r>
            <w:r>
              <w:rPr>
                <w:rFonts w:hint="eastAsia"/>
              </w:rPr>
              <w:t>+</w:t>
            </w:r>
            <w:r>
              <w:rPr>
                <w:rFonts w:hint="eastAsia"/>
              </w:rPr>
              <w:t>实践项目（</w:t>
            </w:r>
            <w:r>
              <w:rPr>
                <w:rFonts w:hint="eastAsia"/>
              </w:rPr>
              <w:t>30%</w:t>
            </w:r>
            <w:r>
              <w:rPr>
                <w:rFonts w:hint="eastAsia"/>
              </w:rPr>
              <w:t>）。</w:t>
            </w:r>
          </w:p>
          <w:p w14:paraId="5387A1D8" w14:textId="77777777" w:rsidR="00C42FCD" w:rsidRDefault="00000000">
            <w:pPr>
              <w:pStyle w:val="af2"/>
              <w:ind w:firstLine="396"/>
              <w:rPr>
                <w:rFonts w:hint="eastAsia"/>
              </w:rPr>
            </w:pPr>
            <w:r>
              <w:rPr>
                <w:rFonts w:hint="eastAsia"/>
              </w:rPr>
              <w:t>终结性考核（</w:t>
            </w:r>
            <w:r>
              <w:rPr>
                <w:rFonts w:hint="eastAsia"/>
              </w:rPr>
              <w:t>40%</w:t>
            </w:r>
            <w:r>
              <w:rPr>
                <w:rFonts w:hint="eastAsia"/>
              </w:rPr>
              <w:t>）：期末作品（</w:t>
            </w:r>
            <w:proofErr w:type="gramStart"/>
            <w:r>
              <w:rPr>
                <w:rFonts w:hint="eastAsia"/>
              </w:rPr>
              <w:t>完整短</w:t>
            </w:r>
            <w:proofErr w:type="gramEnd"/>
            <w:r>
              <w:rPr>
                <w:rFonts w:hint="eastAsia"/>
              </w:rPr>
              <w:t>视频</w:t>
            </w:r>
            <w:r>
              <w:rPr>
                <w:rFonts w:hint="eastAsia"/>
              </w:rPr>
              <w:t>+</w:t>
            </w:r>
            <w:r>
              <w:rPr>
                <w:rFonts w:hint="eastAsia"/>
              </w:rPr>
              <w:t>运营分析报告）。</w:t>
            </w:r>
          </w:p>
          <w:p w14:paraId="1558C066" w14:textId="77777777" w:rsidR="00C42FCD" w:rsidRDefault="00000000">
            <w:pPr>
              <w:pStyle w:val="af2"/>
              <w:ind w:firstLine="396"/>
              <w:rPr>
                <w:rFonts w:hint="eastAsia"/>
              </w:rPr>
            </w:pPr>
            <w:r>
              <w:rPr>
                <w:rFonts w:hint="eastAsia"/>
              </w:rPr>
              <w:t xml:space="preserve">2. </w:t>
            </w:r>
            <w:r>
              <w:rPr>
                <w:rFonts w:hint="eastAsia"/>
              </w:rPr>
              <w:t>评分标准</w:t>
            </w:r>
          </w:p>
          <w:p w14:paraId="08D9D63C" w14:textId="77777777" w:rsidR="00C42FCD" w:rsidRDefault="00000000">
            <w:pPr>
              <w:pStyle w:val="af2"/>
              <w:ind w:firstLine="396"/>
              <w:rPr>
                <w:rFonts w:hint="eastAsia"/>
              </w:rPr>
            </w:pPr>
            <w:r>
              <w:rPr>
                <w:rFonts w:hint="eastAsia"/>
              </w:rPr>
              <w:t>策划案：创意性（</w:t>
            </w:r>
            <w:r>
              <w:rPr>
                <w:rFonts w:hint="eastAsia"/>
              </w:rPr>
              <w:t>30%</w:t>
            </w:r>
            <w:r>
              <w:rPr>
                <w:rFonts w:hint="eastAsia"/>
              </w:rPr>
              <w:t>）、可行性（</w:t>
            </w:r>
            <w:r>
              <w:rPr>
                <w:rFonts w:hint="eastAsia"/>
              </w:rPr>
              <w:t>20%</w:t>
            </w:r>
            <w:r>
              <w:rPr>
                <w:rFonts w:hint="eastAsia"/>
              </w:rPr>
              <w:t>）。</w:t>
            </w:r>
          </w:p>
          <w:p w14:paraId="27FC72B9" w14:textId="77777777" w:rsidR="00C42FCD" w:rsidRDefault="00000000">
            <w:pPr>
              <w:pStyle w:val="af2"/>
              <w:ind w:firstLine="396"/>
              <w:rPr>
                <w:rFonts w:hint="eastAsia"/>
              </w:rPr>
            </w:pPr>
            <w:r>
              <w:rPr>
                <w:rFonts w:hint="eastAsia"/>
              </w:rPr>
              <w:t>成片质量：画面（</w:t>
            </w:r>
            <w:r>
              <w:rPr>
                <w:rFonts w:hint="eastAsia"/>
              </w:rPr>
              <w:t>25%</w:t>
            </w:r>
            <w:r>
              <w:rPr>
                <w:rFonts w:hint="eastAsia"/>
              </w:rPr>
              <w:t>）、剪辑（</w:t>
            </w:r>
            <w:r>
              <w:rPr>
                <w:rFonts w:hint="eastAsia"/>
              </w:rPr>
              <w:t>25%</w:t>
            </w:r>
            <w:r>
              <w:rPr>
                <w:rFonts w:hint="eastAsia"/>
              </w:rPr>
              <w:t>）、内容价值（</w:t>
            </w:r>
            <w:r>
              <w:rPr>
                <w:rFonts w:hint="eastAsia"/>
              </w:rPr>
              <w:t>20%</w:t>
            </w:r>
            <w:r>
              <w:rPr>
                <w:rFonts w:hint="eastAsia"/>
              </w:rPr>
              <w:t>）。</w:t>
            </w:r>
          </w:p>
          <w:p w14:paraId="1AC9DC28" w14:textId="77777777" w:rsidR="00C42FCD" w:rsidRDefault="00000000">
            <w:pPr>
              <w:pStyle w:val="af2"/>
              <w:ind w:firstLine="396"/>
              <w:rPr>
                <w:rFonts w:hint="eastAsia"/>
              </w:rPr>
            </w:pPr>
            <w:r>
              <w:rPr>
                <w:rFonts w:hint="eastAsia"/>
              </w:rPr>
              <w:t>运营报告：数据分析深度（</w:t>
            </w:r>
            <w:r>
              <w:rPr>
                <w:rFonts w:hint="eastAsia"/>
              </w:rPr>
              <w:t>30%</w:t>
            </w:r>
            <w:r>
              <w:rPr>
                <w:rFonts w:hint="eastAsia"/>
              </w:rPr>
              <w:t>）、优化方案合理性（</w:t>
            </w:r>
            <w:r>
              <w:rPr>
                <w:rFonts w:hint="eastAsia"/>
              </w:rPr>
              <w:t>20%</w:t>
            </w:r>
            <w:r>
              <w:rPr>
                <w:rFonts w:hint="eastAsia"/>
              </w:rPr>
              <w:t>）。</w:t>
            </w:r>
          </w:p>
        </w:tc>
      </w:tr>
    </w:tbl>
    <w:p w14:paraId="6B72814B" w14:textId="77777777" w:rsidR="00C42FCD" w:rsidRDefault="00C42FCD">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C42FCD" w14:paraId="1F036A5A" w14:textId="77777777">
        <w:trPr>
          <w:trHeight w:val="411"/>
          <w:tblHead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22D703D2" w14:textId="77777777" w:rsidR="00C42FCD" w:rsidRDefault="00000000">
            <w:pPr>
              <w:pStyle w:val="af1"/>
              <w:rPr>
                <w:rFonts w:hint="eastAsia"/>
              </w:rPr>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2DBA6695" w14:textId="77777777" w:rsidR="00C42FCD" w:rsidRDefault="00000000">
            <w:pPr>
              <w:pStyle w:val="af1"/>
              <w:rPr>
                <w:rFonts w:hint="eastAsia"/>
              </w:rPr>
            </w:pPr>
            <w:r>
              <w:rPr>
                <w:rFonts w:hint="eastAsia"/>
              </w:rPr>
              <w:t>中国旅游文化</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2FE2D0E" w14:textId="77777777" w:rsidR="00C42FCD" w:rsidRDefault="00000000">
            <w:pPr>
              <w:pStyle w:val="af1"/>
              <w:rPr>
                <w:rFonts w:hint="eastAsia"/>
              </w:rPr>
            </w:pPr>
            <w:r>
              <w:rPr>
                <w:rFonts w:hint="eastAsia"/>
              </w:rPr>
              <w:t>课程编号</w:t>
            </w:r>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4C136480" w14:textId="77777777" w:rsidR="00C42FCD" w:rsidRDefault="00000000">
            <w:pPr>
              <w:pStyle w:val="af1"/>
              <w:rPr>
                <w:rFonts w:hint="eastAsia"/>
              </w:rPr>
            </w:pPr>
            <w:r>
              <w:rPr>
                <w:rFonts w:hint="eastAsia"/>
              </w:rPr>
              <w:t>3030104</w:t>
            </w:r>
          </w:p>
        </w:tc>
      </w:tr>
      <w:tr w:rsidR="00C42FCD" w14:paraId="2C459D8A" w14:textId="77777777">
        <w:trPr>
          <w:trHeight w:val="555"/>
        </w:trPr>
        <w:tc>
          <w:tcPr>
            <w:tcW w:w="1282" w:type="dxa"/>
            <w:tcBorders>
              <w:top w:val="single" w:sz="4" w:space="0" w:color="000000"/>
              <w:left w:val="single" w:sz="4" w:space="0" w:color="000000"/>
              <w:bottom w:val="single" w:sz="4" w:space="0" w:color="000000"/>
              <w:right w:val="single" w:sz="4" w:space="0" w:color="000000"/>
            </w:tcBorders>
            <w:vAlign w:val="center"/>
          </w:tcPr>
          <w:p w14:paraId="6113CF17" w14:textId="77777777" w:rsidR="00C42FCD" w:rsidRDefault="00000000">
            <w:pPr>
              <w:pStyle w:val="af1"/>
              <w:rPr>
                <w:rFonts w:hint="eastAsia"/>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14:paraId="4FFCA1BC" w14:textId="77777777" w:rsidR="00C42FCD" w:rsidRDefault="00000000">
            <w:pPr>
              <w:pStyle w:val="af1"/>
              <w:rPr>
                <w:rFonts w:hint="eastAsia"/>
              </w:rPr>
            </w:pPr>
            <w:r>
              <w:rPr>
                <w:rFonts w:hint="eastAsia"/>
              </w:rPr>
              <w:t>4</w:t>
            </w:r>
          </w:p>
        </w:tc>
        <w:tc>
          <w:tcPr>
            <w:tcW w:w="892" w:type="dxa"/>
            <w:tcBorders>
              <w:top w:val="single" w:sz="4" w:space="0" w:color="000000"/>
              <w:left w:val="single" w:sz="2" w:space="0" w:color="000000"/>
              <w:bottom w:val="single" w:sz="4" w:space="0" w:color="000000"/>
              <w:right w:val="single" w:sz="4" w:space="0" w:color="000000"/>
            </w:tcBorders>
            <w:vAlign w:val="center"/>
          </w:tcPr>
          <w:p w14:paraId="29D59738" w14:textId="77777777" w:rsidR="00C42FCD" w:rsidRDefault="00000000">
            <w:pPr>
              <w:pStyle w:val="af1"/>
              <w:rPr>
                <w:rFonts w:hint="eastAsia"/>
              </w:rPr>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14:paraId="021704BB" w14:textId="77777777" w:rsidR="00C42FCD" w:rsidRDefault="00000000">
            <w:pPr>
              <w:pStyle w:val="af1"/>
              <w:rPr>
                <w:rFonts w:hint="eastAsia"/>
              </w:rPr>
            </w:pPr>
            <w:r>
              <w:rPr>
                <w:rFonts w:hint="eastAsia"/>
              </w:rPr>
              <w:t>2</w:t>
            </w:r>
          </w:p>
        </w:tc>
        <w:tc>
          <w:tcPr>
            <w:tcW w:w="990" w:type="dxa"/>
            <w:tcBorders>
              <w:top w:val="single" w:sz="4" w:space="0" w:color="000000"/>
              <w:left w:val="single" w:sz="2" w:space="0" w:color="000000"/>
              <w:bottom w:val="single" w:sz="4" w:space="0" w:color="000000"/>
              <w:right w:val="single" w:sz="4" w:space="0" w:color="000000"/>
            </w:tcBorders>
            <w:vAlign w:val="center"/>
          </w:tcPr>
          <w:p w14:paraId="481D350D" w14:textId="77777777" w:rsidR="00C42FCD" w:rsidRDefault="00000000">
            <w:pPr>
              <w:pStyle w:val="af1"/>
              <w:rPr>
                <w:rFonts w:hint="eastAsia"/>
              </w:rPr>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14:paraId="238919A1" w14:textId="77777777" w:rsidR="00C42FCD" w:rsidRDefault="00000000">
            <w:pPr>
              <w:pStyle w:val="af1"/>
              <w:rPr>
                <w:rFonts w:hint="eastAsia"/>
              </w:rPr>
            </w:pPr>
            <w:r>
              <w:rPr>
                <w:rFonts w:hint="eastAsia"/>
              </w:rPr>
              <w:t>36</w:t>
            </w:r>
          </w:p>
        </w:tc>
        <w:tc>
          <w:tcPr>
            <w:tcW w:w="1274" w:type="dxa"/>
            <w:tcBorders>
              <w:top w:val="single" w:sz="4" w:space="0" w:color="000000"/>
              <w:left w:val="single" w:sz="4" w:space="0" w:color="000000"/>
              <w:bottom w:val="single" w:sz="4" w:space="0" w:color="000000"/>
              <w:right w:val="single" w:sz="4" w:space="0" w:color="000000"/>
            </w:tcBorders>
            <w:vAlign w:val="center"/>
          </w:tcPr>
          <w:p w14:paraId="5DA9012A" w14:textId="77777777" w:rsidR="00C42FCD" w:rsidRDefault="00000000">
            <w:pPr>
              <w:pStyle w:val="af1"/>
              <w:rPr>
                <w:rFonts w:hint="eastAsia"/>
              </w:rPr>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14:paraId="379E93A2" w14:textId="77777777" w:rsidR="00C42FCD" w:rsidRDefault="00000000">
            <w:pPr>
              <w:pStyle w:val="af1"/>
              <w:rPr>
                <w:rFonts w:hint="eastAsia"/>
              </w:rPr>
            </w:pPr>
            <w:r>
              <w:rPr>
                <w:rFonts w:hint="eastAsia"/>
              </w:rPr>
              <w:t>30</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26C7E" w14:textId="77777777" w:rsidR="00C42FCD" w:rsidRDefault="00000000">
            <w:pPr>
              <w:pStyle w:val="af1"/>
              <w:rPr>
                <w:rFonts w:hint="eastAsia"/>
              </w:rPr>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14:paraId="6158F1EB" w14:textId="77777777" w:rsidR="00C42FCD" w:rsidRDefault="00000000">
            <w:pPr>
              <w:pStyle w:val="af1"/>
              <w:rPr>
                <w:rFonts w:hint="eastAsia"/>
              </w:rPr>
            </w:pPr>
            <w:r>
              <w:rPr>
                <w:rFonts w:hint="eastAsia"/>
              </w:rPr>
              <w:t>6</w:t>
            </w:r>
          </w:p>
        </w:tc>
      </w:tr>
      <w:tr w:rsidR="00C42FCD" w14:paraId="67F6B0D4" w14:textId="77777777">
        <w:trPr>
          <w:trHeight w:val="558"/>
        </w:trPr>
        <w:tc>
          <w:tcPr>
            <w:tcW w:w="1282" w:type="dxa"/>
            <w:tcBorders>
              <w:top w:val="single" w:sz="4" w:space="0" w:color="000000"/>
              <w:left w:val="single" w:sz="4" w:space="0" w:color="000000"/>
              <w:bottom w:val="single" w:sz="4" w:space="0" w:color="000000"/>
              <w:right w:val="single" w:sz="4" w:space="0" w:color="000000"/>
            </w:tcBorders>
            <w:vAlign w:val="center"/>
          </w:tcPr>
          <w:p w14:paraId="05B97075" w14:textId="77777777" w:rsidR="00C42FCD" w:rsidRDefault="00000000">
            <w:pPr>
              <w:pStyle w:val="af1"/>
              <w:rPr>
                <w:rFonts w:hint="eastAsia"/>
              </w:rPr>
            </w:pPr>
            <w:r>
              <w:rPr>
                <w:rFonts w:hint="eastAsia"/>
              </w:rPr>
              <w:t>课程类型</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361BEA42" w14:textId="77777777" w:rsidR="00C42FCD" w:rsidRDefault="00000000">
            <w:pPr>
              <w:pStyle w:val="af1"/>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lang w:val="zh-CN"/>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C42FCD" w14:paraId="21192A19" w14:textId="77777777">
        <w:trPr>
          <w:trHeight w:val="407"/>
        </w:trPr>
        <w:tc>
          <w:tcPr>
            <w:tcW w:w="1282" w:type="dxa"/>
            <w:tcBorders>
              <w:top w:val="single" w:sz="4" w:space="0" w:color="000000"/>
              <w:left w:val="single" w:sz="4" w:space="0" w:color="000000"/>
              <w:bottom w:val="single" w:sz="4" w:space="0" w:color="000000"/>
              <w:right w:val="single" w:sz="2" w:space="0" w:color="000000"/>
            </w:tcBorders>
            <w:vAlign w:val="center"/>
          </w:tcPr>
          <w:p w14:paraId="7DEAA076" w14:textId="77777777" w:rsidR="00C42FCD" w:rsidRDefault="00000000">
            <w:pPr>
              <w:pStyle w:val="af1"/>
              <w:rPr>
                <w:rFonts w:hint="eastAsia"/>
              </w:rPr>
            </w:pPr>
            <w:r>
              <w:rPr>
                <w:rFonts w:hint="eastAsia"/>
              </w:rPr>
              <w:t>先修课程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2D1ABAD7" w14:textId="77777777" w:rsidR="00C42FCD" w:rsidRDefault="00000000">
            <w:pPr>
              <w:pStyle w:val="af2"/>
              <w:ind w:firstLine="396"/>
              <w:rPr>
                <w:rFonts w:hint="eastAsia"/>
              </w:rPr>
            </w:pPr>
            <w:r>
              <w:t>中国文化概论：了解中国历史、哲学、艺术等文化基础。</w:t>
            </w:r>
          </w:p>
          <w:p w14:paraId="757E9A33" w14:textId="77777777" w:rsidR="00C42FCD" w:rsidRDefault="00000000">
            <w:pPr>
              <w:pStyle w:val="af2"/>
              <w:ind w:firstLine="396"/>
              <w:rPr>
                <w:rFonts w:hint="eastAsia"/>
              </w:rPr>
            </w:pPr>
            <w:r>
              <w:t>旅游学概论：掌握旅游学基本概念、旅游业发展概况。</w:t>
            </w:r>
          </w:p>
          <w:p w14:paraId="14EE9D67" w14:textId="77777777" w:rsidR="00C42FCD" w:rsidRDefault="00000000">
            <w:pPr>
              <w:pStyle w:val="af2"/>
              <w:ind w:firstLine="396"/>
              <w:rPr>
                <w:rFonts w:hint="eastAsia"/>
              </w:rPr>
            </w:pPr>
            <w:r>
              <w:t>中国地理：熟悉中国自然地理与人文地理特征。</w:t>
            </w:r>
          </w:p>
        </w:tc>
      </w:tr>
      <w:tr w:rsidR="00C42FCD" w14:paraId="2EF57E41" w14:textId="77777777">
        <w:trPr>
          <w:trHeight w:val="414"/>
        </w:trPr>
        <w:tc>
          <w:tcPr>
            <w:tcW w:w="1282" w:type="dxa"/>
            <w:tcBorders>
              <w:top w:val="single" w:sz="4" w:space="0" w:color="000000"/>
              <w:left w:val="single" w:sz="4" w:space="0" w:color="000000"/>
              <w:bottom w:val="single" w:sz="4" w:space="0" w:color="000000"/>
              <w:right w:val="single" w:sz="2" w:space="0" w:color="000000"/>
            </w:tcBorders>
            <w:vAlign w:val="center"/>
          </w:tcPr>
          <w:p w14:paraId="5D70C4F7" w14:textId="77777777" w:rsidR="00C42FCD" w:rsidRDefault="00000000">
            <w:pPr>
              <w:pStyle w:val="af1"/>
              <w:rPr>
                <w:rFonts w:hint="eastAsia"/>
              </w:rPr>
            </w:pPr>
            <w:r>
              <w:rPr>
                <w:rFonts w:hint="eastAsia"/>
              </w:rPr>
              <w:t>后续课程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4A41274C" w14:textId="77777777" w:rsidR="00C42FCD" w:rsidRDefault="00000000">
            <w:pPr>
              <w:pStyle w:val="af2"/>
              <w:ind w:firstLine="396"/>
              <w:rPr>
                <w:rFonts w:hint="eastAsia"/>
              </w:rPr>
            </w:pPr>
            <w:r>
              <w:t>旅游目的地管理：深化对旅游资源的规划与管理能力。</w:t>
            </w:r>
          </w:p>
          <w:p w14:paraId="408D7A35" w14:textId="77777777" w:rsidR="00C42FCD" w:rsidRDefault="00000000">
            <w:pPr>
              <w:pStyle w:val="af2"/>
              <w:ind w:firstLine="396"/>
              <w:rPr>
                <w:rFonts w:hint="eastAsia"/>
              </w:rPr>
            </w:pPr>
            <w:r>
              <w:t>导游业务与实务：提升旅游文化讲解与接待技能。</w:t>
            </w:r>
          </w:p>
          <w:p w14:paraId="0E9616CD" w14:textId="77777777" w:rsidR="00C42FCD" w:rsidRDefault="00000000">
            <w:pPr>
              <w:pStyle w:val="af2"/>
              <w:ind w:firstLine="396"/>
              <w:rPr>
                <w:rFonts w:hint="eastAsia"/>
              </w:rPr>
            </w:pPr>
            <w:r>
              <w:t>文化遗产与旅游开发：探讨文化遗产保护与旅游经济的关系。</w:t>
            </w:r>
          </w:p>
        </w:tc>
      </w:tr>
      <w:tr w:rsidR="00C42FCD" w14:paraId="6ACB327C" w14:textId="77777777">
        <w:trPr>
          <w:trHeight w:val="420"/>
        </w:trPr>
        <w:tc>
          <w:tcPr>
            <w:tcW w:w="1282" w:type="dxa"/>
            <w:tcBorders>
              <w:top w:val="single" w:sz="4" w:space="0" w:color="000000"/>
              <w:left w:val="single" w:sz="4" w:space="0" w:color="000000"/>
              <w:bottom w:val="single" w:sz="4" w:space="0" w:color="000000"/>
              <w:right w:val="single" w:sz="2" w:space="0" w:color="000000"/>
            </w:tcBorders>
            <w:vAlign w:val="center"/>
          </w:tcPr>
          <w:p w14:paraId="1AF95DE8" w14:textId="77777777" w:rsidR="00C42FCD" w:rsidRDefault="00000000">
            <w:pPr>
              <w:pStyle w:val="af1"/>
              <w:rPr>
                <w:rFonts w:hint="eastAsia"/>
              </w:rPr>
            </w:pPr>
            <w:r>
              <w:rPr>
                <w:rFonts w:hint="eastAsia"/>
              </w:rPr>
              <w:t>教学目标</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6B943C09" w14:textId="77777777" w:rsidR="00C42FCD" w:rsidRDefault="00000000">
            <w:pPr>
              <w:pStyle w:val="af2"/>
              <w:ind w:firstLine="396"/>
              <w:rPr>
                <w:rFonts w:hint="eastAsia"/>
              </w:rPr>
            </w:pPr>
            <w:r>
              <w:rPr>
                <w:rFonts w:hint="eastAsia"/>
              </w:rPr>
              <w:t>知识目标</w:t>
            </w:r>
            <w:r>
              <w:t>：掌握中国旅游文化的基本概念、分类及特点。熟悉中国主要旅游文化资源（如历史遗迹、民俗风情、饮食文化等）。理解旅游文化在旅游业发展的作用。</w:t>
            </w:r>
          </w:p>
          <w:p w14:paraId="30D00C4C" w14:textId="77777777" w:rsidR="00C42FCD" w:rsidRDefault="00000000">
            <w:pPr>
              <w:pStyle w:val="af2"/>
              <w:ind w:firstLine="396"/>
              <w:rPr>
                <w:rFonts w:hint="eastAsia"/>
              </w:rPr>
            </w:pPr>
            <w:r>
              <w:t>能力目标：能够分析和解读旅游文化现象。具备一定的旅游文化讲解与传播能力。能够结合地域特色设计文化旅游推广方案。</w:t>
            </w:r>
          </w:p>
          <w:p w14:paraId="38749028" w14:textId="77777777" w:rsidR="00C42FCD" w:rsidRDefault="00000000">
            <w:pPr>
              <w:pStyle w:val="af2"/>
              <w:ind w:firstLine="396"/>
              <w:rPr>
                <w:rFonts w:hint="eastAsia"/>
              </w:rPr>
            </w:pPr>
            <w:proofErr w:type="gramStart"/>
            <w:r>
              <w:t>思政目标</w:t>
            </w:r>
            <w:proofErr w:type="gramEnd"/>
            <w:r>
              <w:t>：增强文化自信，弘扬中华优秀传统文化。培养保护文化遗产的责任意识。树立正确的旅游伦理观（如文明旅游、生态保护）。</w:t>
            </w:r>
          </w:p>
        </w:tc>
      </w:tr>
      <w:tr w:rsidR="00C42FCD" w14:paraId="665EEB02" w14:textId="77777777">
        <w:trPr>
          <w:trHeight w:val="483"/>
        </w:trPr>
        <w:tc>
          <w:tcPr>
            <w:tcW w:w="1282" w:type="dxa"/>
            <w:tcBorders>
              <w:top w:val="single" w:sz="4" w:space="0" w:color="000000"/>
              <w:left w:val="single" w:sz="4" w:space="0" w:color="000000"/>
              <w:bottom w:val="single" w:sz="4" w:space="0" w:color="000000"/>
              <w:right w:val="single" w:sz="4" w:space="0" w:color="000000"/>
            </w:tcBorders>
            <w:vAlign w:val="center"/>
          </w:tcPr>
          <w:p w14:paraId="105CA4BA" w14:textId="77777777" w:rsidR="00C42FCD" w:rsidRDefault="00000000">
            <w:pPr>
              <w:pStyle w:val="af1"/>
              <w:rPr>
                <w:rFonts w:hint="eastAsia"/>
              </w:rPr>
            </w:pPr>
            <w:r>
              <w:rPr>
                <w:rFonts w:hint="eastAsia"/>
              </w:rPr>
              <w:t>教学内容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4D2839C7" w14:textId="77777777" w:rsidR="00C42FCD" w:rsidRDefault="00000000">
            <w:pPr>
              <w:pStyle w:val="af2"/>
              <w:ind w:firstLine="396"/>
              <w:rPr>
                <w:rFonts w:hint="eastAsia"/>
              </w:rPr>
            </w:pPr>
            <w:r>
              <w:t>模块</w:t>
            </w:r>
            <w:r>
              <w:t>1</w:t>
            </w:r>
            <w:r>
              <w:t>：中国旅游文化概述</w:t>
            </w:r>
            <w:r>
              <w:rPr>
                <w:rFonts w:hint="eastAsia"/>
              </w:rPr>
              <w:t>：</w:t>
            </w:r>
            <w:r>
              <w:t>旅游文化的定义、特征与分类。中国旅游文化的地域差异与形成原因。</w:t>
            </w:r>
          </w:p>
          <w:p w14:paraId="1B3D68B4" w14:textId="77777777" w:rsidR="00C42FCD" w:rsidRDefault="00000000">
            <w:pPr>
              <w:pStyle w:val="af2"/>
              <w:ind w:firstLine="396"/>
              <w:rPr>
                <w:rFonts w:hint="eastAsia"/>
              </w:rPr>
            </w:pPr>
            <w:proofErr w:type="gramStart"/>
            <w:r>
              <w:t>课程思政融入</w:t>
            </w:r>
            <w:proofErr w:type="gramEnd"/>
            <w:r>
              <w:t>点：结合</w:t>
            </w:r>
            <w:r>
              <w:t>“</w:t>
            </w:r>
            <w:r>
              <w:t>文化自信</w:t>
            </w:r>
            <w:r>
              <w:t>”</w:t>
            </w:r>
            <w:r>
              <w:t>，讨论中国旅游文化的世界影响力。</w:t>
            </w:r>
          </w:p>
          <w:p w14:paraId="1DE679F7" w14:textId="77777777" w:rsidR="00C42FCD" w:rsidRDefault="00000000">
            <w:pPr>
              <w:pStyle w:val="af2"/>
              <w:ind w:firstLine="396"/>
              <w:rPr>
                <w:rFonts w:hint="eastAsia"/>
              </w:rPr>
            </w:pPr>
            <w:r>
              <w:t>模块</w:t>
            </w:r>
            <w:r>
              <w:t>2</w:t>
            </w:r>
            <w:r>
              <w:t>：历史遗迹与文化旅游</w:t>
            </w:r>
            <w:r>
              <w:rPr>
                <w:rFonts w:hint="eastAsia"/>
              </w:rPr>
              <w:t>：</w:t>
            </w:r>
            <w:r>
              <w:t>世界文化遗产（如长城、故宫、敦煌莫高窟）。古城镇与村落（如平遥古城、宏村）。</w:t>
            </w:r>
          </w:p>
          <w:p w14:paraId="2DE1B187" w14:textId="77777777" w:rsidR="00C42FCD" w:rsidRDefault="00000000">
            <w:pPr>
              <w:pStyle w:val="af2"/>
              <w:ind w:firstLine="396"/>
              <w:rPr>
                <w:rFonts w:hint="eastAsia"/>
              </w:rPr>
            </w:pPr>
            <w:proofErr w:type="gramStart"/>
            <w:r>
              <w:lastRenderedPageBreak/>
              <w:t>课程思政融入</w:t>
            </w:r>
            <w:proofErr w:type="gramEnd"/>
            <w:r>
              <w:t>点：分析文化遗产保护与旅游开发的平衡，强调国家政策（如</w:t>
            </w:r>
            <w:r>
              <w:t>“</w:t>
            </w:r>
            <w:r>
              <w:t>文物保护法</w:t>
            </w:r>
            <w:r>
              <w:t>”</w:t>
            </w:r>
            <w:r>
              <w:t>）。</w:t>
            </w:r>
          </w:p>
          <w:p w14:paraId="466455BE" w14:textId="77777777" w:rsidR="00C42FCD" w:rsidRDefault="00000000">
            <w:pPr>
              <w:pStyle w:val="af2"/>
              <w:ind w:firstLine="396"/>
              <w:rPr>
                <w:rFonts w:hint="eastAsia"/>
              </w:rPr>
            </w:pPr>
            <w:r>
              <w:t>模块</w:t>
            </w:r>
            <w:r>
              <w:t>3</w:t>
            </w:r>
            <w:r>
              <w:t>：民俗文化与旅游体验</w:t>
            </w:r>
            <w:r>
              <w:rPr>
                <w:rFonts w:hint="eastAsia"/>
              </w:rPr>
              <w:t>：</w:t>
            </w:r>
            <w:r>
              <w:t>传统节日（春节、端午节等）与旅游节庆活动。少数民族风情（如藏族、傣族、蒙古族）。</w:t>
            </w:r>
          </w:p>
          <w:p w14:paraId="123A41BA" w14:textId="77777777" w:rsidR="00C42FCD" w:rsidRDefault="00000000">
            <w:pPr>
              <w:pStyle w:val="af2"/>
              <w:ind w:firstLine="396"/>
              <w:rPr>
                <w:rFonts w:hint="eastAsia"/>
              </w:rPr>
            </w:pPr>
            <w:proofErr w:type="gramStart"/>
            <w:r>
              <w:t>课程思政融入</w:t>
            </w:r>
            <w:proofErr w:type="gramEnd"/>
            <w:r>
              <w:t>点：讨论民族团结与旅游文化传播的关系。</w:t>
            </w:r>
          </w:p>
          <w:p w14:paraId="5FF83F08" w14:textId="77777777" w:rsidR="00C42FCD" w:rsidRDefault="00000000">
            <w:pPr>
              <w:pStyle w:val="af2"/>
              <w:ind w:firstLine="396"/>
              <w:rPr>
                <w:rFonts w:hint="eastAsia"/>
              </w:rPr>
            </w:pPr>
            <w:r>
              <w:t>模块</w:t>
            </w:r>
            <w:r>
              <w:t>4</w:t>
            </w:r>
            <w:r>
              <w:t>：饮食文化与旅游</w:t>
            </w:r>
            <w:r>
              <w:rPr>
                <w:rFonts w:hint="eastAsia"/>
              </w:rPr>
              <w:t>：</w:t>
            </w:r>
            <w:r>
              <w:t>中国八大菜系及其地域特色。茶文化、酒文化与旅游体验。</w:t>
            </w:r>
          </w:p>
          <w:p w14:paraId="5196F42A" w14:textId="77777777" w:rsidR="00C42FCD" w:rsidRDefault="00000000">
            <w:pPr>
              <w:pStyle w:val="af2"/>
              <w:ind w:firstLine="396"/>
              <w:rPr>
                <w:rFonts w:hint="eastAsia"/>
              </w:rPr>
            </w:pPr>
            <w:proofErr w:type="gramStart"/>
            <w:r>
              <w:t>课程思政融入</w:t>
            </w:r>
            <w:proofErr w:type="gramEnd"/>
            <w:r>
              <w:t>点：结合</w:t>
            </w:r>
            <w:r>
              <w:t>“</w:t>
            </w:r>
            <w:r>
              <w:t>非遗保护</w:t>
            </w:r>
            <w:r>
              <w:t>”</w:t>
            </w:r>
            <w:r>
              <w:t>，探讨传统饮食文化的传承。</w:t>
            </w:r>
          </w:p>
          <w:p w14:paraId="2721DC6E" w14:textId="77777777" w:rsidR="00C42FCD" w:rsidRDefault="00000000">
            <w:pPr>
              <w:pStyle w:val="af2"/>
              <w:ind w:firstLine="396"/>
              <w:rPr>
                <w:rFonts w:hint="eastAsia"/>
              </w:rPr>
            </w:pPr>
            <w:r>
              <w:t>模块</w:t>
            </w:r>
            <w:r>
              <w:t>5</w:t>
            </w:r>
            <w:r>
              <w:t>：宗教文化与旅游</w:t>
            </w:r>
            <w:r>
              <w:rPr>
                <w:rFonts w:hint="eastAsia"/>
              </w:rPr>
              <w:t>：</w:t>
            </w:r>
            <w:r>
              <w:t>佛教、道教、伊斯兰教等宗教建筑与旅游（如少林寺、武当山）。</w:t>
            </w:r>
          </w:p>
          <w:p w14:paraId="59123463" w14:textId="77777777" w:rsidR="00C42FCD" w:rsidRDefault="00000000">
            <w:pPr>
              <w:pStyle w:val="af2"/>
              <w:ind w:firstLine="396"/>
              <w:rPr>
                <w:rFonts w:hint="eastAsia"/>
              </w:rPr>
            </w:pPr>
            <w:r>
              <w:t>宗教文化的旅游价值与伦理问题。</w:t>
            </w:r>
          </w:p>
          <w:p w14:paraId="2A709E4C" w14:textId="77777777" w:rsidR="00C42FCD" w:rsidRDefault="00000000">
            <w:pPr>
              <w:pStyle w:val="af2"/>
              <w:ind w:firstLine="396"/>
              <w:rPr>
                <w:rFonts w:hint="eastAsia"/>
              </w:rPr>
            </w:pPr>
            <w:proofErr w:type="gramStart"/>
            <w:r>
              <w:t>课程思政融入</w:t>
            </w:r>
            <w:proofErr w:type="gramEnd"/>
            <w:r>
              <w:t>点：强调宗教中国化方向，引导学生正确看待宗教旅游。</w:t>
            </w:r>
          </w:p>
          <w:p w14:paraId="3D758567" w14:textId="77777777" w:rsidR="00C42FCD" w:rsidRDefault="00000000">
            <w:pPr>
              <w:pStyle w:val="af2"/>
              <w:ind w:firstLine="396"/>
              <w:rPr>
                <w:rFonts w:hint="eastAsia"/>
              </w:rPr>
            </w:pPr>
            <w:r>
              <w:t>模块</w:t>
            </w:r>
            <w:r>
              <w:t>6</w:t>
            </w:r>
            <w:r>
              <w:t>：生态旅游与可持续发展</w:t>
            </w:r>
            <w:r>
              <w:rPr>
                <w:rFonts w:hint="eastAsia"/>
              </w:rPr>
              <w:t>：</w:t>
            </w:r>
            <w:r>
              <w:t>国家公园与生态旅游（如九寨沟、三江源）。乡村旅游与乡村振兴战略。</w:t>
            </w:r>
          </w:p>
          <w:p w14:paraId="608B984F" w14:textId="77777777" w:rsidR="00C42FCD" w:rsidRDefault="00000000">
            <w:pPr>
              <w:pStyle w:val="af2"/>
              <w:ind w:firstLine="396"/>
              <w:rPr>
                <w:rFonts w:hint="eastAsia"/>
              </w:rPr>
            </w:pPr>
            <w:proofErr w:type="gramStart"/>
            <w:r>
              <w:t>课程思政融入</w:t>
            </w:r>
            <w:proofErr w:type="gramEnd"/>
            <w:r>
              <w:t>点：结合</w:t>
            </w:r>
            <w:r>
              <w:t>“</w:t>
            </w:r>
            <w:r>
              <w:t>绿水青山就是金山银山</w:t>
            </w:r>
            <w:r>
              <w:t>”</w:t>
            </w:r>
            <w:r>
              <w:t>，探讨生态旅游的可持续发展。</w:t>
            </w:r>
          </w:p>
        </w:tc>
      </w:tr>
      <w:tr w:rsidR="00C42FCD" w14:paraId="045B708B" w14:textId="77777777">
        <w:trPr>
          <w:trHeight w:val="416"/>
        </w:trPr>
        <w:tc>
          <w:tcPr>
            <w:tcW w:w="1282" w:type="dxa"/>
            <w:tcBorders>
              <w:top w:val="single" w:sz="4" w:space="0" w:color="000000"/>
              <w:left w:val="single" w:sz="4" w:space="0" w:color="000000"/>
              <w:bottom w:val="single" w:sz="4" w:space="0" w:color="000000"/>
              <w:right w:val="single" w:sz="4" w:space="0" w:color="000000"/>
            </w:tcBorders>
            <w:vAlign w:val="center"/>
          </w:tcPr>
          <w:p w14:paraId="626AA389" w14:textId="77777777" w:rsidR="00C42FCD" w:rsidRDefault="00000000">
            <w:pPr>
              <w:pStyle w:val="af1"/>
              <w:rPr>
                <w:rFonts w:hint="eastAsia"/>
              </w:rPr>
            </w:pPr>
            <w:r>
              <w:rPr>
                <w:rFonts w:hint="eastAsia"/>
              </w:rPr>
              <w:t>教学重点</w:t>
            </w:r>
            <w:r>
              <w:rPr>
                <w:rFonts w:hint="eastAsia"/>
              </w:rPr>
              <w:t xml:space="preserve"> </w:t>
            </w:r>
            <w:r>
              <w:rPr>
                <w:rFonts w:hint="eastAsia"/>
              </w:rPr>
              <w:t>与难点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3010A99E" w14:textId="77777777" w:rsidR="00C42FCD" w:rsidRDefault="00000000">
            <w:pPr>
              <w:pStyle w:val="af2"/>
              <w:ind w:firstLine="396"/>
              <w:rPr>
                <w:rFonts w:hint="eastAsia"/>
              </w:rPr>
            </w:pPr>
            <w:r>
              <w:rPr>
                <w:rFonts w:hint="eastAsia"/>
              </w:rPr>
              <w:t>重点</w:t>
            </w:r>
            <w:r>
              <w:t>：中国主要旅游文化资源的特色与价值。旅游文化在旅游业中的应用（</w:t>
            </w:r>
            <w:proofErr w:type="gramStart"/>
            <w:r>
              <w:t>如文旅融合</w:t>
            </w:r>
            <w:proofErr w:type="gramEnd"/>
            <w:r>
              <w:t>）。</w:t>
            </w:r>
          </w:p>
          <w:p w14:paraId="0A47ECFE" w14:textId="77777777" w:rsidR="00C42FCD" w:rsidRDefault="00000000">
            <w:pPr>
              <w:pStyle w:val="af2"/>
              <w:ind w:firstLine="396"/>
              <w:rPr>
                <w:rFonts w:hint="eastAsia"/>
              </w:rPr>
            </w:pPr>
            <w:r>
              <w:t>难点：如何平衡旅游开发与文化保护。不同地域文化的深度解读与传播策略。</w:t>
            </w:r>
          </w:p>
        </w:tc>
      </w:tr>
      <w:tr w:rsidR="00C42FCD" w14:paraId="24208C89" w14:textId="77777777">
        <w:trPr>
          <w:trHeight w:val="370"/>
        </w:trPr>
        <w:tc>
          <w:tcPr>
            <w:tcW w:w="1282" w:type="dxa"/>
            <w:tcBorders>
              <w:top w:val="single" w:sz="4" w:space="0" w:color="000000"/>
              <w:left w:val="single" w:sz="4" w:space="0" w:color="000000"/>
              <w:bottom w:val="single" w:sz="4" w:space="0" w:color="000000"/>
              <w:right w:val="single" w:sz="4" w:space="0" w:color="000000"/>
            </w:tcBorders>
            <w:vAlign w:val="center"/>
          </w:tcPr>
          <w:p w14:paraId="42F934AD" w14:textId="77777777" w:rsidR="00C42FCD" w:rsidRDefault="00000000">
            <w:pPr>
              <w:pStyle w:val="af1"/>
              <w:rPr>
                <w:rFonts w:hint="eastAsia"/>
              </w:rPr>
            </w:pPr>
            <w:r>
              <w:rPr>
                <w:rFonts w:hint="eastAsia"/>
              </w:rPr>
              <w:t>教学组织</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6D66A2D1" w14:textId="77777777" w:rsidR="00C42FCD" w:rsidRDefault="00000000">
            <w:pPr>
              <w:pStyle w:val="af2"/>
              <w:ind w:firstLine="396"/>
              <w:rPr>
                <w:rFonts w:hint="eastAsia"/>
              </w:rPr>
            </w:pPr>
            <w:r>
              <w:rPr>
                <w:rFonts w:hint="eastAsia"/>
              </w:rPr>
              <w:t>理论讲授</w:t>
            </w:r>
            <w:r>
              <w:t>（</w:t>
            </w:r>
            <w:r>
              <w:t>40%</w:t>
            </w:r>
            <w:r>
              <w:t>）：教师讲解旅游文化理论，结合案例分析。</w:t>
            </w:r>
          </w:p>
          <w:p w14:paraId="15812131" w14:textId="77777777" w:rsidR="00C42FCD" w:rsidRDefault="00000000">
            <w:pPr>
              <w:pStyle w:val="af2"/>
              <w:ind w:firstLine="396"/>
              <w:rPr>
                <w:rFonts w:hint="eastAsia"/>
              </w:rPr>
            </w:pPr>
            <w:r>
              <w:t>实践教学（</w:t>
            </w:r>
            <w:r>
              <w:t>30%</w:t>
            </w:r>
            <w:r>
              <w:t>）：实地考察（如博物馆、古镇）或虚拟仿真（如</w:t>
            </w:r>
            <w:r>
              <w:t>VR</w:t>
            </w:r>
            <w:proofErr w:type="gramStart"/>
            <w:r>
              <w:t>文旅项目</w:t>
            </w:r>
            <w:proofErr w:type="gramEnd"/>
            <w:r>
              <w:t>）。</w:t>
            </w:r>
          </w:p>
          <w:p w14:paraId="15E3129F" w14:textId="77777777" w:rsidR="00C42FCD" w:rsidRDefault="00000000">
            <w:pPr>
              <w:pStyle w:val="af2"/>
              <w:ind w:firstLine="396"/>
              <w:rPr>
                <w:rFonts w:hint="eastAsia"/>
              </w:rPr>
            </w:pPr>
            <w:r>
              <w:t>小组研讨（</w:t>
            </w:r>
            <w:r>
              <w:t>20%</w:t>
            </w:r>
            <w:r>
              <w:t>）：分组讨论</w:t>
            </w:r>
            <w:r>
              <w:t>“</w:t>
            </w:r>
            <w:r>
              <w:t>如何推广某地旅游文化</w:t>
            </w:r>
            <w:r>
              <w:t>”</w:t>
            </w:r>
            <w:r>
              <w:t>并汇报。</w:t>
            </w:r>
          </w:p>
          <w:p w14:paraId="434E0B9E" w14:textId="77777777" w:rsidR="00C42FCD" w:rsidRDefault="00000000">
            <w:pPr>
              <w:pStyle w:val="af2"/>
              <w:ind w:firstLine="396"/>
              <w:rPr>
                <w:rFonts w:hint="eastAsia"/>
              </w:rPr>
            </w:pPr>
            <w:r>
              <w:t>专家讲座（</w:t>
            </w:r>
            <w:r>
              <w:t>10%</w:t>
            </w:r>
            <w:r>
              <w:t>）：邀请文旅行业专家或非遗传承人分享经验。</w:t>
            </w:r>
          </w:p>
        </w:tc>
      </w:tr>
      <w:tr w:rsidR="00C42FCD" w14:paraId="5C91C153" w14:textId="77777777">
        <w:trPr>
          <w:trHeight w:val="615"/>
        </w:trPr>
        <w:tc>
          <w:tcPr>
            <w:tcW w:w="1282" w:type="dxa"/>
            <w:tcBorders>
              <w:top w:val="single" w:sz="4" w:space="0" w:color="000000"/>
              <w:left w:val="single" w:sz="4" w:space="0" w:color="000000"/>
              <w:bottom w:val="single" w:sz="4" w:space="0" w:color="000000"/>
              <w:right w:val="single" w:sz="4" w:space="0" w:color="000000"/>
            </w:tcBorders>
            <w:vAlign w:val="center"/>
          </w:tcPr>
          <w:p w14:paraId="0FBC18F9" w14:textId="77777777" w:rsidR="00C42FCD" w:rsidRDefault="00000000">
            <w:pPr>
              <w:pStyle w:val="af1"/>
              <w:rPr>
                <w:rFonts w:hint="eastAsia"/>
              </w:rPr>
            </w:pPr>
            <w:r>
              <w:rPr>
                <w:rFonts w:hint="eastAsia"/>
              </w:rPr>
              <w:t>教学手段</w:t>
            </w:r>
            <w:r>
              <w:rPr>
                <w:rFonts w:hint="eastAsia"/>
              </w:rPr>
              <w:t xml:space="preserve"> </w:t>
            </w:r>
            <w:r>
              <w:rPr>
                <w:rFonts w:hint="eastAsia"/>
              </w:rPr>
              <w:t>和方法</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3E16BA96" w14:textId="77777777" w:rsidR="00C42FCD" w:rsidRDefault="00000000">
            <w:pPr>
              <w:pStyle w:val="af2"/>
              <w:ind w:firstLine="396"/>
              <w:rPr>
                <w:rFonts w:hint="eastAsia"/>
              </w:rPr>
            </w:pPr>
            <w:r>
              <w:rPr>
                <w:rFonts w:hint="eastAsia"/>
              </w:rPr>
              <w:t>多媒体教学</w:t>
            </w:r>
            <w:r>
              <w:t>：使用</w:t>
            </w:r>
            <w:r>
              <w:t>PPT</w:t>
            </w:r>
            <w:r>
              <w:t>、纪录片（如《舌尖上的中国》《航拍中国》）辅助教学。</w:t>
            </w:r>
          </w:p>
          <w:p w14:paraId="0900D3D4" w14:textId="77777777" w:rsidR="00C42FCD" w:rsidRDefault="00000000">
            <w:pPr>
              <w:pStyle w:val="af2"/>
              <w:ind w:firstLine="396"/>
              <w:rPr>
                <w:rFonts w:hint="eastAsia"/>
              </w:rPr>
            </w:pPr>
            <w:r>
              <w:t>案例分析法：分析</w:t>
            </w:r>
            <w:proofErr w:type="gramStart"/>
            <w:r>
              <w:t>成功文旅案例</w:t>
            </w:r>
            <w:proofErr w:type="gramEnd"/>
            <w:r>
              <w:t>（如</w:t>
            </w:r>
            <w:r>
              <w:t>“</w:t>
            </w:r>
            <w:r>
              <w:t>故宫文创</w:t>
            </w:r>
            <w:r>
              <w:t>”“</w:t>
            </w:r>
            <w:r>
              <w:t>西安大唐不夜城</w:t>
            </w:r>
            <w:r>
              <w:t>”</w:t>
            </w:r>
            <w:r>
              <w:t>）。</w:t>
            </w:r>
          </w:p>
          <w:p w14:paraId="7FCB1C7E" w14:textId="77777777" w:rsidR="00C42FCD" w:rsidRDefault="00000000">
            <w:pPr>
              <w:pStyle w:val="af2"/>
              <w:ind w:firstLine="396"/>
              <w:rPr>
                <w:rFonts w:hint="eastAsia"/>
              </w:rPr>
            </w:pPr>
            <w:r>
              <w:t>任务驱动法：布置</w:t>
            </w:r>
            <w:r>
              <w:t>“</w:t>
            </w:r>
            <w:r>
              <w:t>设计一条文化旅游线路</w:t>
            </w:r>
            <w:r>
              <w:t>”</w:t>
            </w:r>
            <w:r>
              <w:t>任务，要求</w:t>
            </w:r>
            <w:proofErr w:type="gramStart"/>
            <w:r>
              <w:t>融入思政元素</w:t>
            </w:r>
            <w:proofErr w:type="gramEnd"/>
            <w:r>
              <w:t>（如红色旅游）。</w:t>
            </w:r>
          </w:p>
          <w:p w14:paraId="2E10FB9F" w14:textId="77777777" w:rsidR="00C42FCD" w:rsidRDefault="00000000">
            <w:pPr>
              <w:pStyle w:val="af2"/>
              <w:ind w:firstLine="396"/>
              <w:rPr>
                <w:rFonts w:hint="eastAsia"/>
              </w:rPr>
            </w:pPr>
            <w:r>
              <w:t>情景模拟法：模拟导游讲解，训练学生的文化传播能力。</w:t>
            </w:r>
          </w:p>
        </w:tc>
      </w:tr>
      <w:tr w:rsidR="00C42FCD" w14:paraId="47AB313F" w14:textId="77777777">
        <w:trPr>
          <w:trHeight w:val="90"/>
        </w:trPr>
        <w:tc>
          <w:tcPr>
            <w:tcW w:w="1282" w:type="dxa"/>
            <w:tcBorders>
              <w:top w:val="single" w:sz="4" w:space="0" w:color="000000"/>
              <w:left w:val="single" w:sz="4" w:space="0" w:color="000000"/>
              <w:bottom w:val="single" w:sz="4" w:space="0" w:color="000000"/>
              <w:right w:val="single" w:sz="4" w:space="0" w:color="000000"/>
            </w:tcBorders>
            <w:vAlign w:val="center"/>
          </w:tcPr>
          <w:p w14:paraId="5EB280B1" w14:textId="77777777" w:rsidR="00C42FCD" w:rsidRDefault="00000000">
            <w:pPr>
              <w:pStyle w:val="af1"/>
              <w:rPr>
                <w:rFonts w:hint="eastAsia"/>
              </w:rPr>
            </w:pPr>
            <w:r>
              <w:rPr>
                <w:rFonts w:hint="eastAsia"/>
              </w:rPr>
              <w:t>教学资料</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0FFE397" w14:textId="77777777" w:rsidR="00C42FCD" w:rsidRDefault="00000000">
            <w:pPr>
              <w:pStyle w:val="af2"/>
              <w:ind w:firstLine="396"/>
              <w:rPr>
                <w:rFonts w:hint="eastAsia"/>
              </w:rPr>
            </w:pPr>
            <w:r>
              <w:rPr>
                <w:rFonts w:hint="eastAsia"/>
              </w:rPr>
              <w:t>核心教材</w:t>
            </w:r>
            <w:r>
              <w:t>：</w:t>
            </w:r>
            <w:r>
              <w:rPr>
                <w:rFonts w:hint="eastAsia"/>
              </w:rPr>
              <w:t>授课计划、教案、</w:t>
            </w:r>
            <w:r>
              <w:rPr>
                <w:rFonts w:hint="eastAsia"/>
              </w:rPr>
              <w:t>PPT</w:t>
            </w:r>
            <w:r>
              <w:rPr>
                <w:rFonts w:hint="eastAsia"/>
              </w:rPr>
              <w:t>课件、教材</w:t>
            </w:r>
            <w:r>
              <w:t>：《中国旅游文化》（高等教育出版社）。《中国文化与旅游》（国家旅游局编订）。</w:t>
            </w:r>
          </w:p>
          <w:p w14:paraId="73CAD0CC" w14:textId="77777777" w:rsidR="00C42FCD" w:rsidRDefault="00000000">
            <w:pPr>
              <w:pStyle w:val="af2"/>
              <w:ind w:firstLine="396"/>
              <w:rPr>
                <w:rFonts w:hint="eastAsia"/>
              </w:rPr>
            </w:pPr>
            <w:r>
              <w:t>辅助资料：《非物质文化遗产与旅游》。《中国国家地理》杂志相关专题。</w:t>
            </w:r>
          </w:p>
          <w:p w14:paraId="46B9241C" w14:textId="77777777" w:rsidR="00C42FCD" w:rsidRDefault="00000000">
            <w:pPr>
              <w:pStyle w:val="af2"/>
              <w:ind w:firstLine="396"/>
              <w:rPr>
                <w:rFonts w:hint="eastAsia"/>
              </w:rPr>
            </w:pPr>
            <w:r>
              <w:t>数字化资源：国家文旅部官网、中国非物质文化遗产网。</w:t>
            </w:r>
            <w:proofErr w:type="gramStart"/>
            <w:r>
              <w:t>慕课资源</w:t>
            </w:r>
            <w:proofErr w:type="gramEnd"/>
            <w:r>
              <w:t>（如</w:t>
            </w:r>
            <w:r>
              <w:t>“</w:t>
            </w:r>
            <w:r>
              <w:t>中国旅游文化</w:t>
            </w:r>
            <w:r>
              <w:t>”</w:t>
            </w:r>
            <w:r>
              <w:t>国家级精品课）。</w:t>
            </w:r>
          </w:p>
        </w:tc>
      </w:tr>
      <w:tr w:rsidR="00C42FCD" w14:paraId="3B4C252B" w14:textId="77777777">
        <w:trPr>
          <w:trHeight w:val="477"/>
        </w:trPr>
        <w:tc>
          <w:tcPr>
            <w:tcW w:w="1282" w:type="dxa"/>
            <w:tcBorders>
              <w:top w:val="single" w:sz="4" w:space="0" w:color="000000"/>
              <w:left w:val="single" w:sz="4" w:space="0" w:color="000000"/>
              <w:bottom w:val="single" w:sz="4" w:space="0" w:color="000000"/>
              <w:right w:val="single" w:sz="4" w:space="0" w:color="000000"/>
            </w:tcBorders>
            <w:vAlign w:val="center"/>
          </w:tcPr>
          <w:p w14:paraId="0D8D0705" w14:textId="77777777" w:rsidR="00C42FCD" w:rsidRDefault="00000000">
            <w:pPr>
              <w:pStyle w:val="af1"/>
              <w:rPr>
                <w:rFonts w:hint="eastAsia"/>
              </w:rPr>
            </w:pPr>
            <w:r>
              <w:rPr>
                <w:rFonts w:hint="eastAsia"/>
              </w:rPr>
              <w:lastRenderedPageBreak/>
              <w:t>考核要求</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76530914" w14:textId="77777777" w:rsidR="00C42FCD" w:rsidRDefault="00000000">
            <w:pPr>
              <w:pStyle w:val="af2"/>
              <w:ind w:firstLine="396"/>
              <w:rPr>
                <w:rFonts w:hint="eastAsia"/>
              </w:rPr>
            </w:pPr>
            <w:r>
              <w:rPr>
                <w:rFonts w:hint="eastAsia"/>
              </w:rPr>
              <w:t>平时成绩（</w:t>
            </w:r>
            <w:r>
              <w:rPr>
                <w:rFonts w:hint="eastAsia"/>
              </w:rPr>
              <w:t>40%</w:t>
            </w:r>
            <w:r>
              <w:rPr>
                <w:rFonts w:hint="eastAsia"/>
              </w:rPr>
              <w:t>）</w:t>
            </w:r>
            <w:r>
              <w:t>：课堂表现（讨论、提问，</w:t>
            </w:r>
            <w:r>
              <w:t>10%</w:t>
            </w:r>
            <w:r>
              <w:t>）。作业（案例分析报告、旅游文化推广方案，</w:t>
            </w:r>
            <w:r>
              <w:t>20%</w:t>
            </w:r>
            <w:r>
              <w:t>）。</w:t>
            </w:r>
            <w:proofErr w:type="gramStart"/>
            <w:r>
              <w:t>课程思政任务</w:t>
            </w:r>
            <w:proofErr w:type="gramEnd"/>
            <w:r>
              <w:t>（如撰写</w:t>
            </w:r>
            <w:r>
              <w:t>“</w:t>
            </w:r>
            <w:r>
              <w:t>如何讲好中国旅游故事</w:t>
            </w:r>
            <w:r>
              <w:t>”</w:t>
            </w:r>
            <w:r>
              <w:t>短文，</w:t>
            </w:r>
            <w:r>
              <w:t>10%</w:t>
            </w:r>
            <w:r>
              <w:t>）。</w:t>
            </w:r>
          </w:p>
          <w:p w14:paraId="6A90424B" w14:textId="77777777" w:rsidR="00C42FCD" w:rsidRDefault="00000000">
            <w:pPr>
              <w:pStyle w:val="af2"/>
              <w:ind w:firstLine="396"/>
              <w:rPr>
                <w:rFonts w:hint="eastAsia"/>
              </w:rPr>
            </w:pPr>
            <w:r>
              <w:t>期末考试（</w:t>
            </w:r>
            <w:r>
              <w:t>60%</w:t>
            </w:r>
            <w:r>
              <w:t>）：笔试（客观题</w:t>
            </w:r>
            <w:r>
              <w:t>+</w:t>
            </w:r>
            <w:r>
              <w:t>主观分析题，</w:t>
            </w:r>
            <w:r>
              <w:t>30%</w:t>
            </w:r>
            <w:r>
              <w:t>）。实践考核（模拟导游讲解</w:t>
            </w:r>
            <w:proofErr w:type="gramStart"/>
            <w:r>
              <w:t>或文旅方案设计</w:t>
            </w:r>
            <w:proofErr w:type="gramEnd"/>
            <w:r>
              <w:t>，</w:t>
            </w:r>
            <w:r>
              <w:t>30%</w:t>
            </w:r>
            <w:r>
              <w:t>）。</w:t>
            </w:r>
          </w:p>
        </w:tc>
      </w:tr>
    </w:tbl>
    <w:p w14:paraId="733AA800" w14:textId="77777777" w:rsidR="00C42FCD" w:rsidRDefault="00C42FCD">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C42FCD" w14:paraId="09960CFF" w14:textId="77777777">
        <w:trPr>
          <w:trHeight w:val="412"/>
          <w:tblHeader/>
        </w:trPr>
        <w:tc>
          <w:tcPr>
            <w:tcW w:w="1280" w:type="dxa"/>
            <w:tcBorders>
              <w:right w:val="single" w:sz="2" w:space="0" w:color="000000"/>
            </w:tcBorders>
            <w:shd w:val="clear" w:color="auto" w:fill="DBE5F1"/>
            <w:vAlign w:val="center"/>
          </w:tcPr>
          <w:p w14:paraId="2C4C0FD9" w14:textId="77777777" w:rsidR="00C42FCD" w:rsidRDefault="00000000">
            <w:pPr>
              <w:pStyle w:val="af1"/>
              <w:rPr>
                <w:rFonts w:hint="eastAsia"/>
              </w:rPr>
            </w:pPr>
            <w:r>
              <w:t>课程名称</w:t>
            </w:r>
          </w:p>
        </w:tc>
        <w:tc>
          <w:tcPr>
            <w:tcW w:w="3978" w:type="dxa"/>
            <w:gridSpan w:val="5"/>
            <w:tcBorders>
              <w:left w:val="single" w:sz="2" w:space="0" w:color="000000"/>
            </w:tcBorders>
            <w:shd w:val="clear" w:color="auto" w:fill="DBE5F1"/>
            <w:vAlign w:val="center"/>
          </w:tcPr>
          <w:p w14:paraId="7D08B771" w14:textId="77777777" w:rsidR="00C42FCD" w:rsidRDefault="00000000">
            <w:pPr>
              <w:pStyle w:val="af1"/>
              <w:rPr>
                <w:rFonts w:hint="eastAsia"/>
              </w:rPr>
            </w:pPr>
            <w:r>
              <w:rPr>
                <w:rFonts w:hint="eastAsia"/>
              </w:rPr>
              <w:t>管理学基础</w:t>
            </w:r>
          </w:p>
        </w:tc>
        <w:tc>
          <w:tcPr>
            <w:tcW w:w="1273" w:type="dxa"/>
            <w:shd w:val="clear" w:color="auto" w:fill="DBE5F1"/>
            <w:vAlign w:val="center"/>
          </w:tcPr>
          <w:p w14:paraId="5272726B" w14:textId="77777777" w:rsidR="00C42FCD" w:rsidRDefault="00000000">
            <w:pPr>
              <w:pStyle w:val="af1"/>
              <w:rPr>
                <w:rFonts w:hint="eastAsia"/>
              </w:rPr>
            </w:pPr>
            <w:r>
              <w:t>课程编号</w:t>
            </w:r>
          </w:p>
        </w:tc>
        <w:tc>
          <w:tcPr>
            <w:tcW w:w="2450" w:type="dxa"/>
            <w:gridSpan w:val="3"/>
            <w:shd w:val="clear" w:color="auto" w:fill="DBE5F1"/>
            <w:vAlign w:val="center"/>
          </w:tcPr>
          <w:p w14:paraId="0B9C6331" w14:textId="77777777" w:rsidR="00C42FCD" w:rsidRDefault="00000000">
            <w:pPr>
              <w:pStyle w:val="af1"/>
              <w:rPr>
                <w:rFonts w:hint="eastAsia"/>
              </w:rPr>
            </w:pPr>
            <w:r>
              <w:rPr>
                <w:rFonts w:hint="eastAsia"/>
              </w:rPr>
              <w:t>3030703</w:t>
            </w:r>
          </w:p>
        </w:tc>
      </w:tr>
      <w:tr w:rsidR="00C42FCD" w14:paraId="4B677241" w14:textId="77777777">
        <w:trPr>
          <w:trHeight w:val="555"/>
        </w:trPr>
        <w:tc>
          <w:tcPr>
            <w:tcW w:w="1280" w:type="dxa"/>
            <w:vAlign w:val="center"/>
          </w:tcPr>
          <w:p w14:paraId="5C7D3CF8" w14:textId="77777777" w:rsidR="00C42FCD" w:rsidRDefault="00000000">
            <w:pPr>
              <w:pStyle w:val="af1"/>
              <w:rPr>
                <w:rFonts w:hint="eastAsia"/>
              </w:rPr>
            </w:pPr>
            <w:r>
              <w:rPr>
                <w:rFonts w:hint="eastAsia"/>
              </w:rPr>
              <w:t>开设学期</w:t>
            </w:r>
          </w:p>
        </w:tc>
        <w:tc>
          <w:tcPr>
            <w:tcW w:w="820" w:type="dxa"/>
            <w:tcBorders>
              <w:right w:val="single" w:sz="2" w:space="0" w:color="000000"/>
            </w:tcBorders>
            <w:vAlign w:val="center"/>
          </w:tcPr>
          <w:p w14:paraId="4B98E7FC" w14:textId="77777777" w:rsidR="00C42FCD" w:rsidRDefault="00000000">
            <w:pPr>
              <w:pStyle w:val="af1"/>
              <w:rPr>
                <w:rFonts w:hint="eastAsia"/>
              </w:rPr>
            </w:pPr>
            <w:r>
              <w:rPr>
                <w:rFonts w:hint="eastAsia"/>
              </w:rPr>
              <w:t>1</w:t>
            </w:r>
          </w:p>
        </w:tc>
        <w:tc>
          <w:tcPr>
            <w:tcW w:w="892" w:type="dxa"/>
            <w:tcBorders>
              <w:left w:val="single" w:sz="2" w:space="0" w:color="000000"/>
            </w:tcBorders>
            <w:vAlign w:val="center"/>
          </w:tcPr>
          <w:p w14:paraId="44088BFC" w14:textId="77777777" w:rsidR="00C42FCD" w:rsidRDefault="00000000">
            <w:pPr>
              <w:pStyle w:val="af1"/>
              <w:rPr>
                <w:rFonts w:hint="eastAsia"/>
              </w:rPr>
            </w:pPr>
            <w:r>
              <w:t>学分</w:t>
            </w:r>
          </w:p>
        </w:tc>
        <w:tc>
          <w:tcPr>
            <w:tcW w:w="566" w:type="dxa"/>
            <w:tcBorders>
              <w:right w:val="single" w:sz="2" w:space="0" w:color="000000"/>
            </w:tcBorders>
            <w:vAlign w:val="center"/>
          </w:tcPr>
          <w:p w14:paraId="16EF096F" w14:textId="77777777" w:rsidR="00C42FCD" w:rsidRDefault="00000000">
            <w:pPr>
              <w:pStyle w:val="af1"/>
              <w:rPr>
                <w:rFonts w:hint="eastAsia"/>
              </w:rPr>
            </w:pPr>
            <w:r>
              <w:rPr>
                <w:rFonts w:hint="eastAsia"/>
              </w:rPr>
              <w:t>2</w:t>
            </w:r>
          </w:p>
        </w:tc>
        <w:tc>
          <w:tcPr>
            <w:tcW w:w="990" w:type="dxa"/>
            <w:tcBorders>
              <w:left w:val="single" w:sz="2" w:space="0" w:color="000000"/>
            </w:tcBorders>
            <w:vAlign w:val="center"/>
          </w:tcPr>
          <w:p w14:paraId="6B49945B" w14:textId="77777777" w:rsidR="00C42FCD" w:rsidRDefault="00000000">
            <w:pPr>
              <w:pStyle w:val="af1"/>
              <w:rPr>
                <w:rFonts w:hint="eastAsia"/>
              </w:rPr>
            </w:pPr>
            <w:r>
              <w:t>总学时</w:t>
            </w:r>
          </w:p>
        </w:tc>
        <w:tc>
          <w:tcPr>
            <w:tcW w:w="710" w:type="dxa"/>
            <w:vAlign w:val="center"/>
          </w:tcPr>
          <w:p w14:paraId="00CD4745" w14:textId="77777777" w:rsidR="00C42FCD" w:rsidRDefault="00000000">
            <w:pPr>
              <w:pStyle w:val="af1"/>
              <w:rPr>
                <w:rFonts w:hint="eastAsia"/>
              </w:rPr>
            </w:pPr>
            <w:r>
              <w:rPr>
                <w:rFonts w:hint="eastAsia"/>
              </w:rPr>
              <w:t>36</w:t>
            </w:r>
          </w:p>
        </w:tc>
        <w:tc>
          <w:tcPr>
            <w:tcW w:w="1273" w:type="dxa"/>
            <w:vAlign w:val="center"/>
          </w:tcPr>
          <w:p w14:paraId="5E33DE3B" w14:textId="77777777" w:rsidR="00C42FCD" w:rsidRDefault="00000000">
            <w:pPr>
              <w:pStyle w:val="af1"/>
              <w:rPr>
                <w:rFonts w:hint="eastAsia"/>
              </w:rPr>
            </w:pPr>
            <w:r>
              <w:t>理论学时</w:t>
            </w:r>
          </w:p>
        </w:tc>
        <w:tc>
          <w:tcPr>
            <w:tcW w:w="568" w:type="dxa"/>
            <w:vAlign w:val="center"/>
          </w:tcPr>
          <w:p w14:paraId="06E1782C" w14:textId="77777777" w:rsidR="00C42FCD" w:rsidRDefault="00000000">
            <w:pPr>
              <w:pStyle w:val="af1"/>
              <w:rPr>
                <w:rFonts w:hint="eastAsia"/>
              </w:rPr>
            </w:pPr>
            <w:r>
              <w:rPr>
                <w:rFonts w:hint="eastAsia"/>
              </w:rPr>
              <w:t>30</w:t>
            </w:r>
          </w:p>
        </w:tc>
        <w:tc>
          <w:tcPr>
            <w:tcW w:w="1273" w:type="dxa"/>
            <w:vAlign w:val="center"/>
          </w:tcPr>
          <w:p w14:paraId="12CBDCCB" w14:textId="77777777" w:rsidR="00C42FCD" w:rsidRDefault="00000000">
            <w:pPr>
              <w:pStyle w:val="af1"/>
              <w:rPr>
                <w:rFonts w:hint="eastAsia"/>
              </w:rPr>
            </w:pPr>
            <w:r>
              <w:t>实践学时</w:t>
            </w:r>
          </w:p>
        </w:tc>
        <w:tc>
          <w:tcPr>
            <w:tcW w:w="609" w:type="dxa"/>
            <w:vAlign w:val="center"/>
          </w:tcPr>
          <w:p w14:paraId="31E2230D" w14:textId="77777777" w:rsidR="00C42FCD" w:rsidRDefault="00000000">
            <w:pPr>
              <w:pStyle w:val="af1"/>
              <w:rPr>
                <w:rFonts w:hint="eastAsia"/>
              </w:rPr>
            </w:pPr>
            <w:r>
              <w:rPr>
                <w:rFonts w:hint="eastAsia"/>
              </w:rPr>
              <w:t>6</w:t>
            </w:r>
          </w:p>
        </w:tc>
      </w:tr>
      <w:tr w:rsidR="00C42FCD" w14:paraId="63CEEE92" w14:textId="77777777">
        <w:trPr>
          <w:trHeight w:val="558"/>
        </w:trPr>
        <w:tc>
          <w:tcPr>
            <w:tcW w:w="1280" w:type="dxa"/>
            <w:vAlign w:val="center"/>
          </w:tcPr>
          <w:p w14:paraId="5A96FADB" w14:textId="77777777" w:rsidR="00C42FCD" w:rsidRDefault="00000000">
            <w:pPr>
              <w:pStyle w:val="af1"/>
              <w:rPr>
                <w:rFonts w:hint="eastAsia"/>
              </w:rPr>
            </w:pPr>
            <w:r>
              <w:t>课程类型</w:t>
            </w:r>
          </w:p>
        </w:tc>
        <w:tc>
          <w:tcPr>
            <w:tcW w:w="7701" w:type="dxa"/>
            <w:gridSpan w:val="9"/>
            <w:vAlign w:val="center"/>
          </w:tcPr>
          <w:p w14:paraId="6D229C31" w14:textId="77777777" w:rsidR="00C42FCD" w:rsidRDefault="00000000">
            <w:pPr>
              <w:pStyle w:val="af1"/>
              <w:rPr>
                <w:rFonts w:hint="eastAsia"/>
              </w:rPr>
            </w:pPr>
            <w:r>
              <w:t>纯理论课（</w:t>
            </w:r>
            <w:r>
              <w:rPr>
                <w:rFonts w:hint="eastAsia"/>
              </w:rPr>
              <w:t xml:space="preserve"> </w:t>
            </w:r>
            <w:r>
              <w:t>）、（理论</w:t>
            </w:r>
            <w:r>
              <w:t>+</w:t>
            </w:r>
            <w:r>
              <w:t>实践）课（</w:t>
            </w:r>
            <w:r>
              <w:t xml:space="preserve"> √ </w:t>
            </w:r>
            <w:r>
              <w:t>）、</w:t>
            </w:r>
            <w:proofErr w:type="gramStart"/>
            <w:r>
              <w:t>纯实践</w:t>
            </w:r>
            <w:proofErr w:type="gramEnd"/>
            <w:r>
              <w:t>课</w:t>
            </w:r>
            <w:r>
              <w:t>(  )</w:t>
            </w:r>
          </w:p>
        </w:tc>
      </w:tr>
      <w:tr w:rsidR="00C42FCD" w14:paraId="1C30E786" w14:textId="77777777">
        <w:trPr>
          <w:trHeight w:val="407"/>
        </w:trPr>
        <w:tc>
          <w:tcPr>
            <w:tcW w:w="1280" w:type="dxa"/>
            <w:tcBorders>
              <w:right w:val="single" w:sz="2" w:space="0" w:color="000000"/>
            </w:tcBorders>
            <w:vAlign w:val="center"/>
          </w:tcPr>
          <w:p w14:paraId="14A3511A" w14:textId="77777777" w:rsidR="00C42FCD" w:rsidRDefault="00000000">
            <w:pPr>
              <w:pStyle w:val="af1"/>
              <w:rPr>
                <w:rFonts w:hint="eastAsia"/>
              </w:rPr>
            </w:pPr>
            <w:r>
              <w:t>先修课程</w:t>
            </w:r>
          </w:p>
        </w:tc>
        <w:tc>
          <w:tcPr>
            <w:tcW w:w="7701" w:type="dxa"/>
            <w:gridSpan w:val="9"/>
            <w:tcBorders>
              <w:left w:val="single" w:sz="2" w:space="0" w:color="000000"/>
            </w:tcBorders>
            <w:vAlign w:val="center"/>
          </w:tcPr>
          <w:p w14:paraId="586B01CD" w14:textId="77777777" w:rsidR="00C42FCD" w:rsidRDefault="00000000">
            <w:pPr>
              <w:pStyle w:val="af1"/>
              <w:rPr>
                <w:rFonts w:hint="eastAsia"/>
              </w:rPr>
            </w:pPr>
            <w:r>
              <w:rPr>
                <w:rFonts w:hint="eastAsia"/>
              </w:rPr>
              <w:t>无</w:t>
            </w:r>
          </w:p>
        </w:tc>
      </w:tr>
      <w:tr w:rsidR="00C42FCD" w14:paraId="4607D313" w14:textId="77777777">
        <w:trPr>
          <w:trHeight w:val="414"/>
        </w:trPr>
        <w:tc>
          <w:tcPr>
            <w:tcW w:w="1280" w:type="dxa"/>
            <w:tcBorders>
              <w:right w:val="single" w:sz="2" w:space="0" w:color="000000"/>
            </w:tcBorders>
            <w:vAlign w:val="center"/>
          </w:tcPr>
          <w:p w14:paraId="1B2EAF30" w14:textId="77777777" w:rsidR="00C42FCD" w:rsidRDefault="00000000">
            <w:pPr>
              <w:pStyle w:val="af1"/>
              <w:rPr>
                <w:rFonts w:hint="eastAsia"/>
              </w:rPr>
            </w:pPr>
            <w:r>
              <w:t>后续课程</w:t>
            </w:r>
          </w:p>
        </w:tc>
        <w:tc>
          <w:tcPr>
            <w:tcW w:w="7701" w:type="dxa"/>
            <w:gridSpan w:val="9"/>
            <w:tcBorders>
              <w:left w:val="single" w:sz="2" w:space="0" w:color="000000"/>
            </w:tcBorders>
            <w:vAlign w:val="center"/>
          </w:tcPr>
          <w:p w14:paraId="69037E0E" w14:textId="77777777" w:rsidR="00C42FCD" w:rsidRDefault="00000000">
            <w:pPr>
              <w:pStyle w:val="af1"/>
              <w:rPr>
                <w:rFonts w:hint="eastAsia"/>
              </w:rPr>
            </w:pPr>
            <w:r>
              <w:rPr>
                <w:rFonts w:hint="eastAsia"/>
              </w:rPr>
              <w:t>商务谈判，销售与管理</w:t>
            </w:r>
          </w:p>
        </w:tc>
      </w:tr>
      <w:tr w:rsidR="00C42FCD" w14:paraId="379C083C" w14:textId="77777777">
        <w:trPr>
          <w:trHeight w:val="443"/>
        </w:trPr>
        <w:tc>
          <w:tcPr>
            <w:tcW w:w="1280" w:type="dxa"/>
            <w:tcBorders>
              <w:right w:val="single" w:sz="2" w:space="0" w:color="000000"/>
            </w:tcBorders>
            <w:vAlign w:val="center"/>
          </w:tcPr>
          <w:p w14:paraId="353960A3" w14:textId="77777777" w:rsidR="00C42FCD" w:rsidRDefault="00000000">
            <w:pPr>
              <w:pStyle w:val="af1"/>
              <w:rPr>
                <w:rFonts w:hint="eastAsia"/>
              </w:rPr>
            </w:pPr>
            <w:r>
              <w:t>教学目标</w:t>
            </w:r>
          </w:p>
        </w:tc>
        <w:tc>
          <w:tcPr>
            <w:tcW w:w="7701" w:type="dxa"/>
            <w:gridSpan w:val="9"/>
            <w:tcBorders>
              <w:left w:val="single" w:sz="2" w:space="0" w:color="000000"/>
            </w:tcBorders>
            <w:vAlign w:val="center"/>
          </w:tcPr>
          <w:p w14:paraId="753D13CB" w14:textId="77777777" w:rsidR="00C42FCD" w:rsidRDefault="00000000">
            <w:pPr>
              <w:pStyle w:val="af2"/>
              <w:ind w:firstLine="396"/>
              <w:rPr>
                <w:rFonts w:hint="eastAsia"/>
              </w:rPr>
            </w:pPr>
            <w:r>
              <w:rPr>
                <w:rFonts w:hint="eastAsia"/>
              </w:rPr>
              <w:t>管理学基础课程旨在帮助学生掌握管理学的核心概念、理论和实践技能，培养其分析和解决实际管理问题的能力。</w:t>
            </w:r>
          </w:p>
          <w:p w14:paraId="432D56FF" w14:textId="77777777" w:rsidR="00C42FCD" w:rsidRDefault="00000000">
            <w:pPr>
              <w:pStyle w:val="af2"/>
              <w:ind w:firstLine="396"/>
              <w:rPr>
                <w:rFonts w:hint="eastAsia"/>
              </w:rPr>
            </w:pPr>
            <w:proofErr w:type="gramStart"/>
            <w:r>
              <w:rPr>
                <w:rFonts w:hint="eastAsia"/>
              </w:rPr>
              <w:t>思政元素</w:t>
            </w:r>
            <w:proofErr w:type="gramEnd"/>
            <w:r>
              <w:rPr>
                <w:rFonts w:hint="eastAsia"/>
              </w:rPr>
              <w:t>与理论知识的有机融合路径</w:t>
            </w:r>
          </w:p>
          <w:p w14:paraId="3D6F3F0A" w14:textId="77777777" w:rsidR="00C42FCD" w:rsidRDefault="00000000">
            <w:pPr>
              <w:pStyle w:val="af2"/>
              <w:ind w:firstLine="396"/>
              <w:rPr>
                <w:rFonts w:hint="eastAsia"/>
              </w:rPr>
            </w:pPr>
            <w:r>
              <w:rPr>
                <w:rFonts w:hint="eastAsia"/>
              </w:rPr>
              <w:t>1.</w:t>
            </w:r>
            <w:r>
              <w:rPr>
                <w:rFonts w:hint="eastAsia"/>
              </w:rPr>
              <w:t>基于管理二重性的价值引导​​</w:t>
            </w:r>
            <w:r>
              <w:rPr>
                <w:rFonts w:hint="eastAsia"/>
              </w:rPr>
              <w:t>2.</w:t>
            </w:r>
            <w:r>
              <w:rPr>
                <w:rFonts w:hint="eastAsia"/>
              </w:rPr>
              <w:t>中华传统管理智慧的挖掘​​</w:t>
            </w:r>
          </w:p>
          <w:p w14:paraId="6FD24AA1" w14:textId="77777777" w:rsidR="00C42FCD" w:rsidRDefault="00000000">
            <w:pPr>
              <w:pStyle w:val="af2"/>
              <w:ind w:firstLine="396"/>
              <w:rPr>
                <w:rFonts w:hint="eastAsia"/>
              </w:rPr>
            </w:pPr>
            <w:r>
              <w:rPr>
                <w:rFonts w:hint="eastAsia"/>
              </w:rPr>
              <w:t>3.</w:t>
            </w:r>
            <w:r>
              <w:rPr>
                <w:rFonts w:hint="eastAsia"/>
              </w:rPr>
              <w:t>行业热点与社会主义核心价值观结合​</w:t>
            </w:r>
          </w:p>
          <w:p w14:paraId="7186072F" w14:textId="77777777" w:rsidR="00C42FCD" w:rsidRDefault="00000000">
            <w:pPr>
              <w:pStyle w:val="af2"/>
              <w:ind w:firstLine="396"/>
              <w:rPr>
                <w:rFonts w:hint="eastAsia"/>
              </w:rPr>
            </w:pPr>
            <w:r>
              <w:rPr>
                <w:rFonts w:hint="eastAsia"/>
              </w:rPr>
              <w:t>4.</w:t>
            </w:r>
            <w:r>
              <w:rPr>
                <w:rFonts w:hint="eastAsia"/>
              </w:rPr>
              <w:t>将“价值塑造”作为首要目标，制定“知识</w:t>
            </w:r>
            <w:r>
              <w:rPr>
                <w:rFonts w:hint="eastAsia"/>
              </w:rPr>
              <w:t>-</w:t>
            </w:r>
            <w:r>
              <w:rPr>
                <w:rFonts w:hint="eastAsia"/>
              </w:rPr>
              <w:t>能力</w:t>
            </w:r>
            <w:r>
              <w:rPr>
                <w:rFonts w:hint="eastAsia"/>
              </w:rPr>
              <w:t>-</w:t>
            </w:r>
            <w:r>
              <w:rPr>
                <w:rFonts w:hint="eastAsia"/>
              </w:rPr>
              <w:t>素养”三维大纲。例如，在“计划职能”章节增设“国家五年规划与个人职业规划协同性”研讨环节</w:t>
            </w:r>
          </w:p>
          <w:p w14:paraId="3DCE8A4A" w14:textId="77777777" w:rsidR="00C42FCD" w:rsidRDefault="00000000">
            <w:pPr>
              <w:pStyle w:val="af2"/>
              <w:ind w:firstLine="396"/>
              <w:rPr>
                <w:rFonts w:hint="eastAsia"/>
              </w:rPr>
            </w:pPr>
            <w:r>
              <w:rPr>
                <w:rFonts w:hint="eastAsia"/>
              </w:rPr>
              <w:t>使《管理学基础》课程</w:t>
            </w:r>
            <w:proofErr w:type="gramStart"/>
            <w:r>
              <w:rPr>
                <w:rFonts w:hint="eastAsia"/>
              </w:rPr>
              <w:t>思政可</w:t>
            </w:r>
            <w:proofErr w:type="gramEnd"/>
            <w:r>
              <w:rPr>
                <w:rFonts w:hint="eastAsia"/>
              </w:rPr>
              <w:t>突破“两张皮”困境，实现“盐溶于水”的育人效果。</w:t>
            </w:r>
          </w:p>
        </w:tc>
      </w:tr>
      <w:tr w:rsidR="00C42FCD" w14:paraId="70D5B185" w14:textId="77777777">
        <w:trPr>
          <w:trHeight w:val="443"/>
        </w:trPr>
        <w:tc>
          <w:tcPr>
            <w:tcW w:w="1280" w:type="dxa"/>
            <w:vAlign w:val="center"/>
          </w:tcPr>
          <w:p w14:paraId="77F4A6FB" w14:textId="77777777" w:rsidR="00C42FCD" w:rsidRDefault="00000000">
            <w:pPr>
              <w:pStyle w:val="af1"/>
              <w:rPr>
                <w:rFonts w:hint="eastAsia"/>
              </w:rPr>
            </w:pPr>
            <w:r>
              <w:t>教学内容</w:t>
            </w:r>
          </w:p>
        </w:tc>
        <w:tc>
          <w:tcPr>
            <w:tcW w:w="7701" w:type="dxa"/>
            <w:gridSpan w:val="9"/>
            <w:vAlign w:val="center"/>
          </w:tcPr>
          <w:p w14:paraId="7FB6EC6E" w14:textId="77777777" w:rsidR="00C42FCD" w:rsidRDefault="00000000">
            <w:pPr>
              <w:pStyle w:val="af2"/>
              <w:ind w:firstLine="396"/>
              <w:rPr>
                <w:rFonts w:hint="eastAsia"/>
              </w:rPr>
            </w:pPr>
            <w:proofErr w:type="gramStart"/>
            <w:r>
              <w:rPr>
                <w:rFonts w:hint="eastAsia"/>
              </w:rPr>
              <w:t>绪</w:t>
            </w:r>
            <w:proofErr w:type="gramEnd"/>
            <w:r>
              <w:rPr>
                <w:rFonts w:hint="eastAsia"/>
              </w:rPr>
              <w:t xml:space="preserve"> </w:t>
            </w:r>
            <w:r>
              <w:rPr>
                <w:rFonts w:hint="eastAsia"/>
              </w:rPr>
              <w:t>论</w:t>
            </w:r>
          </w:p>
          <w:p w14:paraId="279944E7" w14:textId="77777777" w:rsidR="00C42FCD" w:rsidRDefault="00000000">
            <w:pPr>
              <w:pStyle w:val="af2"/>
              <w:ind w:firstLine="396"/>
              <w:rPr>
                <w:rFonts w:hint="eastAsia"/>
              </w:rPr>
            </w:pPr>
            <w:r>
              <w:rPr>
                <w:rFonts w:hint="eastAsia"/>
              </w:rPr>
              <w:t>第一章</w:t>
            </w:r>
            <w:r>
              <w:rPr>
                <w:rFonts w:hint="eastAsia"/>
              </w:rPr>
              <w:t xml:space="preserve"> </w:t>
            </w:r>
            <w:r>
              <w:rPr>
                <w:rFonts w:hint="eastAsia"/>
              </w:rPr>
              <w:t>管理导论</w:t>
            </w:r>
          </w:p>
          <w:p w14:paraId="3DF51F05" w14:textId="77777777" w:rsidR="00C42FCD" w:rsidRDefault="00000000">
            <w:pPr>
              <w:pStyle w:val="af2"/>
              <w:ind w:firstLine="396"/>
              <w:rPr>
                <w:rFonts w:hint="eastAsia"/>
              </w:rPr>
            </w:pPr>
            <w:r>
              <w:rPr>
                <w:rFonts w:hint="eastAsia"/>
              </w:rPr>
              <w:t>第二章</w:t>
            </w:r>
            <w:r>
              <w:rPr>
                <w:rFonts w:hint="eastAsia"/>
              </w:rPr>
              <w:t xml:space="preserve"> </w:t>
            </w:r>
            <w:r>
              <w:rPr>
                <w:rFonts w:hint="eastAsia"/>
              </w:rPr>
              <w:t>管理理论的历史演变</w:t>
            </w:r>
          </w:p>
          <w:p w14:paraId="7FB3D921" w14:textId="77777777" w:rsidR="00C42FCD" w:rsidRDefault="00000000">
            <w:pPr>
              <w:pStyle w:val="af2"/>
              <w:ind w:firstLine="396"/>
              <w:rPr>
                <w:rFonts w:hint="eastAsia"/>
              </w:rPr>
            </w:pPr>
            <w:r>
              <w:rPr>
                <w:rFonts w:hint="eastAsia"/>
              </w:rPr>
              <w:t>第三章</w:t>
            </w:r>
            <w:r>
              <w:rPr>
                <w:rFonts w:hint="eastAsia"/>
              </w:rPr>
              <w:t xml:space="preserve"> </w:t>
            </w:r>
            <w:r>
              <w:rPr>
                <w:rFonts w:hint="eastAsia"/>
              </w:rPr>
              <w:t>决策与决策过程（重点）</w:t>
            </w:r>
          </w:p>
          <w:p w14:paraId="319DD0C8" w14:textId="77777777" w:rsidR="00C42FCD" w:rsidRDefault="00000000">
            <w:pPr>
              <w:pStyle w:val="af2"/>
              <w:ind w:firstLine="396"/>
              <w:rPr>
                <w:rFonts w:hint="eastAsia"/>
              </w:rPr>
            </w:pPr>
            <w:r>
              <w:rPr>
                <w:rFonts w:hint="eastAsia"/>
              </w:rPr>
              <w:t>第四章</w:t>
            </w:r>
            <w:r>
              <w:rPr>
                <w:rFonts w:hint="eastAsia"/>
              </w:rPr>
              <w:t xml:space="preserve"> </w:t>
            </w:r>
            <w:r>
              <w:rPr>
                <w:rFonts w:hint="eastAsia"/>
              </w:rPr>
              <w:t>环境分析与理性决策</w:t>
            </w:r>
          </w:p>
          <w:p w14:paraId="0E5F63FF" w14:textId="77777777" w:rsidR="00C42FCD" w:rsidRDefault="00000000">
            <w:pPr>
              <w:pStyle w:val="af2"/>
              <w:ind w:firstLine="396"/>
              <w:rPr>
                <w:rFonts w:hint="eastAsia"/>
              </w:rPr>
            </w:pPr>
            <w:r>
              <w:rPr>
                <w:rFonts w:hint="eastAsia"/>
              </w:rPr>
              <w:t>第五章</w:t>
            </w:r>
            <w:r>
              <w:rPr>
                <w:rFonts w:hint="eastAsia"/>
              </w:rPr>
              <w:t xml:space="preserve"> </w:t>
            </w:r>
            <w:r>
              <w:rPr>
                <w:rFonts w:hint="eastAsia"/>
              </w:rPr>
              <w:t>决策的实施与调整</w:t>
            </w:r>
          </w:p>
          <w:p w14:paraId="7C8BF138" w14:textId="77777777" w:rsidR="00C42FCD" w:rsidRDefault="00000000">
            <w:pPr>
              <w:pStyle w:val="af2"/>
              <w:ind w:firstLine="396"/>
              <w:rPr>
                <w:rFonts w:hint="eastAsia"/>
              </w:rPr>
            </w:pPr>
            <w:r>
              <w:rPr>
                <w:rFonts w:hint="eastAsia"/>
              </w:rPr>
              <w:t>第六章</w:t>
            </w:r>
            <w:r>
              <w:rPr>
                <w:rFonts w:hint="eastAsia"/>
              </w:rPr>
              <w:t xml:space="preserve"> </w:t>
            </w:r>
            <w:r>
              <w:rPr>
                <w:rFonts w:hint="eastAsia"/>
              </w:rPr>
              <w:t>组织设计</w:t>
            </w:r>
          </w:p>
          <w:p w14:paraId="1FB1EB67" w14:textId="77777777" w:rsidR="00C42FCD" w:rsidRDefault="00000000">
            <w:pPr>
              <w:pStyle w:val="af2"/>
              <w:ind w:firstLine="396"/>
              <w:rPr>
                <w:rFonts w:hint="eastAsia"/>
              </w:rPr>
            </w:pPr>
            <w:r>
              <w:rPr>
                <w:rFonts w:hint="eastAsia"/>
              </w:rPr>
              <w:t>第七章</w:t>
            </w:r>
            <w:r>
              <w:rPr>
                <w:rFonts w:hint="eastAsia"/>
              </w:rPr>
              <w:t xml:space="preserve"> </w:t>
            </w:r>
            <w:r>
              <w:rPr>
                <w:rFonts w:hint="eastAsia"/>
              </w:rPr>
              <w:t>人员配备</w:t>
            </w:r>
          </w:p>
          <w:p w14:paraId="07A0A437" w14:textId="77777777" w:rsidR="00C42FCD" w:rsidRDefault="00000000">
            <w:pPr>
              <w:pStyle w:val="af2"/>
              <w:ind w:firstLine="396"/>
              <w:rPr>
                <w:rFonts w:hint="eastAsia"/>
              </w:rPr>
            </w:pPr>
            <w:r>
              <w:rPr>
                <w:rFonts w:hint="eastAsia"/>
              </w:rPr>
              <w:t>第八章</w:t>
            </w:r>
            <w:r>
              <w:rPr>
                <w:rFonts w:hint="eastAsia"/>
              </w:rPr>
              <w:t xml:space="preserve"> </w:t>
            </w:r>
            <w:r>
              <w:rPr>
                <w:rFonts w:hint="eastAsia"/>
              </w:rPr>
              <w:t>组织文化</w:t>
            </w:r>
          </w:p>
          <w:p w14:paraId="38C884A2" w14:textId="77777777" w:rsidR="00C42FCD" w:rsidRDefault="00000000">
            <w:pPr>
              <w:pStyle w:val="af2"/>
              <w:ind w:firstLine="396"/>
              <w:rPr>
                <w:rFonts w:hint="eastAsia"/>
              </w:rPr>
            </w:pPr>
            <w:r>
              <w:rPr>
                <w:rFonts w:hint="eastAsia"/>
              </w:rPr>
              <w:t>第九章</w:t>
            </w:r>
            <w:r>
              <w:rPr>
                <w:rFonts w:hint="eastAsia"/>
              </w:rPr>
              <w:t xml:space="preserve"> </w:t>
            </w:r>
            <w:r>
              <w:rPr>
                <w:rFonts w:hint="eastAsia"/>
              </w:rPr>
              <w:t>领导的一般理论（重点，难点）</w:t>
            </w:r>
          </w:p>
          <w:p w14:paraId="7F950C98" w14:textId="77777777" w:rsidR="00C42FCD" w:rsidRDefault="00000000">
            <w:pPr>
              <w:pStyle w:val="af2"/>
              <w:ind w:firstLine="396"/>
              <w:rPr>
                <w:rFonts w:hint="eastAsia"/>
              </w:rPr>
            </w:pPr>
            <w:r>
              <w:rPr>
                <w:rFonts w:hint="eastAsia"/>
              </w:rPr>
              <w:t>第十章</w:t>
            </w:r>
            <w:r>
              <w:rPr>
                <w:rFonts w:hint="eastAsia"/>
              </w:rPr>
              <w:t xml:space="preserve"> </w:t>
            </w:r>
            <w:r>
              <w:rPr>
                <w:rFonts w:hint="eastAsia"/>
              </w:rPr>
              <w:t>激励</w:t>
            </w:r>
          </w:p>
          <w:p w14:paraId="141129F1" w14:textId="77777777" w:rsidR="00C42FCD" w:rsidRDefault="00000000">
            <w:pPr>
              <w:pStyle w:val="af2"/>
              <w:ind w:firstLine="396"/>
              <w:rPr>
                <w:rFonts w:hint="eastAsia"/>
              </w:rPr>
            </w:pPr>
            <w:r>
              <w:rPr>
                <w:rFonts w:hint="eastAsia"/>
              </w:rPr>
              <w:t>第十一章</w:t>
            </w:r>
            <w:r>
              <w:rPr>
                <w:rFonts w:hint="eastAsia"/>
              </w:rPr>
              <w:t xml:space="preserve"> </w:t>
            </w:r>
            <w:r>
              <w:rPr>
                <w:rFonts w:hint="eastAsia"/>
              </w:rPr>
              <w:t>沟通</w:t>
            </w:r>
          </w:p>
          <w:p w14:paraId="7182CCCD" w14:textId="77777777" w:rsidR="00C42FCD" w:rsidRDefault="00000000">
            <w:pPr>
              <w:pStyle w:val="af2"/>
              <w:ind w:firstLine="396"/>
              <w:rPr>
                <w:rFonts w:hint="eastAsia"/>
              </w:rPr>
            </w:pPr>
            <w:r>
              <w:rPr>
                <w:rFonts w:hint="eastAsia"/>
              </w:rPr>
              <w:lastRenderedPageBreak/>
              <w:t>第十二章</w:t>
            </w:r>
            <w:r>
              <w:rPr>
                <w:rFonts w:hint="eastAsia"/>
              </w:rPr>
              <w:t xml:space="preserve"> </w:t>
            </w:r>
            <w:r>
              <w:rPr>
                <w:rFonts w:hint="eastAsia"/>
              </w:rPr>
              <w:t>控制的类型与过程（点）</w:t>
            </w:r>
          </w:p>
          <w:p w14:paraId="41F7D4E6" w14:textId="77777777" w:rsidR="00C42FCD" w:rsidRDefault="00000000">
            <w:pPr>
              <w:pStyle w:val="af2"/>
              <w:ind w:firstLine="396"/>
              <w:rPr>
                <w:rFonts w:hint="eastAsia"/>
              </w:rPr>
            </w:pPr>
            <w:r>
              <w:rPr>
                <w:rFonts w:hint="eastAsia"/>
              </w:rPr>
              <w:t>第十三章</w:t>
            </w:r>
            <w:r>
              <w:rPr>
                <w:rFonts w:hint="eastAsia"/>
              </w:rPr>
              <w:t xml:space="preserve"> </w:t>
            </w:r>
            <w:r>
              <w:rPr>
                <w:rFonts w:hint="eastAsia"/>
              </w:rPr>
              <w:t>控制的方法与技术</w:t>
            </w:r>
          </w:p>
          <w:p w14:paraId="5BAF6248" w14:textId="77777777" w:rsidR="00C42FCD" w:rsidRDefault="00000000">
            <w:pPr>
              <w:pStyle w:val="af2"/>
              <w:ind w:firstLine="396"/>
              <w:rPr>
                <w:rFonts w:hint="eastAsia"/>
              </w:rPr>
            </w:pPr>
            <w:r>
              <w:rPr>
                <w:rFonts w:hint="eastAsia"/>
              </w:rPr>
              <w:t>第十四章</w:t>
            </w:r>
            <w:r>
              <w:rPr>
                <w:rFonts w:hint="eastAsia"/>
              </w:rPr>
              <w:t xml:space="preserve"> </w:t>
            </w:r>
            <w:r>
              <w:rPr>
                <w:rFonts w:hint="eastAsia"/>
              </w:rPr>
              <w:t>风险控制与危机管理</w:t>
            </w:r>
          </w:p>
          <w:p w14:paraId="725A3F1E" w14:textId="77777777" w:rsidR="00C42FCD" w:rsidRDefault="00000000">
            <w:pPr>
              <w:pStyle w:val="af2"/>
              <w:ind w:firstLine="396"/>
              <w:rPr>
                <w:rFonts w:hint="eastAsia"/>
              </w:rPr>
            </w:pPr>
            <w:r>
              <w:rPr>
                <w:rFonts w:hint="eastAsia"/>
              </w:rPr>
              <w:t>第十五章</w:t>
            </w:r>
            <w:r>
              <w:rPr>
                <w:rFonts w:hint="eastAsia"/>
              </w:rPr>
              <w:t xml:space="preserve"> </w:t>
            </w:r>
            <w:r>
              <w:rPr>
                <w:rFonts w:hint="eastAsia"/>
              </w:rPr>
              <w:t>创新原理</w:t>
            </w:r>
          </w:p>
          <w:p w14:paraId="0B344F5F" w14:textId="77777777" w:rsidR="00C42FCD" w:rsidRDefault="00000000">
            <w:pPr>
              <w:pStyle w:val="af2"/>
              <w:ind w:firstLine="396"/>
              <w:rPr>
                <w:rFonts w:hint="eastAsia"/>
              </w:rPr>
            </w:pPr>
            <w:r>
              <w:rPr>
                <w:rFonts w:hint="eastAsia"/>
              </w:rPr>
              <w:t>第十六章</w:t>
            </w:r>
            <w:r>
              <w:rPr>
                <w:rFonts w:hint="eastAsia"/>
              </w:rPr>
              <w:t xml:space="preserve"> </w:t>
            </w:r>
            <w:r>
              <w:rPr>
                <w:rFonts w:hint="eastAsia"/>
              </w:rPr>
              <w:t>组织创新</w:t>
            </w:r>
          </w:p>
        </w:tc>
      </w:tr>
      <w:tr w:rsidR="00C42FCD" w14:paraId="194A5914" w14:textId="77777777">
        <w:trPr>
          <w:trHeight w:val="591"/>
        </w:trPr>
        <w:tc>
          <w:tcPr>
            <w:tcW w:w="1280" w:type="dxa"/>
            <w:vAlign w:val="center"/>
          </w:tcPr>
          <w:p w14:paraId="51083C7E" w14:textId="77777777" w:rsidR="00C42FCD" w:rsidRDefault="00000000">
            <w:pPr>
              <w:pStyle w:val="af1"/>
              <w:rPr>
                <w:rFonts w:hint="eastAsia"/>
              </w:rPr>
            </w:pPr>
            <w:r>
              <w:t>教学重点</w:t>
            </w:r>
            <w:r>
              <w:t xml:space="preserve"> </w:t>
            </w:r>
            <w:r>
              <w:t>与难点</w:t>
            </w:r>
          </w:p>
        </w:tc>
        <w:tc>
          <w:tcPr>
            <w:tcW w:w="7701" w:type="dxa"/>
            <w:gridSpan w:val="9"/>
            <w:vAlign w:val="center"/>
          </w:tcPr>
          <w:p w14:paraId="44058D4F" w14:textId="77777777" w:rsidR="00C42FCD" w:rsidRDefault="00000000">
            <w:pPr>
              <w:pStyle w:val="af2"/>
              <w:ind w:firstLine="396"/>
              <w:rPr>
                <w:rFonts w:hint="eastAsia"/>
              </w:rPr>
            </w:pPr>
            <w:r>
              <w:rPr>
                <w:rFonts w:hint="eastAsia"/>
              </w:rPr>
              <w:t>第三章</w:t>
            </w:r>
            <w:r>
              <w:rPr>
                <w:rFonts w:hint="eastAsia"/>
              </w:rPr>
              <w:t xml:space="preserve"> </w:t>
            </w:r>
            <w:r>
              <w:rPr>
                <w:rFonts w:hint="eastAsia"/>
              </w:rPr>
              <w:t>决策与决策过程（重点）</w:t>
            </w:r>
          </w:p>
          <w:p w14:paraId="240AD9E1" w14:textId="77777777" w:rsidR="00C42FCD" w:rsidRDefault="00000000">
            <w:pPr>
              <w:pStyle w:val="af2"/>
              <w:ind w:firstLine="396"/>
              <w:rPr>
                <w:rFonts w:hint="eastAsia"/>
              </w:rPr>
            </w:pPr>
            <w:r>
              <w:rPr>
                <w:rFonts w:hint="eastAsia"/>
              </w:rPr>
              <w:t>第九章</w:t>
            </w:r>
            <w:r>
              <w:rPr>
                <w:rFonts w:hint="eastAsia"/>
              </w:rPr>
              <w:t xml:space="preserve"> </w:t>
            </w:r>
            <w:r>
              <w:rPr>
                <w:rFonts w:hint="eastAsia"/>
              </w:rPr>
              <w:t>领导的一般理论（重点</w:t>
            </w:r>
            <w:r>
              <w:t>,</w:t>
            </w:r>
            <w:r>
              <w:rPr>
                <w:rFonts w:hint="eastAsia"/>
              </w:rPr>
              <w:t>难点）</w:t>
            </w:r>
          </w:p>
          <w:p w14:paraId="4F555FD5" w14:textId="77777777" w:rsidR="00C42FCD" w:rsidRDefault="00000000">
            <w:pPr>
              <w:pStyle w:val="af2"/>
              <w:ind w:firstLine="396"/>
              <w:rPr>
                <w:rFonts w:hint="eastAsia"/>
              </w:rPr>
            </w:pPr>
            <w:r>
              <w:rPr>
                <w:rFonts w:hint="eastAsia"/>
              </w:rPr>
              <w:t>第十二章</w:t>
            </w:r>
            <w:r>
              <w:rPr>
                <w:rFonts w:hint="eastAsia"/>
              </w:rPr>
              <w:t xml:space="preserve"> </w:t>
            </w:r>
            <w:r>
              <w:rPr>
                <w:rFonts w:hint="eastAsia"/>
              </w:rPr>
              <w:t>控制的类型与过程（难点）</w:t>
            </w:r>
          </w:p>
        </w:tc>
      </w:tr>
      <w:tr w:rsidR="00C42FCD" w14:paraId="441D9EAB" w14:textId="77777777">
        <w:trPr>
          <w:trHeight w:val="515"/>
        </w:trPr>
        <w:tc>
          <w:tcPr>
            <w:tcW w:w="1280" w:type="dxa"/>
            <w:vAlign w:val="center"/>
          </w:tcPr>
          <w:p w14:paraId="544820EB" w14:textId="77777777" w:rsidR="00C42FCD" w:rsidRDefault="00000000">
            <w:pPr>
              <w:pStyle w:val="af1"/>
              <w:rPr>
                <w:rFonts w:hint="eastAsia"/>
              </w:rPr>
            </w:pPr>
            <w:r>
              <w:t>教学组织</w:t>
            </w:r>
          </w:p>
        </w:tc>
        <w:tc>
          <w:tcPr>
            <w:tcW w:w="7701" w:type="dxa"/>
            <w:gridSpan w:val="9"/>
            <w:vAlign w:val="center"/>
          </w:tcPr>
          <w:p w14:paraId="6E23AA3D" w14:textId="77777777" w:rsidR="00C42FCD" w:rsidRDefault="00000000">
            <w:pPr>
              <w:pStyle w:val="af2"/>
              <w:ind w:firstLine="396"/>
              <w:rPr>
                <w:rFonts w:hint="eastAsia"/>
              </w:rPr>
            </w:pPr>
            <w:r>
              <w:t>理论授课（</w:t>
            </w:r>
            <w:r>
              <w:rPr>
                <w:rFonts w:hint="eastAsia"/>
              </w:rPr>
              <w:t>5</w:t>
            </w:r>
            <w:r>
              <w:t>0%</w:t>
            </w:r>
            <w:r>
              <w:t>）：课堂讲授核心概念。</w:t>
            </w:r>
          </w:p>
          <w:p w14:paraId="6946E250" w14:textId="77777777" w:rsidR="00C42FCD" w:rsidRDefault="00000000">
            <w:pPr>
              <w:pStyle w:val="af2"/>
              <w:ind w:firstLine="396"/>
              <w:rPr>
                <w:rFonts w:hint="eastAsia"/>
              </w:rPr>
            </w:pPr>
            <w:r>
              <w:t>小组项目（</w:t>
            </w:r>
            <w:r>
              <w:rPr>
                <w:rFonts w:hint="eastAsia"/>
              </w:rPr>
              <w:t>3</w:t>
            </w:r>
            <w:r>
              <w:t>0%</w:t>
            </w:r>
            <w:r>
              <w:t>）：针对某企业</w:t>
            </w:r>
            <w:r>
              <w:rPr>
                <w:rFonts w:hint="eastAsia"/>
              </w:rPr>
              <w:t>管理相关案例分析及</w:t>
            </w:r>
            <w:r>
              <w:t>汇报。</w:t>
            </w:r>
          </w:p>
          <w:p w14:paraId="5F651684" w14:textId="77777777" w:rsidR="00C42FCD" w:rsidRDefault="00000000">
            <w:pPr>
              <w:pStyle w:val="af2"/>
              <w:ind w:firstLine="396"/>
              <w:rPr>
                <w:rFonts w:hint="eastAsia"/>
              </w:rPr>
            </w:pPr>
            <w:r>
              <w:t>企业参访</w:t>
            </w:r>
            <w:r>
              <w:t>/</w:t>
            </w:r>
            <w:r>
              <w:t>嘉宾讲座（</w:t>
            </w:r>
            <w:r>
              <w:rPr>
                <w:rFonts w:hint="eastAsia"/>
              </w:rPr>
              <w:t>2</w:t>
            </w:r>
            <w:r>
              <w:t>0%</w:t>
            </w:r>
            <w:r>
              <w:t>）：邀请行业专家分享实战经验。</w:t>
            </w:r>
          </w:p>
        </w:tc>
      </w:tr>
      <w:tr w:rsidR="00C42FCD" w14:paraId="2B41D1E5" w14:textId="77777777">
        <w:trPr>
          <w:trHeight w:val="608"/>
        </w:trPr>
        <w:tc>
          <w:tcPr>
            <w:tcW w:w="1280" w:type="dxa"/>
            <w:vAlign w:val="center"/>
          </w:tcPr>
          <w:p w14:paraId="3F5CE25C" w14:textId="77777777" w:rsidR="00C42FCD" w:rsidRDefault="00000000">
            <w:pPr>
              <w:pStyle w:val="af1"/>
              <w:rPr>
                <w:rFonts w:hint="eastAsia"/>
              </w:rPr>
            </w:pPr>
            <w:r>
              <w:t>教学手段</w:t>
            </w:r>
            <w:r>
              <w:t xml:space="preserve"> </w:t>
            </w:r>
            <w:r>
              <w:t>和方法</w:t>
            </w:r>
          </w:p>
        </w:tc>
        <w:tc>
          <w:tcPr>
            <w:tcW w:w="7701" w:type="dxa"/>
            <w:gridSpan w:val="9"/>
            <w:vAlign w:val="center"/>
          </w:tcPr>
          <w:p w14:paraId="6964ADE6" w14:textId="77777777" w:rsidR="00C42FCD" w:rsidRDefault="00000000">
            <w:pPr>
              <w:pStyle w:val="af2"/>
              <w:ind w:firstLine="396"/>
              <w:rPr>
                <w:rFonts w:hint="eastAsia"/>
              </w:rPr>
            </w:pPr>
            <w:r>
              <w:rPr>
                <w:rFonts w:hint="eastAsia"/>
              </w:rPr>
              <w:t>一、互动式教学手段</w:t>
            </w:r>
            <w:r>
              <w:rPr>
                <w:rFonts w:hint="eastAsia"/>
              </w:rPr>
              <w:t xml:space="preserve">           </w:t>
            </w:r>
            <w:r>
              <w:rPr>
                <w:rFonts w:hint="eastAsia"/>
              </w:rPr>
              <w:t>二、案例分析法深度应用</w:t>
            </w:r>
          </w:p>
          <w:p w14:paraId="56703F86" w14:textId="77777777" w:rsidR="00C42FCD" w:rsidRDefault="00000000">
            <w:pPr>
              <w:pStyle w:val="af2"/>
              <w:ind w:firstLine="396"/>
              <w:rPr>
                <w:rFonts w:hint="eastAsia"/>
              </w:rPr>
            </w:pPr>
            <w:r>
              <w:rPr>
                <w:rFonts w:hint="eastAsia"/>
              </w:rPr>
              <w:t>三、实践教学体系构建</w:t>
            </w:r>
            <w:r>
              <w:rPr>
                <w:rFonts w:hint="eastAsia"/>
              </w:rPr>
              <w:t xml:space="preserve">         </w:t>
            </w:r>
            <w:r>
              <w:rPr>
                <w:rFonts w:hint="eastAsia"/>
              </w:rPr>
              <w:t>四、技术手段的多元融合</w:t>
            </w:r>
          </w:p>
        </w:tc>
      </w:tr>
      <w:tr w:rsidR="00C42FCD" w14:paraId="5690C789" w14:textId="77777777">
        <w:trPr>
          <w:trHeight w:val="465"/>
        </w:trPr>
        <w:tc>
          <w:tcPr>
            <w:tcW w:w="1280" w:type="dxa"/>
            <w:vAlign w:val="center"/>
          </w:tcPr>
          <w:p w14:paraId="171E0C58" w14:textId="77777777" w:rsidR="00C42FCD" w:rsidRDefault="00000000">
            <w:pPr>
              <w:pStyle w:val="af1"/>
              <w:rPr>
                <w:rFonts w:hint="eastAsia"/>
              </w:rPr>
            </w:pPr>
            <w:r>
              <w:t>教学资料</w:t>
            </w:r>
          </w:p>
        </w:tc>
        <w:tc>
          <w:tcPr>
            <w:tcW w:w="7701" w:type="dxa"/>
            <w:gridSpan w:val="9"/>
            <w:vAlign w:val="center"/>
          </w:tcPr>
          <w:p w14:paraId="76CC50C0" w14:textId="77777777" w:rsidR="00C42FCD" w:rsidRDefault="00000000">
            <w:pPr>
              <w:pStyle w:val="af2"/>
              <w:ind w:firstLine="396"/>
              <w:rPr>
                <w:rFonts w:hint="eastAsia"/>
              </w:rPr>
            </w:pPr>
            <w:r>
              <w:rPr>
                <w:rFonts w:hint="eastAsia"/>
              </w:rPr>
              <w:t>教材：《管理学》</w:t>
            </w:r>
            <w:r>
              <w:rPr>
                <w:rFonts w:hint="eastAsia"/>
              </w:rPr>
              <w:t xml:space="preserve">      </w:t>
            </w:r>
            <w:r>
              <w:rPr>
                <w:rFonts w:hint="eastAsia"/>
              </w:rPr>
              <w:t>陈传明</w:t>
            </w:r>
            <w:r>
              <w:rPr>
                <w:rFonts w:hint="eastAsia"/>
              </w:rPr>
              <w:t xml:space="preserve">       </w:t>
            </w:r>
            <w:r>
              <w:rPr>
                <w:rFonts w:hint="eastAsia"/>
              </w:rPr>
              <w:t>高等教育出版</w:t>
            </w:r>
          </w:p>
          <w:p w14:paraId="1742CC37" w14:textId="77777777" w:rsidR="00C42FCD" w:rsidRDefault="00000000">
            <w:pPr>
              <w:pStyle w:val="af2"/>
              <w:ind w:firstLine="396"/>
              <w:rPr>
                <w:rFonts w:hint="eastAsia"/>
              </w:rPr>
            </w:pPr>
            <w:r>
              <w:rPr>
                <w:rFonts w:hint="eastAsia"/>
              </w:rPr>
              <w:t>参考资料：</w:t>
            </w:r>
          </w:p>
          <w:p w14:paraId="78A11432" w14:textId="77777777" w:rsidR="00C42FCD" w:rsidRDefault="00000000">
            <w:pPr>
              <w:pStyle w:val="af2"/>
              <w:ind w:firstLine="396"/>
              <w:rPr>
                <w:rFonts w:hint="eastAsia"/>
              </w:rPr>
            </w:pPr>
            <w:r>
              <w:t xml:space="preserve">1. </w:t>
            </w:r>
            <w:proofErr w:type="gramStart"/>
            <w:r>
              <w:t>周健临</w:t>
            </w:r>
            <w:proofErr w:type="gramEnd"/>
            <w:r>
              <w:t xml:space="preserve">. </w:t>
            </w:r>
            <w:r>
              <w:t>管理学教程</w:t>
            </w:r>
            <w:r>
              <w:t xml:space="preserve">. </w:t>
            </w:r>
            <w:r>
              <w:t>上海：上海财经大学出版社，</w:t>
            </w:r>
            <w:r>
              <w:t>200</w:t>
            </w:r>
            <w:r>
              <w:rPr>
                <w:rFonts w:hint="eastAsia"/>
              </w:rPr>
              <w:t>8</w:t>
            </w:r>
            <w:r>
              <w:br/>
              <w:t xml:space="preserve">2. </w:t>
            </w:r>
            <w:r>
              <w:t>周三多等</w:t>
            </w:r>
            <w:r>
              <w:t xml:space="preserve">. </w:t>
            </w:r>
            <w:r>
              <w:t>管理学</w:t>
            </w:r>
            <w:r>
              <w:t>——</w:t>
            </w:r>
            <w:r>
              <w:t>原理与方法（第四版）</w:t>
            </w:r>
            <w:r>
              <w:t xml:space="preserve">. </w:t>
            </w:r>
            <w:r>
              <w:t>上海：复旦大学出版社，</w:t>
            </w:r>
            <w:r>
              <w:t>200</w:t>
            </w:r>
            <w:r>
              <w:rPr>
                <w:rFonts w:hint="eastAsia"/>
              </w:rPr>
              <w:t>9</w:t>
            </w:r>
          </w:p>
        </w:tc>
      </w:tr>
      <w:tr w:rsidR="00C42FCD" w14:paraId="4D90F692" w14:textId="77777777">
        <w:trPr>
          <w:trHeight w:val="484"/>
        </w:trPr>
        <w:tc>
          <w:tcPr>
            <w:tcW w:w="1280" w:type="dxa"/>
            <w:vAlign w:val="center"/>
          </w:tcPr>
          <w:p w14:paraId="0B43B8E6" w14:textId="77777777" w:rsidR="00C42FCD" w:rsidRDefault="00000000">
            <w:pPr>
              <w:pStyle w:val="af1"/>
              <w:rPr>
                <w:rFonts w:hint="eastAsia"/>
              </w:rPr>
            </w:pPr>
            <w:r>
              <w:t>考核要求</w:t>
            </w:r>
          </w:p>
        </w:tc>
        <w:tc>
          <w:tcPr>
            <w:tcW w:w="7701" w:type="dxa"/>
            <w:gridSpan w:val="9"/>
            <w:vAlign w:val="center"/>
          </w:tcPr>
          <w:p w14:paraId="40191922" w14:textId="77777777" w:rsidR="00C42FCD" w:rsidRDefault="00000000">
            <w:pPr>
              <w:pStyle w:val="af2"/>
              <w:ind w:firstLine="396"/>
              <w:rPr>
                <w:rFonts w:hint="eastAsia"/>
              </w:rPr>
            </w:pPr>
            <w:r>
              <w:t>课堂</w:t>
            </w:r>
            <w:r>
              <w:rPr>
                <w:rFonts w:hint="eastAsia"/>
              </w:rPr>
              <w:t>签到</w:t>
            </w:r>
            <w:r>
              <w:t>（</w:t>
            </w:r>
            <w:r>
              <w:rPr>
                <w:rFonts w:hint="eastAsia"/>
              </w:rPr>
              <w:t>3</w:t>
            </w:r>
            <w:r>
              <w:t>0%</w:t>
            </w:r>
            <w:r>
              <w:t>）</w:t>
            </w:r>
          </w:p>
          <w:p w14:paraId="1DE6156E" w14:textId="77777777" w:rsidR="00C42FCD" w:rsidRDefault="00000000">
            <w:pPr>
              <w:pStyle w:val="af2"/>
              <w:ind w:firstLine="396"/>
              <w:rPr>
                <w:rFonts w:hint="eastAsia"/>
              </w:rPr>
            </w:pPr>
            <w:r>
              <w:t>课堂参与（</w:t>
            </w:r>
            <w:r>
              <w:rPr>
                <w:rFonts w:hint="eastAsia"/>
              </w:rPr>
              <w:t>2</w:t>
            </w:r>
            <w:r>
              <w:t>0%</w:t>
            </w:r>
            <w:r>
              <w:t>）</w:t>
            </w:r>
          </w:p>
          <w:p w14:paraId="1ED0DBE7" w14:textId="77777777" w:rsidR="00C42FCD" w:rsidRDefault="00000000">
            <w:pPr>
              <w:pStyle w:val="af2"/>
              <w:ind w:firstLine="396"/>
              <w:rPr>
                <w:rFonts w:hint="eastAsia"/>
              </w:rPr>
            </w:pPr>
            <w:r>
              <w:t>期末考试（</w:t>
            </w:r>
            <w:r>
              <w:rPr>
                <w:rFonts w:hint="eastAsia"/>
              </w:rPr>
              <w:t>5</w:t>
            </w:r>
            <w:r>
              <w:t>0%</w:t>
            </w:r>
            <w:r>
              <w:t>）</w:t>
            </w:r>
          </w:p>
        </w:tc>
      </w:tr>
    </w:tbl>
    <w:p w14:paraId="4D502E15" w14:textId="77777777" w:rsidR="00C42FCD" w:rsidRDefault="00C42FCD">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C42FCD" w14:paraId="55C22FD4" w14:textId="77777777">
        <w:trPr>
          <w:trHeight w:val="412"/>
          <w:tblHeader/>
        </w:trPr>
        <w:tc>
          <w:tcPr>
            <w:tcW w:w="1280" w:type="dxa"/>
            <w:tcBorders>
              <w:right w:val="single" w:sz="2" w:space="0" w:color="000000"/>
            </w:tcBorders>
            <w:shd w:val="clear" w:color="auto" w:fill="DBE5F1"/>
            <w:vAlign w:val="center"/>
          </w:tcPr>
          <w:p w14:paraId="1804BCD0" w14:textId="77777777" w:rsidR="00C42FCD" w:rsidRDefault="00000000">
            <w:pPr>
              <w:pStyle w:val="af1"/>
              <w:rPr>
                <w:rFonts w:hint="eastAsia"/>
              </w:rPr>
            </w:pPr>
            <w:r>
              <w:t>课程名称</w:t>
            </w:r>
          </w:p>
        </w:tc>
        <w:tc>
          <w:tcPr>
            <w:tcW w:w="3978" w:type="dxa"/>
            <w:gridSpan w:val="5"/>
            <w:tcBorders>
              <w:left w:val="single" w:sz="2" w:space="0" w:color="000000"/>
            </w:tcBorders>
            <w:shd w:val="clear" w:color="auto" w:fill="DBE5F1"/>
            <w:vAlign w:val="center"/>
          </w:tcPr>
          <w:p w14:paraId="08CC4198" w14:textId="77777777" w:rsidR="00C42FCD" w:rsidRDefault="00000000">
            <w:pPr>
              <w:pStyle w:val="af1"/>
              <w:rPr>
                <w:rFonts w:hint="eastAsia"/>
              </w:rPr>
            </w:pPr>
            <w:r>
              <w:rPr>
                <w:rFonts w:hint="eastAsia"/>
              </w:rPr>
              <w:t>组织行为管理</w:t>
            </w:r>
          </w:p>
        </w:tc>
        <w:tc>
          <w:tcPr>
            <w:tcW w:w="1273" w:type="dxa"/>
            <w:shd w:val="clear" w:color="auto" w:fill="DBE5F1"/>
            <w:vAlign w:val="center"/>
          </w:tcPr>
          <w:p w14:paraId="1EFD2961" w14:textId="77777777" w:rsidR="00C42FCD" w:rsidRDefault="00000000">
            <w:pPr>
              <w:pStyle w:val="af1"/>
              <w:rPr>
                <w:rFonts w:hint="eastAsia"/>
              </w:rPr>
            </w:pPr>
            <w:r>
              <w:t>课程编号</w:t>
            </w:r>
          </w:p>
        </w:tc>
        <w:tc>
          <w:tcPr>
            <w:tcW w:w="2450" w:type="dxa"/>
            <w:gridSpan w:val="3"/>
            <w:shd w:val="clear" w:color="auto" w:fill="DBE5F1"/>
            <w:vAlign w:val="center"/>
          </w:tcPr>
          <w:p w14:paraId="71293AD0" w14:textId="77777777" w:rsidR="00C42FCD" w:rsidRDefault="00000000">
            <w:pPr>
              <w:pStyle w:val="af1"/>
              <w:rPr>
                <w:rFonts w:hint="eastAsia"/>
              </w:rPr>
            </w:pPr>
            <w:r>
              <w:rPr>
                <w:rFonts w:hint="eastAsia"/>
              </w:rPr>
              <w:t>3030704</w:t>
            </w:r>
          </w:p>
        </w:tc>
      </w:tr>
      <w:tr w:rsidR="00C42FCD" w14:paraId="53385D24" w14:textId="77777777">
        <w:trPr>
          <w:trHeight w:val="555"/>
        </w:trPr>
        <w:tc>
          <w:tcPr>
            <w:tcW w:w="1280" w:type="dxa"/>
            <w:vAlign w:val="center"/>
          </w:tcPr>
          <w:p w14:paraId="15B1B202" w14:textId="77777777" w:rsidR="00C42FCD" w:rsidRDefault="00000000">
            <w:pPr>
              <w:pStyle w:val="af1"/>
              <w:rPr>
                <w:rFonts w:hint="eastAsia"/>
              </w:rPr>
            </w:pPr>
            <w:r>
              <w:rPr>
                <w:rFonts w:hint="eastAsia"/>
              </w:rPr>
              <w:t>开设学期</w:t>
            </w:r>
          </w:p>
        </w:tc>
        <w:tc>
          <w:tcPr>
            <w:tcW w:w="820" w:type="dxa"/>
            <w:tcBorders>
              <w:right w:val="single" w:sz="2" w:space="0" w:color="000000"/>
            </w:tcBorders>
            <w:vAlign w:val="center"/>
          </w:tcPr>
          <w:p w14:paraId="5D06AFF8" w14:textId="77777777" w:rsidR="00C42FCD" w:rsidRDefault="00000000">
            <w:pPr>
              <w:pStyle w:val="af1"/>
              <w:rPr>
                <w:rFonts w:hint="eastAsia"/>
              </w:rPr>
            </w:pPr>
            <w:r>
              <w:rPr>
                <w:rFonts w:hint="eastAsia"/>
              </w:rPr>
              <w:t>2</w:t>
            </w:r>
          </w:p>
        </w:tc>
        <w:tc>
          <w:tcPr>
            <w:tcW w:w="892" w:type="dxa"/>
            <w:tcBorders>
              <w:left w:val="single" w:sz="2" w:space="0" w:color="000000"/>
            </w:tcBorders>
            <w:vAlign w:val="center"/>
          </w:tcPr>
          <w:p w14:paraId="6499B49A" w14:textId="77777777" w:rsidR="00C42FCD" w:rsidRDefault="00000000">
            <w:pPr>
              <w:pStyle w:val="af1"/>
              <w:rPr>
                <w:rFonts w:hint="eastAsia"/>
              </w:rPr>
            </w:pPr>
            <w:r>
              <w:t>学分</w:t>
            </w:r>
          </w:p>
        </w:tc>
        <w:tc>
          <w:tcPr>
            <w:tcW w:w="566" w:type="dxa"/>
            <w:tcBorders>
              <w:right w:val="single" w:sz="2" w:space="0" w:color="000000"/>
            </w:tcBorders>
            <w:vAlign w:val="center"/>
          </w:tcPr>
          <w:p w14:paraId="77B26D48" w14:textId="77777777" w:rsidR="00C42FCD" w:rsidRDefault="00000000">
            <w:pPr>
              <w:pStyle w:val="af1"/>
              <w:rPr>
                <w:rFonts w:hint="eastAsia"/>
              </w:rPr>
            </w:pPr>
            <w:r>
              <w:rPr>
                <w:rFonts w:hint="eastAsia"/>
              </w:rPr>
              <w:t>2</w:t>
            </w:r>
          </w:p>
        </w:tc>
        <w:tc>
          <w:tcPr>
            <w:tcW w:w="990" w:type="dxa"/>
            <w:tcBorders>
              <w:left w:val="single" w:sz="2" w:space="0" w:color="000000"/>
            </w:tcBorders>
            <w:vAlign w:val="center"/>
          </w:tcPr>
          <w:p w14:paraId="13174E3B" w14:textId="77777777" w:rsidR="00C42FCD" w:rsidRDefault="00000000">
            <w:pPr>
              <w:pStyle w:val="af1"/>
              <w:rPr>
                <w:rFonts w:hint="eastAsia"/>
              </w:rPr>
            </w:pPr>
            <w:r>
              <w:t>总学时</w:t>
            </w:r>
          </w:p>
        </w:tc>
        <w:tc>
          <w:tcPr>
            <w:tcW w:w="710" w:type="dxa"/>
            <w:vAlign w:val="center"/>
          </w:tcPr>
          <w:p w14:paraId="0020F6A5" w14:textId="77777777" w:rsidR="00C42FCD" w:rsidRDefault="00000000">
            <w:pPr>
              <w:pStyle w:val="af1"/>
              <w:rPr>
                <w:rFonts w:hint="eastAsia"/>
              </w:rPr>
            </w:pPr>
            <w:r>
              <w:rPr>
                <w:rFonts w:hint="eastAsia"/>
              </w:rPr>
              <w:t>36</w:t>
            </w:r>
          </w:p>
        </w:tc>
        <w:tc>
          <w:tcPr>
            <w:tcW w:w="1273" w:type="dxa"/>
            <w:vAlign w:val="center"/>
          </w:tcPr>
          <w:p w14:paraId="0BA2B6D1" w14:textId="77777777" w:rsidR="00C42FCD" w:rsidRDefault="00000000">
            <w:pPr>
              <w:pStyle w:val="af1"/>
              <w:rPr>
                <w:rFonts w:hint="eastAsia"/>
              </w:rPr>
            </w:pPr>
            <w:r>
              <w:t>理论学时</w:t>
            </w:r>
          </w:p>
        </w:tc>
        <w:tc>
          <w:tcPr>
            <w:tcW w:w="568" w:type="dxa"/>
            <w:vAlign w:val="center"/>
          </w:tcPr>
          <w:p w14:paraId="7C4C1D1B" w14:textId="77777777" w:rsidR="00C42FCD" w:rsidRDefault="00000000">
            <w:pPr>
              <w:pStyle w:val="af1"/>
              <w:rPr>
                <w:rFonts w:hint="eastAsia"/>
              </w:rPr>
            </w:pPr>
            <w:r>
              <w:rPr>
                <w:rFonts w:hint="eastAsia"/>
              </w:rPr>
              <w:t>30</w:t>
            </w:r>
          </w:p>
        </w:tc>
        <w:tc>
          <w:tcPr>
            <w:tcW w:w="1273" w:type="dxa"/>
            <w:vAlign w:val="center"/>
          </w:tcPr>
          <w:p w14:paraId="0F059155" w14:textId="77777777" w:rsidR="00C42FCD" w:rsidRDefault="00000000">
            <w:pPr>
              <w:pStyle w:val="af1"/>
              <w:rPr>
                <w:rFonts w:hint="eastAsia"/>
              </w:rPr>
            </w:pPr>
            <w:r>
              <w:t>实践学时</w:t>
            </w:r>
          </w:p>
        </w:tc>
        <w:tc>
          <w:tcPr>
            <w:tcW w:w="609" w:type="dxa"/>
            <w:vAlign w:val="center"/>
          </w:tcPr>
          <w:p w14:paraId="63A5303C" w14:textId="77777777" w:rsidR="00C42FCD" w:rsidRDefault="00000000">
            <w:pPr>
              <w:pStyle w:val="af1"/>
              <w:rPr>
                <w:rFonts w:hint="eastAsia"/>
              </w:rPr>
            </w:pPr>
            <w:r>
              <w:rPr>
                <w:rFonts w:hint="eastAsia"/>
              </w:rPr>
              <w:t>6</w:t>
            </w:r>
          </w:p>
        </w:tc>
      </w:tr>
      <w:tr w:rsidR="00C42FCD" w14:paraId="5024E3FA" w14:textId="77777777">
        <w:trPr>
          <w:trHeight w:val="558"/>
        </w:trPr>
        <w:tc>
          <w:tcPr>
            <w:tcW w:w="1280" w:type="dxa"/>
            <w:vAlign w:val="center"/>
          </w:tcPr>
          <w:p w14:paraId="345A04C5" w14:textId="77777777" w:rsidR="00C42FCD" w:rsidRDefault="00000000">
            <w:pPr>
              <w:pStyle w:val="af1"/>
              <w:rPr>
                <w:rFonts w:hint="eastAsia"/>
              </w:rPr>
            </w:pPr>
            <w:r>
              <w:t>课程类型</w:t>
            </w:r>
          </w:p>
        </w:tc>
        <w:tc>
          <w:tcPr>
            <w:tcW w:w="7701" w:type="dxa"/>
            <w:gridSpan w:val="9"/>
            <w:vAlign w:val="center"/>
          </w:tcPr>
          <w:p w14:paraId="7C75D979" w14:textId="77777777" w:rsidR="00C42FCD" w:rsidRDefault="00000000">
            <w:pPr>
              <w:pStyle w:val="af1"/>
              <w:rPr>
                <w:rFonts w:hint="eastAsia"/>
              </w:rPr>
            </w:pPr>
            <w:r>
              <w:t>纯理论课（）、（理论</w:t>
            </w:r>
            <w:r>
              <w:t>+</w:t>
            </w:r>
            <w:r>
              <w:t>实践）课（</w:t>
            </w:r>
            <w:r>
              <w:rPr>
                <w:rFonts w:hint="eastAsia"/>
              </w:rPr>
              <w:t xml:space="preserve">  </w:t>
            </w:r>
            <w:r>
              <w:t xml:space="preserve">√ </w:t>
            </w:r>
            <w:r>
              <w:t>）、</w:t>
            </w:r>
            <w:proofErr w:type="gramStart"/>
            <w:r>
              <w:t>纯实践</w:t>
            </w:r>
            <w:proofErr w:type="gramEnd"/>
            <w:r>
              <w:t>课</w:t>
            </w:r>
            <w:r>
              <w:t>(  )</w:t>
            </w:r>
          </w:p>
        </w:tc>
      </w:tr>
      <w:tr w:rsidR="00C42FCD" w14:paraId="0CBF4D63" w14:textId="77777777">
        <w:trPr>
          <w:trHeight w:val="407"/>
        </w:trPr>
        <w:tc>
          <w:tcPr>
            <w:tcW w:w="1280" w:type="dxa"/>
            <w:tcBorders>
              <w:right w:val="single" w:sz="2" w:space="0" w:color="000000"/>
            </w:tcBorders>
            <w:vAlign w:val="center"/>
          </w:tcPr>
          <w:p w14:paraId="324AD2C0" w14:textId="77777777" w:rsidR="00C42FCD" w:rsidRDefault="00000000">
            <w:pPr>
              <w:pStyle w:val="af1"/>
              <w:rPr>
                <w:rFonts w:hint="eastAsia"/>
              </w:rPr>
            </w:pPr>
            <w:r>
              <w:t>先修课程</w:t>
            </w:r>
          </w:p>
        </w:tc>
        <w:tc>
          <w:tcPr>
            <w:tcW w:w="7701" w:type="dxa"/>
            <w:gridSpan w:val="9"/>
            <w:tcBorders>
              <w:left w:val="single" w:sz="2" w:space="0" w:color="000000"/>
            </w:tcBorders>
            <w:vAlign w:val="center"/>
          </w:tcPr>
          <w:p w14:paraId="7B83DCEC" w14:textId="77777777" w:rsidR="00C42FCD" w:rsidRDefault="00000000">
            <w:pPr>
              <w:pStyle w:val="af1"/>
              <w:rPr>
                <w:rFonts w:hint="eastAsia"/>
              </w:rPr>
            </w:pPr>
            <w:r>
              <w:rPr>
                <w:rFonts w:hint="eastAsia"/>
              </w:rPr>
              <w:t>管理学、大学生职业发展与就业指导、心理健康教育</w:t>
            </w:r>
          </w:p>
        </w:tc>
      </w:tr>
      <w:tr w:rsidR="00C42FCD" w14:paraId="3E7A0082" w14:textId="77777777">
        <w:trPr>
          <w:trHeight w:val="414"/>
        </w:trPr>
        <w:tc>
          <w:tcPr>
            <w:tcW w:w="1280" w:type="dxa"/>
            <w:tcBorders>
              <w:right w:val="single" w:sz="2" w:space="0" w:color="000000"/>
            </w:tcBorders>
            <w:vAlign w:val="center"/>
          </w:tcPr>
          <w:p w14:paraId="220887FD" w14:textId="77777777" w:rsidR="00C42FCD" w:rsidRDefault="00000000">
            <w:pPr>
              <w:pStyle w:val="af1"/>
              <w:rPr>
                <w:rFonts w:hint="eastAsia"/>
              </w:rPr>
            </w:pPr>
            <w:r>
              <w:t>后续课程</w:t>
            </w:r>
          </w:p>
        </w:tc>
        <w:tc>
          <w:tcPr>
            <w:tcW w:w="7701" w:type="dxa"/>
            <w:gridSpan w:val="9"/>
            <w:tcBorders>
              <w:left w:val="single" w:sz="2" w:space="0" w:color="000000"/>
            </w:tcBorders>
            <w:vAlign w:val="center"/>
          </w:tcPr>
          <w:p w14:paraId="3C55B127" w14:textId="77777777" w:rsidR="00C42FCD" w:rsidRDefault="00000000">
            <w:pPr>
              <w:pStyle w:val="af1"/>
              <w:rPr>
                <w:rFonts w:hint="eastAsia"/>
              </w:rPr>
            </w:pPr>
            <w:r>
              <w:rPr>
                <w:rFonts w:hint="eastAsia"/>
              </w:rPr>
              <w:t>跨文化沟通、招聘与测评、培训管理、绩效管理</w:t>
            </w:r>
          </w:p>
        </w:tc>
      </w:tr>
      <w:tr w:rsidR="00C42FCD" w14:paraId="283BE0D9" w14:textId="77777777">
        <w:trPr>
          <w:trHeight w:val="443"/>
        </w:trPr>
        <w:tc>
          <w:tcPr>
            <w:tcW w:w="1280" w:type="dxa"/>
            <w:tcBorders>
              <w:right w:val="single" w:sz="2" w:space="0" w:color="000000"/>
            </w:tcBorders>
            <w:vAlign w:val="center"/>
          </w:tcPr>
          <w:p w14:paraId="69723ECF" w14:textId="77777777" w:rsidR="00C42FCD" w:rsidRDefault="00000000">
            <w:pPr>
              <w:pStyle w:val="af1"/>
              <w:rPr>
                <w:rFonts w:hint="eastAsia"/>
              </w:rPr>
            </w:pPr>
            <w:r>
              <w:t>教学目标</w:t>
            </w:r>
          </w:p>
        </w:tc>
        <w:tc>
          <w:tcPr>
            <w:tcW w:w="7701" w:type="dxa"/>
            <w:gridSpan w:val="9"/>
            <w:tcBorders>
              <w:left w:val="single" w:sz="2" w:space="0" w:color="000000"/>
            </w:tcBorders>
            <w:vAlign w:val="center"/>
          </w:tcPr>
          <w:p w14:paraId="5EE08541" w14:textId="77777777" w:rsidR="00C42FCD" w:rsidRDefault="00000000">
            <w:pPr>
              <w:pStyle w:val="af2"/>
              <w:ind w:firstLine="396"/>
              <w:rPr>
                <w:rFonts w:hint="eastAsia"/>
              </w:rPr>
            </w:pPr>
            <w:r>
              <w:rPr>
                <w:rFonts w:hint="eastAsia"/>
              </w:rPr>
              <w:t>知识目标：</w:t>
            </w:r>
          </w:p>
          <w:p w14:paraId="66650AB1" w14:textId="77777777" w:rsidR="00C42FCD" w:rsidRDefault="00000000">
            <w:pPr>
              <w:pStyle w:val="af2"/>
              <w:ind w:firstLine="396"/>
              <w:rPr>
                <w:rFonts w:hint="eastAsia"/>
              </w:rPr>
            </w:pPr>
            <w:r>
              <w:rPr>
                <w:rFonts w:hint="eastAsia"/>
              </w:rPr>
              <w:t>1.</w:t>
            </w:r>
            <w:r>
              <w:rPr>
                <w:rFonts w:hint="eastAsia"/>
              </w:rPr>
              <w:t>掌握组织行为学基本概念、理论模型（如动机理论、领导理论、群体动力学等）；</w:t>
            </w:r>
          </w:p>
          <w:p w14:paraId="4D5820B6" w14:textId="77777777" w:rsidR="00C42FCD" w:rsidRDefault="00000000">
            <w:pPr>
              <w:pStyle w:val="af2"/>
              <w:ind w:firstLine="396"/>
              <w:rPr>
                <w:rFonts w:hint="eastAsia"/>
              </w:rPr>
            </w:pPr>
            <w:r>
              <w:rPr>
                <w:rFonts w:hint="eastAsia"/>
              </w:rPr>
              <w:t>2.</w:t>
            </w:r>
            <w:r>
              <w:rPr>
                <w:rFonts w:hint="eastAsia"/>
              </w:rPr>
              <w:t>理解个体行为、群体行为与组织系统间的相互作用机制；</w:t>
            </w:r>
          </w:p>
          <w:p w14:paraId="48EBBBFC" w14:textId="77777777" w:rsidR="00C42FCD" w:rsidRDefault="00000000">
            <w:pPr>
              <w:pStyle w:val="af2"/>
              <w:ind w:firstLine="396"/>
              <w:rPr>
                <w:rFonts w:hint="eastAsia"/>
              </w:rPr>
            </w:pPr>
            <w:r>
              <w:rPr>
                <w:rFonts w:hint="eastAsia"/>
              </w:rPr>
              <w:t>3.</w:t>
            </w:r>
            <w:r>
              <w:rPr>
                <w:rFonts w:hint="eastAsia"/>
              </w:rPr>
              <w:t>熟悉组织文化、组织结构与组织变革的核心知识。</w:t>
            </w:r>
          </w:p>
          <w:p w14:paraId="16979288" w14:textId="77777777" w:rsidR="00C42FCD" w:rsidRDefault="00000000">
            <w:pPr>
              <w:pStyle w:val="af2"/>
              <w:ind w:firstLine="396"/>
              <w:rPr>
                <w:rFonts w:hint="eastAsia"/>
              </w:rPr>
            </w:pPr>
            <w:r>
              <w:rPr>
                <w:rFonts w:hint="eastAsia"/>
              </w:rPr>
              <w:t>能力目标：</w:t>
            </w:r>
          </w:p>
          <w:p w14:paraId="4FDD3908" w14:textId="77777777" w:rsidR="00C42FCD" w:rsidRDefault="00000000">
            <w:pPr>
              <w:pStyle w:val="af2"/>
              <w:ind w:firstLine="396"/>
              <w:rPr>
                <w:rFonts w:hint="eastAsia"/>
              </w:rPr>
            </w:pPr>
            <w:r>
              <w:rPr>
                <w:rFonts w:hint="eastAsia"/>
              </w:rPr>
              <w:lastRenderedPageBreak/>
              <w:t>1.</w:t>
            </w:r>
            <w:r>
              <w:rPr>
                <w:rFonts w:hint="eastAsia"/>
              </w:rPr>
              <w:t>能够运用理论分析组织中的行为现象并提出解决方案；</w:t>
            </w:r>
          </w:p>
          <w:p w14:paraId="74E1C8A3" w14:textId="77777777" w:rsidR="00C42FCD" w:rsidRDefault="00000000">
            <w:pPr>
              <w:pStyle w:val="af2"/>
              <w:ind w:firstLine="396"/>
              <w:rPr>
                <w:rFonts w:hint="eastAsia"/>
              </w:rPr>
            </w:pPr>
            <w:r>
              <w:rPr>
                <w:rFonts w:hint="eastAsia"/>
              </w:rPr>
              <w:t>2.</w:t>
            </w:r>
            <w:r>
              <w:rPr>
                <w:rFonts w:hint="eastAsia"/>
              </w:rPr>
              <w:t>具备团队协作、沟通协调及冲突管理能力；</w:t>
            </w:r>
          </w:p>
          <w:p w14:paraId="14DB022A" w14:textId="77777777" w:rsidR="00C42FCD" w:rsidRDefault="00000000">
            <w:pPr>
              <w:pStyle w:val="af2"/>
              <w:ind w:firstLine="396"/>
              <w:rPr>
                <w:rFonts w:hint="eastAsia"/>
              </w:rPr>
            </w:pPr>
            <w:r>
              <w:rPr>
                <w:rFonts w:hint="eastAsia"/>
              </w:rPr>
              <w:t>3.</w:t>
            </w:r>
            <w:r>
              <w:rPr>
                <w:rFonts w:hint="eastAsia"/>
              </w:rPr>
              <w:t>能结合企业案例设计组织行为优化方案。</w:t>
            </w:r>
          </w:p>
          <w:p w14:paraId="30EEBCEE" w14:textId="77777777" w:rsidR="00C42FCD" w:rsidRDefault="00000000">
            <w:pPr>
              <w:pStyle w:val="af2"/>
              <w:ind w:firstLine="396"/>
              <w:rPr>
                <w:rFonts w:hint="eastAsia"/>
              </w:rPr>
            </w:pPr>
            <w:r>
              <w:rPr>
                <w:rFonts w:hint="eastAsia"/>
              </w:rPr>
              <w:t>素质目标：</w:t>
            </w:r>
          </w:p>
          <w:p w14:paraId="51D2CEBA" w14:textId="77777777" w:rsidR="00C42FCD" w:rsidRDefault="00000000">
            <w:pPr>
              <w:pStyle w:val="af2"/>
              <w:ind w:firstLine="396"/>
              <w:rPr>
                <w:rFonts w:hint="eastAsia"/>
              </w:rPr>
            </w:pPr>
            <w:r>
              <w:rPr>
                <w:rFonts w:hint="eastAsia"/>
              </w:rPr>
              <w:t>1.</w:t>
            </w:r>
            <w:r>
              <w:rPr>
                <w:rFonts w:hint="eastAsia"/>
              </w:rPr>
              <w:t>培养以人为本的管理理念和职业道德；</w:t>
            </w:r>
          </w:p>
          <w:p w14:paraId="1F518E5D" w14:textId="77777777" w:rsidR="00C42FCD" w:rsidRDefault="00000000">
            <w:pPr>
              <w:pStyle w:val="af2"/>
              <w:ind w:firstLine="396"/>
              <w:rPr>
                <w:rFonts w:hint="eastAsia"/>
              </w:rPr>
            </w:pPr>
            <w:r>
              <w:rPr>
                <w:rFonts w:hint="eastAsia"/>
              </w:rPr>
              <w:t>2.</w:t>
            </w:r>
            <w:r>
              <w:rPr>
                <w:rFonts w:hint="eastAsia"/>
              </w:rPr>
              <w:t>提升跨文化沟通意识及组织适应能力；</w:t>
            </w:r>
          </w:p>
          <w:p w14:paraId="16CF42A1" w14:textId="77777777" w:rsidR="00C42FCD" w:rsidRDefault="00000000">
            <w:pPr>
              <w:pStyle w:val="af2"/>
              <w:ind w:firstLine="396"/>
              <w:rPr>
                <w:rFonts w:hint="eastAsia"/>
              </w:rPr>
            </w:pPr>
            <w:r>
              <w:rPr>
                <w:rFonts w:hint="eastAsia"/>
              </w:rPr>
              <w:t>3.</w:t>
            </w:r>
            <w:r>
              <w:rPr>
                <w:rFonts w:hint="eastAsia"/>
              </w:rPr>
              <w:t>强化数据分析思维与问题解决能力。</w:t>
            </w:r>
          </w:p>
        </w:tc>
      </w:tr>
      <w:tr w:rsidR="00C42FCD" w14:paraId="2253AF6A" w14:textId="77777777">
        <w:trPr>
          <w:trHeight w:val="443"/>
        </w:trPr>
        <w:tc>
          <w:tcPr>
            <w:tcW w:w="1280" w:type="dxa"/>
            <w:vAlign w:val="center"/>
          </w:tcPr>
          <w:p w14:paraId="1C2DADD1" w14:textId="77777777" w:rsidR="00C42FCD" w:rsidRDefault="00000000">
            <w:pPr>
              <w:pStyle w:val="af1"/>
              <w:rPr>
                <w:rFonts w:hint="eastAsia"/>
              </w:rPr>
            </w:pPr>
            <w:r>
              <w:t>教学内容</w:t>
            </w:r>
          </w:p>
        </w:tc>
        <w:tc>
          <w:tcPr>
            <w:tcW w:w="7701" w:type="dxa"/>
            <w:gridSpan w:val="9"/>
            <w:vAlign w:val="center"/>
          </w:tcPr>
          <w:p w14:paraId="1F71DB42" w14:textId="77777777" w:rsidR="00C42FCD" w:rsidRDefault="00000000">
            <w:pPr>
              <w:pStyle w:val="af2"/>
              <w:ind w:firstLine="396"/>
              <w:rPr>
                <w:rFonts w:hint="eastAsia"/>
              </w:rPr>
            </w:pPr>
            <w:r>
              <w:rPr>
                <w:rFonts w:hint="eastAsia"/>
              </w:rPr>
              <w:t>1.</w:t>
            </w:r>
            <w:proofErr w:type="gramStart"/>
            <w:r>
              <w:rPr>
                <w:rFonts w:hint="eastAsia"/>
              </w:rPr>
              <w:t>思政导入</w:t>
            </w:r>
            <w:proofErr w:type="gramEnd"/>
          </w:p>
          <w:p w14:paraId="6DF52C85" w14:textId="77777777" w:rsidR="00C42FCD" w:rsidRDefault="00000000">
            <w:pPr>
              <w:pStyle w:val="af2"/>
              <w:ind w:firstLine="396"/>
              <w:rPr>
                <w:rFonts w:hint="eastAsia"/>
              </w:rPr>
            </w:pPr>
            <w:r>
              <w:rPr>
                <w:rFonts w:hint="eastAsia"/>
              </w:rPr>
              <w:t>2.</w:t>
            </w:r>
            <w:r>
              <w:rPr>
                <w:rFonts w:hint="eastAsia"/>
              </w:rPr>
              <w:t>个体行为：深入研究个体的个性、价值观、态度、动机等因素对组织</w:t>
            </w:r>
            <w:proofErr w:type="gramStart"/>
            <w:r>
              <w:rPr>
                <w:rFonts w:hint="eastAsia"/>
              </w:rPr>
              <w:t>内行为</w:t>
            </w:r>
            <w:proofErr w:type="gramEnd"/>
            <w:r>
              <w:rPr>
                <w:rFonts w:hint="eastAsia"/>
              </w:rPr>
              <w:t>的影响。例如，不同个性的员工在工作中的表现与适应能力各异，了解这些有助于合理分配工作任务，激发员工潜能。</w:t>
            </w:r>
            <w:r>
              <w:t>​</w:t>
            </w:r>
          </w:p>
          <w:p w14:paraId="71B9D756" w14:textId="77777777" w:rsidR="00C42FCD" w:rsidRDefault="00000000">
            <w:pPr>
              <w:pStyle w:val="af2"/>
              <w:ind w:firstLine="396"/>
              <w:rPr>
                <w:rFonts w:hint="eastAsia"/>
              </w:rPr>
            </w:pPr>
            <w:r>
              <w:rPr>
                <w:rFonts w:hint="eastAsia"/>
              </w:rPr>
              <w:t>3.</w:t>
            </w:r>
            <w:r>
              <w:rPr>
                <w:rFonts w:hint="eastAsia"/>
              </w:rPr>
              <w:t>群体行为：分析群体内的沟通模式、互动机制、协调方式以及合作效率等。如团队成员间有效的沟通和良好的协作，能显著提升团队整体绩效。</w:t>
            </w:r>
            <w:r>
              <w:t>​</w:t>
            </w:r>
          </w:p>
          <w:p w14:paraId="0186E32D" w14:textId="77777777" w:rsidR="00C42FCD" w:rsidRDefault="00000000">
            <w:pPr>
              <w:pStyle w:val="af2"/>
              <w:ind w:firstLine="396"/>
              <w:rPr>
                <w:rFonts w:hint="eastAsia"/>
              </w:rPr>
            </w:pPr>
            <w:r>
              <w:rPr>
                <w:rFonts w:hint="eastAsia"/>
              </w:rPr>
              <w:t>4.</w:t>
            </w:r>
            <w:r>
              <w:rPr>
                <w:rFonts w:hint="eastAsia"/>
              </w:rPr>
              <w:t>领导行为：探究组织内的领导风格，如独裁型、民主型、放任型等，以及领导与成员之间的关系对组织绩效的作用。合适的领导风格能凝聚团队力量，引领组织朝着目标前进。</w:t>
            </w:r>
            <w:r>
              <w:t>​</w:t>
            </w:r>
          </w:p>
          <w:p w14:paraId="2EC5DC3D" w14:textId="77777777" w:rsidR="00C42FCD" w:rsidRDefault="00000000">
            <w:pPr>
              <w:pStyle w:val="af2"/>
              <w:ind w:firstLine="396"/>
              <w:rPr>
                <w:rFonts w:hint="eastAsia"/>
              </w:rPr>
            </w:pPr>
            <w:r>
              <w:rPr>
                <w:rFonts w:hint="eastAsia"/>
              </w:rPr>
              <w:t>5.</w:t>
            </w:r>
            <w:r>
              <w:rPr>
                <w:rFonts w:hint="eastAsia"/>
              </w:rPr>
              <w:t>组织结构与设计：剖析组织结构的类型，如直线制、职能制、事业部制等，以及组织设计如何影响成员的工作方式、沟通渠道与合作效果。合理的组织结构能优化工作流程，提高组织运行效率。</w:t>
            </w:r>
            <w:r>
              <w:t>​</w:t>
            </w:r>
          </w:p>
          <w:p w14:paraId="779ECE0D" w14:textId="77777777" w:rsidR="00C42FCD" w:rsidRDefault="00000000">
            <w:pPr>
              <w:pStyle w:val="af2"/>
              <w:ind w:firstLine="396"/>
              <w:rPr>
                <w:rFonts w:hint="eastAsia"/>
              </w:rPr>
            </w:pPr>
            <w:r>
              <w:rPr>
                <w:rFonts w:hint="eastAsia"/>
              </w:rPr>
              <w:t>6.</w:t>
            </w:r>
            <w:r>
              <w:rPr>
                <w:rFonts w:hint="eastAsia"/>
              </w:rPr>
              <w:t>组织文化与变革：研究组织的价值观、信仰、规范等文化要素，以及组织变革的过程、管理策略等。积极的组织文化能增强员工归属感，成功的变革管理可助力组织适应市场变化。</w:t>
            </w:r>
          </w:p>
        </w:tc>
      </w:tr>
      <w:tr w:rsidR="00C42FCD" w14:paraId="41E335A5" w14:textId="77777777">
        <w:trPr>
          <w:trHeight w:val="591"/>
        </w:trPr>
        <w:tc>
          <w:tcPr>
            <w:tcW w:w="1280" w:type="dxa"/>
            <w:vAlign w:val="center"/>
          </w:tcPr>
          <w:p w14:paraId="7F7D39EA" w14:textId="77777777" w:rsidR="00C42FCD" w:rsidRDefault="00000000">
            <w:pPr>
              <w:pStyle w:val="af1"/>
              <w:rPr>
                <w:rFonts w:hint="eastAsia"/>
              </w:rPr>
            </w:pPr>
            <w:r>
              <w:t>教学重点</w:t>
            </w:r>
            <w:r>
              <w:t xml:space="preserve"> </w:t>
            </w:r>
            <w:r>
              <w:t>与难点</w:t>
            </w:r>
          </w:p>
        </w:tc>
        <w:tc>
          <w:tcPr>
            <w:tcW w:w="7701" w:type="dxa"/>
            <w:gridSpan w:val="9"/>
            <w:vAlign w:val="center"/>
          </w:tcPr>
          <w:p w14:paraId="0223BFFF" w14:textId="77777777" w:rsidR="00C42FCD" w:rsidRDefault="00000000">
            <w:pPr>
              <w:pStyle w:val="af2"/>
              <w:ind w:firstLine="396"/>
              <w:rPr>
                <w:rFonts w:hint="eastAsia"/>
              </w:rPr>
            </w:pPr>
            <w:r>
              <w:rPr>
                <w:rFonts w:hint="eastAsia"/>
              </w:rPr>
              <w:t>教学重点：</w:t>
            </w:r>
          </w:p>
          <w:p w14:paraId="30894206" w14:textId="77777777" w:rsidR="00C42FCD" w:rsidRDefault="00000000">
            <w:pPr>
              <w:pStyle w:val="af2"/>
              <w:ind w:firstLine="396"/>
              <w:rPr>
                <w:rFonts w:hint="eastAsia"/>
              </w:rPr>
            </w:pPr>
            <w:r>
              <w:rPr>
                <w:rFonts w:hint="eastAsia"/>
              </w:rPr>
              <w:t>1.</w:t>
            </w:r>
            <w:r>
              <w:rPr>
                <w:rFonts w:hint="eastAsia"/>
              </w:rPr>
              <w:t>个体行为模块：激励理论的应用</w:t>
            </w:r>
          </w:p>
          <w:p w14:paraId="1CB6B65A" w14:textId="77777777" w:rsidR="00C42FCD" w:rsidRDefault="00000000">
            <w:pPr>
              <w:pStyle w:val="af2"/>
              <w:ind w:firstLine="396"/>
              <w:rPr>
                <w:rFonts w:hint="eastAsia"/>
              </w:rPr>
            </w:pPr>
            <w:r>
              <w:rPr>
                <w:rFonts w:hint="eastAsia"/>
              </w:rPr>
              <w:t>核心内容：马斯洛需求层次理论、赫茨伯格双因素理论、期望理论等。</w:t>
            </w:r>
          </w:p>
          <w:p w14:paraId="287E60D4" w14:textId="77777777" w:rsidR="00C42FCD" w:rsidRDefault="00000000">
            <w:pPr>
              <w:pStyle w:val="af2"/>
              <w:ind w:firstLine="396"/>
              <w:rPr>
                <w:rFonts w:hint="eastAsia"/>
              </w:rPr>
            </w:pPr>
            <w:r>
              <w:rPr>
                <w:rFonts w:hint="eastAsia"/>
              </w:rPr>
              <w:t>教学意义：帮助学生掌握员工行为动机的分析工具，为制定薪酬、绩效管理策略奠定基础。</w:t>
            </w:r>
          </w:p>
          <w:p w14:paraId="13557F75" w14:textId="77777777" w:rsidR="00C42FCD" w:rsidRDefault="00000000">
            <w:pPr>
              <w:pStyle w:val="af2"/>
              <w:ind w:firstLine="396"/>
              <w:rPr>
                <w:rFonts w:hint="eastAsia"/>
              </w:rPr>
            </w:pPr>
            <w:r>
              <w:rPr>
                <w:rFonts w:hint="eastAsia"/>
              </w:rPr>
              <w:t>2.</w:t>
            </w:r>
            <w:r>
              <w:rPr>
                <w:rFonts w:hint="eastAsia"/>
              </w:rPr>
              <w:t>群体行为模块：冲突管理与团队建设</w:t>
            </w:r>
          </w:p>
          <w:p w14:paraId="52076832" w14:textId="77777777" w:rsidR="00C42FCD" w:rsidRDefault="00000000">
            <w:pPr>
              <w:pStyle w:val="af2"/>
              <w:ind w:firstLine="396"/>
              <w:rPr>
                <w:rFonts w:hint="eastAsia"/>
              </w:rPr>
            </w:pPr>
            <w:r>
              <w:rPr>
                <w:rFonts w:hint="eastAsia"/>
              </w:rPr>
              <w:t>核心内容：冲突产生的原因、托马斯冲突处理模型、高效团队的特征（目标清晰、角色分工等）。</w:t>
            </w:r>
          </w:p>
          <w:p w14:paraId="013524F4" w14:textId="77777777" w:rsidR="00C42FCD" w:rsidRDefault="00000000">
            <w:pPr>
              <w:pStyle w:val="af2"/>
              <w:ind w:firstLine="396"/>
              <w:rPr>
                <w:rFonts w:hint="eastAsia"/>
              </w:rPr>
            </w:pPr>
            <w:r>
              <w:rPr>
                <w:rFonts w:hint="eastAsia"/>
              </w:rPr>
              <w:t>教学意义：培养学生协调团队矛盾、提升协作效率的能力。</w:t>
            </w:r>
          </w:p>
          <w:p w14:paraId="6ED74F7F" w14:textId="77777777" w:rsidR="00C42FCD" w:rsidRDefault="00000000">
            <w:pPr>
              <w:pStyle w:val="af2"/>
              <w:ind w:firstLine="396"/>
              <w:rPr>
                <w:rFonts w:hint="eastAsia"/>
              </w:rPr>
            </w:pPr>
            <w:r>
              <w:rPr>
                <w:rFonts w:hint="eastAsia"/>
              </w:rPr>
              <w:t>3.</w:t>
            </w:r>
            <w:r>
              <w:rPr>
                <w:rFonts w:hint="eastAsia"/>
              </w:rPr>
              <w:t>领导行为模块：领导权变理论</w:t>
            </w:r>
          </w:p>
          <w:p w14:paraId="5511B771" w14:textId="77777777" w:rsidR="00C42FCD" w:rsidRDefault="00000000">
            <w:pPr>
              <w:pStyle w:val="af2"/>
              <w:ind w:firstLine="396"/>
              <w:rPr>
                <w:rFonts w:hint="eastAsia"/>
              </w:rPr>
            </w:pPr>
            <w:r>
              <w:rPr>
                <w:rFonts w:hint="eastAsia"/>
              </w:rPr>
              <w:t>核心内容：</w:t>
            </w:r>
            <w:proofErr w:type="gramStart"/>
            <w:r>
              <w:rPr>
                <w:rFonts w:hint="eastAsia"/>
              </w:rPr>
              <w:t>菲德勒</w:t>
            </w:r>
            <w:proofErr w:type="gramEnd"/>
            <w:r>
              <w:rPr>
                <w:rFonts w:hint="eastAsia"/>
              </w:rPr>
              <w:t>模型、情境领导理论、变革型领导力的应用场景。</w:t>
            </w:r>
          </w:p>
          <w:p w14:paraId="23B75C9E" w14:textId="77777777" w:rsidR="00C42FCD" w:rsidRDefault="00000000">
            <w:pPr>
              <w:pStyle w:val="af2"/>
              <w:ind w:firstLine="396"/>
              <w:rPr>
                <w:rFonts w:hint="eastAsia"/>
              </w:rPr>
            </w:pPr>
            <w:r>
              <w:rPr>
                <w:rFonts w:hint="eastAsia"/>
              </w:rPr>
              <w:lastRenderedPageBreak/>
              <w:t>教学意义：强调领导风格需适应组织环境变化，契合国际商旅行业</w:t>
            </w:r>
            <w:proofErr w:type="gramStart"/>
            <w:r>
              <w:rPr>
                <w:rFonts w:hint="eastAsia"/>
              </w:rPr>
              <w:t>层级化</w:t>
            </w:r>
            <w:proofErr w:type="gramEnd"/>
            <w:r>
              <w:rPr>
                <w:rFonts w:hint="eastAsia"/>
              </w:rPr>
              <w:t>管理特点。</w:t>
            </w:r>
          </w:p>
          <w:p w14:paraId="4C68E8D2" w14:textId="77777777" w:rsidR="00C42FCD" w:rsidRDefault="00000000">
            <w:pPr>
              <w:pStyle w:val="af2"/>
              <w:ind w:firstLine="396"/>
              <w:rPr>
                <w:rFonts w:hint="eastAsia"/>
              </w:rPr>
            </w:pPr>
            <w:r>
              <w:rPr>
                <w:rFonts w:hint="eastAsia"/>
              </w:rPr>
              <w:t>4.</w:t>
            </w:r>
            <w:r>
              <w:rPr>
                <w:rFonts w:hint="eastAsia"/>
              </w:rPr>
              <w:t>组织系统模块：组织变革管理</w:t>
            </w:r>
          </w:p>
          <w:p w14:paraId="6FB8AECE" w14:textId="77777777" w:rsidR="00C42FCD" w:rsidRDefault="00000000">
            <w:pPr>
              <w:pStyle w:val="af2"/>
              <w:ind w:firstLine="396"/>
              <w:rPr>
                <w:rFonts w:hint="eastAsia"/>
              </w:rPr>
            </w:pPr>
            <w:r>
              <w:rPr>
                <w:rFonts w:hint="eastAsia"/>
              </w:rPr>
              <w:t>核心内容：变革阻力来源（如员工心理契约破坏）、</w:t>
            </w:r>
            <w:proofErr w:type="gramStart"/>
            <w:r>
              <w:rPr>
                <w:rFonts w:hint="eastAsia"/>
              </w:rPr>
              <w:t>勒温三</w:t>
            </w:r>
            <w:proofErr w:type="gramEnd"/>
            <w:r>
              <w:rPr>
                <w:rFonts w:hint="eastAsia"/>
              </w:rPr>
              <w:t>阶段模型（解冻</w:t>
            </w:r>
            <w:r>
              <w:t>-</w:t>
            </w:r>
            <w:r>
              <w:rPr>
                <w:rFonts w:hint="eastAsia"/>
              </w:rPr>
              <w:t>变革</w:t>
            </w:r>
            <w:r>
              <w:t>-</w:t>
            </w:r>
            <w:r>
              <w:rPr>
                <w:rFonts w:hint="eastAsia"/>
              </w:rPr>
              <w:t>再冻结）。</w:t>
            </w:r>
          </w:p>
          <w:p w14:paraId="1B1711F8" w14:textId="77777777" w:rsidR="00C42FCD" w:rsidRDefault="00000000">
            <w:pPr>
              <w:pStyle w:val="af2"/>
              <w:ind w:firstLine="396"/>
              <w:rPr>
                <w:rFonts w:hint="eastAsia"/>
              </w:rPr>
            </w:pPr>
            <w:r>
              <w:rPr>
                <w:rFonts w:hint="eastAsia"/>
              </w:rPr>
              <w:t>教学意义：为国际商旅服务升级或体制改革提供理论支持。</w:t>
            </w:r>
          </w:p>
          <w:p w14:paraId="5F1917C1" w14:textId="77777777" w:rsidR="00C42FCD" w:rsidRDefault="00000000">
            <w:pPr>
              <w:pStyle w:val="af2"/>
              <w:ind w:firstLine="396"/>
              <w:rPr>
                <w:rFonts w:hint="eastAsia"/>
              </w:rPr>
            </w:pPr>
            <w:r>
              <w:rPr>
                <w:rFonts w:hint="eastAsia"/>
              </w:rPr>
              <w:t>教学难点：</w:t>
            </w:r>
          </w:p>
          <w:p w14:paraId="60B13DF3" w14:textId="77777777" w:rsidR="00C42FCD" w:rsidRDefault="00000000">
            <w:pPr>
              <w:pStyle w:val="af2"/>
              <w:ind w:firstLine="396"/>
              <w:rPr>
                <w:rFonts w:hint="eastAsia"/>
              </w:rPr>
            </w:pPr>
            <w:r>
              <w:rPr>
                <w:rFonts w:hint="eastAsia"/>
              </w:rPr>
              <w:t>1.</w:t>
            </w:r>
            <w:r>
              <w:rPr>
                <w:rFonts w:hint="eastAsia"/>
              </w:rPr>
              <w:t>理论到实践的转化</w:t>
            </w:r>
          </w:p>
          <w:p w14:paraId="0AA27044" w14:textId="77777777" w:rsidR="00C42FCD" w:rsidRDefault="00000000">
            <w:pPr>
              <w:pStyle w:val="af2"/>
              <w:ind w:firstLine="396"/>
              <w:rPr>
                <w:rFonts w:hint="eastAsia"/>
              </w:rPr>
            </w:pPr>
            <w:r>
              <w:rPr>
                <w:rFonts w:hint="eastAsia"/>
              </w:rPr>
              <w:t>难点表现：学生难以将抽象理论（如群体动力学）直接应用于实际管理场景。</w:t>
            </w:r>
          </w:p>
          <w:p w14:paraId="14B9A424" w14:textId="77777777" w:rsidR="00C42FCD" w:rsidRDefault="00000000">
            <w:pPr>
              <w:pStyle w:val="af2"/>
              <w:ind w:firstLine="396"/>
              <w:rPr>
                <w:rFonts w:hint="eastAsia"/>
              </w:rPr>
            </w:pPr>
            <w:r>
              <w:rPr>
                <w:rFonts w:hint="eastAsia"/>
              </w:rPr>
              <w:t>突破策略：采用“企业案例导入</w:t>
            </w:r>
            <w:r>
              <w:t>-</w:t>
            </w:r>
            <w:r>
              <w:rPr>
                <w:rFonts w:hint="eastAsia"/>
              </w:rPr>
              <w:t>理论解析</w:t>
            </w:r>
            <w:r>
              <w:t>-</w:t>
            </w:r>
            <w:r>
              <w:rPr>
                <w:rFonts w:hint="eastAsia"/>
              </w:rPr>
              <w:t>沙盘模拟”三步教学法；</w:t>
            </w:r>
          </w:p>
          <w:p w14:paraId="30DABED6" w14:textId="77777777" w:rsidR="00C42FCD" w:rsidRDefault="00000000">
            <w:pPr>
              <w:pStyle w:val="af2"/>
              <w:ind w:firstLine="396"/>
              <w:rPr>
                <w:rFonts w:hint="eastAsia"/>
              </w:rPr>
            </w:pPr>
            <w:r>
              <w:rPr>
                <w:rFonts w:hint="eastAsia"/>
              </w:rPr>
              <w:t>结合国际商旅服务企业真实问题（如新员工团队融入困难）设计实践任务。</w:t>
            </w:r>
          </w:p>
          <w:p w14:paraId="52D7F5B4" w14:textId="77777777" w:rsidR="00C42FCD" w:rsidRDefault="00000000">
            <w:pPr>
              <w:pStyle w:val="af2"/>
              <w:ind w:firstLine="396"/>
              <w:rPr>
                <w:rFonts w:hint="eastAsia"/>
              </w:rPr>
            </w:pPr>
            <w:r>
              <w:rPr>
                <w:rFonts w:hint="eastAsia"/>
              </w:rPr>
              <w:t>2.</w:t>
            </w:r>
            <w:r>
              <w:rPr>
                <w:rFonts w:hint="eastAsia"/>
              </w:rPr>
              <w:t>跨文化组织行为分析</w:t>
            </w:r>
          </w:p>
          <w:p w14:paraId="41F9CBB0" w14:textId="77777777" w:rsidR="00C42FCD" w:rsidRDefault="00000000">
            <w:pPr>
              <w:pStyle w:val="af2"/>
              <w:ind w:firstLine="396"/>
              <w:rPr>
                <w:rFonts w:hint="eastAsia"/>
              </w:rPr>
            </w:pPr>
            <w:r>
              <w:rPr>
                <w:rFonts w:hint="eastAsia"/>
              </w:rPr>
              <w:t>难点表现：学生对文化差异影响组织行为的敏感性不足</w:t>
            </w:r>
          </w:p>
          <w:p w14:paraId="2707FBDA" w14:textId="77777777" w:rsidR="00C42FCD" w:rsidRDefault="00000000">
            <w:pPr>
              <w:pStyle w:val="af2"/>
              <w:ind w:firstLine="396"/>
              <w:rPr>
                <w:rFonts w:hint="eastAsia"/>
              </w:rPr>
            </w:pPr>
            <w:r>
              <w:rPr>
                <w:rFonts w:hint="eastAsia"/>
              </w:rPr>
              <w:t>突破策略：引入中欧班列多国员工协作案例，分析文化冲突与融合路径；</w:t>
            </w:r>
          </w:p>
          <w:p w14:paraId="785596A9" w14:textId="77777777" w:rsidR="00C42FCD" w:rsidRDefault="00000000">
            <w:pPr>
              <w:pStyle w:val="af2"/>
              <w:ind w:firstLine="396"/>
              <w:rPr>
                <w:rFonts w:hint="eastAsia"/>
              </w:rPr>
            </w:pPr>
            <w:r>
              <w:rPr>
                <w:rFonts w:hint="eastAsia"/>
              </w:rPr>
              <w:t>通过角色扮演模拟跨文化沟通场景。</w:t>
            </w:r>
          </w:p>
          <w:p w14:paraId="0681C1A4" w14:textId="77777777" w:rsidR="00C42FCD" w:rsidRDefault="00000000">
            <w:pPr>
              <w:pStyle w:val="af2"/>
              <w:ind w:firstLine="396"/>
              <w:rPr>
                <w:rFonts w:hint="eastAsia"/>
              </w:rPr>
            </w:pPr>
            <w:r>
              <w:rPr>
                <w:rFonts w:hint="eastAsia"/>
              </w:rPr>
              <w:t>3.</w:t>
            </w:r>
            <w:r>
              <w:rPr>
                <w:rFonts w:hint="eastAsia"/>
              </w:rPr>
              <w:t>数据驱动的行为分析</w:t>
            </w:r>
          </w:p>
          <w:p w14:paraId="3AEE67F3" w14:textId="77777777" w:rsidR="00C42FCD" w:rsidRDefault="00000000">
            <w:pPr>
              <w:pStyle w:val="af2"/>
              <w:ind w:firstLine="396"/>
              <w:rPr>
                <w:rFonts w:hint="eastAsia"/>
              </w:rPr>
            </w:pPr>
            <w:r>
              <w:rPr>
                <w:rFonts w:hint="eastAsia"/>
              </w:rPr>
              <w:t>难点表现：高职学生缺乏利用行为数据（如员工满意度调查）支持管理决策的能力。</w:t>
            </w:r>
          </w:p>
          <w:p w14:paraId="6716B808" w14:textId="77777777" w:rsidR="00C42FCD" w:rsidRDefault="00000000">
            <w:pPr>
              <w:pStyle w:val="af2"/>
              <w:ind w:firstLine="396"/>
              <w:rPr>
                <w:rFonts w:hint="eastAsia"/>
              </w:rPr>
            </w:pPr>
            <w:r>
              <w:rPr>
                <w:rFonts w:hint="eastAsia"/>
              </w:rPr>
              <w:t>突破策略：使用</w:t>
            </w:r>
            <w:r>
              <w:t>SPSS</w:t>
            </w:r>
            <w:r>
              <w:rPr>
                <w:rFonts w:hint="eastAsia"/>
              </w:rPr>
              <w:t>或</w:t>
            </w:r>
            <w:r>
              <w:t>Excel</w:t>
            </w:r>
            <w:r>
              <w:rPr>
                <w:rFonts w:hint="eastAsia"/>
              </w:rPr>
              <w:t>进行简单数据分析实训；</w:t>
            </w:r>
          </w:p>
          <w:p w14:paraId="6D9EF42E" w14:textId="77777777" w:rsidR="00C42FCD" w:rsidRDefault="00000000">
            <w:pPr>
              <w:pStyle w:val="af2"/>
              <w:ind w:firstLine="396"/>
              <w:rPr>
                <w:rFonts w:hint="eastAsia"/>
              </w:rPr>
            </w:pPr>
            <w:r>
              <w:rPr>
                <w:rFonts w:hint="eastAsia"/>
              </w:rPr>
              <w:t>结合国际商旅服务企业员工离职率数据，分析行为预测模型。</w:t>
            </w:r>
          </w:p>
          <w:p w14:paraId="060A6A6C" w14:textId="77777777" w:rsidR="00C42FCD" w:rsidRDefault="00000000">
            <w:pPr>
              <w:pStyle w:val="af2"/>
              <w:ind w:firstLine="396"/>
              <w:rPr>
                <w:rFonts w:hint="eastAsia"/>
              </w:rPr>
            </w:pPr>
            <w:r>
              <w:rPr>
                <w:rFonts w:hint="eastAsia"/>
              </w:rPr>
              <w:t>4.</w:t>
            </w:r>
            <w:r>
              <w:rPr>
                <w:rFonts w:hint="eastAsia"/>
              </w:rPr>
              <w:t>组织行为动态性理解</w:t>
            </w:r>
          </w:p>
          <w:p w14:paraId="58A15F50" w14:textId="77777777" w:rsidR="00C42FCD" w:rsidRDefault="00000000">
            <w:pPr>
              <w:pStyle w:val="af2"/>
              <w:ind w:firstLine="396"/>
              <w:rPr>
                <w:rFonts w:hint="eastAsia"/>
              </w:rPr>
            </w:pPr>
            <w:r>
              <w:rPr>
                <w:rFonts w:hint="eastAsia"/>
              </w:rPr>
              <w:t>难点表现：学生对组织内个体、群体、系统行为的动态交互关系把握不足。</w:t>
            </w:r>
          </w:p>
          <w:p w14:paraId="41D2751A" w14:textId="77777777" w:rsidR="00C42FCD" w:rsidRDefault="00000000">
            <w:pPr>
              <w:pStyle w:val="af2"/>
              <w:ind w:firstLine="396"/>
              <w:rPr>
                <w:rFonts w:hint="eastAsia"/>
              </w:rPr>
            </w:pPr>
            <w:r>
              <w:rPr>
                <w:rFonts w:hint="eastAsia"/>
              </w:rPr>
              <w:t>突破策略：</w:t>
            </w:r>
            <w:proofErr w:type="gramStart"/>
            <w:r>
              <w:rPr>
                <w:rFonts w:hint="eastAsia"/>
              </w:rPr>
              <w:t>分析高</w:t>
            </w:r>
            <w:proofErr w:type="gramEnd"/>
            <w:r>
              <w:rPr>
                <w:rFonts w:hint="eastAsia"/>
              </w:rPr>
              <w:t>铁乘务组在春运高峰期的压力传导与行为调整机制。</w:t>
            </w:r>
          </w:p>
        </w:tc>
      </w:tr>
      <w:tr w:rsidR="00C42FCD" w14:paraId="51D8F7DF" w14:textId="77777777">
        <w:trPr>
          <w:trHeight w:val="515"/>
        </w:trPr>
        <w:tc>
          <w:tcPr>
            <w:tcW w:w="1280" w:type="dxa"/>
            <w:vAlign w:val="center"/>
          </w:tcPr>
          <w:p w14:paraId="448DD48E" w14:textId="77777777" w:rsidR="00C42FCD" w:rsidRDefault="00000000">
            <w:pPr>
              <w:pStyle w:val="af1"/>
              <w:rPr>
                <w:rFonts w:hint="eastAsia"/>
              </w:rPr>
            </w:pPr>
            <w:r>
              <w:t>教学组织</w:t>
            </w:r>
          </w:p>
        </w:tc>
        <w:tc>
          <w:tcPr>
            <w:tcW w:w="7701" w:type="dxa"/>
            <w:gridSpan w:val="9"/>
            <w:vAlign w:val="center"/>
          </w:tcPr>
          <w:p w14:paraId="10202EB8" w14:textId="77777777" w:rsidR="00C42FCD" w:rsidRDefault="00000000">
            <w:pPr>
              <w:pStyle w:val="af2"/>
              <w:ind w:firstLine="396"/>
              <w:rPr>
                <w:rFonts w:hint="eastAsia"/>
              </w:rPr>
            </w:pPr>
            <w:r>
              <w:t>理论授课（</w:t>
            </w:r>
            <w:r>
              <w:rPr>
                <w:rFonts w:hint="eastAsia"/>
              </w:rPr>
              <w:t>5</w:t>
            </w:r>
            <w:r>
              <w:t>0%</w:t>
            </w:r>
            <w:r>
              <w:t>）：课堂讲授核心概念。</w:t>
            </w:r>
          </w:p>
          <w:p w14:paraId="3DAD083C" w14:textId="77777777" w:rsidR="00C42FCD" w:rsidRDefault="00000000">
            <w:pPr>
              <w:pStyle w:val="af2"/>
              <w:ind w:firstLine="396"/>
              <w:rPr>
                <w:rFonts w:hint="eastAsia"/>
              </w:rPr>
            </w:pPr>
            <w:r>
              <w:t>小组项目（</w:t>
            </w:r>
            <w:r>
              <w:rPr>
                <w:rFonts w:hint="eastAsia"/>
              </w:rPr>
              <w:t>3</w:t>
            </w:r>
            <w:r>
              <w:t>0%</w:t>
            </w:r>
            <w:r>
              <w:t>）：针对某企业</w:t>
            </w:r>
            <w:r>
              <w:rPr>
                <w:rFonts w:hint="eastAsia"/>
              </w:rPr>
              <w:t>管理相关案例分析及</w:t>
            </w:r>
            <w:r>
              <w:t>汇报。</w:t>
            </w:r>
          </w:p>
          <w:p w14:paraId="3221B2E6" w14:textId="77777777" w:rsidR="00C42FCD" w:rsidRDefault="00000000">
            <w:pPr>
              <w:pStyle w:val="af2"/>
              <w:ind w:firstLine="396"/>
              <w:rPr>
                <w:rFonts w:hint="eastAsia"/>
              </w:rPr>
            </w:pPr>
            <w:r>
              <w:t>企业参访</w:t>
            </w:r>
            <w:r>
              <w:t>/</w:t>
            </w:r>
            <w:r>
              <w:t>嘉宾讲座（</w:t>
            </w:r>
            <w:r>
              <w:rPr>
                <w:rFonts w:hint="eastAsia"/>
              </w:rPr>
              <w:t>2</w:t>
            </w:r>
            <w:r>
              <w:t>0%</w:t>
            </w:r>
            <w:r>
              <w:t>）：邀请行业专家分享实战经验。</w:t>
            </w:r>
          </w:p>
        </w:tc>
      </w:tr>
      <w:tr w:rsidR="00C42FCD" w14:paraId="34BA94E8" w14:textId="77777777">
        <w:trPr>
          <w:trHeight w:val="608"/>
        </w:trPr>
        <w:tc>
          <w:tcPr>
            <w:tcW w:w="1280" w:type="dxa"/>
            <w:vAlign w:val="center"/>
          </w:tcPr>
          <w:p w14:paraId="0BAA0972" w14:textId="77777777" w:rsidR="00C42FCD" w:rsidRDefault="00000000">
            <w:pPr>
              <w:pStyle w:val="af1"/>
              <w:rPr>
                <w:rFonts w:hint="eastAsia"/>
              </w:rPr>
            </w:pPr>
            <w:r>
              <w:t>教学手段</w:t>
            </w:r>
            <w:r>
              <w:t xml:space="preserve"> </w:t>
            </w:r>
            <w:r>
              <w:t>和方法</w:t>
            </w:r>
          </w:p>
        </w:tc>
        <w:tc>
          <w:tcPr>
            <w:tcW w:w="7701" w:type="dxa"/>
            <w:gridSpan w:val="9"/>
            <w:vAlign w:val="center"/>
          </w:tcPr>
          <w:p w14:paraId="15390F51" w14:textId="77777777" w:rsidR="00C42FCD" w:rsidRDefault="00000000">
            <w:pPr>
              <w:pStyle w:val="af2"/>
              <w:ind w:firstLine="396"/>
              <w:rPr>
                <w:rFonts w:hint="eastAsia"/>
              </w:rPr>
            </w:pPr>
            <w:r>
              <w:rPr>
                <w:rFonts w:hint="eastAsia"/>
              </w:rPr>
              <w:t>理论教学：</w:t>
            </w:r>
            <w:r>
              <w:t xml:space="preserve"> </w:t>
            </w:r>
            <w:r>
              <w:rPr>
                <w:rFonts w:hint="eastAsia"/>
              </w:rPr>
              <w:t>采用案例导入、翻转课堂、多媒体演示等方式，结合国际商旅服务行业典型案例。</w:t>
            </w:r>
          </w:p>
          <w:p w14:paraId="490D530B" w14:textId="77777777" w:rsidR="00C42FCD" w:rsidRDefault="00000000">
            <w:pPr>
              <w:pStyle w:val="af2"/>
              <w:ind w:firstLine="396"/>
              <w:rPr>
                <w:rFonts w:hint="eastAsia"/>
              </w:rPr>
            </w:pPr>
            <w:r>
              <w:rPr>
                <w:rFonts w:hint="eastAsia"/>
              </w:rPr>
              <w:t>实践教学：</w:t>
            </w:r>
            <w:r>
              <w:t xml:space="preserve"> </w:t>
            </w:r>
            <w:r>
              <w:rPr>
                <w:rFonts w:hint="eastAsia"/>
              </w:rPr>
              <w:t>通过沙盘模拟、企业实地考察、</w:t>
            </w:r>
            <w:r>
              <w:t>HRM</w:t>
            </w:r>
            <w:r>
              <w:rPr>
                <w:rFonts w:hint="eastAsia"/>
              </w:rPr>
              <w:t>软件操作（如组织行为分析工具）增强应用能力。</w:t>
            </w:r>
          </w:p>
          <w:p w14:paraId="1F37A4D0" w14:textId="77777777" w:rsidR="00C42FCD" w:rsidRDefault="00000000">
            <w:pPr>
              <w:pStyle w:val="af2"/>
              <w:ind w:firstLine="396"/>
              <w:rPr>
                <w:rFonts w:hint="eastAsia"/>
              </w:rPr>
            </w:pPr>
            <w:r>
              <w:rPr>
                <w:rFonts w:hint="eastAsia"/>
              </w:rPr>
              <w:t>信息化手段：</w:t>
            </w:r>
            <w:r>
              <w:t xml:space="preserve"> </w:t>
            </w:r>
            <w:r>
              <w:rPr>
                <w:rFonts w:hint="eastAsia"/>
              </w:rPr>
              <w:t>利用在线平台（如</w:t>
            </w:r>
            <w:proofErr w:type="gramStart"/>
            <w:r>
              <w:rPr>
                <w:rFonts w:hint="eastAsia"/>
              </w:rPr>
              <w:t>超星学习通</w:t>
            </w:r>
            <w:proofErr w:type="gramEnd"/>
            <w:r>
              <w:rPr>
                <w:rFonts w:hint="eastAsia"/>
              </w:rPr>
              <w:t>）开展互动讨论、行为测评与数据可视化分析。</w:t>
            </w:r>
          </w:p>
        </w:tc>
      </w:tr>
      <w:tr w:rsidR="00C42FCD" w14:paraId="6409DBD6" w14:textId="77777777">
        <w:trPr>
          <w:trHeight w:val="465"/>
        </w:trPr>
        <w:tc>
          <w:tcPr>
            <w:tcW w:w="1280" w:type="dxa"/>
            <w:vAlign w:val="center"/>
          </w:tcPr>
          <w:p w14:paraId="74EF5DD9" w14:textId="77777777" w:rsidR="00C42FCD" w:rsidRDefault="00000000">
            <w:pPr>
              <w:pStyle w:val="af1"/>
              <w:rPr>
                <w:rFonts w:hint="eastAsia"/>
              </w:rPr>
            </w:pPr>
            <w:r>
              <w:t>教学资料</w:t>
            </w:r>
          </w:p>
        </w:tc>
        <w:tc>
          <w:tcPr>
            <w:tcW w:w="7701" w:type="dxa"/>
            <w:gridSpan w:val="9"/>
            <w:vAlign w:val="center"/>
          </w:tcPr>
          <w:p w14:paraId="1DF0384F" w14:textId="77777777" w:rsidR="00C42FCD" w:rsidRDefault="00000000">
            <w:pPr>
              <w:pStyle w:val="af2"/>
              <w:ind w:firstLine="396"/>
              <w:rPr>
                <w:rFonts w:hint="eastAsia"/>
              </w:rPr>
            </w:pPr>
            <w:r>
              <w:rPr>
                <w:rFonts w:hint="eastAsia"/>
              </w:rPr>
              <w:t>教材：《组织行为学》（第</w:t>
            </w:r>
            <w:r>
              <w:t>5</w:t>
            </w:r>
            <w:r>
              <w:rPr>
                <w:rFonts w:hint="eastAsia"/>
              </w:rPr>
              <w:t>版），张德主编，高等教育出版社，</w:t>
            </w:r>
            <w:r>
              <w:t>2022</w:t>
            </w:r>
            <w:r>
              <w:rPr>
                <w:rFonts w:hint="eastAsia"/>
              </w:rPr>
              <w:t>年。</w:t>
            </w:r>
          </w:p>
          <w:p w14:paraId="23ACE686" w14:textId="77777777" w:rsidR="00C42FCD" w:rsidRDefault="00000000">
            <w:pPr>
              <w:pStyle w:val="af2"/>
              <w:ind w:firstLine="396"/>
              <w:rPr>
                <w:rFonts w:hint="eastAsia"/>
              </w:rPr>
            </w:pPr>
            <w:r>
              <w:rPr>
                <w:rFonts w:hint="eastAsia"/>
              </w:rPr>
              <w:lastRenderedPageBreak/>
              <w:t>参考资料：</w:t>
            </w:r>
          </w:p>
          <w:p w14:paraId="3B146285" w14:textId="77777777" w:rsidR="00C42FCD" w:rsidRDefault="00000000">
            <w:pPr>
              <w:pStyle w:val="af2"/>
              <w:ind w:firstLine="396"/>
              <w:rPr>
                <w:rFonts w:hint="eastAsia"/>
              </w:rPr>
            </w:pPr>
            <w:r>
              <w:rPr>
                <w:rFonts w:hint="eastAsia"/>
              </w:rPr>
              <w:t>1.</w:t>
            </w:r>
            <w:r>
              <w:rPr>
                <w:rFonts w:hint="eastAsia"/>
              </w:rPr>
              <w:t>《组织行为学：铁路企业管理视角》，王晓明，中国铁道出版社，</w:t>
            </w:r>
            <w:r>
              <w:t>2021</w:t>
            </w:r>
            <w:r>
              <w:rPr>
                <w:rFonts w:hint="eastAsia"/>
              </w:rPr>
              <w:t>年；</w:t>
            </w:r>
          </w:p>
          <w:p w14:paraId="181458DE" w14:textId="77777777" w:rsidR="00C42FCD" w:rsidRDefault="00000000">
            <w:pPr>
              <w:pStyle w:val="af2"/>
              <w:ind w:firstLine="396"/>
              <w:rPr>
                <w:rFonts w:hint="eastAsia"/>
              </w:rPr>
            </w:pPr>
            <w:r>
              <w:rPr>
                <w:rFonts w:hint="eastAsia"/>
              </w:rPr>
              <w:t>2.</w:t>
            </w:r>
            <w:r>
              <w:rPr>
                <w:rFonts w:hint="eastAsia"/>
              </w:rPr>
              <w:t>《管理心理学》，李剑锋，中国人民大学出版社，</w:t>
            </w:r>
            <w:r>
              <w:t>2020</w:t>
            </w:r>
            <w:r>
              <w:rPr>
                <w:rFonts w:hint="eastAsia"/>
              </w:rPr>
              <w:t>年；</w:t>
            </w:r>
          </w:p>
          <w:p w14:paraId="5FA1FA3D" w14:textId="77777777" w:rsidR="00C42FCD" w:rsidRDefault="00000000">
            <w:pPr>
              <w:pStyle w:val="af2"/>
              <w:ind w:firstLine="396"/>
              <w:rPr>
                <w:rFonts w:hint="eastAsia"/>
              </w:rPr>
            </w:pPr>
            <w:r>
              <w:rPr>
                <w:rFonts w:hint="eastAsia"/>
              </w:rPr>
              <w:t>3.</w:t>
            </w:r>
            <w:proofErr w:type="gramStart"/>
            <w:r>
              <w:rPr>
                <w:rFonts w:hint="eastAsia"/>
              </w:rPr>
              <w:t>中国知网相关</w:t>
            </w:r>
            <w:proofErr w:type="gramEnd"/>
            <w:r>
              <w:rPr>
                <w:rFonts w:hint="eastAsia"/>
              </w:rPr>
              <w:t>论文及《哈佛商业评论》组织行为专栏</w:t>
            </w:r>
          </w:p>
        </w:tc>
      </w:tr>
      <w:tr w:rsidR="00C42FCD" w14:paraId="3E4ED04C" w14:textId="77777777">
        <w:trPr>
          <w:trHeight w:val="484"/>
        </w:trPr>
        <w:tc>
          <w:tcPr>
            <w:tcW w:w="1280" w:type="dxa"/>
            <w:vAlign w:val="center"/>
          </w:tcPr>
          <w:p w14:paraId="69438D3C" w14:textId="77777777" w:rsidR="00C42FCD" w:rsidRDefault="00000000">
            <w:pPr>
              <w:pStyle w:val="af1"/>
              <w:rPr>
                <w:rFonts w:hint="eastAsia"/>
              </w:rPr>
            </w:pPr>
            <w:r>
              <w:t>考核要求</w:t>
            </w:r>
          </w:p>
        </w:tc>
        <w:tc>
          <w:tcPr>
            <w:tcW w:w="7701" w:type="dxa"/>
            <w:gridSpan w:val="9"/>
            <w:vAlign w:val="center"/>
          </w:tcPr>
          <w:p w14:paraId="5F8E3799" w14:textId="77777777" w:rsidR="00C42FCD" w:rsidRDefault="00000000">
            <w:pPr>
              <w:pStyle w:val="af2"/>
              <w:ind w:firstLine="396"/>
              <w:rPr>
                <w:rFonts w:hint="eastAsia"/>
              </w:rPr>
            </w:pPr>
            <w:r>
              <w:t>课堂</w:t>
            </w:r>
            <w:r>
              <w:rPr>
                <w:rFonts w:hint="eastAsia"/>
              </w:rPr>
              <w:t>签到</w:t>
            </w:r>
            <w:r>
              <w:t>（</w:t>
            </w:r>
            <w:r>
              <w:rPr>
                <w:rFonts w:hint="eastAsia"/>
              </w:rPr>
              <w:t>2</w:t>
            </w:r>
            <w:r>
              <w:t>0%</w:t>
            </w:r>
            <w:r>
              <w:t>）</w:t>
            </w:r>
          </w:p>
          <w:p w14:paraId="6DF7CBA2" w14:textId="77777777" w:rsidR="00C42FCD" w:rsidRDefault="00000000">
            <w:pPr>
              <w:pStyle w:val="af2"/>
              <w:ind w:firstLine="396"/>
              <w:rPr>
                <w:rFonts w:hint="eastAsia"/>
              </w:rPr>
            </w:pPr>
            <w:r>
              <w:t>课堂参与（</w:t>
            </w:r>
            <w:r>
              <w:rPr>
                <w:rFonts w:hint="eastAsia"/>
              </w:rPr>
              <w:t>3</w:t>
            </w:r>
            <w:r>
              <w:t>0%</w:t>
            </w:r>
            <w:r>
              <w:t>）</w:t>
            </w:r>
          </w:p>
          <w:p w14:paraId="564C0B00" w14:textId="77777777" w:rsidR="00C42FCD" w:rsidRDefault="00000000">
            <w:pPr>
              <w:pStyle w:val="af2"/>
              <w:ind w:firstLine="396"/>
              <w:rPr>
                <w:rFonts w:hint="eastAsia"/>
              </w:rPr>
            </w:pPr>
            <w:r>
              <w:t>期末考试（</w:t>
            </w:r>
            <w:r>
              <w:rPr>
                <w:rFonts w:hint="eastAsia"/>
              </w:rPr>
              <w:t>5</w:t>
            </w:r>
            <w:r>
              <w:t>0%</w:t>
            </w:r>
            <w:r>
              <w:t>）</w:t>
            </w:r>
          </w:p>
        </w:tc>
      </w:tr>
    </w:tbl>
    <w:p w14:paraId="177238DD" w14:textId="77777777" w:rsidR="000C35B3" w:rsidRDefault="000C35B3">
      <w:pPr>
        <w:kinsoku/>
        <w:overflowPunct w:val="0"/>
        <w:spacing w:before="117" w:line="320" w:lineRule="auto"/>
        <w:ind w:firstLineChars="200" w:firstLine="462"/>
        <w:jc w:val="both"/>
        <w:outlineLvl w:val="4"/>
        <w:rPr>
          <w:rFonts w:ascii="黑体" w:eastAsia="黑体" w:hAnsi="黑体" w:cs="黑体" w:hint="eastAsia"/>
          <w:b/>
          <w:bCs/>
          <w:spacing w:val="-5"/>
          <w:sz w:val="24"/>
          <w:szCs w:val="24"/>
          <w:lang w:eastAsia="zh-CN"/>
        </w:rPr>
      </w:pPr>
    </w:p>
    <w:p w14:paraId="7099D085" w14:textId="5B063027" w:rsidR="00C42FCD" w:rsidRDefault="00000000">
      <w:pPr>
        <w:kinsoku/>
        <w:overflowPunct w:val="0"/>
        <w:spacing w:before="117" w:line="320" w:lineRule="auto"/>
        <w:ind w:firstLineChars="200" w:firstLine="462"/>
        <w:jc w:val="both"/>
        <w:outlineLvl w:val="4"/>
        <w:rPr>
          <w:rFonts w:ascii="黑体" w:eastAsia="黑体" w:hAnsi="黑体" w:cs="黑体" w:hint="eastAsia"/>
          <w:b/>
          <w:bCs/>
          <w:spacing w:val="-5"/>
          <w:sz w:val="24"/>
          <w:szCs w:val="24"/>
          <w:lang w:eastAsia="zh-CN"/>
        </w:rPr>
      </w:pPr>
      <w:r>
        <w:rPr>
          <w:rFonts w:ascii="黑体" w:eastAsia="黑体" w:hAnsi="黑体" w:cs="黑体"/>
          <w:b/>
          <w:bCs/>
          <w:spacing w:val="-5"/>
          <w:sz w:val="24"/>
          <w:szCs w:val="24"/>
          <w:lang w:eastAsia="zh-CN"/>
        </w:rPr>
        <w:t>2.专业核心课程</w:t>
      </w:r>
      <w:r>
        <w:rPr>
          <w:rFonts w:ascii="黑体" w:eastAsia="黑体" w:hAnsi="黑体" w:cs="黑体" w:hint="eastAsia"/>
          <w:b/>
          <w:bCs/>
          <w:spacing w:val="-5"/>
          <w:sz w:val="24"/>
          <w:szCs w:val="24"/>
          <w:lang w:eastAsia="zh-CN"/>
        </w:rPr>
        <w:t>（</w:t>
      </w:r>
      <w:proofErr w:type="gramStart"/>
      <w:r>
        <w:rPr>
          <w:rFonts w:ascii="黑体" w:eastAsia="黑体" w:hAnsi="黑体" w:cs="黑体"/>
          <w:b/>
          <w:bCs/>
          <w:spacing w:val="-4"/>
          <w:sz w:val="24"/>
          <w:szCs w:val="24"/>
          <w:lang w:eastAsia="zh-CN"/>
        </w:rPr>
        <w:t>需体现</w:t>
      </w:r>
      <w:proofErr w:type="gramEnd"/>
      <w:r>
        <w:rPr>
          <w:rFonts w:ascii="黑体" w:eastAsia="黑体" w:hAnsi="黑体" w:cs="黑体"/>
          <w:b/>
          <w:bCs/>
          <w:spacing w:val="-4"/>
          <w:sz w:val="24"/>
          <w:szCs w:val="24"/>
          <w:lang w:eastAsia="zh-CN"/>
        </w:rPr>
        <w:t>课程思政</w:t>
      </w:r>
      <w:r>
        <w:rPr>
          <w:rFonts w:ascii="黑体" w:eastAsia="黑体" w:hAnsi="黑体" w:cs="黑体" w:hint="eastAsia"/>
          <w:b/>
          <w:bCs/>
          <w:spacing w:val="-5"/>
          <w:sz w:val="24"/>
          <w:szCs w:val="24"/>
          <w:lang w:eastAsia="zh-CN"/>
        </w:rPr>
        <w:t>）</w:t>
      </w:r>
    </w:p>
    <w:p w14:paraId="57E16125" w14:textId="77777777" w:rsidR="00C42FCD" w:rsidRDefault="00C42FCD">
      <w:pPr>
        <w:kinsoku/>
        <w:overflowPunct w:val="0"/>
        <w:spacing w:line="320" w:lineRule="auto"/>
        <w:jc w:val="both"/>
        <w:rPr>
          <w:sz w:val="2"/>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C42FCD" w14:paraId="1C07D9D5" w14:textId="77777777">
        <w:trPr>
          <w:trHeight w:val="411"/>
          <w:tblHeader/>
        </w:trPr>
        <w:tc>
          <w:tcPr>
            <w:tcW w:w="1280" w:type="dxa"/>
            <w:tcBorders>
              <w:right w:val="single" w:sz="2" w:space="0" w:color="000000"/>
            </w:tcBorders>
            <w:shd w:val="clear" w:color="auto" w:fill="DBE5F1"/>
            <w:vAlign w:val="center"/>
          </w:tcPr>
          <w:p w14:paraId="7C58B8C1" w14:textId="77777777" w:rsidR="00C42FCD" w:rsidRDefault="00000000">
            <w:pPr>
              <w:pStyle w:val="af1"/>
              <w:rPr>
                <w:rFonts w:hint="eastAsia"/>
              </w:rPr>
            </w:pPr>
            <w:r>
              <w:t>课程名称</w:t>
            </w:r>
          </w:p>
        </w:tc>
        <w:tc>
          <w:tcPr>
            <w:tcW w:w="3978" w:type="dxa"/>
            <w:gridSpan w:val="5"/>
            <w:tcBorders>
              <w:left w:val="single" w:sz="2" w:space="0" w:color="000000"/>
            </w:tcBorders>
            <w:shd w:val="clear" w:color="auto" w:fill="DBE5F1"/>
            <w:vAlign w:val="center"/>
          </w:tcPr>
          <w:p w14:paraId="72B4CF07" w14:textId="77777777" w:rsidR="00C42FCD" w:rsidRDefault="00000000">
            <w:pPr>
              <w:pStyle w:val="af1"/>
              <w:rPr>
                <w:rFonts w:hint="eastAsia"/>
              </w:rPr>
            </w:pPr>
            <w:r>
              <w:rPr>
                <w:rFonts w:hint="eastAsia"/>
              </w:rPr>
              <w:t>人力资源管理基础技能</w:t>
            </w:r>
          </w:p>
        </w:tc>
        <w:tc>
          <w:tcPr>
            <w:tcW w:w="1273" w:type="dxa"/>
            <w:shd w:val="clear" w:color="auto" w:fill="DBE5F1"/>
            <w:vAlign w:val="center"/>
          </w:tcPr>
          <w:p w14:paraId="1D7736C2" w14:textId="77777777" w:rsidR="00C42FCD" w:rsidRDefault="00000000">
            <w:pPr>
              <w:pStyle w:val="af1"/>
              <w:rPr>
                <w:rFonts w:hint="eastAsia"/>
              </w:rPr>
            </w:pPr>
            <w:r>
              <w:t>课程编号</w:t>
            </w:r>
          </w:p>
        </w:tc>
        <w:tc>
          <w:tcPr>
            <w:tcW w:w="2450" w:type="dxa"/>
            <w:gridSpan w:val="3"/>
            <w:shd w:val="clear" w:color="auto" w:fill="DBE5F1"/>
            <w:vAlign w:val="center"/>
          </w:tcPr>
          <w:p w14:paraId="017C63A8" w14:textId="77777777" w:rsidR="00C42FCD" w:rsidRDefault="00000000">
            <w:pPr>
              <w:pStyle w:val="af1"/>
              <w:rPr>
                <w:rFonts w:hint="eastAsia"/>
              </w:rPr>
            </w:pPr>
            <w:r>
              <w:rPr>
                <w:rFonts w:hint="eastAsia"/>
              </w:rPr>
              <w:t>4030701</w:t>
            </w:r>
          </w:p>
        </w:tc>
      </w:tr>
      <w:tr w:rsidR="00C42FCD" w14:paraId="1C3BE8C2" w14:textId="77777777">
        <w:trPr>
          <w:trHeight w:val="555"/>
        </w:trPr>
        <w:tc>
          <w:tcPr>
            <w:tcW w:w="1280" w:type="dxa"/>
            <w:vAlign w:val="center"/>
          </w:tcPr>
          <w:p w14:paraId="743C83E3" w14:textId="77777777" w:rsidR="00C42FCD" w:rsidRDefault="00000000">
            <w:pPr>
              <w:pStyle w:val="af1"/>
              <w:rPr>
                <w:rFonts w:hint="eastAsia"/>
              </w:rPr>
            </w:pPr>
            <w:r>
              <w:rPr>
                <w:rFonts w:hint="eastAsia"/>
              </w:rPr>
              <w:t>开设学期</w:t>
            </w:r>
          </w:p>
        </w:tc>
        <w:tc>
          <w:tcPr>
            <w:tcW w:w="820" w:type="dxa"/>
            <w:tcBorders>
              <w:right w:val="single" w:sz="2" w:space="0" w:color="000000"/>
            </w:tcBorders>
            <w:vAlign w:val="center"/>
          </w:tcPr>
          <w:p w14:paraId="509C9A0E" w14:textId="77777777" w:rsidR="00C42FCD" w:rsidRDefault="00000000">
            <w:pPr>
              <w:pStyle w:val="af1"/>
              <w:rPr>
                <w:rFonts w:hint="eastAsia"/>
              </w:rPr>
            </w:pPr>
            <w:r>
              <w:rPr>
                <w:rFonts w:hint="eastAsia"/>
              </w:rPr>
              <w:t>1-2</w:t>
            </w:r>
          </w:p>
        </w:tc>
        <w:tc>
          <w:tcPr>
            <w:tcW w:w="892" w:type="dxa"/>
            <w:tcBorders>
              <w:left w:val="single" w:sz="2" w:space="0" w:color="000000"/>
            </w:tcBorders>
            <w:vAlign w:val="center"/>
          </w:tcPr>
          <w:p w14:paraId="22CEF39D" w14:textId="77777777" w:rsidR="00C42FCD" w:rsidRDefault="00000000">
            <w:pPr>
              <w:pStyle w:val="af1"/>
              <w:rPr>
                <w:rFonts w:hint="eastAsia"/>
              </w:rPr>
            </w:pPr>
            <w:r>
              <w:t>学分</w:t>
            </w:r>
          </w:p>
        </w:tc>
        <w:tc>
          <w:tcPr>
            <w:tcW w:w="566" w:type="dxa"/>
            <w:tcBorders>
              <w:right w:val="single" w:sz="2" w:space="0" w:color="000000"/>
            </w:tcBorders>
            <w:vAlign w:val="center"/>
          </w:tcPr>
          <w:p w14:paraId="7864906B" w14:textId="77777777" w:rsidR="00C42FCD" w:rsidRDefault="00000000">
            <w:pPr>
              <w:pStyle w:val="af1"/>
              <w:rPr>
                <w:rFonts w:hint="eastAsia"/>
              </w:rPr>
            </w:pPr>
            <w:r>
              <w:rPr>
                <w:rFonts w:hint="eastAsia"/>
              </w:rPr>
              <w:t>4</w:t>
            </w:r>
          </w:p>
        </w:tc>
        <w:tc>
          <w:tcPr>
            <w:tcW w:w="990" w:type="dxa"/>
            <w:tcBorders>
              <w:left w:val="single" w:sz="2" w:space="0" w:color="000000"/>
            </w:tcBorders>
            <w:vAlign w:val="center"/>
          </w:tcPr>
          <w:p w14:paraId="45055687" w14:textId="77777777" w:rsidR="00C42FCD" w:rsidRDefault="00000000">
            <w:pPr>
              <w:pStyle w:val="af1"/>
              <w:rPr>
                <w:rFonts w:hint="eastAsia"/>
              </w:rPr>
            </w:pPr>
            <w:r>
              <w:t>总学时</w:t>
            </w:r>
          </w:p>
        </w:tc>
        <w:tc>
          <w:tcPr>
            <w:tcW w:w="710" w:type="dxa"/>
            <w:vAlign w:val="center"/>
          </w:tcPr>
          <w:p w14:paraId="78D5440B" w14:textId="77777777" w:rsidR="00C42FCD" w:rsidRDefault="00000000">
            <w:pPr>
              <w:pStyle w:val="af1"/>
              <w:rPr>
                <w:rFonts w:hint="eastAsia"/>
              </w:rPr>
            </w:pPr>
            <w:r>
              <w:rPr>
                <w:rFonts w:hint="eastAsia"/>
              </w:rPr>
              <w:t>72</w:t>
            </w:r>
          </w:p>
        </w:tc>
        <w:tc>
          <w:tcPr>
            <w:tcW w:w="1273" w:type="dxa"/>
            <w:vAlign w:val="center"/>
          </w:tcPr>
          <w:p w14:paraId="28A05362" w14:textId="77777777" w:rsidR="00C42FCD" w:rsidRDefault="00000000">
            <w:pPr>
              <w:pStyle w:val="af1"/>
              <w:rPr>
                <w:rFonts w:hint="eastAsia"/>
              </w:rPr>
            </w:pPr>
            <w:r>
              <w:t>理论学时</w:t>
            </w:r>
          </w:p>
        </w:tc>
        <w:tc>
          <w:tcPr>
            <w:tcW w:w="568" w:type="dxa"/>
            <w:vAlign w:val="center"/>
          </w:tcPr>
          <w:p w14:paraId="29AB93F8" w14:textId="77777777" w:rsidR="00C42FCD" w:rsidRDefault="00000000">
            <w:pPr>
              <w:pStyle w:val="af1"/>
              <w:rPr>
                <w:rFonts w:hint="eastAsia"/>
              </w:rPr>
            </w:pPr>
            <w:r>
              <w:rPr>
                <w:rFonts w:hint="eastAsia"/>
              </w:rPr>
              <w:t>60</w:t>
            </w:r>
          </w:p>
        </w:tc>
        <w:tc>
          <w:tcPr>
            <w:tcW w:w="1273" w:type="dxa"/>
            <w:vAlign w:val="center"/>
          </w:tcPr>
          <w:p w14:paraId="365861DE" w14:textId="77777777" w:rsidR="00C42FCD" w:rsidRDefault="00000000">
            <w:pPr>
              <w:pStyle w:val="af1"/>
              <w:rPr>
                <w:rFonts w:hint="eastAsia"/>
              </w:rPr>
            </w:pPr>
            <w:r>
              <w:t>实践学时</w:t>
            </w:r>
          </w:p>
        </w:tc>
        <w:tc>
          <w:tcPr>
            <w:tcW w:w="609" w:type="dxa"/>
            <w:vAlign w:val="center"/>
          </w:tcPr>
          <w:p w14:paraId="77AF5424" w14:textId="77777777" w:rsidR="00C42FCD" w:rsidRDefault="00000000">
            <w:pPr>
              <w:pStyle w:val="af1"/>
              <w:rPr>
                <w:rFonts w:hint="eastAsia"/>
              </w:rPr>
            </w:pPr>
            <w:r>
              <w:rPr>
                <w:rFonts w:hint="eastAsia"/>
              </w:rPr>
              <w:t>12</w:t>
            </w:r>
          </w:p>
        </w:tc>
      </w:tr>
      <w:tr w:rsidR="00C42FCD" w14:paraId="40DAD896" w14:textId="77777777">
        <w:trPr>
          <w:trHeight w:val="558"/>
        </w:trPr>
        <w:tc>
          <w:tcPr>
            <w:tcW w:w="1280" w:type="dxa"/>
            <w:vAlign w:val="center"/>
          </w:tcPr>
          <w:p w14:paraId="415D21BC" w14:textId="77777777" w:rsidR="00C42FCD" w:rsidRDefault="00000000">
            <w:pPr>
              <w:pStyle w:val="af1"/>
              <w:rPr>
                <w:rFonts w:hint="eastAsia"/>
              </w:rPr>
            </w:pPr>
            <w:r>
              <w:t>课程类型</w:t>
            </w:r>
          </w:p>
        </w:tc>
        <w:tc>
          <w:tcPr>
            <w:tcW w:w="7701" w:type="dxa"/>
            <w:gridSpan w:val="9"/>
            <w:vAlign w:val="center"/>
          </w:tcPr>
          <w:p w14:paraId="2CE3F92C" w14:textId="77777777" w:rsidR="00C42FCD" w:rsidRDefault="00000000">
            <w:pPr>
              <w:pStyle w:val="af1"/>
              <w:rPr>
                <w:rFonts w:hint="eastAsia"/>
              </w:rPr>
            </w:pPr>
            <w:r>
              <w:t>纯理论课（</w:t>
            </w:r>
            <w:r>
              <w:t xml:space="preserve">  </w:t>
            </w:r>
            <w:r>
              <w:t>）、（理论</w:t>
            </w:r>
            <w:r>
              <w:t>+</w:t>
            </w:r>
            <w:r>
              <w:t>实践）课（</w:t>
            </w:r>
            <w:r>
              <w:t xml:space="preserve"> </w:t>
            </w:r>
            <w:r>
              <w:rPr>
                <w:rFonts w:hint="eastAsia"/>
                <w:lang w:val="zh-CN"/>
              </w:rPr>
              <w:t>√</w:t>
            </w:r>
            <w:r>
              <w:t xml:space="preserve"> </w:t>
            </w:r>
            <w:r>
              <w:t>）、</w:t>
            </w:r>
            <w:proofErr w:type="gramStart"/>
            <w:r>
              <w:t>纯实践</w:t>
            </w:r>
            <w:proofErr w:type="gramEnd"/>
            <w:r>
              <w:t>课</w:t>
            </w:r>
            <w:r>
              <w:t>(  )</w:t>
            </w:r>
          </w:p>
        </w:tc>
      </w:tr>
      <w:tr w:rsidR="00C42FCD" w14:paraId="500E0F32" w14:textId="77777777">
        <w:trPr>
          <w:trHeight w:val="407"/>
        </w:trPr>
        <w:tc>
          <w:tcPr>
            <w:tcW w:w="1280" w:type="dxa"/>
            <w:tcBorders>
              <w:right w:val="single" w:sz="2" w:space="0" w:color="000000"/>
            </w:tcBorders>
            <w:vAlign w:val="center"/>
          </w:tcPr>
          <w:p w14:paraId="26B3D6E6" w14:textId="77777777" w:rsidR="00C42FCD" w:rsidRDefault="00000000">
            <w:pPr>
              <w:pStyle w:val="af1"/>
              <w:rPr>
                <w:rFonts w:hint="eastAsia"/>
              </w:rPr>
            </w:pPr>
            <w:r>
              <w:t>先修课程</w:t>
            </w:r>
          </w:p>
        </w:tc>
        <w:tc>
          <w:tcPr>
            <w:tcW w:w="7701" w:type="dxa"/>
            <w:gridSpan w:val="9"/>
            <w:tcBorders>
              <w:left w:val="single" w:sz="2" w:space="0" w:color="000000"/>
            </w:tcBorders>
            <w:vAlign w:val="center"/>
          </w:tcPr>
          <w:p w14:paraId="5C47F850" w14:textId="77777777" w:rsidR="00C42FCD" w:rsidRDefault="00000000">
            <w:pPr>
              <w:pStyle w:val="af1"/>
              <w:rPr>
                <w:rFonts w:hint="eastAsia"/>
              </w:rPr>
            </w:pPr>
            <w:r>
              <w:rPr>
                <w:rFonts w:hint="eastAsia"/>
              </w:rPr>
              <w:t>管理学基础、劳动法理论与实务</w:t>
            </w:r>
          </w:p>
        </w:tc>
      </w:tr>
      <w:tr w:rsidR="00C42FCD" w14:paraId="12F76582" w14:textId="77777777">
        <w:trPr>
          <w:trHeight w:val="414"/>
        </w:trPr>
        <w:tc>
          <w:tcPr>
            <w:tcW w:w="1280" w:type="dxa"/>
            <w:tcBorders>
              <w:right w:val="single" w:sz="2" w:space="0" w:color="000000"/>
            </w:tcBorders>
            <w:vAlign w:val="center"/>
          </w:tcPr>
          <w:p w14:paraId="4669CDDA" w14:textId="77777777" w:rsidR="00C42FCD" w:rsidRDefault="00000000">
            <w:pPr>
              <w:pStyle w:val="af1"/>
              <w:rPr>
                <w:rFonts w:hint="eastAsia"/>
              </w:rPr>
            </w:pPr>
            <w:r>
              <w:t>后续课程</w:t>
            </w:r>
          </w:p>
        </w:tc>
        <w:tc>
          <w:tcPr>
            <w:tcW w:w="7701" w:type="dxa"/>
            <w:gridSpan w:val="9"/>
            <w:tcBorders>
              <w:left w:val="single" w:sz="2" w:space="0" w:color="000000"/>
            </w:tcBorders>
            <w:vAlign w:val="center"/>
          </w:tcPr>
          <w:p w14:paraId="640AF21E" w14:textId="77777777" w:rsidR="00C42FCD" w:rsidRDefault="00000000">
            <w:pPr>
              <w:pStyle w:val="af1"/>
              <w:rPr>
                <w:rFonts w:hint="eastAsia"/>
              </w:rPr>
            </w:pPr>
            <w:r>
              <w:rPr>
                <w:rFonts w:hint="eastAsia"/>
              </w:rPr>
              <w:t>招聘与测评、培训管理、绩效管理、薪酬管理</w:t>
            </w:r>
          </w:p>
        </w:tc>
      </w:tr>
      <w:tr w:rsidR="00C42FCD" w14:paraId="063591E8" w14:textId="77777777">
        <w:trPr>
          <w:trHeight w:val="420"/>
        </w:trPr>
        <w:tc>
          <w:tcPr>
            <w:tcW w:w="1280" w:type="dxa"/>
            <w:tcBorders>
              <w:right w:val="single" w:sz="2" w:space="0" w:color="000000"/>
            </w:tcBorders>
            <w:vAlign w:val="center"/>
          </w:tcPr>
          <w:p w14:paraId="37FDE253" w14:textId="77777777" w:rsidR="00C42FCD" w:rsidRDefault="00000000">
            <w:pPr>
              <w:pStyle w:val="af1"/>
              <w:rPr>
                <w:rFonts w:hint="eastAsia"/>
              </w:rPr>
            </w:pPr>
            <w:r>
              <w:t>教学目标</w:t>
            </w:r>
          </w:p>
        </w:tc>
        <w:tc>
          <w:tcPr>
            <w:tcW w:w="7701" w:type="dxa"/>
            <w:gridSpan w:val="9"/>
            <w:tcBorders>
              <w:left w:val="single" w:sz="2" w:space="0" w:color="000000"/>
            </w:tcBorders>
            <w:vAlign w:val="center"/>
          </w:tcPr>
          <w:p w14:paraId="21E0698A" w14:textId="77777777" w:rsidR="00C42FCD" w:rsidRDefault="00000000">
            <w:pPr>
              <w:pStyle w:val="af2"/>
              <w:ind w:firstLine="396"/>
              <w:rPr>
                <w:rFonts w:hint="eastAsia"/>
              </w:rPr>
            </w:pPr>
            <w:r>
              <w:rPr>
                <w:rFonts w:hint="eastAsia"/>
              </w:rPr>
              <w:t>（一）素质目标</w:t>
            </w:r>
          </w:p>
          <w:p w14:paraId="393D8F60" w14:textId="77777777" w:rsidR="00C42FCD" w:rsidRDefault="00000000">
            <w:pPr>
              <w:pStyle w:val="af2"/>
              <w:ind w:firstLine="396"/>
              <w:rPr>
                <w:rFonts w:hint="eastAsia"/>
              </w:rPr>
            </w:pPr>
            <w:r>
              <w:t>1.</w:t>
            </w:r>
            <w:r>
              <w:rPr>
                <w:rFonts w:hint="eastAsia"/>
              </w:rPr>
              <w:t>坚定理想信念，增强</w:t>
            </w:r>
            <w:r>
              <w:t>“</w:t>
            </w:r>
            <w:r>
              <w:rPr>
                <w:rFonts w:hint="eastAsia"/>
              </w:rPr>
              <w:t>四个自信</w:t>
            </w:r>
            <w:r>
              <w:t>”</w:t>
            </w:r>
            <w:r>
              <w:rPr>
                <w:rFonts w:hint="eastAsia"/>
              </w:rPr>
              <w:t>；</w:t>
            </w:r>
          </w:p>
          <w:p w14:paraId="09B23137" w14:textId="77777777" w:rsidR="00C42FCD" w:rsidRDefault="00000000">
            <w:pPr>
              <w:pStyle w:val="af2"/>
              <w:ind w:firstLine="396"/>
              <w:rPr>
                <w:rFonts w:hint="eastAsia"/>
              </w:rPr>
            </w:pPr>
            <w:r>
              <w:t>2.</w:t>
            </w:r>
            <w:r>
              <w:rPr>
                <w:rFonts w:hint="eastAsia"/>
              </w:rPr>
              <w:t>厚植爱国主义情怀，树牢</w:t>
            </w:r>
            <w:r>
              <w:t>“</w:t>
            </w:r>
            <w:r>
              <w:rPr>
                <w:rFonts w:hint="eastAsia"/>
              </w:rPr>
              <w:t>四个意识</w:t>
            </w:r>
            <w:r>
              <w:t>”</w:t>
            </w:r>
            <w:r>
              <w:rPr>
                <w:rFonts w:hint="eastAsia"/>
              </w:rPr>
              <w:t>；</w:t>
            </w:r>
          </w:p>
          <w:p w14:paraId="1416CE92" w14:textId="77777777" w:rsidR="00C42FCD" w:rsidRDefault="00000000">
            <w:pPr>
              <w:pStyle w:val="af2"/>
              <w:ind w:firstLine="396"/>
              <w:rPr>
                <w:rFonts w:hint="eastAsia"/>
              </w:rPr>
            </w:pPr>
            <w:r>
              <w:t>3.</w:t>
            </w:r>
            <w:r>
              <w:rPr>
                <w:rFonts w:hint="eastAsia"/>
              </w:rPr>
              <w:t>增长知识见识，培养良好的学习方法和求真求实的学习态度；</w:t>
            </w:r>
          </w:p>
          <w:p w14:paraId="49FF645F" w14:textId="77777777" w:rsidR="00C42FCD" w:rsidRDefault="00000000">
            <w:pPr>
              <w:pStyle w:val="af2"/>
              <w:ind w:firstLine="396"/>
              <w:rPr>
                <w:rFonts w:hint="eastAsia"/>
              </w:rPr>
            </w:pPr>
            <w:r>
              <w:t>4.</w:t>
            </w:r>
            <w:r>
              <w:rPr>
                <w:rFonts w:hint="eastAsia"/>
              </w:rPr>
              <w:t>加强品德修养，培养包容、协作、团结、尊重的合作精神；</w:t>
            </w:r>
          </w:p>
          <w:p w14:paraId="65BA663A" w14:textId="77777777" w:rsidR="00C42FCD" w:rsidRDefault="00000000">
            <w:pPr>
              <w:pStyle w:val="af2"/>
              <w:ind w:firstLine="396"/>
              <w:rPr>
                <w:rFonts w:hint="eastAsia"/>
              </w:rPr>
            </w:pPr>
            <w:r>
              <w:rPr>
                <w:rFonts w:hint="eastAsia"/>
              </w:rPr>
              <w:t>5.</w:t>
            </w:r>
            <w:r>
              <w:rPr>
                <w:rFonts w:hint="eastAsia"/>
              </w:rPr>
              <w:t>培养合</w:t>
            </w:r>
            <w:proofErr w:type="gramStart"/>
            <w:r>
              <w:rPr>
                <w:rFonts w:hint="eastAsia"/>
              </w:rPr>
              <w:t>规</w:t>
            </w:r>
            <w:proofErr w:type="gramEnd"/>
            <w:r>
              <w:rPr>
                <w:rFonts w:hint="eastAsia"/>
              </w:rPr>
              <w:t>意识，具备</w:t>
            </w:r>
            <w:r>
              <w:t>"</w:t>
            </w:r>
            <w:r>
              <w:rPr>
                <w:rFonts w:hint="eastAsia"/>
              </w:rPr>
              <w:t>严谨规范</w:t>
            </w:r>
            <w:r>
              <w:t>"</w:t>
            </w:r>
            <w:r>
              <w:rPr>
                <w:rFonts w:hint="eastAsia"/>
              </w:rPr>
              <w:t>的职业操守；</w:t>
            </w:r>
          </w:p>
          <w:p w14:paraId="3AF0B77B" w14:textId="77777777" w:rsidR="00C42FCD" w:rsidRDefault="00000000">
            <w:pPr>
              <w:pStyle w:val="af2"/>
              <w:ind w:firstLine="396"/>
              <w:rPr>
                <w:rFonts w:hint="eastAsia"/>
              </w:rPr>
            </w:pPr>
            <w:r>
              <w:rPr>
                <w:rFonts w:hint="eastAsia"/>
              </w:rPr>
              <w:t>6.</w:t>
            </w:r>
            <w:r>
              <w:rPr>
                <w:rFonts w:hint="eastAsia"/>
              </w:rPr>
              <w:t>树立公平就业意识，具备员工关怀理念；</w:t>
            </w:r>
          </w:p>
          <w:p w14:paraId="3FBBBF8D" w14:textId="77777777" w:rsidR="00C42FCD" w:rsidRDefault="00000000">
            <w:pPr>
              <w:pStyle w:val="af2"/>
              <w:ind w:firstLine="396"/>
              <w:rPr>
                <w:rFonts w:hint="eastAsia"/>
              </w:rPr>
            </w:pPr>
            <w:r>
              <w:rPr>
                <w:rFonts w:hint="eastAsia"/>
              </w:rPr>
              <w:t>7.</w:t>
            </w:r>
            <w:r>
              <w:rPr>
                <w:rFonts w:hint="eastAsia"/>
              </w:rPr>
              <w:t>培养科学的人生观、价值观和世界观。</w:t>
            </w:r>
          </w:p>
          <w:p w14:paraId="20B06435" w14:textId="77777777" w:rsidR="00C42FCD" w:rsidRDefault="00000000">
            <w:pPr>
              <w:pStyle w:val="af2"/>
              <w:ind w:firstLine="396"/>
              <w:rPr>
                <w:rFonts w:hint="eastAsia"/>
              </w:rPr>
            </w:pPr>
            <w:r>
              <w:rPr>
                <w:rFonts w:hint="eastAsia"/>
              </w:rPr>
              <w:t>（二）知识目标</w:t>
            </w:r>
          </w:p>
          <w:p w14:paraId="2A0112E2" w14:textId="77777777" w:rsidR="00C42FCD" w:rsidRDefault="00000000">
            <w:pPr>
              <w:pStyle w:val="af2"/>
              <w:ind w:firstLine="396"/>
              <w:rPr>
                <w:rFonts w:hint="eastAsia"/>
              </w:rPr>
            </w:pPr>
            <w:r>
              <w:rPr>
                <w:rFonts w:hint="eastAsia"/>
              </w:rPr>
              <w:t>1.</w:t>
            </w:r>
            <w:r>
              <w:rPr>
                <w:rFonts w:hint="eastAsia"/>
              </w:rPr>
              <w:t>掌握人力资源规划、岗位分析的基本方法；</w:t>
            </w:r>
          </w:p>
          <w:p w14:paraId="063E2279" w14:textId="77777777" w:rsidR="00C42FCD" w:rsidRDefault="00000000">
            <w:pPr>
              <w:pStyle w:val="af2"/>
              <w:ind w:firstLine="396"/>
              <w:rPr>
                <w:rFonts w:hint="eastAsia"/>
              </w:rPr>
            </w:pPr>
            <w:r>
              <w:rPr>
                <w:rFonts w:hint="eastAsia"/>
              </w:rPr>
              <w:t>2.</w:t>
            </w:r>
            <w:r>
              <w:rPr>
                <w:rFonts w:hint="eastAsia"/>
              </w:rPr>
              <w:t>理解招聘、培训、绩效考核的基础流程；</w:t>
            </w:r>
          </w:p>
          <w:p w14:paraId="18BD428B" w14:textId="77777777" w:rsidR="00C42FCD" w:rsidRDefault="00000000">
            <w:pPr>
              <w:pStyle w:val="af2"/>
              <w:ind w:firstLine="396"/>
              <w:rPr>
                <w:rFonts w:hint="eastAsia"/>
              </w:rPr>
            </w:pPr>
            <w:r>
              <w:rPr>
                <w:rFonts w:hint="eastAsia"/>
              </w:rPr>
              <w:t>3.</w:t>
            </w:r>
            <w:r>
              <w:rPr>
                <w:rFonts w:hint="eastAsia"/>
              </w:rPr>
              <w:t>掌握薪资核算、五险</w:t>
            </w:r>
            <w:proofErr w:type="gramStart"/>
            <w:r>
              <w:rPr>
                <w:rFonts w:hint="eastAsia"/>
              </w:rPr>
              <w:t>一金办理</w:t>
            </w:r>
            <w:proofErr w:type="gramEnd"/>
            <w:r>
              <w:rPr>
                <w:rFonts w:hint="eastAsia"/>
              </w:rPr>
              <w:t>实务；</w:t>
            </w:r>
          </w:p>
          <w:p w14:paraId="2FAE8605" w14:textId="77777777" w:rsidR="00C42FCD" w:rsidRDefault="00000000">
            <w:pPr>
              <w:pStyle w:val="af2"/>
              <w:ind w:firstLine="396"/>
              <w:rPr>
                <w:rFonts w:hint="eastAsia"/>
              </w:rPr>
            </w:pPr>
            <w:r>
              <w:rPr>
                <w:rFonts w:hint="eastAsia"/>
              </w:rPr>
              <w:t>4.</w:t>
            </w:r>
            <w:r>
              <w:rPr>
                <w:rFonts w:hint="eastAsia"/>
              </w:rPr>
              <w:t>熟悉劳动合同签订、社保办理的法规要求。</w:t>
            </w:r>
          </w:p>
          <w:p w14:paraId="55583825" w14:textId="77777777" w:rsidR="00C42FCD" w:rsidRDefault="00000000">
            <w:pPr>
              <w:pStyle w:val="af2"/>
              <w:ind w:firstLine="396"/>
              <w:rPr>
                <w:rFonts w:hint="eastAsia"/>
              </w:rPr>
            </w:pPr>
            <w:r>
              <w:rPr>
                <w:rFonts w:hint="eastAsia"/>
              </w:rPr>
              <w:t>（三）能力目标</w:t>
            </w:r>
          </w:p>
          <w:p w14:paraId="346EC479" w14:textId="77777777" w:rsidR="00C42FCD" w:rsidRDefault="00000000">
            <w:pPr>
              <w:pStyle w:val="af2"/>
              <w:ind w:firstLine="396"/>
              <w:rPr>
                <w:rFonts w:hint="eastAsia"/>
              </w:rPr>
            </w:pPr>
            <w:r>
              <w:rPr>
                <w:rFonts w:hint="eastAsia"/>
              </w:rPr>
              <w:t>1.</w:t>
            </w:r>
            <w:r>
              <w:rPr>
                <w:rFonts w:hint="eastAsia"/>
              </w:rPr>
              <w:t>能运用工作分析法编写岗位说明书；</w:t>
            </w:r>
          </w:p>
          <w:p w14:paraId="1874386A" w14:textId="77777777" w:rsidR="00C42FCD" w:rsidRDefault="00000000">
            <w:pPr>
              <w:pStyle w:val="af2"/>
              <w:ind w:firstLine="396"/>
              <w:rPr>
                <w:rFonts w:hint="eastAsia"/>
              </w:rPr>
            </w:pPr>
            <w:r>
              <w:rPr>
                <w:rFonts w:hint="eastAsia"/>
              </w:rPr>
              <w:t>2.</w:t>
            </w:r>
            <w:r>
              <w:rPr>
                <w:rFonts w:hint="eastAsia"/>
              </w:rPr>
              <w:t>能独立完成招聘需求分析表和面试评价表；</w:t>
            </w:r>
          </w:p>
          <w:p w14:paraId="3DA507E9" w14:textId="77777777" w:rsidR="00C42FCD" w:rsidRDefault="00000000">
            <w:pPr>
              <w:pStyle w:val="af2"/>
              <w:ind w:firstLine="396"/>
              <w:rPr>
                <w:rFonts w:hint="eastAsia"/>
              </w:rPr>
            </w:pPr>
            <w:r>
              <w:rPr>
                <w:rFonts w:hint="eastAsia"/>
              </w:rPr>
              <w:t>3.</w:t>
            </w:r>
            <w:r>
              <w:rPr>
                <w:rFonts w:hint="eastAsia"/>
              </w:rPr>
              <w:t>能使用</w:t>
            </w:r>
            <w:r>
              <w:t>Excel</w:t>
            </w:r>
            <w:r>
              <w:rPr>
                <w:rFonts w:hint="eastAsia"/>
              </w:rPr>
              <w:t>完成基础人事数据统计（出勤率、离职率计算）；</w:t>
            </w:r>
          </w:p>
          <w:p w14:paraId="7F2D4178" w14:textId="77777777" w:rsidR="00C42FCD" w:rsidRDefault="00000000">
            <w:pPr>
              <w:pStyle w:val="af2"/>
              <w:ind w:firstLine="396"/>
              <w:rPr>
                <w:rFonts w:hint="eastAsia"/>
              </w:rPr>
            </w:pPr>
            <w:r>
              <w:rPr>
                <w:rFonts w:hint="eastAsia"/>
              </w:rPr>
              <w:lastRenderedPageBreak/>
              <w:t>4.</w:t>
            </w:r>
            <w:r>
              <w:t>能够清晰、生动地讲解培训内容</w:t>
            </w:r>
            <w:r>
              <w:rPr>
                <w:rFonts w:hint="eastAsia"/>
              </w:rPr>
              <w:t>,</w:t>
            </w:r>
            <w:r>
              <w:rPr>
                <w:rFonts w:hint="eastAsia"/>
              </w:rPr>
              <w:t>有效组织培训课堂。</w:t>
            </w:r>
          </w:p>
        </w:tc>
      </w:tr>
      <w:tr w:rsidR="00C42FCD" w14:paraId="62EE87F8" w14:textId="77777777">
        <w:trPr>
          <w:trHeight w:val="483"/>
        </w:trPr>
        <w:tc>
          <w:tcPr>
            <w:tcW w:w="1280" w:type="dxa"/>
            <w:vAlign w:val="center"/>
          </w:tcPr>
          <w:p w14:paraId="502B27C1" w14:textId="77777777" w:rsidR="00C42FCD" w:rsidRDefault="00000000">
            <w:pPr>
              <w:pStyle w:val="af1"/>
              <w:rPr>
                <w:rFonts w:hint="eastAsia"/>
              </w:rPr>
            </w:pPr>
            <w:r>
              <w:t>教学内容</w:t>
            </w:r>
          </w:p>
        </w:tc>
        <w:tc>
          <w:tcPr>
            <w:tcW w:w="7701" w:type="dxa"/>
            <w:gridSpan w:val="9"/>
            <w:vAlign w:val="center"/>
          </w:tcPr>
          <w:p w14:paraId="22A0F2FA" w14:textId="77777777" w:rsidR="00C42FCD" w:rsidRDefault="00000000">
            <w:pPr>
              <w:pStyle w:val="af2"/>
              <w:ind w:firstLine="396"/>
              <w:rPr>
                <w:rFonts w:hint="eastAsia"/>
              </w:rPr>
            </w:pPr>
            <w:r>
              <w:rPr>
                <w:rFonts w:hint="eastAsia"/>
              </w:rPr>
              <w:t>1.</w:t>
            </w:r>
            <w:proofErr w:type="gramStart"/>
            <w:r>
              <w:rPr>
                <w:rFonts w:hint="eastAsia"/>
              </w:rPr>
              <w:t>思政教育</w:t>
            </w:r>
            <w:proofErr w:type="gramEnd"/>
          </w:p>
          <w:p w14:paraId="13962ED3" w14:textId="77777777" w:rsidR="00C42FCD" w:rsidRDefault="00000000">
            <w:pPr>
              <w:pStyle w:val="af2"/>
              <w:ind w:firstLine="396"/>
              <w:rPr>
                <w:rFonts w:hint="eastAsia"/>
              </w:rPr>
            </w:pPr>
            <w:r>
              <w:rPr>
                <w:rFonts w:hint="eastAsia"/>
              </w:rPr>
              <w:t>2.</w:t>
            </w:r>
            <w:r>
              <w:rPr>
                <w:rFonts w:hint="eastAsia"/>
              </w:rPr>
              <w:t>人力资源管理相关概念</w:t>
            </w:r>
          </w:p>
          <w:p w14:paraId="038F0B81" w14:textId="77777777" w:rsidR="00C42FCD" w:rsidRDefault="00000000">
            <w:pPr>
              <w:pStyle w:val="af2"/>
              <w:ind w:firstLine="396"/>
              <w:rPr>
                <w:rFonts w:hint="eastAsia"/>
              </w:rPr>
            </w:pPr>
            <w:r>
              <w:rPr>
                <w:rFonts w:hint="eastAsia"/>
              </w:rPr>
              <w:t>3.</w:t>
            </w:r>
            <w:r>
              <w:rPr>
                <w:rFonts w:hint="eastAsia"/>
              </w:rPr>
              <w:t>人力资源规划方法与流程</w:t>
            </w:r>
          </w:p>
          <w:p w14:paraId="21B905D8" w14:textId="77777777" w:rsidR="00C42FCD" w:rsidRDefault="00000000">
            <w:pPr>
              <w:pStyle w:val="af2"/>
              <w:ind w:firstLine="396"/>
              <w:rPr>
                <w:rFonts w:hint="eastAsia"/>
              </w:rPr>
            </w:pPr>
            <w:r>
              <w:rPr>
                <w:rFonts w:hint="eastAsia"/>
              </w:rPr>
              <w:t>4.</w:t>
            </w:r>
            <w:r>
              <w:rPr>
                <w:rFonts w:hint="eastAsia"/>
              </w:rPr>
              <w:t>岗位分析与设计方法与实施</w:t>
            </w:r>
          </w:p>
          <w:p w14:paraId="5221E8DD" w14:textId="77777777" w:rsidR="00C42FCD" w:rsidRDefault="00000000">
            <w:pPr>
              <w:pStyle w:val="af2"/>
              <w:ind w:firstLine="396"/>
              <w:rPr>
                <w:rFonts w:hint="eastAsia"/>
              </w:rPr>
            </w:pPr>
            <w:r>
              <w:rPr>
                <w:rFonts w:hint="eastAsia"/>
              </w:rPr>
              <w:t>5.</w:t>
            </w:r>
            <w:r>
              <w:rPr>
                <w:rFonts w:hint="eastAsia"/>
              </w:rPr>
              <w:t>员工招聘与配置方法与实施</w:t>
            </w:r>
          </w:p>
          <w:p w14:paraId="79EF455E" w14:textId="77777777" w:rsidR="00C42FCD" w:rsidRDefault="00000000">
            <w:pPr>
              <w:pStyle w:val="af2"/>
              <w:ind w:firstLine="396"/>
              <w:rPr>
                <w:rFonts w:hint="eastAsia"/>
              </w:rPr>
            </w:pPr>
            <w:r>
              <w:rPr>
                <w:rFonts w:hint="eastAsia"/>
              </w:rPr>
              <w:t>6.</w:t>
            </w:r>
            <w:r>
              <w:rPr>
                <w:rFonts w:hint="eastAsia"/>
              </w:rPr>
              <w:t>员工培训与开发方法与实施</w:t>
            </w:r>
          </w:p>
          <w:p w14:paraId="6B45143E" w14:textId="77777777" w:rsidR="00C42FCD" w:rsidRDefault="00000000">
            <w:pPr>
              <w:pStyle w:val="af2"/>
              <w:ind w:firstLine="396"/>
              <w:rPr>
                <w:rFonts w:hint="eastAsia"/>
              </w:rPr>
            </w:pPr>
            <w:r>
              <w:rPr>
                <w:rFonts w:hint="eastAsia"/>
              </w:rPr>
              <w:t>7.</w:t>
            </w:r>
            <w:r>
              <w:rPr>
                <w:rFonts w:hint="eastAsia"/>
              </w:rPr>
              <w:t>员工绩效管理方法与实施</w:t>
            </w:r>
          </w:p>
          <w:p w14:paraId="54267A58" w14:textId="77777777" w:rsidR="00C42FCD" w:rsidRDefault="00000000">
            <w:pPr>
              <w:pStyle w:val="af2"/>
              <w:ind w:firstLine="396"/>
              <w:rPr>
                <w:rFonts w:hint="eastAsia"/>
              </w:rPr>
            </w:pPr>
            <w:r>
              <w:rPr>
                <w:rFonts w:hint="eastAsia"/>
              </w:rPr>
              <w:t>8.</w:t>
            </w:r>
            <w:r>
              <w:rPr>
                <w:rFonts w:hint="eastAsia"/>
              </w:rPr>
              <w:t>薪酬管理方法与实施</w:t>
            </w:r>
          </w:p>
          <w:p w14:paraId="63306A7E" w14:textId="77777777" w:rsidR="00C42FCD" w:rsidRDefault="00000000">
            <w:pPr>
              <w:pStyle w:val="af2"/>
              <w:ind w:firstLine="396"/>
              <w:rPr>
                <w:rFonts w:hint="eastAsia"/>
              </w:rPr>
            </w:pPr>
            <w:r>
              <w:rPr>
                <w:rFonts w:hint="eastAsia"/>
              </w:rPr>
              <w:t>9.</w:t>
            </w:r>
            <w:r>
              <w:rPr>
                <w:rFonts w:hint="eastAsia"/>
              </w:rPr>
              <w:t>劳动关系管理方法与技巧</w:t>
            </w:r>
          </w:p>
          <w:p w14:paraId="53724C86" w14:textId="77777777" w:rsidR="00C42FCD" w:rsidRDefault="00000000">
            <w:pPr>
              <w:pStyle w:val="af2"/>
              <w:ind w:firstLine="396"/>
              <w:rPr>
                <w:rFonts w:hint="eastAsia"/>
              </w:rPr>
            </w:pPr>
            <w:r>
              <w:rPr>
                <w:rFonts w:hint="eastAsia"/>
              </w:rPr>
              <w:t>10.</w:t>
            </w:r>
            <w:r>
              <w:rPr>
                <w:rFonts w:hint="eastAsia"/>
              </w:rPr>
              <w:t>职业生涯管理方法与实施</w:t>
            </w:r>
          </w:p>
        </w:tc>
      </w:tr>
      <w:tr w:rsidR="00C42FCD" w14:paraId="4BC62779" w14:textId="77777777">
        <w:trPr>
          <w:trHeight w:val="416"/>
        </w:trPr>
        <w:tc>
          <w:tcPr>
            <w:tcW w:w="1280" w:type="dxa"/>
            <w:vAlign w:val="center"/>
          </w:tcPr>
          <w:p w14:paraId="73E32662" w14:textId="77777777" w:rsidR="00C42FCD" w:rsidRDefault="00000000">
            <w:pPr>
              <w:pStyle w:val="af1"/>
              <w:rPr>
                <w:rFonts w:hint="eastAsia"/>
              </w:rPr>
            </w:pPr>
            <w:r>
              <w:t>教学重点</w:t>
            </w:r>
            <w:r>
              <w:t xml:space="preserve"> </w:t>
            </w:r>
            <w:r>
              <w:t>与难点</w:t>
            </w:r>
          </w:p>
        </w:tc>
        <w:tc>
          <w:tcPr>
            <w:tcW w:w="7701" w:type="dxa"/>
            <w:gridSpan w:val="9"/>
            <w:vAlign w:val="center"/>
          </w:tcPr>
          <w:p w14:paraId="6C447004" w14:textId="77777777" w:rsidR="00C42FCD" w:rsidRDefault="00000000">
            <w:pPr>
              <w:pStyle w:val="af2"/>
              <w:ind w:firstLine="396"/>
              <w:rPr>
                <w:rFonts w:hint="eastAsia"/>
              </w:rPr>
            </w:pPr>
            <w:r>
              <w:rPr>
                <w:rFonts w:hint="eastAsia"/>
              </w:rPr>
              <w:t>教学重点：</w:t>
            </w:r>
          </w:p>
          <w:p w14:paraId="188A3162" w14:textId="77777777" w:rsidR="00C42FCD" w:rsidRDefault="00000000">
            <w:pPr>
              <w:pStyle w:val="af2"/>
              <w:ind w:firstLine="396"/>
              <w:rPr>
                <w:rFonts w:hint="eastAsia"/>
              </w:rPr>
            </w:pPr>
            <w:r>
              <w:rPr>
                <w:rFonts w:hint="eastAsia"/>
              </w:rPr>
              <w:t>1.</w:t>
            </w:r>
            <w:r>
              <w:rPr>
                <w:rFonts w:hint="eastAsia"/>
              </w:rPr>
              <w:t>岗位说明书编制</w:t>
            </w:r>
          </w:p>
          <w:p w14:paraId="08952DAF" w14:textId="77777777" w:rsidR="00C42FCD" w:rsidRDefault="00000000">
            <w:pPr>
              <w:pStyle w:val="af2"/>
              <w:ind w:firstLine="396"/>
              <w:rPr>
                <w:rFonts w:hint="eastAsia"/>
              </w:rPr>
            </w:pPr>
            <w:r>
              <w:rPr>
                <w:rFonts w:hint="eastAsia"/>
              </w:rPr>
              <w:t>2.</w:t>
            </w:r>
            <w:r>
              <w:rPr>
                <w:rFonts w:hint="eastAsia"/>
              </w:rPr>
              <w:t>结构化面试设计</w:t>
            </w:r>
          </w:p>
          <w:p w14:paraId="5E064513" w14:textId="77777777" w:rsidR="00C42FCD" w:rsidRDefault="00000000">
            <w:pPr>
              <w:pStyle w:val="af2"/>
              <w:ind w:firstLine="396"/>
              <w:rPr>
                <w:rFonts w:hint="eastAsia"/>
              </w:rPr>
            </w:pPr>
            <w:r>
              <w:rPr>
                <w:rFonts w:hint="eastAsia"/>
              </w:rPr>
              <w:t>3.</w:t>
            </w:r>
            <w:r>
              <w:rPr>
                <w:rFonts w:hint="eastAsia"/>
              </w:rPr>
              <w:t>社保实务操作</w:t>
            </w:r>
          </w:p>
          <w:p w14:paraId="3194D414" w14:textId="77777777" w:rsidR="00C42FCD" w:rsidRDefault="00000000">
            <w:pPr>
              <w:pStyle w:val="af2"/>
              <w:ind w:firstLine="396"/>
              <w:rPr>
                <w:rFonts w:hint="eastAsia"/>
              </w:rPr>
            </w:pPr>
            <w:r>
              <w:rPr>
                <w:rFonts w:hint="eastAsia"/>
              </w:rPr>
              <w:t>4.</w:t>
            </w:r>
            <w:r>
              <w:rPr>
                <w:rFonts w:hint="eastAsia"/>
              </w:rPr>
              <w:t>人事数据分析</w:t>
            </w:r>
          </w:p>
          <w:p w14:paraId="3598C581" w14:textId="77777777" w:rsidR="00C42FCD" w:rsidRDefault="00000000">
            <w:pPr>
              <w:pStyle w:val="af2"/>
              <w:ind w:firstLine="396"/>
              <w:rPr>
                <w:rFonts w:hint="eastAsia"/>
              </w:rPr>
            </w:pPr>
            <w:r>
              <w:rPr>
                <w:rFonts w:hint="eastAsia"/>
              </w:rPr>
              <w:t>教学难点：</w:t>
            </w:r>
          </w:p>
          <w:p w14:paraId="40DDAF38" w14:textId="77777777" w:rsidR="00C42FCD" w:rsidRDefault="00000000">
            <w:pPr>
              <w:pStyle w:val="af2"/>
              <w:ind w:firstLine="396"/>
              <w:rPr>
                <w:rFonts w:hint="eastAsia"/>
              </w:rPr>
            </w:pPr>
            <w:r>
              <w:rPr>
                <w:rFonts w:hint="eastAsia"/>
              </w:rPr>
              <w:t>1.</w:t>
            </w:r>
            <w:r>
              <w:rPr>
                <w:rFonts w:hint="eastAsia"/>
              </w:rPr>
              <w:t>劳动法规应用</w:t>
            </w:r>
          </w:p>
          <w:p w14:paraId="1397CA84" w14:textId="77777777" w:rsidR="00C42FCD" w:rsidRDefault="00000000">
            <w:pPr>
              <w:pStyle w:val="af2"/>
              <w:ind w:firstLine="396"/>
              <w:rPr>
                <w:rFonts w:hint="eastAsia"/>
              </w:rPr>
            </w:pPr>
            <w:r>
              <w:rPr>
                <w:rFonts w:hint="eastAsia"/>
              </w:rPr>
              <w:t>2.</w:t>
            </w:r>
            <w:r>
              <w:rPr>
                <w:rFonts w:hint="eastAsia"/>
              </w:rPr>
              <w:t>绩效指标设计</w:t>
            </w:r>
          </w:p>
          <w:p w14:paraId="4140F542" w14:textId="77777777" w:rsidR="00C42FCD" w:rsidRDefault="00000000">
            <w:pPr>
              <w:pStyle w:val="af2"/>
              <w:ind w:firstLine="396"/>
              <w:rPr>
                <w:rFonts w:hint="eastAsia"/>
              </w:rPr>
            </w:pPr>
            <w:r>
              <w:rPr>
                <w:rFonts w:hint="eastAsia"/>
              </w:rPr>
              <w:t>3.</w:t>
            </w:r>
            <w:r>
              <w:rPr>
                <w:rFonts w:hint="eastAsia"/>
              </w:rPr>
              <w:t>数字化工具迁移</w:t>
            </w:r>
          </w:p>
          <w:p w14:paraId="740DAD81" w14:textId="77777777" w:rsidR="00C42FCD" w:rsidRDefault="00000000">
            <w:pPr>
              <w:pStyle w:val="af2"/>
              <w:ind w:firstLine="396"/>
              <w:rPr>
                <w:rFonts w:hint="eastAsia"/>
              </w:rPr>
            </w:pPr>
            <w:r>
              <w:rPr>
                <w:rFonts w:hint="eastAsia"/>
              </w:rPr>
              <w:t>4.</w:t>
            </w:r>
            <w:r>
              <w:rPr>
                <w:rFonts w:hint="eastAsia"/>
              </w:rPr>
              <w:t>员工沟通技巧</w:t>
            </w:r>
          </w:p>
        </w:tc>
      </w:tr>
      <w:tr w:rsidR="00C42FCD" w14:paraId="51B3CE37" w14:textId="77777777">
        <w:trPr>
          <w:trHeight w:val="370"/>
        </w:trPr>
        <w:tc>
          <w:tcPr>
            <w:tcW w:w="1280" w:type="dxa"/>
            <w:vAlign w:val="center"/>
          </w:tcPr>
          <w:p w14:paraId="0BE51F4F" w14:textId="77777777" w:rsidR="00C42FCD" w:rsidRDefault="00000000">
            <w:pPr>
              <w:pStyle w:val="af1"/>
              <w:rPr>
                <w:rFonts w:hint="eastAsia"/>
              </w:rPr>
            </w:pPr>
            <w:r>
              <w:t>教学组织</w:t>
            </w:r>
          </w:p>
        </w:tc>
        <w:tc>
          <w:tcPr>
            <w:tcW w:w="7701" w:type="dxa"/>
            <w:gridSpan w:val="9"/>
            <w:vAlign w:val="center"/>
          </w:tcPr>
          <w:p w14:paraId="6FEEBEB6" w14:textId="77777777" w:rsidR="00C42FCD" w:rsidRDefault="00000000">
            <w:pPr>
              <w:pStyle w:val="af2"/>
              <w:ind w:firstLine="396"/>
              <w:rPr>
                <w:rFonts w:hint="eastAsia"/>
              </w:rPr>
            </w:pPr>
            <w:r>
              <w:rPr>
                <w:rFonts w:hint="eastAsia"/>
              </w:rPr>
              <w:t>教学模式：通过课程</w:t>
            </w:r>
            <w:r>
              <w:t>“</w:t>
            </w:r>
            <w:r>
              <w:rPr>
                <w:rFonts w:hint="eastAsia"/>
              </w:rPr>
              <w:t>思政三分钟</w:t>
            </w:r>
            <w:r>
              <w:t xml:space="preserve">” </w:t>
            </w:r>
            <w:proofErr w:type="gramStart"/>
            <w:r>
              <w:rPr>
                <w:rFonts w:hint="eastAsia"/>
              </w:rPr>
              <w:t>开展思政教育</w:t>
            </w:r>
            <w:proofErr w:type="gramEnd"/>
            <w:r>
              <w:rPr>
                <w:rFonts w:hint="eastAsia"/>
              </w:rPr>
              <w:t>，教学过程中采用启发式、讨论式教学模式引导学生积极主动地去思考探索，结合讲授式教学模式以及演示法等，在教师的指导下帮助学生掌握相关知识。</w:t>
            </w:r>
          </w:p>
          <w:p w14:paraId="351741FB" w14:textId="77777777" w:rsidR="00C42FCD" w:rsidRDefault="00000000">
            <w:pPr>
              <w:pStyle w:val="af2"/>
              <w:ind w:firstLine="396"/>
              <w:rPr>
                <w:rFonts w:hint="eastAsia"/>
              </w:rPr>
            </w:pPr>
            <w:r>
              <w:rPr>
                <w:rFonts w:hint="eastAsia"/>
              </w:rPr>
              <w:t>实施地点：理实一体化教室。</w:t>
            </w:r>
          </w:p>
          <w:p w14:paraId="584B0962" w14:textId="77777777" w:rsidR="00C42FCD" w:rsidRDefault="00000000">
            <w:pPr>
              <w:pStyle w:val="af2"/>
              <w:ind w:firstLine="396"/>
              <w:rPr>
                <w:rFonts w:hint="eastAsia"/>
              </w:rPr>
            </w:pPr>
            <w:r>
              <w:rPr>
                <w:rFonts w:hint="eastAsia"/>
              </w:rPr>
              <w:t>实施安排：线下教学。</w:t>
            </w:r>
          </w:p>
        </w:tc>
      </w:tr>
      <w:tr w:rsidR="00C42FCD" w14:paraId="36F28996" w14:textId="77777777">
        <w:trPr>
          <w:trHeight w:val="615"/>
        </w:trPr>
        <w:tc>
          <w:tcPr>
            <w:tcW w:w="1280" w:type="dxa"/>
            <w:vAlign w:val="center"/>
          </w:tcPr>
          <w:p w14:paraId="79FAF71B" w14:textId="77777777" w:rsidR="00C42FCD" w:rsidRDefault="00000000">
            <w:pPr>
              <w:pStyle w:val="af1"/>
              <w:rPr>
                <w:rFonts w:hint="eastAsia"/>
              </w:rPr>
            </w:pPr>
            <w:r>
              <w:t>教学手段</w:t>
            </w:r>
            <w:r>
              <w:t xml:space="preserve"> </w:t>
            </w:r>
            <w:r>
              <w:t>和方法</w:t>
            </w:r>
          </w:p>
        </w:tc>
        <w:tc>
          <w:tcPr>
            <w:tcW w:w="7701" w:type="dxa"/>
            <w:gridSpan w:val="9"/>
            <w:vAlign w:val="center"/>
          </w:tcPr>
          <w:p w14:paraId="2BE6D2ED" w14:textId="77777777" w:rsidR="00C42FCD" w:rsidRDefault="00000000">
            <w:pPr>
              <w:pStyle w:val="af2"/>
              <w:ind w:firstLine="396"/>
              <w:rPr>
                <w:rFonts w:hint="eastAsia"/>
              </w:rPr>
            </w:pPr>
            <w:r>
              <w:rPr>
                <w:rFonts w:hint="eastAsia"/>
              </w:rPr>
              <w:t>教学方法：讲授法、讨论法、演示法、启发式教学、任务驱动。</w:t>
            </w:r>
          </w:p>
          <w:p w14:paraId="51369B59" w14:textId="77777777" w:rsidR="00C42FCD" w:rsidRDefault="00000000">
            <w:pPr>
              <w:pStyle w:val="af2"/>
              <w:ind w:firstLine="396"/>
              <w:rPr>
                <w:rFonts w:hint="eastAsia"/>
              </w:rPr>
            </w:pPr>
            <w:r>
              <w:rPr>
                <w:rFonts w:hint="eastAsia"/>
              </w:rPr>
              <w:t>教学手段：多媒体设备、学习通平台。</w:t>
            </w:r>
          </w:p>
        </w:tc>
      </w:tr>
      <w:tr w:rsidR="00C42FCD" w14:paraId="07F7A3A6" w14:textId="77777777">
        <w:trPr>
          <w:trHeight w:val="383"/>
        </w:trPr>
        <w:tc>
          <w:tcPr>
            <w:tcW w:w="1280" w:type="dxa"/>
            <w:vAlign w:val="center"/>
          </w:tcPr>
          <w:p w14:paraId="11951AAF" w14:textId="77777777" w:rsidR="00C42FCD" w:rsidRDefault="00000000">
            <w:pPr>
              <w:pStyle w:val="af1"/>
              <w:rPr>
                <w:rFonts w:hint="eastAsia"/>
              </w:rPr>
            </w:pPr>
            <w:r>
              <w:t>教学资料</w:t>
            </w:r>
          </w:p>
        </w:tc>
        <w:tc>
          <w:tcPr>
            <w:tcW w:w="7701" w:type="dxa"/>
            <w:gridSpan w:val="9"/>
            <w:vAlign w:val="center"/>
          </w:tcPr>
          <w:p w14:paraId="202D613A" w14:textId="77777777" w:rsidR="00C42FCD" w:rsidRDefault="00000000">
            <w:pPr>
              <w:pStyle w:val="af2"/>
              <w:ind w:firstLine="396"/>
              <w:rPr>
                <w:rFonts w:hint="eastAsia"/>
              </w:rPr>
            </w:pPr>
            <w:r>
              <w:rPr>
                <w:rFonts w:hint="eastAsia"/>
              </w:rPr>
              <w:t>授课计划、教案、教材、</w:t>
            </w:r>
            <w:r>
              <w:t>PPT</w:t>
            </w:r>
            <w:r>
              <w:rPr>
                <w:rFonts w:hint="eastAsia"/>
              </w:rPr>
              <w:t>课件、教学视频、教学动画、人力资源管理基础技能教学资源库等。</w:t>
            </w:r>
          </w:p>
        </w:tc>
      </w:tr>
      <w:tr w:rsidR="00C42FCD" w14:paraId="5C96A4FE" w14:textId="77777777">
        <w:trPr>
          <w:trHeight w:val="477"/>
        </w:trPr>
        <w:tc>
          <w:tcPr>
            <w:tcW w:w="1280" w:type="dxa"/>
            <w:vAlign w:val="center"/>
          </w:tcPr>
          <w:p w14:paraId="424DC5E9" w14:textId="77777777" w:rsidR="00C42FCD" w:rsidRDefault="00000000">
            <w:pPr>
              <w:pStyle w:val="af1"/>
              <w:rPr>
                <w:rFonts w:hint="eastAsia"/>
              </w:rPr>
            </w:pPr>
            <w:r>
              <w:t>考核要求</w:t>
            </w:r>
          </w:p>
        </w:tc>
        <w:tc>
          <w:tcPr>
            <w:tcW w:w="7701" w:type="dxa"/>
            <w:gridSpan w:val="9"/>
            <w:vAlign w:val="center"/>
          </w:tcPr>
          <w:p w14:paraId="3CAE54BC" w14:textId="77777777" w:rsidR="00C42FCD" w:rsidRDefault="00000000">
            <w:pPr>
              <w:pStyle w:val="af2"/>
              <w:ind w:firstLine="396"/>
              <w:rPr>
                <w:rFonts w:hint="eastAsia"/>
              </w:rPr>
            </w:pPr>
            <w:r>
              <w:t>1.</w:t>
            </w:r>
            <w:r>
              <w:rPr>
                <w:rFonts w:hint="eastAsia"/>
              </w:rPr>
              <w:t>学习态度、综合素质表现，重点考察学生的理想信念、价值取向、政治信仰和社会责任感；</w:t>
            </w:r>
          </w:p>
          <w:p w14:paraId="06F58904" w14:textId="77777777" w:rsidR="00C42FCD" w:rsidRDefault="00000000">
            <w:pPr>
              <w:pStyle w:val="af2"/>
              <w:ind w:firstLine="396"/>
              <w:rPr>
                <w:rFonts w:hint="eastAsia"/>
              </w:rPr>
            </w:pPr>
            <w:r>
              <w:t>2.</w:t>
            </w:r>
            <w:r>
              <w:rPr>
                <w:rFonts w:hint="eastAsia"/>
              </w:rPr>
              <w:t>知识与技能考核，重点考察学生对于所学知识与技能的掌握情况。</w:t>
            </w:r>
          </w:p>
          <w:p w14:paraId="14961454" w14:textId="77777777" w:rsidR="00C42FCD" w:rsidRDefault="00000000">
            <w:pPr>
              <w:pStyle w:val="af2"/>
              <w:ind w:firstLine="396"/>
              <w:rPr>
                <w:rFonts w:hint="eastAsia"/>
              </w:rPr>
            </w:pPr>
            <w:r>
              <w:rPr>
                <w:rFonts w:hint="eastAsia"/>
              </w:rPr>
              <w:lastRenderedPageBreak/>
              <w:t>总成绩主要由平时成绩（</w:t>
            </w:r>
            <w:r>
              <w:rPr>
                <w:rFonts w:hint="eastAsia"/>
              </w:rPr>
              <w:t>5</w:t>
            </w:r>
            <w:r>
              <w:t>0%</w:t>
            </w:r>
            <w:r>
              <w:rPr>
                <w:rFonts w:hint="eastAsia"/>
              </w:rPr>
              <w:t>）和期末考核成绩（</w:t>
            </w:r>
            <w:r>
              <w:rPr>
                <w:rFonts w:hint="eastAsia"/>
              </w:rPr>
              <w:t>5</w:t>
            </w:r>
            <w:r>
              <w:t>0%</w:t>
            </w:r>
            <w:r>
              <w:rPr>
                <w:rFonts w:hint="eastAsia"/>
              </w:rPr>
              <w:t>）两部分组成，其中平时成绩主要以学生出勤、回答问题、课堂参与度以及作业完成情况等为主要依据；期末考核成绩主要以考试成绩为主要依据。</w:t>
            </w:r>
          </w:p>
        </w:tc>
      </w:tr>
    </w:tbl>
    <w:p w14:paraId="1A44933F" w14:textId="77777777" w:rsidR="00C42FCD" w:rsidRDefault="00C42FCD">
      <w:pPr>
        <w:kinsoku/>
        <w:overflowPunct w:val="0"/>
        <w:spacing w:line="320" w:lineRule="auto"/>
        <w:jc w:val="both"/>
        <w:rPr>
          <w:rFonts w:ascii="黑体" w:eastAsia="黑体" w:hAnsi="黑体" w:cs="黑体" w:hint="eastAsia"/>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C42FCD" w14:paraId="50BDB578" w14:textId="77777777">
        <w:trPr>
          <w:trHeight w:val="411"/>
          <w:tblHeader/>
        </w:trPr>
        <w:tc>
          <w:tcPr>
            <w:tcW w:w="1280" w:type="dxa"/>
            <w:tcBorders>
              <w:right w:val="single" w:sz="2" w:space="0" w:color="000000"/>
            </w:tcBorders>
            <w:shd w:val="clear" w:color="auto" w:fill="DBE5F1"/>
            <w:vAlign w:val="center"/>
          </w:tcPr>
          <w:p w14:paraId="53D18BBC" w14:textId="77777777" w:rsidR="00C42FCD" w:rsidRDefault="00000000">
            <w:pPr>
              <w:pStyle w:val="af1"/>
              <w:rPr>
                <w:rFonts w:hint="eastAsia"/>
              </w:rPr>
            </w:pPr>
            <w:r>
              <w:t>课程名称</w:t>
            </w:r>
          </w:p>
        </w:tc>
        <w:tc>
          <w:tcPr>
            <w:tcW w:w="3978" w:type="dxa"/>
            <w:gridSpan w:val="5"/>
            <w:tcBorders>
              <w:left w:val="single" w:sz="2" w:space="0" w:color="000000"/>
            </w:tcBorders>
            <w:shd w:val="clear" w:color="auto" w:fill="DBE5F1"/>
            <w:vAlign w:val="center"/>
          </w:tcPr>
          <w:p w14:paraId="28EA9FD0" w14:textId="77777777" w:rsidR="00C42FCD" w:rsidRDefault="00000000">
            <w:pPr>
              <w:pStyle w:val="af1"/>
              <w:rPr>
                <w:rFonts w:hint="eastAsia"/>
              </w:rPr>
            </w:pPr>
            <w:r>
              <w:rPr>
                <w:rFonts w:hint="eastAsia"/>
              </w:rPr>
              <w:t>劳动法理论与实务</w:t>
            </w:r>
          </w:p>
        </w:tc>
        <w:tc>
          <w:tcPr>
            <w:tcW w:w="1273" w:type="dxa"/>
            <w:shd w:val="clear" w:color="auto" w:fill="DBE5F1"/>
            <w:vAlign w:val="center"/>
          </w:tcPr>
          <w:p w14:paraId="4C01B359" w14:textId="77777777" w:rsidR="00C42FCD" w:rsidRDefault="00000000">
            <w:pPr>
              <w:pStyle w:val="af1"/>
              <w:rPr>
                <w:rFonts w:hint="eastAsia"/>
              </w:rPr>
            </w:pPr>
            <w:r>
              <w:t>课程编号</w:t>
            </w:r>
          </w:p>
        </w:tc>
        <w:tc>
          <w:tcPr>
            <w:tcW w:w="2450" w:type="dxa"/>
            <w:gridSpan w:val="3"/>
            <w:shd w:val="clear" w:color="auto" w:fill="DBE5F1"/>
            <w:vAlign w:val="center"/>
          </w:tcPr>
          <w:p w14:paraId="784A2D6D" w14:textId="77777777" w:rsidR="00C42FCD" w:rsidRDefault="00000000">
            <w:pPr>
              <w:pStyle w:val="af1"/>
              <w:rPr>
                <w:rFonts w:hint="eastAsia"/>
              </w:rPr>
            </w:pPr>
            <w:r>
              <w:rPr>
                <w:rFonts w:hint="eastAsia"/>
              </w:rPr>
              <w:t>4030702</w:t>
            </w:r>
          </w:p>
        </w:tc>
      </w:tr>
      <w:tr w:rsidR="00C42FCD" w14:paraId="72C4B1F4" w14:textId="77777777">
        <w:trPr>
          <w:trHeight w:val="555"/>
        </w:trPr>
        <w:tc>
          <w:tcPr>
            <w:tcW w:w="1280" w:type="dxa"/>
            <w:tcBorders>
              <w:top w:val="single" w:sz="4" w:space="0" w:color="000000"/>
              <w:left w:val="single" w:sz="4" w:space="0" w:color="000000"/>
              <w:bottom w:val="single" w:sz="4" w:space="0" w:color="000000"/>
              <w:right w:val="single" w:sz="4" w:space="0" w:color="000000"/>
            </w:tcBorders>
            <w:vAlign w:val="center"/>
          </w:tcPr>
          <w:p w14:paraId="18E794A3" w14:textId="77777777" w:rsidR="00C42FCD" w:rsidRDefault="00000000">
            <w:pPr>
              <w:pStyle w:val="af1"/>
              <w:rPr>
                <w:rFonts w:hint="eastAsia"/>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14:paraId="073DF51B" w14:textId="77777777" w:rsidR="00C42FCD" w:rsidRDefault="00000000">
            <w:pPr>
              <w:pStyle w:val="af1"/>
              <w:rPr>
                <w:rFonts w:hint="eastAsia"/>
              </w:rPr>
            </w:pPr>
            <w:r>
              <w:rPr>
                <w:rFonts w:hint="eastAsia"/>
              </w:rPr>
              <w:t>2-4</w:t>
            </w:r>
          </w:p>
        </w:tc>
        <w:tc>
          <w:tcPr>
            <w:tcW w:w="892" w:type="dxa"/>
            <w:tcBorders>
              <w:top w:val="single" w:sz="4" w:space="0" w:color="000000"/>
              <w:left w:val="single" w:sz="2" w:space="0" w:color="000000"/>
              <w:bottom w:val="single" w:sz="4" w:space="0" w:color="000000"/>
              <w:right w:val="single" w:sz="4" w:space="0" w:color="000000"/>
            </w:tcBorders>
            <w:vAlign w:val="center"/>
          </w:tcPr>
          <w:p w14:paraId="6EF0AFA6" w14:textId="77777777" w:rsidR="00C42FCD" w:rsidRDefault="00000000">
            <w:pPr>
              <w:pStyle w:val="af1"/>
              <w:rPr>
                <w:rFonts w:hint="eastAsia"/>
              </w:rPr>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14:paraId="228F5EE7" w14:textId="77777777" w:rsidR="00C42FCD" w:rsidRDefault="00000000">
            <w:pPr>
              <w:pStyle w:val="af1"/>
              <w:rPr>
                <w:rFonts w:hint="eastAsia"/>
              </w:rPr>
            </w:pPr>
            <w:r>
              <w:t>4</w:t>
            </w:r>
          </w:p>
        </w:tc>
        <w:tc>
          <w:tcPr>
            <w:tcW w:w="990" w:type="dxa"/>
            <w:tcBorders>
              <w:top w:val="single" w:sz="4" w:space="0" w:color="000000"/>
              <w:left w:val="single" w:sz="2" w:space="0" w:color="000000"/>
              <w:bottom w:val="single" w:sz="4" w:space="0" w:color="000000"/>
              <w:right w:val="single" w:sz="4" w:space="0" w:color="000000"/>
            </w:tcBorders>
            <w:vAlign w:val="center"/>
          </w:tcPr>
          <w:p w14:paraId="71389776" w14:textId="77777777" w:rsidR="00C42FCD" w:rsidRDefault="00000000">
            <w:pPr>
              <w:pStyle w:val="af1"/>
              <w:rPr>
                <w:rFonts w:hint="eastAsia"/>
              </w:rPr>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14:paraId="23177804" w14:textId="77777777" w:rsidR="00C42FCD" w:rsidRDefault="00000000">
            <w:pPr>
              <w:pStyle w:val="af1"/>
              <w:rPr>
                <w:rFonts w:hint="eastAsia"/>
              </w:rPr>
            </w:pPr>
            <w:r>
              <w:t>72</w:t>
            </w:r>
          </w:p>
        </w:tc>
        <w:tc>
          <w:tcPr>
            <w:tcW w:w="1273" w:type="dxa"/>
            <w:tcBorders>
              <w:top w:val="single" w:sz="4" w:space="0" w:color="000000"/>
              <w:left w:val="single" w:sz="4" w:space="0" w:color="000000"/>
              <w:bottom w:val="single" w:sz="4" w:space="0" w:color="000000"/>
              <w:right w:val="single" w:sz="4" w:space="0" w:color="000000"/>
            </w:tcBorders>
            <w:vAlign w:val="center"/>
          </w:tcPr>
          <w:p w14:paraId="5663E587" w14:textId="77777777" w:rsidR="00C42FCD" w:rsidRDefault="00000000">
            <w:pPr>
              <w:pStyle w:val="af1"/>
              <w:rPr>
                <w:rFonts w:hint="eastAsia"/>
              </w:rPr>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14:paraId="51694F19" w14:textId="77777777" w:rsidR="00C42FCD" w:rsidRDefault="00000000">
            <w:pPr>
              <w:pStyle w:val="af1"/>
              <w:rPr>
                <w:rFonts w:hint="eastAsia"/>
              </w:rPr>
            </w:pPr>
            <w:r>
              <w:rPr>
                <w:rFonts w:hint="eastAsia"/>
              </w:rPr>
              <w:t>60</w:t>
            </w:r>
          </w:p>
        </w:tc>
        <w:tc>
          <w:tcPr>
            <w:tcW w:w="1273" w:type="dxa"/>
            <w:tcBorders>
              <w:top w:val="single" w:sz="4" w:space="0" w:color="000000"/>
              <w:left w:val="single" w:sz="4" w:space="0" w:color="000000"/>
              <w:bottom w:val="single" w:sz="4" w:space="0" w:color="000000"/>
              <w:right w:val="single" w:sz="4" w:space="0" w:color="000000"/>
            </w:tcBorders>
            <w:vAlign w:val="center"/>
          </w:tcPr>
          <w:p w14:paraId="500C50DE" w14:textId="77777777" w:rsidR="00C42FCD" w:rsidRDefault="00000000">
            <w:pPr>
              <w:pStyle w:val="af1"/>
              <w:rPr>
                <w:rFonts w:hint="eastAsia"/>
              </w:rPr>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14:paraId="038725E0" w14:textId="77777777" w:rsidR="00C42FCD" w:rsidRDefault="00000000">
            <w:pPr>
              <w:pStyle w:val="af1"/>
              <w:rPr>
                <w:rFonts w:hint="eastAsia"/>
              </w:rPr>
            </w:pPr>
            <w:r>
              <w:rPr>
                <w:rFonts w:hint="eastAsia"/>
              </w:rPr>
              <w:t>12</w:t>
            </w:r>
          </w:p>
        </w:tc>
      </w:tr>
      <w:tr w:rsidR="00C42FCD" w14:paraId="314A8E22" w14:textId="77777777">
        <w:trPr>
          <w:trHeight w:val="558"/>
        </w:trPr>
        <w:tc>
          <w:tcPr>
            <w:tcW w:w="1280" w:type="dxa"/>
            <w:vAlign w:val="center"/>
          </w:tcPr>
          <w:p w14:paraId="7EEBC497" w14:textId="77777777" w:rsidR="00C42FCD" w:rsidRDefault="00000000">
            <w:pPr>
              <w:pStyle w:val="af1"/>
              <w:rPr>
                <w:rFonts w:hint="eastAsia"/>
              </w:rPr>
            </w:pPr>
            <w:r>
              <w:t>课程类型</w:t>
            </w:r>
          </w:p>
        </w:tc>
        <w:tc>
          <w:tcPr>
            <w:tcW w:w="7701" w:type="dxa"/>
            <w:gridSpan w:val="9"/>
            <w:vAlign w:val="center"/>
          </w:tcPr>
          <w:p w14:paraId="35E1C4E0" w14:textId="77777777" w:rsidR="00C42FCD" w:rsidRDefault="00000000">
            <w:pPr>
              <w:pStyle w:val="af1"/>
              <w:rPr>
                <w:rFonts w:hint="eastAsia"/>
              </w:rPr>
            </w:pPr>
            <w:r>
              <w:t>纯理论课（</w:t>
            </w:r>
            <w:r>
              <w:t xml:space="preserve">  </w:t>
            </w:r>
            <w:r>
              <w:t>）、（理论</w:t>
            </w:r>
            <w:r>
              <w:t>+</w:t>
            </w:r>
            <w:r>
              <w:t>实践）课（</w:t>
            </w:r>
            <w:r>
              <w:t xml:space="preserve"> </w:t>
            </w:r>
            <w:r>
              <w:rPr>
                <w:rFonts w:hint="eastAsia"/>
              </w:rPr>
              <w:t>√</w:t>
            </w:r>
            <w:r>
              <w:t xml:space="preserve"> </w:t>
            </w:r>
            <w:r>
              <w:t>）、</w:t>
            </w:r>
            <w:proofErr w:type="gramStart"/>
            <w:r>
              <w:t>纯实践</w:t>
            </w:r>
            <w:proofErr w:type="gramEnd"/>
            <w:r>
              <w:t>课</w:t>
            </w:r>
            <w:r>
              <w:t>(  )</w:t>
            </w:r>
          </w:p>
        </w:tc>
      </w:tr>
      <w:tr w:rsidR="00C42FCD" w14:paraId="7762E171" w14:textId="77777777">
        <w:trPr>
          <w:trHeight w:val="407"/>
        </w:trPr>
        <w:tc>
          <w:tcPr>
            <w:tcW w:w="1280" w:type="dxa"/>
            <w:tcBorders>
              <w:right w:val="single" w:sz="2" w:space="0" w:color="000000"/>
            </w:tcBorders>
            <w:vAlign w:val="center"/>
          </w:tcPr>
          <w:p w14:paraId="143B7024" w14:textId="77777777" w:rsidR="00C42FCD" w:rsidRDefault="00000000">
            <w:pPr>
              <w:pStyle w:val="af1"/>
              <w:rPr>
                <w:rFonts w:hint="eastAsia"/>
              </w:rPr>
            </w:pPr>
            <w:r>
              <w:t>先修课程</w:t>
            </w:r>
          </w:p>
        </w:tc>
        <w:tc>
          <w:tcPr>
            <w:tcW w:w="7701" w:type="dxa"/>
            <w:gridSpan w:val="9"/>
            <w:tcBorders>
              <w:left w:val="single" w:sz="2" w:space="0" w:color="000000"/>
            </w:tcBorders>
            <w:vAlign w:val="center"/>
          </w:tcPr>
          <w:p w14:paraId="4749DAFC" w14:textId="77777777" w:rsidR="00C42FCD" w:rsidRDefault="00000000">
            <w:pPr>
              <w:pStyle w:val="af1"/>
              <w:rPr>
                <w:rFonts w:hint="eastAsia"/>
              </w:rPr>
            </w:pPr>
            <w:r>
              <w:rPr>
                <w:rFonts w:hint="eastAsia"/>
              </w:rPr>
              <w:t>人力资源管理概论</w:t>
            </w:r>
          </w:p>
        </w:tc>
      </w:tr>
      <w:tr w:rsidR="00C42FCD" w14:paraId="0A940146" w14:textId="77777777">
        <w:trPr>
          <w:trHeight w:val="414"/>
        </w:trPr>
        <w:tc>
          <w:tcPr>
            <w:tcW w:w="1280" w:type="dxa"/>
            <w:tcBorders>
              <w:right w:val="single" w:sz="2" w:space="0" w:color="000000"/>
            </w:tcBorders>
            <w:vAlign w:val="center"/>
          </w:tcPr>
          <w:p w14:paraId="276F9B79" w14:textId="77777777" w:rsidR="00C42FCD" w:rsidRDefault="00000000">
            <w:pPr>
              <w:pStyle w:val="af1"/>
              <w:rPr>
                <w:rFonts w:hint="eastAsia"/>
              </w:rPr>
            </w:pPr>
            <w:r>
              <w:t>后续课程</w:t>
            </w:r>
          </w:p>
        </w:tc>
        <w:tc>
          <w:tcPr>
            <w:tcW w:w="7701" w:type="dxa"/>
            <w:gridSpan w:val="9"/>
            <w:tcBorders>
              <w:left w:val="single" w:sz="2" w:space="0" w:color="000000"/>
            </w:tcBorders>
            <w:vAlign w:val="center"/>
          </w:tcPr>
          <w:p w14:paraId="7FAC2853" w14:textId="77777777" w:rsidR="00C42FCD" w:rsidRDefault="00000000">
            <w:pPr>
              <w:pStyle w:val="af1"/>
              <w:rPr>
                <w:rFonts w:hint="eastAsia"/>
              </w:rPr>
            </w:pPr>
            <w:r>
              <w:rPr>
                <w:rFonts w:hint="eastAsia"/>
              </w:rPr>
              <w:t>社会保障学</w:t>
            </w:r>
          </w:p>
        </w:tc>
      </w:tr>
      <w:tr w:rsidR="00C42FCD" w14:paraId="442C8652" w14:textId="77777777">
        <w:trPr>
          <w:trHeight w:val="420"/>
        </w:trPr>
        <w:tc>
          <w:tcPr>
            <w:tcW w:w="1280" w:type="dxa"/>
            <w:tcBorders>
              <w:right w:val="single" w:sz="2" w:space="0" w:color="000000"/>
            </w:tcBorders>
            <w:vAlign w:val="center"/>
          </w:tcPr>
          <w:p w14:paraId="6B019D7D" w14:textId="77777777" w:rsidR="00C42FCD" w:rsidRDefault="00000000">
            <w:pPr>
              <w:pStyle w:val="af1"/>
              <w:rPr>
                <w:rFonts w:hint="eastAsia"/>
              </w:rPr>
            </w:pPr>
            <w:r>
              <w:t>教学目标</w:t>
            </w:r>
          </w:p>
        </w:tc>
        <w:tc>
          <w:tcPr>
            <w:tcW w:w="7701" w:type="dxa"/>
            <w:gridSpan w:val="9"/>
            <w:tcBorders>
              <w:left w:val="single" w:sz="2" w:space="0" w:color="000000"/>
            </w:tcBorders>
            <w:vAlign w:val="center"/>
          </w:tcPr>
          <w:p w14:paraId="3803B40E" w14:textId="77777777" w:rsidR="00C42FCD" w:rsidRDefault="00000000">
            <w:pPr>
              <w:pStyle w:val="af2"/>
              <w:ind w:firstLine="396"/>
              <w:rPr>
                <w:rFonts w:hint="eastAsia"/>
              </w:rPr>
            </w:pPr>
            <w:r>
              <w:rPr>
                <w:rFonts w:hint="eastAsia"/>
              </w:rPr>
              <w:t>素质目标：</w:t>
            </w:r>
          </w:p>
          <w:p w14:paraId="011F4971" w14:textId="77777777" w:rsidR="00C42FCD" w:rsidRDefault="00000000">
            <w:pPr>
              <w:pStyle w:val="af2"/>
              <w:ind w:firstLine="396"/>
              <w:rPr>
                <w:rFonts w:hint="eastAsia"/>
              </w:rPr>
            </w:pPr>
            <w:r>
              <w:t>1.</w:t>
            </w:r>
            <w:r>
              <w:rPr>
                <w:rFonts w:hint="eastAsia"/>
              </w:rPr>
              <w:t>树立依法用工的法治意识与社会责任感</w:t>
            </w:r>
          </w:p>
          <w:p w14:paraId="28512B0D" w14:textId="77777777" w:rsidR="00C42FCD" w:rsidRDefault="00000000">
            <w:pPr>
              <w:pStyle w:val="af2"/>
              <w:ind w:firstLine="396"/>
              <w:rPr>
                <w:rFonts w:hint="eastAsia"/>
              </w:rPr>
            </w:pPr>
            <w:r>
              <w:t>2.</w:t>
            </w:r>
            <w:r>
              <w:rPr>
                <w:rFonts w:hint="eastAsia"/>
              </w:rPr>
              <w:t>培养劳动者权益保护的人文关怀精神（课程思政）</w:t>
            </w:r>
          </w:p>
          <w:p w14:paraId="4CED51A3" w14:textId="77777777" w:rsidR="00C42FCD" w:rsidRDefault="00000000">
            <w:pPr>
              <w:pStyle w:val="af2"/>
              <w:ind w:firstLine="396"/>
              <w:rPr>
                <w:rFonts w:hint="eastAsia"/>
              </w:rPr>
            </w:pPr>
            <w:r>
              <w:rPr>
                <w:rFonts w:hint="eastAsia"/>
              </w:rPr>
              <w:t>知识目标：</w:t>
            </w:r>
          </w:p>
          <w:p w14:paraId="4761BD3C" w14:textId="77777777" w:rsidR="00C42FCD" w:rsidRDefault="00000000">
            <w:pPr>
              <w:pStyle w:val="af2"/>
              <w:ind w:firstLine="396"/>
              <w:rPr>
                <w:rFonts w:hint="eastAsia"/>
              </w:rPr>
            </w:pPr>
            <w:r>
              <w:t>1.</w:t>
            </w:r>
            <w:r>
              <w:rPr>
                <w:rFonts w:hint="eastAsia"/>
              </w:rPr>
              <w:t>掌握劳动合同、工资工时等核心法律制度</w:t>
            </w:r>
          </w:p>
          <w:p w14:paraId="0BA56EE2" w14:textId="77777777" w:rsidR="00C42FCD" w:rsidRDefault="00000000">
            <w:pPr>
              <w:pStyle w:val="af2"/>
              <w:ind w:firstLine="396"/>
              <w:rPr>
                <w:rFonts w:hint="eastAsia"/>
              </w:rPr>
            </w:pPr>
            <w:r>
              <w:t>2.</w:t>
            </w:r>
            <w:r>
              <w:rPr>
                <w:rFonts w:hint="eastAsia"/>
              </w:rPr>
              <w:t>理解劳动争议处理程序与法律适用</w:t>
            </w:r>
          </w:p>
          <w:p w14:paraId="649B7D89" w14:textId="77777777" w:rsidR="00C42FCD" w:rsidRDefault="00000000">
            <w:pPr>
              <w:pStyle w:val="af2"/>
              <w:ind w:firstLine="396"/>
              <w:rPr>
                <w:rFonts w:hint="eastAsia"/>
              </w:rPr>
            </w:pPr>
            <w:r>
              <w:rPr>
                <w:rFonts w:hint="eastAsia"/>
              </w:rPr>
              <w:t>技能目标：</w:t>
            </w:r>
          </w:p>
          <w:p w14:paraId="3C2BDBC5" w14:textId="77777777" w:rsidR="00C42FCD" w:rsidRDefault="00000000">
            <w:pPr>
              <w:pStyle w:val="af2"/>
              <w:ind w:firstLine="396"/>
              <w:rPr>
                <w:rFonts w:hint="eastAsia"/>
              </w:rPr>
            </w:pPr>
            <w:r>
              <w:t>1.</w:t>
            </w:r>
            <w:r>
              <w:rPr>
                <w:rFonts w:hint="eastAsia"/>
              </w:rPr>
              <w:t>能起草合</w:t>
            </w:r>
            <w:proofErr w:type="gramStart"/>
            <w:r>
              <w:rPr>
                <w:rFonts w:hint="eastAsia"/>
              </w:rPr>
              <w:t>规</w:t>
            </w:r>
            <w:proofErr w:type="gramEnd"/>
            <w:r>
              <w:rPr>
                <w:rFonts w:hint="eastAsia"/>
              </w:rPr>
              <w:t>的劳动合同条款</w:t>
            </w:r>
          </w:p>
          <w:p w14:paraId="799AD6BA" w14:textId="77777777" w:rsidR="00C42FCD" w:rsidRDefault="00000000">
            <w:pPr>
              <w:pStyle w:val="af2"/>
              <w:ind w:firstLine="396"/>
              <w:rPr>
                <w:rFonts w:hint="eastAsia"/>
              </w:rPr>
            </w:pPr>
            <w:r>
              <w:t>2.</w:t>
            </w:r>
            <w:r>
              <w:rPr>
                <w:rFonts w:hint="eastAsia"/>
              </w:rPr>
              <w:t>能运用法律工具预防和化解劳动纠纷</w:t>
            </w:r>
          </w:p>
        </w:tc>
      </w:tr>
      <w:tr w:rsidR="00C42FCD" w14:paraId="42987CD0" w14:textId="77777777">
        <w:trPr>
          <w:trHeight w:val="483"/>
        </w:trPr>
        <w:tc>
          <w:tcPr>
            <w:tcW w:w="1280" w:type="dxa"/>
            <w:vAlign w:val="center"/>
          </w:tcPr>
          <w:p w14:paraId="7B29CF3A" w14:textId="77777777" w:rsidR="00C42FCD" w:rsidRDefault="00000000">
            <w:pPr>
              <w:pStyle w:val="af1"/>
              <w:rPr>
                <w:rFonts w:hint="eastAsia"/>
              </w:rPr>
            </w:pPr>
            <w:r>
              <w:t>教学内容</w:t>
            </w:r>
          </w:p>
        </w:tc>
        <w:tc>
          <w:tcPr>
            <w:tcW w:w="7701" w:type="dxa"/>
            <w:gridSpan w:val="9"/>
            <w:vAlign w:val="center"/>
          </w:tcPr>
          <w:p w14:paraId="0DFFE34D" w14:textId="77777777" w:rsidR="00C42FCD" w:rsidRDefault="00000000">
            <w:pPr>
              <w:pStyle w:val="af2"/>
              <w:ind w:firstLine="396"/>
              <w:rPr>
                <w:rFonts w:hint="eastAsia"/>
              </w:rPr>
            </w:pPr>
            <w:r>
              <w:t>1.</w:t>
            </w:r>
            <w:r>
              <w:rPr>
                <w:rFonts w:hint="eastAsia"/>
              </w:rPr>
              <w:t>劳动法基础理论（劳动法律关系、立法体系）</w:t>
            </w:r>
          </w:p>
          <w:p w14:paraId="2CBFC4EF" w14:textId="77777777" w:rsidR="00C42FCD" w:rsidRDefault="00000000">
            <w:pPr>
              <w:pStyle w:val="af2"/>
              <w:ind w:firstLine="396"/>
              <w:rPr>
                <w:rFonts w:hint="eastAsia"/>
              </w:rPr>
            </w:pPr>
            <w:r>
              <w:t>2.</w:t>
            </w:r>
            <w:r>
              <w:rPr>
                <w:rFonts w:hint="eastAsia"/>
              </w:rPr>
              <w:t>劳动合同订立、履行与解除实务</w:t>
            </w:r>
          </w:p>
          <w:p w14:paraId="53F2D4FF" w14:textId="77777777" w:rsidR="00C42FCD" w:rsidRDefault="00000000">
            <w:pPr>
              <w:pStyle w:val="af2"/>
              <w:ind w:firstLine="396"/>
              <w:rPr>
                <w:rFonts w:hint="eastAsia"/>
              </w:rPr>
            </w:pPr>
            <w:r>
              <w:t>3.</w:t>
            </w:r>
            <w:r>
              <w:rPr>
                <w:rFonts w:hint="eastAsia"/>
              </w:rPr>
              <w:t>工资支付、工时制度与社会保险</w:t>
            </w:r>
          </w:p>
          <w:p w14:paraId="25E2221D" w14:textId="77777777" w:rsidR="00C42FCD" w:rsidRDefault="00000000">
            <w:pPr>
              <w:pStyle w:val="af2"/>
              <w:ind w:firstLine="396"/>
              <w:rPr>
                <w:rFonts w:hint="eastAsia"/>
              </w:rPr>
            </w:pPr>
            <w:r>
              <w:t>4.</w:t>
            </w:r>
            <w:r>
              <w:rPr>
                <w:rFonts w:hint="eastAsia"/>
              </w:rPr>
              <w:t>劳动争议调解、仲裁与诉讼程序</w:t>
            </w:r>
          </w:p>
          <w:p w14:paraId="6F438674" w14:textId="77777777" w:rsidR="00C42FCD" w:rsidRDefault="00000000">
            <w:pPr>
              <w:pStyle w:val="af2"/>
              <w:ind w:firstLine="396"/>
              <w:rPr>
                <w:rFonts w:hint="eastAsia"/>
              </w:rPr>
            </w:pPr>
            <w:r>
              <w:t>5.</w:t>
            </w:r>
            <w:r>
              <w:rPr>
                <w:rFonts w:hint="eastAsia"/>
              </w:rPr>
              <w:t>实践环节：</w:t>
            </w:r>
          </w:p>
          <w:p w14:paraId="0C89FAC4" w14:textId="77777777" w:rsidR="00C42FCD" w:rsidRDefault="00000000">
            <w:pPr>
              <w:pStyle w:val="af2"/>
              <w:ind w:firstLine="396"/>
              <w:rPr>
                <w:rFonts w:hint="eastAsia"/>
              </w:rPr>
            </w:pPr>
            <w:r>
              <w:t xml:space="preserve">- </w:t>
            </w:r>
            <w:r>
              <w:rPr>
                <w:rFonts w:hint="eastAsia"/>
              </w:rPr>
              <w:t>模拟劳动合同谈判</w:t>
            </w:r>
          </w:p>
          <w:p w14:paraId="2465F6F7" w14:textId="77777777" w:rsidR="00C42FCD" w:rsidRDefault="00000000">
            <w:pPr>
              <w:pStyle w:val="af2"/>
              <w:ind w:firstLine="396"/>
              <w:rPr>
                <w:rFonts w:hint="eastAsia"/>
              </w:rPr>
            </w:pPr>
            <w:r>
              <w:t xml:space="preserve">- </w:t>
            </w:r>
            <w:r>
              <w:rPr>
                <w:rFonts w:hint="eastAsia"/>
              </w:rPr>
              <w:t>劳动争议仲裁庭角色扮演</w:t>
            </w:r>
          </w:p>
          <w:p w14:paraId="76C01953" w14:textId="77777777" w:rsidR="00C42FCD" w:rsidRDefault="00000000">
            <w:pPr>
              <w:pStyle w:val="af2"/>
              <w:ind w:firstLine="396"/>
              <w:rPr>
                <w:rFonts w:hint="eastAsia"/>
              </w:rPr>
            </w:pPr>
            <w:r>
              <w:t>- "</w:t>
            </w:r>
            <w:r>
              <w:rPr>
                <w:rFonts w:hint="eastAsia"/>
              </w:rPr>
              <w:t>和谐劳动关系构建</w:t>
            </w:r>
            <w:r>
              <w:t>"</w:t>
            </w:r>
            <w:r>
              <w:rPr>
                <w:rFonts w:hint="eastAsia"/>
              </w:rPr>
              <w:t>主题研讨</w:t>
            </w:r>
          </w:p>
        </w:tc>
      </w:tr>
      <w:tr w:rsidR="00C42FCD" w14:paraId="5E876F2C" w14:textId="77777777">
        <w:trPr>
          <w:trHeight w:val="416"/>
        </w:trPr>
        <w:tc>
          <w:tcPr>
            <w:tcW w:w="1280" w:type="dxa"/>
            <w:vAlign w:val="center"/>
          </w:tcPr>
          <w:p w14:paraId="6EF9148C" w14:textId="77777777" w:rsidR="00C42FCD" w:rsidRDefault="00000000">
            <w:pPr>
              <w:pStyle w:val="af1"/>
              <w:rPr>
                <w:rFonts w:hint="eastAsia"/>
              </w:rPr>
            </w:pPr>
            <w:r>
              <w:t>教学重点</w:t>
            </w:r>
            <w:r>
              <w:t xml:space="preserve"> </w:t>
            </w:r>
            <w:r>
              <w:t>与难点</w:t>
            </w:r>
          </w:p>
        </w:tc>
        <w:tc>
          <w:tcPr>
            <w:tcW w:w="7701" w:type="dxa"/>
            <w:gridSpan w:val="9"/>
            <w:vAlign w:val="center"/>
          </w:tcPr>
          <w:p w14:paraId="649628A8" w14:textId="77777777" w:rsidR="00C42FCD" w:rsidRDefault="00000000">
            <w:pPr>
              <w:pStyle w:val="af2"/>
              <w:ind w:firstLine="396"/>
              <w:rPr>
                <w:rFonts w:hint="eastAsia"/>
              </w:rPr>
            </w:pPr>
            <w:r>
              <w:rPr>
                <w:rFonts w:hint="eastAsia"/>
              </w:rPr>
              <w:t>教学重点：</w:t>
            </w:r>
          </w:p>
          <w:p w14:paraId="6FA2A126" w14:textId="77777777" w:rsidR="00C42FCD" w:rsidRDefault="00000000">
            <w:pPr>
              <w:pStyle w:val="af2"/>
              <w:ind w:firstLine="396"/>
              <w:rPr>
                <w:rFonts w:hint="eastAsia"/>
              </w:rPr>
            </w:pPr>
            <w:r>
              <w:rPr>
                <w:rFonts w:hint="eastAsia"/>
              </w:rPr>
              <w:t>劳动合同解除的经济补偿计算</w:t>
            </w:r>
          </w:p>
          <w:p w14:paraId="4D0D3321" w14:textId="77777777" w:rsidR="00C42FCD" w:rsidRDefault="00000000">
            <w:pPr>
              <w:pStyle w:val="af2"/>
              <w:ind w:firstLine="396"/>
              <w:rPr>
                <w:rFonts w:hint="eastAsia"/>
              </w:rPr>
            </w:pPr>
            <w:r>
              <w:rPr>
                <w:rFonts w:hint="eastAsia"/>
              </w:rPr>
              <w:t>教学难点：</w:t>
            </w:r>
          </w:p>
          <w:p w14:paraId="0E6F4A70" w14:textId="77777777" w:rsidR="00C42FCD" w:rsidRDefault="00000000">
            <w:pPr>
              <w:pStyle w:val="af2"/>
              <w:ind w:firstLine="396"/>
              <w:rPr>
                <w:rFonts w:hint="eastAsia"/>
              </w:rPr>
            </w:pPr>
            <w:r>
              <w:rPr>
                <w:rFonts w:hint="eastAsia"/>
              </w:rPr>
              <w:t>劳动关系与劳务关系的界定</w:t>
            </w:r>
          </w:p>
        </w:tc>
      </w:tr>
      <w:tr w:rsidR="00C42FCD" w14:paraId="270E4DCD" w14:textId="77777777">
        <w:trPr>
          <w:trHeight w:val="370"/>
        </w:trPr>
        <w:tc>
          <w:tcPr>
            <w:tcW w:w="1280" w:type="dxa"/>
            <w:vAlign w:val="center"/>
          </w:tcPr>
          <w:p w14:paraId="0CC0C593" w14:textId="77777777" w:rsidR="00C42FCD" w:rsidRDefault="00000000">
            <w:pPr>
              <w:pStyle w:val="af1"/>
              <w:rPr>
                <w:rFonts w:hint="eastAsia"/>
              </w:rPr>
            </w:pPr>
            <w:r>
              <w:t>教学组织</w:t>
            </w:r>
          </w:p>
        </w:tc>
        <w:tc>
          <w:tcPr>
            <w:tcW w:w="7701" w:type="dxa"/>
            <w:gridSpan w:val="9"/>
            <w:vAlign w:val="center"/>
          </w:tcPr>
          <w:p w14:paraId="5A686308" w14:textId="77777777" w:rsidR="00C42FCD" w:rsidRDefault="00000000">
            <w:pPr>
              <w:pStyle w:val="af2"/>
              <w:ind w:firstLine="396"/>
              <w:rPr>
                <w:rFonts w:hint="eastAsia"/>
              </w:rPr>
            </w:pPr>
            <w:r>
              <w:rPr>
                <w:rFonts w:hint="eastAsia"/>
              </w:rPr>
              <w:t>教学模式：理论教学为主，实践教学为辅。</w:t>
            </w:r>
          </w:p>
          <w:p w14:paraId="71AC0072" w14:textId="77777777" w:rsidR="00C42FCD" w:rsidRDefault="00000000">
            <w:pPr>
              <w:pStyle w:val="af2"/>
              <w:ind w:firstLine="396"/>
              <w:rPr>
                <w:rFonts w:hint="eastAsia"/>
              </w:rPr>
            </w:pPr>
            <w:r>
              <w:rPr>
                <w:rFonts w:hint="eastAsia"/>
              </w:rPr>
              <w:t>实施地点：线下，教室。</w:t>
            </w:r>
          </w:p>
          <w:p w14:paraId="6E9A0DBF" w14:textId="77777777" w:rsidR="00C42FCD" w:rsidRDefault="00000000">
            <w:pPr>
              <w:pStyle w:val="af2"/>
              <w:ind w:firstLine="396"/>
              <w:rPr>
                <w:rFonts w:hint="eastAsia"/>
              </w:rPr>
            </w:pPr>
            <w:r>
              <w:rPr>
                <w:rFonts w:hint="eastAsia"/>
              </w:rPr>
              <w:lastRenderedPageBreak/>
              <w:t>实施安排：主要采取线下教学，情景模拟教学。</w:t>
            </w:r>
          </w:p>
        </w:tc>
      </w:tr>
      <w:tr w:rsidR="00C42FCD" w14:paraId="17E84DC9" w14:textId="77777777">
        <w:trPr>
          <w:trHeight w:val="615"/>
        </w:trPr>
        <w:tc>
          <w:tcPr>
            <w:tcW w:w="1280" w:type="dxa"/>
            <w:vAlign w:val="center"/>
          </w:tcPr>
          <w:p w14:paraId="6ACB7D39" w14:textId="77777777" w:rsidR="00C42FCD" w:rsidRDefault="00000000">
            <w:pPr>
              <w:pStyle w:val="af1"/>
              <w:rPr>
                <w:rFonts w:hint="eastAsia"/>
              </w:rPr>
            </w:pPr>
            <w:r>
              <w:t>教学手段</w:t>
            </w:r>
            <w:r>
              <w:t xml:space="preserve"> </w:t>
            </w:r>
            <w:r>
              <w:t>和方法</w:t>
            </w:r>
          </w:p>
        </w:tc>
        <w:tc>
          <w:tcPr>
            <w:tcW w:w="7701" w:type="dxa"/>
            <w:gridSpan w:val="9"/>
            <w:vAlign w:val="center"/>
          </w:tcPr>
          <w:p w14:paraId="1B8FE60D" w14:textId="77777777" w:rsidR="00C42FCD" w:rsidRDefault="00000000">
            <w:pPr>
              <w:pStyle w:val="af2"/>
              <w:ind w:firstLine="396"/>
              <w:rPr>
                <w:rFonts w:hint="eastAsia"/>
              </w:rPr>
            </w:pPr>
            <w:r>
              <w:rPr>
                <w:rFonts w:hint="eastAsia"/>
              </w:rPr>
              <w:t>教学方法：启发引导、理实一体、案例分析、任务驱动。</w:t>
            </w:r>
          </w:p>
          <w:p w14:paraId="7A793B63" w14:textId="77777777" w:rsidR="00C42FCD" w:rsidRDefault="00000000">
            <w:pPr>
              <w:pStyle w:val="af2"/>
              <w:ind w:firstLine="396"/>
              <w:rPr>
                <w:rFonts w:hint="eastAsia"/>
              </w:rPr>
            </w:pPr>
            <w:r>
              <w:rPr>
                <w:rFonts w:hint="eastAsia"/>
              </w:rPr>
              <w:t>教学手段：多媒体教学、模拟法庭、</w:t>
            </w:r>
            <w:proofErr w:type="gramStart"/>
            <w:r>
              <w:rPr>
                <w:rFonts w:hint="eastAsia"/>
              </w:rPr>
              <w:t>超星学习通</w:t>
            </w:r>
            <w:proofErr w:type="gramEnd"/>
            <w:r>
              <w:rPr>
                <w:rFonts w:hint="eastAsia"/>
              </w:rPr>
              <w:t>平台。</w:t>
            </w:r>
          </w:p>
        </w:tc>
      </w:tr>
      <w:tr w:rsidR="00C42FCD" w14:paraId="2206088B" w14:textId="77777777">
        <w:trPr>
          <w:trHeight w:val="383"/>
        </w:trPr>
        <w:tc>
          <w:tcPr>
            <w:tcW w:w="1280" w:type="dxa"/>
            <w:vAlign w:val="center"/>
          </w:tcPr>
          <w:p w14:paraId="45FCE592" w14:textId="77777777" w:rsidR="00C42FCD" w:rsidRDefault="00000000">
            <w:pPr>
              <w:pStyle w:val="af1"/>
              <w:rPr>
                <w:rFonts w:hint="eastAsia"/>
              </w:rPr>
            </w:pPr>
            <w:r>
              <w:t>教学资料</w:t>
            </w:r>
          </w:p>
        </w:tc>
        <w:tc>
          <w:tcPr>
            <w:tcW w:w="7701" w:type="dxa"/>
            <w:gridSpan w:val="9"/>
            <w:vAlign w:val="center"/>
          </w:tcPr>
          <w:p w14:paraId="11FFEBCE" w14:textId="77777777" w:rsidR="00C42FCD" w:rsidRDefault="00000000">
            <w:pPr>
              <w:pStyle w:val="af2"/>
              <w:ind w:firstLine="396"/>
              <w:rPr>
                <w:rFonts w:hint="eastAsia"/>
              </w:rPr>
            </w:pPr>
            <w:r>
              <w:rPr>
                <w:rFonts w:hint="eastAsia"/>
              </w:rPr>
              <w:t>教材、授课计划、教案、教学课件、劳动法理论与实务教学资源库</w:t>
            </w:r>
          </w:p>
        </w:tc>
      </w:tr>
      <w:tr w:rsidR="00C42FCD" w14:paraId="482A9105" w14:textId="77777777">
        <w:trPr>
          <w:trHeight w:val="477"/>
        </w:trPr>
        <w:tc>
          <w:tcPr>
            <w:tcW w:w="1280" w:type="dxa"/>
            <w:vAlign w:val="center"/>
          </w:tcPr>
          <w:p w14:paraId="5C8273A4" w14:textId="77777777" w:rsidR="00C42FCD" w:rsidRDefault="00000000">
            <w:pPr>
              <w:pStyle w:val="af1"/>
              <w:rPr>
                <w:rFonts w:hint="eastAsia"/>
              </w:rPr>
            </w:pPr>
            <w:r>
              <w:t>考核要求</w:t>
            </w:r>
          </w:p>
        </w:tc>
        <w:tc>
          <w:tcPr>
            <w:tcW w:w="7701" w:type="dxa"/>
            <w:gridSpan w:val="9"/>
            <w:vAlign w:val="center"/>
          </w:tcPr>
          <w:p w14:paraId="139B4ECC" w14:textId="77777777" w:rsidR="00C42FCD" w:rsidRDefault="00000000">
            <w:pPr>
              <w:pStyle w:val="af2"/>
              <w:ind w:firstLine="396"/>
              <w:rPr>
                <w:rFonts w:hint="eastAsia"/>
              </w:rPr>
            </w:pPr>
            <w:r>
              <w:rPr>
                <w:rFonts w:hint="eastAsia"/>
              </w:rPr>
              <w:t>总成绩主要由平时成绩（</w:t>
            </w:r>
            <w:r>
              <w:t>50%</w:t>
            </w:r>
            <w:r>
              <w:rPr>
                <w:rFonts w:hint="eastAsia"/>
              </w:rPr>
              <w:t>）和期末考核成绩（</w:t>
            </w:r>
            <w:r>
              <w:t>50%</w:t>
            </w:r>
            <w:r>
              <w:rPr>
                <w:rFonts w:hint="eastAsia"/>
              </w:rPr>
              <w:t>）两部分组成，其中平时成绩主要以学生出勤、回答问题、课堂参与度以及作业完成情况等为主要依据；期末考核成绩主要以考试为主要依据。</w:t>
            </w:r>
          </w:p>
        </w:tc>
      </w:tr>
    </w:tbl>
    <w:p w14:paraId="240A4D67" w14:textId="77777777" w:rsidR="00C42FCD" w:rsidRDefault="00C42FCD">
      <w:pPr>
        <w:pStyle w:val="af1"/>
        <w:rPr>
          <w:rFonts w:hint="eastAsia"/>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C42FCD" w14:paraId="68EC03DB" w14:textId="77777777">
        <w:trPr>
          <w:trHeight w:val="411"/>
          <w:tblHeader/>
        </w:trPr>
        <w:tc>
          <w:tcPr>
            <w:tcW w:w="1280" w:type="dxa"/>
            <w:tcBorders>
              <w:right w:val="single" w:sz="2" w:space="0" w:color="000000"/>
            </w:tcBorders>
            <w:shd w:val="clear" w:color="auto" w:fill="DBE5F1"/>
            <w:vAlign w:val="center"/>
          </w:tcPr>
          <w:p w14:paraId="3A482110" w14:textId="77777777" w:rsidR="00C42FCD" w:rsidRDefault="00000000">
            <w:pPr>
              <w:pStyle w:val="af1"/>
              <w:rPr>
                <w:rFonts w:hint="eastAsia"/>
              </w:rPr>
            </w:pPr>
            <w:r>
              <w:t>课程名称</w:t>
            </w:r>
          </w:p>
        </w:tc>
        <w:tc>
          <w:tcPr>
            <w:tcW w:w="3978" w:type="dxa"/>
            <w:gridSpan w:val="5"/>
            <w:tcBorders>
              <w:left w:val="single" w:sz="2" w:space="0" w:color="000000"/>
            </w:tcBorders>
            <w:shd w:val="clear" w:color="auto" w:fill="DBE5F1"/>
            <w:vAlign w:val="center"/>
          </w:tcPr>
          <w:p w14:paraId="7C2948F0" w14:textId="77777777" w:rsidR="00C42FCD" w:rsidRDefault="00000000">
            <w:pPr>
              <w:pStyle w:val="af1"/>
              <w:rPr>
                <w:rFonts w:hint="eastAsia"/>
              </w:rPr>
            </w:pPr>
            <w:r>
              <w:rPr>
                <w:rFonts w:hint="eastAsia"/>
              </w:rPr>
              <w:t>招聘与测评</w:t>
            </w:r>
          </w:p>
        </w:tc>
        <w:tc>
          <w:tcPr>
            <w:tcW w:w="1273" w:type="dxa"/>
            <w:shd w:val="clear" w:color="auto" w:fill="DBE5F1"/>
            <w:vAlign w:val="center"/>
          </w:tcPr>
          <w:p w14:paraId="56E00F21" w14:textId="77777777" w:rsidR="00C42FCD" w:rsidRDefault="00000000">
            <w:pPr>
              <w:pStyle w:val="af1"/>
              <w:rPr>
                <w:rFonts w:hint="eastAsia"/>
              </w:rPr>
            </w:pPr>
            <w:r>
              <w:t>课程编号</w:t>
            </w:r>
          </w:p>
        </w:tc>
        <w:tc>
          <w:tcPr>
            <w:tcW w:w="2450" w:type="dxa"/>
            <w:gridSpan w:val="3"/>
            <w:shd w:val="clear" w:color="auto" w:fill="DBE5F1"/>
            <w:vAlign w:val="center"/>
          </w:tcPr>
          <w:p w14:paraId="6CB14D36" w14:textId="77777777" w:rsidR="00C42FCD" w:rsidRDefault="00000000">
            <w:pPr>
              <w:pStyle w:val="af1"/>
              <w:rPr>
                <w:rFonts w:hint="eastAsia"/>
              </w:rPr>
            </w:pPr>
            <w:r>
              <w:rPr>
                <w:rFonts w:hint="eastAsia"/>
              </w:rPr>
              <w:t>4030703</w:t>
            </w:r>
          </w:p>
        </w:tc>
      </w:tr>
      <w:tr w:rsidR="00C42FCD" w14:paraId="4B5D931D" w14:textId="77777777">
        <w:trPr>
          <w:trHeight w:val="555"/>
        </w:trPr>
        <w:tc>
          <w:tcPr>
            <w:tcW w:w="1280" w:type="dxa"/>
            <w:tcBorders>
              <w:top w:val="single" w:sz="4" w:space="0" w:color="000000"/>
              <w:left w:val="single" w:sz="4" w:space="0" w:color="000000"/>
              <w:bottom w:val="single" w:sz="4" w:space="0" w:color="000000"/>
              <w:right w:val="single" w:sz="4" w:space="0" w:color="000000"/>
            </w:tcBorders>
            <w:vAlign w:val="center"/>
          </w:tcPr>
          <w:p w14:paraId="415CD07C" w14:textId="77777777" w:rsidR="00C42FCD" w:rsidRDefault="00000000">
            <w:pPr>
              <w:pStyle w:val="af1"/>
              <w:rPr>
                <w:rFonts w:hint="eastAsia"/>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14:paraId="20B6FC6A" w14:textId="77777777" w:rsidR="00C42FCD" w:rsidRDefault="00000000">
            <w:pPr>
              <w:pStyle w:val="af1"/>
              <w:rPr>
                <w:rFonts w:hint="eastAsia"/>
              </w:rPr>
            </w:pPr>
            <w:r>
              <w:rPr>
                <w:rFonts w:hint="eastAsia"/>
              </w:rPr>
              <w:t>3</w:t>
            </w:r>
          </w:p>
        </w:tc>
        <w:tc>
          <w:tcPr>
            <w:tcW w:w="892" w:type="dxa"/>
            <w:tcBorders>
              <w:top w:val="single" w:sz="4" w:space="0" w:color="000000"/>
              <w:left w:val="single" w:sz="2" w:space="0" w:color="000000"/>
              <w:bottom w:val="single" w:sz="4" w:space="0" w:color="000000"/>
              <w:right w:val="single" w:sz="4" w:space="0" w:color="000000"/>
            </w:tcBorders>
            <w:vAlign w:val="center"/>
          </w:tcPr>
          <w:p w14:paraId="26FE4068" w14:textId="77777777" w:rsidR="00C42FCD" w:rsidRDefault="00000000">
            <w:pPr>
              <w:pStyle w:val="af1"/>
              <w:rPr>
                <w:rFonts w:hint="eastAsia"/>
              </w:rPr>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14:paraId="02F99DB7" w14:textId="77777777" w:rsidR="00C42FCD" w:rsidRDefault="00000000">
            <w:pPr>
              <w:pStyle w:val="af1"/>
              <w:rPr>
                <w:rFonts w:hint="eastAsia"/>
              </w:rPr>
            </w:pPr>
            <w:r>
              <w:t>4</w:t>
            </w:r>
          </w:p>
        </w:tc>
        <w:tc>
          <w:tcPr>
            <w:tcW w:w="990" w:type="dxa"/>
            <w:tcBorders>
              <w:top w:val="single" w:sz="4" w:space="0" w:color="000000"/>
              <w:left w:val="single" w:sz="2" w:space="0" w:color="000000"/>
              <w:bottom w:val="single" w:sz="4" w:space="0" w:color="000000"/>
              <w:right w:val="single" w:sz="4" w:space="0" w:color="000000"/>
            </w:tcBorders>
            <w:vAlign w:val="center"/>
          </w:tcPr>
          <w:p w14:paraId="3D243758" w14:textId="77777777" w:rsidR="00C42FCD" w:rsidRDefault="00000000">
            <w:pPr>
              <w:pStyle w:val="af1"/>
              <w:rPr>
                <w:rFonts w:hint="eastAsia"/>
              </w:rPr>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14:paraId="316BF7D9" w14:textId="77777777" w:rsidR="00C42FCD" w:rsidRDefault="00000000">
            <w:pPr>
              <w:pStyle w:val="af1"/>
              <w:rPr>
                <w:rFonts w:hint="eastAsia"/>
              </w:rPr>
            </w:pPr>
            <w:r>
              <w:t>72</w:t>
            </w:r>
          </w:p>
        </w:tc>
        <w:tc>
          <w:tcPr>
            <w:tcW w:w="1273" w:type="dxa"/>
            <w:tcBorders>
              <w:top w:val="single" w:sz="4" w:space="0" w:color="000000"/>
              <w:left w:val="single" w:sz="4" w:space="0" w:color="000000"/>
              <w:bottom w:val="single" w:sz="4" w:space="0" w:color="000000"/>
              <w:right w:val="single" w:sz="4" w:space="0" w:color="000000"/>
            </w:tcBorders>
            <w:vAlign w:val="center"/>
          </w:tcPr>
          <w:p w14:paraId="16101840" w14:textId="77777777" w:rsidR="00C42FCD" w:rsidRDefault="00000000">
            <w:pPr>
              <w:pStyle w:val="af1"/>
              <w:rPr>
                <w:rFonts w:hint="eastAsia"/>
              </w:rPr>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14:paraId="027F0F9E" w14:textId="77777777" w:rsidR="00C42FCD" w:rsidRDefault="00000000">
            <w:pPr>
              <w:pStyle w:val="af1"/>
              <w:rPr>
                <w:rFonts w:hint="eastAsia"/>
              </w:rPr>
            </w:pPr>
            <w:r>
              <w:rPr>
                <w:rFonts w:hint="eastAsia"/>
              </w:rPr>
              <w:t>60</w:t>
            </w:r>
          </w:p>
        </w:tc>
        <w:tc>
          <w:tcPr>
            <w:tcW w:w="1273" w:type="dxa"/>
            <w:tcBorders>
              <w:top w:val="single" w:sz="4" w:space="0" w:color="000000"/>
              <w:left w:val="single" w:sz="4" w:space="0" w:color="000000"/>
              <w:bottom w:val="single" w:sz="4" w:space="0" w:color="000000"/>
              <w:right w:val="single" w:sz="4" w:space="0" w:color="000000"/>
            </w:tcBorders>
            <w:vAlign w:val="center"/>
          </w:tcPr>
          <w:p w14:paraId="5F86D4FF" w14:textId="77777777" w:rsidR="00C42FCD" w:rsidRDefault="00000000">
            <w:pPr>
              <w:pStyle w:val="af1"/>
              <w:rPr>
                <w:rFonts w:hint="eastAsia"/>
              </w:rPr>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14:paraId="52A6281C" w14:textId="77777777" w:rsidR="00C42FCD" w:rsidRDefault="00000000">
            <w:pPr>
              <w:pStyle w:val="af1"/>
              <w:rPr>
                <w:rFonts w:hint="eastAsia"/>
              </w:rPr>
            </w:pPr>
            <w:r>
              <w:rPr>
                <w:rFonts w:hint="eastAsia"/>
              </w:rPr>
              <w:t>12</w:t>
            </w:r>
          </w:p>
        </w:tc>
      </w:tr>
      <w:tr w:rsidR="00C42FCD" w14:paraId="6588B539" w14:textId="77777777">
        <w:trPr>
          <w:trHeight w:val="558"/>
        </w:trPr>
        <w:tc>
          <w:tcPr>
            <w:tcW w:w="1280" w:type="dxa"/>
            <w:vAlign w:val="center"/>
          </w:tcPr>
          <w:p w14:paraId="5FE18A50" w14:textId="77777777" w:rsidR="00C42FCD" w:rsidRDefault="00000000">
            <w:pPr>
              <w:pStyle w:val="af1"/>
              <w:rPr>
                <w:rFonts w:hint="eastAsia"/>
              </w:rPr>
            </w:pPr>
            <w:r>
              <w:t>课程类型</w:t>
            </w:r>
          </w:p>
        </w:tc>
        <w:tc>
          <w:tcPr>
            <w:tcW w:w="7701" w:type="dxa"/>
            <w:gridSpan w:val="9"/>
            <w:vAlign w:val="center"/>
          </w:tcPr>
          <w:p w14:paraId="6A84038A" w14:textId="77777777" w:rsidR="00C42FCD" w:rsidRDefault="00000000">
            <w:pPr>
              <w:pStyle w:val="af1"/>
              <w:rPr>
                <w:rFonts w:hint="eastAsia"/>
              </w:rPr>
            </w:pPr>
            <w:r>
              <w:t>纯理论课（</w:t>
            </w:r>
            <w:r>
              <w:t xml:space="preserve">  </w:t>
            </w:r>
            <w:r>
              <w:t>）、（理论</w:t>
            </w:r>
            <w:r>
              <w:t>+</w:t>
            </w:r>
            <w:r>
              <w:t>实践）课（</w:t>
            </w:r>
            <w:r>
              <w:t xml:space="preserve"> </w:t>
            </w:r>
            <w:r>
              <w:rPr>
                <w:rFonts w:hint="eastAsia"/>
              </w:rPr>
              <w:t>√</w:t>
            </w:r>
            <w:r>
              <w:t xml:space="preserve"> </w:t>
            </w:r>
            <w:r>
              <w:t>）、</w:t>
            </w:r>
            <w:proofErr w:type="gramStart"/>
            <w:r>
              <w:t>纯实践</w:t>
            </w:r>
            <w:proofErr w:type="gramEnd"/>
            <w:r>
              <w:t>课</w:t>
            </w:r>
            <w:r>
              <w:t>(  )</w:t>
            </w:r>
          </w:p>
        </w:tc>
      </w:tr>
      <w:tr w:rsidR="00C42FCD" w14:paraId="14CEEAB0" w14:textId="77777777">
        <w:trPr>
          <w:trHeight w:val="407"/>
        </w:trPr>
        <w:tc>
          <w:tcPr>
            <w:tcW w:w="1280" w:type="dxa"/>
            <w:tcBorders>
              <w:right w:val="single" w:sz="2" w:space="0" w:color="000000"/>
            </w:tcBorders>
            <w:vAlign w:val="center"/>
          </w:tcPr>
          <w:p w14:paraId="489D41B8" w14:textId="77777777" w:rsidR="00C42FCD" w:rsidRDefault="00000000">
            <w:pPr>
              <w:pStyle w:val="af1"/>
              <w:rPr>
                <w:rFonts w:hint="eastAsia"/>
              </w:rPr>
            </w:pPr>
            <w:r>
              <w:t>先修课程</w:t>
            </w:r>
          </w:p>
        </w:tc>
        <w:tc>
          <w:tcPr>
            <w:tcW w:w="7701" w:type="dxa"/>
            <w:gridSpan w:val="9"/>
            <w:tcBorders>
              <w:left w:val="single" w:sz="2" w:space="0" w:color="000000"/>
            </w:tcBorders>
            <w:vAlign w:val="center"/>
          </w:tcPr>
          <w:p w14:paraId="53EF0CE7" w14:textId="77777777" w:rsidR="00C42FCD" w:rsidRDefault="00000000">
            <w:pPr>
              <w:pStyle w:val="af1"/>
              <w:rPr>
                <w:rFonts w:hint="eastAsia"/>
              </w:rPr>
            </w:pPr>
            <w:r>
              <w:rPr>
                <w:rFonts w:hint="eastAsia"/>
              </w:rPr>
              <w:t>人力资源管理概论</w:t>
            </w:r>
          </w:p>
        </w:tc>
      </w:tr>
      <w:tr w:rsidR="00C42FCD" w14:paraId="65C4CC6F" w14:textId="77777777">
        <w:trPr>
          <w:trHeight w:val="414"/>
        </w:trPr>
        <w:tc>
          <w:tcPr>
            <w:tcW w:w="1280" w:type="dxa"/>
            <w:tcBorders>
              <w:right w:val="single" w:sz="2" w:space="0" w:color="000000"/>
            </w:tcBorders>
            <w:vAlign w:val="center"/>
          </w:tcPr>
          <w:p w14:paraId="610E2393" w14:textId="77777777" w:rsidR="00C42FCD" w:rsidRDefault="00000000">
            <w:pPr>
              <w:pStyle w:val="af1"/>
              <w:rPr>
                <w:rFonts w:hint="eastAsia"/>
              </w:rPr>
            </w:pPr>
            <w:r>
              <w:t>后续课程</w:t>
            </w:r>
          </w:p>
        </w:tc>
        <w:tc>
          <w:tcPr>
            <w:tcW w:w="7701" w:type="dxa"/>
            <w:gridSpan w:val="9"/>
            <w:tcBorders>
              <w:left w:val="single" w:sz="2" w:space="0" w:color="000000"/>
            </w:tcBorders>
            <w:vAlign w:val="center"/>
          </w:tcPr>
          <w:p w14:paraId="76779CBC" w14:textId="77777777" w:rsidR="00C42FCD" w:rsidRDefault="00000000">
            <w:pPr>
              <w:pStyle w:val="af1"/>
              <w:rPr>
                <w:rFonts w:hint="eastAsia"/>
              </w:rPr>
            </w:pPr>
            <w:r>
              <w:rPr>
                <w:rFonts w:hint="eastAsia"/>
              </w:rPr>
              <w:t>培训与开发</w:t>
            </w:r>
          </w:p>
        </w:tc>
      </w:tr>
      <w:tr w:rsidR="00C42FCD" w14:paraId="7385EBC8" w14:textId="77777777">
        <w:trPr>
          <w:trHeight w:val="420"/>
        </w:trPr>
        <w:tc>
          <w:tcPr>
            <w:tcW w:w="1280" w:type="dxa"/>
            <w:tcBorders>
              <w:right w:val="single" w:sz="2" w:space="0" w:color="000000"/>
            </w:tcBorders>
            <w:vAlign w:val="center"/>
          </w:tcPr>
          <w:p w14:paraId="49E3AD25" w14:textId="77777777" w:rsidR="00C42FCD" w:rsidRDefault="00000000">
            <w:pPr>
              <w:pStyle w:val="af1"/>
              <w:rPr>
                <w:rFonts w:hint="eastAsia"/>
              </w:rPr>
            </w:pPr>
            <w:r>
              <w:t>教学目标</w:t>
            </w:r>
          </w:p>
        </w:tc>
        <w:tc>
          <w:tcPr>
            <w:tcW w:w="7701" w:type="dxa"/>
            <w:gridSpan w:val="9"/>
            <w:tcBorders>
              <w:left w:val="single" w:sz="2" w:space="0" w:color="000000"/>
            </w:tcBorders>
            <w:vAlign w:val="center"/>
          </w:tcPr>
          <w:p w14:paraId="3E7630B8" w14:textId="77777777" w:rsidR="00C42FCD" w:rsidRDefault="00000000">
            <w:pPr>
              <w:pStyle w:val="af2"/>
              <w:ind w:firstLine="396"/>
              <w:rPr>
                <w:rFonts w:hint="eastAsia"/>
              </w:rPr>
            </w:pPr>
            <w:r>
              <w:rPr>
                <w:rFonts w:hint="eastAsia"/>
              </w:rPr>
              <w:t>素质目标：</w:t>
            </w:r>
          </w:p>
          <w:p w14:paraId="5737D93C" w14:textId="77777777" w:rsidR="00C42FCD" w:rsidRDefault="00000000">
            <w:pPr>
              <w:pStyle w:val="af2"/>
              <w:ind w:firstLine="396"/>
              <w:rPr>
                <w:rFonts w:hint="eastAsia"/>
              </w:rPr>
            </w:pPr>
            <w:r>
              <w:t>1.</w:t>
            </w:r>
            <w:r>
              <w:rPr>
                <w:rFonts w:hint="eastAsia"/>
              </w:rPr>
              <w:t>树立公平就业意识，杜绝招聘歧视（课程思政）</w:t>
            </w:r>
          </w:p>
          <w:p w14:paraId="1495BD33" w14:textId="77777777" w:rsidR="00C42FCD" w:rsidRDefault="00000000">
            <w:pPr>
              <w:pStyle w:val="af2"/>
              <w:ind w:firstLine="396"/>
              <w:rPr>
                <w:rFonts w:hint="eastAsia"/>
              </w:rPr>
            </w:pPr>
            <w:r>
              <w:t>2.</w:t>
            </w:r>
            <w:r>
              <w:rPr>
                <w:rFonts w:hint="eastAsia"/>
              </w:rPr>
              <w:t>培养人才选拔的社会责任感与职业伦理</w:t>
            </w:r>
          </w:p>
          <w:p w14:paraId="4F87FE4E" w14:textId="77777777" w:rsidR="00C42FCD" w:rsidRDefault="00000000">
            <w:pPr>
              <w:pStyle w:val="af2"/>
              <w:ind w:firstLine="396"/>
              <w:rPr>
                <w:rFonts w:hint="eastAsia"/>
              </w:rPr>
            </w:pPr>
            <w:r>
              <w:rPr>
                <w:rFonts w:hint="eastAsia"/>
              </w:rPr>
              <w:t>知识目标：</w:t>
            </w:r>
          </w:p>
          <w:p w14:paraId="2F33D9B1" w14:textId="77777777" w:rsidR="00C42FCD" w:rsidRDefault="00000000">
            <w:pPr>
              <w:pStyle w:val="af2"/>
              <w:ind w:firstLine="396"/>
              <w:rPr>
                <w:rFonts w:hint="eastAsia"/>
              </w:rPr>
            </w:pPr>
            <w:r>
              <w:t>1.</w:t>
            </w:r>
            <w:r>
              <w:rPr>
                <w:rFonts w:hint="eastAsia"/>
              </w:rPr>
              <w:t>掌握招聘流程设计与人才测评工具原理</w:t>
            </w:r>
          </w:p>
          <w:p w14:paraId="73332F98" w14:textId="77777777" w:rsidR="00C42FCD" w:rsidRDefault="00000000">
            <w:pPr>
              <w:pStyle w:val="af2"/>
              <w:ind w:firstLine="396"/>
              <w:rPr>
                <w:rFonts w:hint="eastAsia"/>
              </w:rPr>
            </w:pPr>
            <w:r>
              <w:t>2.</w:t>
            </w:r>
            <w:r>
              <w:rPr>
                <w:rFonts w:hint="eastAsia"/>
              </w:rPr>
              <w:t>理解胜任力模型构建方法</w:t>
            </w:r>
          </w:p>
          <w:p w14:paraId="0DB5C153" w14:textId="77777777" w:rsidR="00C42FCD" w:rsidRDefault="00000000">
            <w:pPr>
              <w:pStyle w:val="af2"/>
              <w:ind w:firstLine="396"/>
              <w:rPr>
                <w:rFonts w:hint="eastAsia"/>
              </w:rPr>
            </w:pPr>
            <w:r>
              <w:rPr>
                <w:rFonts w:hint="eastAsia"/>
              </w:rPr>
              <w:t>技能目标：</w:t>
            </w:r>
          </w:p>
          <w:p w14:paraId="10C63E3C" w14:textId="77777777" w:rsidR="00C42FCD" w:rsidRDefault="00000000">
            <w:pPr>
              <w:pStyle w:val="af2"/>
              <w:ind w:firstLine="396"/>
              <w:rPr>
                <w:rFonts w:hint="eastAsia"/>
              </w:rPr>
            </w:pPr>
            <w:r>
              <w:t>1.</w:t>
            </w:r>
            <w:r>
              <w:rPr>
                <w:rFonts w:hint="eastAsia"/>
              </w:rPr>
              <w:t>能独立组织校园招聘活动</w:t>
            </w:r>
          </w:p>
          <w:p w14:paraId="204E364D" w14:textId="77777777" w:rsidR="00C42FCD" w:rsidRDefault="00000000">
            <w:pPr>
              <w:pStyle w:val="af2"/>
              <w:ind w:firstLine="396"/>
              <w:rPr>
                <w:rFonts w:hint="eastAsia"/>
              </w:rPr>
            </w:pPr>
            <w:r>
              <w:t>2.</w:t>
            </w:r>
            <w:r>
              <w:rPr>
                <w:rFonts w:hint="eastAsia"/>
              </w:rPr>
              <w:t>能运用测评工具进行人才评估</w:t>
            </w:r>
          </w:p>
        </w:tc>
      </w:tr>
      <w:tr w:rsidR="00C42FCD" w14:paraId="45DFC295" w14:textId="77777777">
        <w:trPr>
          <w:trHeight w:val="483"/>
        </w:trPr>
        <w:tc>
          <w:tcPr>
            <w:tcW w:w="1280" w:type="dxa"/>
            <w:vAlign w:val="center"/>
          </w:tcPr>
          <w:p w14:paraId="73B34041" w14:textId="77777777" w:rsidR="00C42FCD" w:rsidRDefault="00000000">
            <w:pPr>
              <w:pStyle w:val="af1"/>
              <w:rPr>
                <w:rFonts w:hint="eastAsia"/>
              </w:rPr>
            </w:pPr>
            <w:r>
              <w:t>教学内容</w:t>
            </w:r>
          </w:p>
        </w:tc>
        <w:tc>
          <w:tcPr>
            <w:tcW w:w="7701" w:type="dxa"/>
            <w:gridSpan w:val="9"/>
            <w:vAlign w:val="center"/>
          </w:tcPr>
          <w:p w14:paraId="3EB4ED55" w14:textId="77777777" w:rsidR="00C42FCD" w:rsidRDefault="00000000">
            <w:pPr>
              <w:pStyle w:val="af2"/>
              <w:ind w:firstLine="396"/>
              <w:rPr>
                <w:rFonts w:hint="eastAsia"/>
              </w:rPr>
            </w:pPr>
            <w:r>
              <w:t>1.</w:t>
            </w:r>
            <w:r>
              <w:rPr>
                <w:rFonts w:hint="eastAsia"/>
              </w:rPr>
              <w:t>招聘需求分析与岗位说明书编制</w:t>
            </w:r>
          </w:p>
          <w:p w14:paraId="3E01A920" w14:textId="77777777" w:rsidR="00C42FCD" w:rsidRDefault="00000000">
            <w:pPr>
              <w:pStyle w:val="af2"/>
              <w:ind w:firstLine="396"/>
              <w:rPr>
                <w:rFonts w:hint="eastAsia"/>
              </w:rPr>
            </w:pPr>
            <w:r>
              <w:t>2.</w:t>
            </w:r>
            <w:r>
              <w:rPr>
                <w:rFonts w:hint="eastAsia"/>
              </w:rPr>
              <w:t>招聘渠道选择与广告合</w:t>
            </w:r>
            <w:proofErr w:type="gramStart"/>
            <w:r>
              <w:rPr>
                <w:rFonts w:hint="eastAsia"/>
              </w:rPr>
              <w:t>规</w:t>
            </w:r>
            <w:proofErr w:type="gramEnd"/>
            <w:r>
              <w:rPr>
                <w:rFonts w:hint="eastAsia"/>
              </w:rPr>
              <w:t>性设计</w:t>
            </w:r>
          </w:p>
          <w:p w14:paraId="60C202E5" w14:textId="77777777" w:rsidR="00C42FCD" w:rsidRDefault="00000000">
            <w:pPr>
              <w:pStyle w:val="af2"/>
              <w:ind w:firstLine="396"/>
              <w:rPr>
                <w:rFonts w:hint="eastAsia"/>
              </w:rPr>
            </w:pPr>
            <w:r>
              <w:t>3.</w:t>
            </w:r>
            <w:r>
              <w:rPr>
                <w:rFonts w:hint="eastAsia"/>
              </w:rPr>
              <w:t>结构化面试、无领导小组讨论等测评技术</w:t>
            </w:r>
          </w:p>
          <w:p w14:paraId="0DF5F5F8" w14:textId="77777777" w:rsidR="00C42FCD" w:rsidRDefault="00000000">
            <w:pPr>
              <w:pStyle w:val="af2"/>
              <w:ind w:firstLine="396"/>
              <w:rPr>
                <w:rFonts w:hint="eastAsia"/>
              </w:rPr>
            </w:pPr>
            <w:r>
              <w:t>4.</w:t>
            </w:r>
            <w:r>
              <w:rPr>
                <w:rFonts w:hint="eastAsia"/>
              </w:rPr>
              <w:t>心理测验与评价中心技术应用</w:t>
            </w:r>
          </w:p>
          <w:p w14:paraId="2FE9D85A" w14:textId="77777777" w:rsidR="00C42FCD" w:rsidRDefault="00000000">
            <w:pPr>
              <w:pStyle w:val="af2"/>
              <w:ind w:firstLine="396"/>
              <w:rPr>
                <w:rFonts w:hint="eastAsia"/>
              </w:rPr>
            </w:pPr>
            <w:r>
              <w:t>5.</w:t>
            </w:r>
            <w:r>
              <w:rPr>
                <w:rFonts w:hint="eastAsia"/>
              </w:rPr>
              <w:t>实践环节：</w:t>
            </w:r>
          </w:p>
          <w:p w14:paraId="391DC372" w14:textId="77777777" w:rsidR="00C42FCD" w:rsidRDefault="00000000">
            <w:pPr>
              <w:pStyle w:val="af2"/>
              <w:ind w:firstLine="396"/>
              <w:rPr>
                <w:rFonts w:hint="eastAsia"/>
              </w:rPr>
            </w:pPr>
            <w:r>
              <w:t xml:space="preserve">- </w:t>
            </w:r>
            <w:r>
              <w:rPr>
                <w:rFonts w:hint="eastAsia"/>
              </w:rPr>
              <w:t>模拟校园招聘会</w:t>
            </w:r>
          </w:p>
        </w:tc>
      </w:tr>
      <w:tr w:rsidR="00C42FCD" w14:paraId="7AD4D710" w14:textId="77777777">
        <w:trPr>
          <w:trHeight w:val="416"/>
        </w:trPr>
        <w:tc>
          <w:tcPr>
            <w:tcW w:w="1280" w:type="dxa"/>
            <w:vAlign w:val="center"/>
          </w:tcPr>
          <w:p w14:paraId="3438A3A0" w14:textId="77777777" w:rsidR="00C42FCD" w:rsidRDefault="00000000">
            <w:pPr>
              <w:pStyle w:val="af1"/>
              <w:rPr>
                <w:rFonts w:hint="eastAsia"/>
              </w:rPr>
            </w:pPr>
            <w:r>
              <w:t>教学重点</w:t>
            </w:r>
            <w:r>
              <w:t xml:space="preserve"> </w:t>
            </w:r>
            <w:r>
              <w:t>与难点</w:t>
            </w:r>
          </w:p>
        </w:tc>
        <w:tc>
          <w:tcPr>
            <w:tcW w:w="7701" w:type="dxa"/>
            <w:gridSpan w:val="9"/>
            <w:vAlign w:val="center"/>
          </w:tcPr>
          <w:p w14:paraId="7BE9EE43" w14:textId="77777777" w:rsidR="00C42FCD" w:rsidRDefault="00000000">
            <w:pPr>
              <w:pStyle w:val="af2"/>
              <w:ind w:firstLine="396"/>
              <w:rPr>
                <w:rFonts w:hint="eastAsia"/>
              </w:rPr>
            </w:pPr>
            <w:r>
              <w:rPr>
                <w:rFonts w:hint="eastAsia"/>
              </w:rPr>
              <w:t>教学重点：</w:t>
            </w:r>
          </w:p>
          <w:p w14:paraId="586688EF" w14:textId="77777777" w:rsidR="00C42FCD" w:rsidRDefault="00000000">
            <w:pPr>
              <w:pStyle w:val="af2"/>
              <w:ind w:firstLine="396"/>
              <w:rPr>
                <w:rFonts w:hint="eastAsia"/>
              </w:rPr>
            </w:pPr>
            <w:r>
              <w:rPr>
                <w:rFonts w:hint="eastAsia"/>
              </w:rPr>
              <w:t>行为面试</w:t>
            </w:r>
            <w:r>
              <w:t>STAR</w:t>
            </w:r>
            <w:r>
              <w:rPr>
                <w:rFonts w:hint="eastAsia"/>
              </w:rPr>
              <w:t>技巧运用</w:t>
            </w:r>
          </w:p>
          <w:p w14:paraId="70A017C1" w14:textId="77777777" w:rsidR="00C42FCD" w:rsidRDefault="00000000">
            <w:pPr>
              <w:pStyle w:val="af2"/>
              <w:ind w:firstLine="396"/>
              <w:rPr>
                <w:rFonts w:hint="eastAsia"/>
              </w:rPr>
            </w:pPr>
            <w:r>
              <w:rPr>
                <w:rFonts w:hint="eastAsia"/>
              </w:rPr>
              <w:t>教学难点：</w:t>
            </w:r>
          </w:p>
          <w:p w14:paraId="48BC4CA3" w14:textId="77777777" w:rsidR="00C42FCD" w:rsidRDefault="00000000">
            <w:pPr>
              <w:pStyle w:val="af2"/>
              <w:ind w:firstLine="396"/>
              <w:rPr>
                <w:rFonts w:hint="eastAsia"/>
              </w:rPr>
            </w:pPr>
            <w:r>
              <w:rPr>
                <w:rFonts w:hint="eastAsia"/>
              </w:rPr>
              <w:t>隐性偏见识别与规避</w:t>
            </w:r>
          </w:p>
        </w:tc>
      </w:tr>
      <w:tr w:rsidR="00C42FCD" w14:paraId="13634058" w14:textId="77777777">
        <w:trPr>
          <w:trHeight w:val="370"/>
        </w:trPr>
        <w:tc>
          <w:tcPr>
            <w:tcW w:w="1280" w:type="dxa"/>
            <w:vAlign w:val="center"/>
          </w:tcPr>
          <w:p w14:paraId="524B7673" w14:textId="77777777" w:rsidR="00C42FCD" w:rsidRDefault="00000000">
            <w:pPr>
              <w:pStyle w:val="af1"/>
              <w:rPr>
                <w:rFonts w:hint="eastAsia"/>
              </w:rPr>
            </w:pPr>
            <w:r>
              <w:lastRenderedPageBreak/>
              <w:t>教学组织</w:t>
            </w:r>
          </w:p>
        </w:tc>
        <w:tc>
          <w:tcPr>
            <w:tcW w:w="7701" w:type="dxa"/>
            <w:gridSpan w:val="9"/>
            <w:vAlign w:val="center"/>
          </w:tcPr>
          <w:p w14:paraId="340BFA83" w14:textId="77777777" w:rsidR="00C42FCD" w:rsidRDefault="00000000">
            <w:pPr>
              <w:pStyle w:val="af2"/>
              <w:ind w:firstLine="396"/>
              <w:rPr>
                <w:rFonts w:hint="eastAsia"/>
              </w:rPr>
            </w:pPr>
            <w:r>
              <w:rPr>
                <w:rFonts w:hint="eastAsia"/>
              </w:rPr>
              <w:t>教学模式：理论教学为主，实践教学为辅。</w:t>
            </w:r>
          </w:p>
          <w:p w14:paraId="4A963A2C" w14:textId="77777777" w:rsidR="00C42FCD" w:rsidRDefault="00000000">
            <w:pPr>
              <w:pStyle w:val="af2"/>
              <w:ind w:firstLine="396"/>
              <w:rPr>
                <w:rFonts w:hint="eastAsia"/>
              </w:rPr>
            </w:pPr>
            <w:r>
              <w:rPr>
                <w:rFonts w:hint="eastAsia"/>
              </w:rPr>
              <w:t>实施地点：线下，教室。</w:t>
            </w:r>
          </w:p>
          <w:p w14:paraId="004287E0" w14:textId="77777777" w:rsidR="00C42FCD" w:rsidRDefault="00000000">
            <w:pPr>
              <w:pStyle w:val="af2"/>
              <w:ind w:firstLine="396"/>
              <w:rPr>
                <w:rFonts w:hint="eastAsia"/>
              </w:rPr>
            </w:pPr>
            <w:r>
              <w:rPr>
                <w:rFonts w:hint="eastAsia"/>
              </w:rPr>
              <w:t>实施安排：主要采取线下教学，工作坊训练。</w:t>
            </w:r>
          </w:p>
        </w:tc>
      </w:tr>
      <w:tr w:rsidR="00C42FCD" w14:paraId="7EF998CB" w14:textId="77777777">
        <w:trPr>
          <w:trHeight w:val="615"/>
        </w:trPr>
        <w:tc>
          <w:tcPr>
            <w:tcW w:w="1280" w:type="dxa"/>
            <w:vAlign w:val="center"/>
          </w:tcPr>
          <w:p w14:paraId="61A82AA3" w14:textId="77777777" w:rsidR="00C42FCD" w:rsidRDefault="00000000">
            <w:pPr>
              <w:pStyle w:val="af1"/>
              <w:rPr>
                <w:rFonts w:hint="eastAsia"/>
              </w:rPr>
            </w:pPr>
            <w:r>
              <w:t>教学手段</w:t>
            </w:r>
            <w:r>
              <w:t xml:space="preserve"> </w:t>
            </w:r>
            <w:r>
              <w:t>和方法</w:t>
            </w:r>
          </w:p>
        </w:tc>
        <w:tc>
          <w:tcPr>
            <w:tcW w:w="7701" w:type="dxa"/>
            <w:gridSpan w:val="9"/>
            <w:vAlign w:val="center"/>
          </w:tcPr>
          <w:p w14:paraId="0B78A00B" w14:textId="77777777" w:rsidR="00C42FCD" w:rsidRDefault="00000000">
            <w:pPr>
              <w:pStyle w:val="af2"/>
              <w:ind w:firstLine="396"/>
              <w:rPr>
                <w:rFonts w:hint="eastAsia"/>
              </w:rPr>
            </w:pPr>
            <w:r>
              <w:rPr>
                <w:rFonts w:hint="eastAsia"/>
              </w:rPr>
              <w:t>教学方法：启发引导、理实一体、案例分析、任务驱动。</w:t>
            </w:r>
          </w:p>
          <w:p w14:paraId="2DA0701B" w14:textId="77777777" w:rsidR="00C42FCD" w:rsidRDefault="00000000">
            <w:pPr>
              <w:pStyle w:val="af2"/>
              <w:ind w:firstLine="396"/>
              <w:rPr>
                <w:rFonts w:hint="eastAsia"/>
              </w:rPr>
            </w:pPr>
            <w:r>
              <w:rPr>
                <w:rFonts w:hint="eastAsia"/>
              </w:rPr>
              <w:t>教学手段：多媒体教学、企业真实岗位模拟、</w:t>
            </w:r>
            <w:proofErr w:type="gramStart"/>
            <w:r>
              <w:rPr>
                <w:rFonts w:hint="eastAsia"/>
              </w:rPr>
              <w:t>超星学习通</w:t>
            </w:r>
            <w:proofErr w:type="gramEnd"/>
            <w:r>
              <w:rPr>
                <w:rFonts w:hint="eastAsia"/>
              </w:rPr>
              <w:t>平台。</w:t>
            </w:r>
          </w:p>
        </w:tc>
      </w:tr>
      <w:tr w:rsidR="00C42FCD" w14:paraId="784E005B" w14:textId="77777777">
        <w:trPr>
          <w:trHeight w:val="383"/>
        </w:trPr>
        <w:tc>
          <w:tcPr>
            <w:tcW w:w="1280" w:type="dxa"/>
            <w:vAlign w:val="center"/>
          </w:tcPr>
          <w:p w14:paraId="48678D8B" w14:textId="77777777" w:rsidR="00C42FCD" w:rsidRDefault="00000000">
            <w:pPr>
              <w:pStyle w:val="af1"/>
              <w:rPr>
                <w:rFonts w:hint="eastAsia"/>
              </w:rPr>
            </w:pPr>
            <w:r>
              <w:t>教学资料</w:t>
            </w:r>
          </w:p>
        </w:tc>
        <w:tc>
          <w:tcPr>
            <w:tcW w:w="7701" w:type="dxa"/>
            <w:gridSpan w:val="9"/>
            <w:vAlign w:val="center"/>
          </w:tcPr>
          <w:p w14:paraId="47ADF99E" w14:textId="77777777" w:rsidR="00C42FCD" w:rsidRDefault="00000000">
            <w:pPr>
              <w:pStyle w:val="af2"/>
              <w:ind w:firstLine="396"/>
              <w:rPr>
                <w:rFonts w:hint="eastAsia"/>
              </w:rPr>
            </w:pPr>
            <w:r>
              <w:rPr>
                <w:rFonts w:hint="eastAsia"/>
              </w:rPr>
              <w:t>教材、授课计划、教案、教学课件、招聘与测评实务教学资源库</w:t>
            </w:r>
          </w:p>
        </w:tc>
      </w:tr>
      <w:tr w:rsidR="00C42FCD" w14:paraId="1471EBD1" w14:textId="77777777">
        <w:trPr>
          <w:trHeight w:val="477"/>
        </w:trPr>
        <w:tc>
          <w:tcPr>
            <w:tcW w:w="1280" w:type="dxa"/>
            <w:vAlign w:val="center"/>
          </w:tcPr>
          <w:p w14:paraId="63709AB8" w14:textId="77777777" w:rsidR="00C42FCD" w:rsidRDefault="00000000">
            <w:pPr>
              <w:pStyle w:val="af1"/>
              <w:rPr>
                <w:rFonts w:hint="eastAsia"/>
              </w:rPr>
            </w:pPr>
            <w:r>
              <w:t>考核要求</w:t>
            </w:r>
          </w:p>
        </w:tc>
        <w:tc>
          <w:tcPr>
            <w:tcW w:w="7701" w:type="dxa"/>
            <w:gridSpan w:val="9"/>
            <w:vAlign w:val="center"/>
          </w:tcPr>
          <w:p w14:paraId="71EC61D4" w14:textId="77777777" w:rsidR="00C42FCD" w:rsidRDefault="00000000">
            <w:pPr>
              <w:pStyle w:val="af2"/>
              <w:ind w:firstLine="396"/>
              <w:rPr>
                <w:rFonts w:hint="eastAsia"/>
              </w:rPr>
            </w:pPr>
            <w:r>
              <w:rPr>
                <w:rFonts w:hint="eastAsia"/>
              </w:rPr>
              <w:t>总成绩主要由平时成绩（</w:t>
            </w:r>
            <w:r>
              <w:t>50%</w:t>
            </w:r>
            <w:r>
              <w:rPr>
                <w:rFonts w:hint="eastAsia"/>
              </w:rPr>
              <w:t>）和期末考核成绩（</w:t>
            </w:r>
            <w:r>
              <w:t>50%</w:t>
            </w:r>
            <w:r>
              <w:rPr>
                <w:rFonts w:hint="eastAsia"/>
              </w:rPr>
              <w:t>）两部分组成，其中平时成绩主要以学生出勤、回答问题、课堂参与度以及作业完成情况等为主要依据；期末考核成绩主要以测评报告为主要依据。</w:t>
            </w:r>
          </w:p>
        </w:tc>
      </w:tr>
    </w:tbl>
    <w:p w14:paraId="717076AE" w14:textId="77777777" w:rsidR="00C42FCD" w:rsidRDefault="00C42FCD">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C42FCD" w14:paraId="5CA96A3C" w14:textId="77777777">
        <w:trPr>
          <w:trHeight w:val="411"/>
          <w:tblHeader/>
        </w:trPr>
        <w:tc>
          <w:tcPr>
            <w:tcW w:w="1280" w:type="dxa"/>
            <w:tcBorders>
              <w:right w:val="single" w:sz="2" w:space="0" w:color="000000"/>
            </w:tcBorders>
            <w:shd w:val="clear" w:color="auto" w:fill="DBE5F1"/>
            <w:vAlign w:val="center"/>
          </w:tcPr>
          <w:p w14:paraId="0285F58A" w14:textId="77777777" w:rsidR="00C42FCD" w:rsidRDefault="00000000">
            <w:pPr>
              <w:pStyle w:val="af1"/>
              <w:rPr>
                <w:rFonts w:hint="eastAsia"/>
              </w:rPr>
            </w:pPr>
            <w:r>
              <w:t>课程名称</w:t>
            </w:r>
          </w:p>
        </w:tc>
        <w:tc>
          <w:tcPr>
            <w:tcW w:w="3978" w:type="dxa"/>
            <w:gridSpan w:val="5"/>
            <w:tcBorders>
              <w:left w:val="single" w:sz="2" w:space="0" w:color="000000"/>
            </w:tcBorders>
            <w:shd w:val="clear" w:color="auto" w:fill="DBE5F1"/>
            <w:vAlign w:val="center"/>
          </w:tcPr>
          <w:p w14:paraId="68295A37" w14:textId="77777777" w:rsidR="00C42FCD" w:rsidRDefault="00000000">
            <w:pPr>
              <w:pStyle w:val="af1"/>
              <w:rPr>
                <w:rFonts w:hint="eastAsia"/>
              </w:rPr>
            </w:pPr>
            <w:r>
              <w:rPr>
                <w:rFonts w:hint="eastAsia"/>
              </w:rPr>
              <w:t>培训管理</w:t>
            </w:r>
          </w:p>
        </w:tc>
        <w:tc>
          <w:tcPr>
            <w:tcW w:w="1273" w:type="dxa"/>
            <w:shd w:val="clear" w:color="auto" w:fill="DBE5F1"/>
            <w:vAlign w:val="center"/>
          </w:tcPr>
          <w:p w14:paraId="1576DAD5" w14:textId="77777777" w:rsidR="00C42FCD" w:rsidRDefault="00000000">
            <w:pPr>
              <w:pStyle w:val="af1"/>
              <w:rPr>
                <w:rFonts w:hint="eastAsia"/>
              </w:rPr>
            </w:pPr>
            <w:r>
              <w:t>课程编号</w:t>
            </w:r>
          </w:p>
        </w:tc>
        <w:tc>
          <w:tcPr>
            <w:tcW w:w="2450" w:type="dxa"/>
            <w:gridSpan w:val="3"/>
            <w:shd w:val="clear" w:color="auto" w:fill="DBE5F1"/>
            <w:vAlign w:val="center"/>
          </w:tcPr>
          <w:p w14:paraId="0BB5E89C" w14:textId="77777777" w:rsidR="00C42FCD" w:rsidRDefault="00000000">
            <w:pPr>
              <w:pStyle w:val="af1"/>
              <w:rPr>
                <w:rFonts w:hint="eastAsia"/>
              </w:rPr>
            </w:pPr>
            <w:r>
              <w:rPr>
                <w:rFonts w:hint="eastAsia"/>
              </w:rPr>
              <w:t>4030704</w:t>
            </w:r>
          </w:p>
        </w:tc>
      </w:tr>
      <w:tr w:rsidR="00C42FCD" w14:paraId="3D295F53" w14:textId="77777777">
        <w:trPr>
          <w:trHeight w:val="555"/>
        </w:trPr>
        <w:tc>
          <w:tcPr>
            <w:tcW w:w="1280" w:type="dxa"/>
            <w:vAlign w:val="center"/>
          </w:tcPr>
          <w:p w14:paraId="6A5D5729" w14:textId="77777777" w:rsidR="00C42FCD" w:rsidRDefault="00000000">
            <w:pPr>
              <w:pStyle w:val="af1"/>
              <w:rPr>
                <w:rFonts w:hint="eastAsia"/>
              </w:rPr>
            </w:pPr>
            <w:r>
              <w:rPr>
                <w:rFonts w:hint="eastAsia"/>
              </w:rPr>
              <w:t>开设学期</w:t>
            </w:r>
          </w:p>
        </w:tc>
        <w:tc>
          <w:tcPr>
            <w:tcW w:w="820" w:type="dxa"/>
            <w:tcBorders>
              <w:right w:val="single" w:sz="2" w:space="0" w:color="000000"/>
            </w:tcBorders>
            <w:vAlign w:val="center"/>
          </w:tcPr>
          <w:p w14:paraId="19E5B828" w14:textId="77777777" w:rsidR="00C42FCD" w:rsidRDefault="00000000">
            <w:pPr>
              <w:pStyle w:val="af1"/>
              <w:rPr>
                <w:rFonts w:hint="eastAsia"/>
              </w:rPr>
            </w:pPr>
            <w:r>
              <w:rPr>
                <w:rFonts w:hint="eastAsia"/>
              </w:rPr>
              <w:t>3</w:t>
            </w:r>
          </w:p>
        </w:tc>
        <w:tc>
          <w:tcPr>
            <w:tcW w:w="892" w:type="dxa"/>
            <w:tcBorders>
              <w:left w:val="single" w:sz="2" w:space="0" w:color="000000"/>
            </w:tcBorders>
            <w:vAlign w:val="center"/>
          </w:tcPr>
          <w:p w14:paraId="1CD69E77" w14:textId="77777777" w:rsidR="00C42FCD" w:rsidRDefault="00000000">
            <w:pPr>
              <w:pStyle w:val="af1"/>
              <w:rPr>
                <w:rFonts w:hint="eastAsia"/>
              </w:rPr>
            </w:pPr>
            <w:r>
              <w:t>学分</w:t>
            </w:r>
          </w:p>
        </w:tc>
        <w:tc>
          <w:tcPr>
            <w:tcW w:w="566" w:type="dxa"/>
            <w:tcBorders>
              <w:right w:val="single" w:sz="2" w:space="0" w:color="000000"/>
            </w:tcBorders>
            <w:vAlign w:val="center"/>
          </w:tcPr>
          <w:p w14:paraId="7089FD17" w14:textId="77777777" w:rsidR="00C42FCD" w:rsidRDefault="00000000">
            <w:pPr>
              <w:pStyle w:val="af1"/>
              <w:rPr>
                <w:rFonts w:hint="eastAsia"/>
              </w:rPr>
            </w:pPr>
            <w:r>
              <w:rPr>
                <w:rFonts w:hint="eastAsia"/>
              </w:rPr>
              <w:t>4</w:t>
            </w:r>
          </w:p>
        </w:tc>
        <w:tc>
          <w:tcPr>
            <w:tcW w:w="990" w:type="dxa"/>
            <w:tcBorders>
              <w:left w:val="single" w:sz="2" w:space="0" w:color="000000"/>
            </w:tcBorders>
            <w:vAlign w:val="center"/>
          </w:tcPr>
          <w:p w14:paraId="78BF4E98" w14:textId="77777777" w:rsidR="00C42FCD" w:rsidRDefault="00000000">
            <w:pPr>
              <w:pStyle w:val="af1"/>
              <w:rPr>
                <w:rFonts w:hint="eastAsia"/>
              </w:rPr>
            </w:pPr>
            <w:r>
              <w:t>总学时</w:t>
            </w:r>
          </w:p>
        </w:tc>
        <w:tc>
          <w:tcPr>
            <w:tcW w:w="710" w:type="dxa"/>
            <w:vAlign w:val="center"/>
          </w:tcPr>
          <w:p w14:paraId="5E370525" w14:textId="77777777" w:rsidR="00C42FCD" w:rsidRDefault="00000000">
            <w:pPr>
              <w:pStyle w:val="af1"/>
              <w:rPr>
                <w:rFonts w:hint="eastAsia"/>
              </w:rPr>
            </w:pPr>
            <w:r>
              <w:rPr>
                <w:rFonts w:hint="eastAsia"/>
              </w:rPr>
              <w:t>72</w:t>
            </w:r>
          </w:p>
        </w:tc>
        <w:tc>
          <w:tcPr>
            <w:tcW w:w="1273" w:type="dxa"/>
            <w:vAlign w:val="center"/>
          </w:tcPr>
          <w:p w14:paraId="7FCD33E1" w14:textId="77777777" w:rsidR="00C42FCD" w:rsidRDefault="00000000">
            <w:pPr>
              <w:pStyle w:val="af1"/>
              <w:rPr>
                <w:rFonts w:hint="eastAsia"/>
              </w:rPr>
            </w:pPr>
            <w:r>
              <w:t>理论学时</w:t>
            </w:r>
          </w:p>
        </w:tc>
        <w:tc>
          <w:tcPr>
            <w:tcW w:w="568" w:type="dxa"/>
            <w:vAlign w:val="center"/>
          </w:tcPr>
          <w:p w14:paraId="7E4C3DF7" w14:textId="77777777" w:rsidR="00C42FCD" w:rsidRDefault="00000000">
            <w:pPr>
              <w:pStyle w:val="af1"/>
              <w:rPr>
                <w:rFonts w:hint="eastAsia"/>
              </w:rPr>
            </w:pPr>
            <w:r>
              <w:rPr>
                <w:rFonts w:hint="eastAsia"/>
              </w:rPr>
              <w:t>60</w:t>
            </w:r>
          </w:p>
        </w:tc>
        <w:tc>
          <w:tcPr>
            <w:tcW w:w="1273" w:type="dxa"/>
            <w:vAlign w:val="center"/>
          </w:tcPr>
          <w:p w14:paraId="4DF2170E" w14:textId="77777777" w:rsidR="00C42FCD" w:rsidRDefault="00000000">
            <w:pPr>
              <w:pStyle w:val="af1"/>
              <w:rPr>
                <w:rFonts w:hint="eastAsia"/>
              </w:rPr>
            </w:pPr>
            <w:r>
              <w:t>实践学时</w:t>
            </w:r>
          </w:p>
        </w:tc>
        <w:tc>
          <w:tcPr>
            <w:tcW w:w="609" w:type="dxa"/>
            <w:vAlign w:val="center"/>
          </w:tcPr>
          <w:p w14:paraId="5B6B4455" w14:textId="77777777" w:rsidR="00C42FCD" w:rsidRDefault="00000000">
            <w:pPr>
              <w:pStyle w:val="af1"/>
              <w:rPr>
                <w:rFonts w:hint="eastAsia"/>
              </w:rPr>
            </w:pPr>
            <w:r>
              <w:rPr>
                <w:rFonts w:hint="eastAsia"/>
              </w:rPr>
              <w:t>12</w:t>
            </w:r>
          </w:p>
        </w:tc>
      </w:tr>
      <w:tr w:rsidR="00C42FCD" w14:paraId="0AFD98F5" w14:textId="77777777">
        <w:trPr>
          <w:trHeight w:val="558"/>
        </w:trPr>
        <w:tc>
          <w:tcPr>
            <w:tcW w:w="1280" w:type="dxa"/>
            <w:vAlign w:val="center"/>
          </w:tcPr>
          <w:p w14:paraId="773AC2F3" w14:textId="77777777" w:rsidR="00C42FCD" w:rsidRDefault="00000000">
            <w:pPr>
              <w:pStyle w:val="af1"/>
              <w:rPr>
                <w:rFonts w:hint="eastAsia"/>
              </w:rPr>
            </w:pPr>
            <w:r>
              <w:t>课程类型</w:t>
            </w:r>
          </w:p>
        </w:tc>
        <w:tc>
          <w:tcPr>
            <w:tcW w:w="7701" w:type="dxa"/>
            <w:gridSpan w:val="9"/>
            <w:vAlign w:val="center"/>
          </w:tcPr>
          <w:p w14:paraId="2455CF47" w14:textId="77777777" w:rsidR="00C42FCD" w:rsidRDefault="00000000">
            <w:pPr>
              <w:pStyle w:val="af1"/>
              <w:rPr>
                <w:rFonts w:hint="eastAsia"/>
              </w:rPr>
            </w:pPr>
            <w:r>
              <w:t>纯理论课（</w:t>
            </w:r>
            <w:r>
              <w:t xml:space="preserve">  </w:t>
            </w:r>
            <w:r>
              <w:t>）、（理论</w:t>
            </w:r>
            <w:r>
              <w:t>+</w:t>
            </w:r>
            <w:r>
              <w:t>实践）课（</w:t>
            </w:r>
            <w:r>
              <w:t xml:space="preserve"> </w:t>
            </w:r>
            <w:r>
              <w:rPr>
                <w:rFonts w:hint="eastAsia"/>
                <w:lang w:val="zh-CN"/>
              </w:rPr>
              <w:t>√</w:t>
            </w:r>
            <w:r>
              <w:t xml:space="preserve"> </w:t>
            </w:r>
            <w:r>
              <w:t>）、</w:t>
            </w:r>
            <w:proofErr w:type="gramStart"/>
            <w:r>
              <w:t>纯实践</w:t>
            </w:r>
            <w:proofErr w:type="gramEnd"/>
            <w:r>
              <w:t>课</w:t>
            </w:r>
            <w:r>
              <w:t>(  )</w:t>
            </w:r>
          </w:p>
        </w:tc>
      </w:tr>
      <w:tr w:rsidR="00C42FCD" w14:paraId="5A733EB0" w14:textId="77777777">
        <w:trPr>
          <w:trHeight w:val="407"/>
        </w:trPr>
        <w:tc>
          <w:tcPr>
            <w:tcW w:w="1280" w:type="dxa"/>
            <w:tcBorders>
              <w:right w:val="single" w:sz="2" w:space="0" w:color="000000"/>
            </w:tcBorders>
            <w:vAlign w:val="center"/>
          </w:tcPr>
          <w:p w14:paraId="3DE1B164" w14:textId="77777777" w:rsidR="00C42FCD" w:rsidRDefault="00000000">
            <w:pPr>
              <w:pStyle w:val="af1"/>
              <w:rPr>
                <w:rFonts w:hint="eastAsia"/>
              </w:rPr>
            </w:pPr>
            <w:r>
              <w:t>先修课程</w:t>
            </w:r>
          </w:p>
        </w:tc>
        <w:tc>
          <w:tcPr>
            <w:tcW w:w="7701" w:type="dxa"/>
            <w:gridSpan w:val="9"/>
            <w:tcBorders>
              <w:left w:val="single" w:sz="2" w:space="0" w:color="000000"/>
            </w:tcBorders>
            <w:vAlign w:val="center"/>
          </w:tcPr>
          <w:p w14:paraId="165F209F" w14:textId="77777777" w:rsidR="00C42FCD" w:rsidRDefault="00000000">
            <w:pPr>
              <w:pStyle w:val="af1"/>
              <w:rPr>
                <w:rFonts w:hint="eastAsia"/>
              </w:rPr>
            </w:pPr>
            <w:r>
              <w:rPr>
                <w:rFonts w:hint="eastAsia"/>
              </w:rPr>
              <w:t>管理学基础、组织行为学、人力资源管理基础技能</w:t>
            </w:r>
          </w:p>
        </w:tc>
      </w:tr>
      <w:tr w:rsidR="00C42FCD" w14:paraId="4CA9B742" w14:textId="77777777">
        <w:trPr>
          <w:trHeight w:val="414"/>
        </w:trPr>
        <w:tc>
          <w:tcPr>
            <w:tcW w:w="1280" w:type="dxa"/>
            <w:tcBorders>
              <w:right w:val="single" w:sz="2" w:space="0" w:color="000000"/>
            </w:tcBorders>
            <w:vAlign w:val="center"/>
          </w:tcPr>
          <w:p w14:paraId="1238D85B" w14:textId="77777777" w:rsidR="00C42FCD" w:rsidRDefault="00000000">
            <w:pPr>
              <w:pStyle w:val="af1"/>
              <w:rPr>
                <w:rFonts w:hint="eastAsia"/>
              </w:rPr>
            </w:pPr>
            <w:r>
              <w:t>后续课程</w:t>
            </w:r>
          </w:p>
        </w:tc>
        <w:tc>
          <w:tcPr>
            <w:tcW w:w="7701" w:type="dxa"/>
            <w:gridSpan w:val="9"/>
            <w:tcBorders>
              <w:left w:val="single" w:sz="2" w:space="0" w:color="000000"/>
            </w:tcBorders>
            <w:vAlign w:val="center"/>
          </w:tcPr>
          <w:p w14:paraId="29D0DC8C" w14:textId="77777777" w:rsidR="00C42FCD" w:rsidRDefault="00000000">
            <w:pPr>
              <w:pStyle w:val="af1"/>
              <w:rPr>
                <w:rFonts w:hint="eastAsia"/>
              </w:rPr>
            </w:pPr>
            <w:r>
              <w:rPr>
                <w:rFonts w:hint="eastAsia"/>
              </w:rPr>
              <w:t>绩效管理、薪酬管理</w:t>
            </w:r>
          </w:p>
        </w:tc>
      </w:tr>
      <w:tr w:rsidR="00C42FCD" w14:paraId="32A12104" w14:textId="77777777">
        <w:trPr>
          <w:trHeight w:val="420"/>
        </w:trPr>
        <w:tc>
          <w:tcPr>
            <w:tcW w:w="1280" w:type="dxa"/>
            <w:tcBorders>
              <w:right w:val="single" w:sz="2" w:space="0" w:color="000000"/>
            </w:tcBorders>
            <w:vAlign w:val="center"/>
          </w:tcPr>
          <w:p w14:paraId="25E834FF" w14:textId="77777777" w:rsidR="00C42FCD" w:rsidRDefault="00000000">
            <w:pPr>
              <w:pStyle w:val="af1"/>
              <w:rPr>
                <w:rFonts w:hint="eastAsia"/>
              </w:rPr>
            </w:pPr>
            <w:r>
              <w:t>教学目标</w:t>
            </w:r>
          </w:p>
        </w:tc>
        <w:tc>
          <w:tcPr>
            <w:tcW w:w="7701" w:type="dxa"/>
            <w:gridSpan w:val="9"/>
            <w:tcBorders>
              <w:left w:val="single" w:sz="2" w:space="0" w:color="000000"/>
            </w:tcBorders>
            <w:vAlign w:val="center"/>
          </w:tcPr>
          <w:p w14:paraId="5845E231" w14:textId="77777777" w:rsidR="00C42FCD" w:rsidRDefault="00000000">
            <w:pPr>
              <w:pStyle w:val="af2"/>
              <w:ind w:firstLine="396"/>
              <w:rPr>
                <w:rFonts w:hint="eastAsia"/>
              </w:rPr>
            </w:pPr>
            <w:r>
              <w:rPr>
                <w:rFonts w:hint="eastAsia"/>
              </w:rPr>
              <w:t>（一）素质目标</w:t>
            </w:r>
          </w:p>
          <w:p w14:paraId="0C035D8D" w14:textId="77777777" w:rsidR="00C42FCD" w:rsidRDefault="00000000">
            <w:pPr>
              <w:pStyle w:val="af2"/>
              <w:ind w:firstLine="396"/>
              <w:rPr>
                <w:rFonts w:hint="eastAsia"/>
              </w:rPr>
            </w:pPr>
            <w:r>
              <w:t>1.</w:t>
            </w:r>
            <w:r>
              <w:rPr>
                <w:rFonts w:hint="eastAsia"/>
              </w:rPr>
              <w:t>坚定理想信念，增强</w:t>
            </w:r>
            <w:r>
              <w:t>“</w:t>
            </w:r>
            <w:r>
              <w:rPr>
                <w:rFonts w:hint="eastAsia"/>
              </w:rPr>
              <w:t>四个自信</w:t>
            </w:r>
            <w:r>
              <w:t>”</w:t>
            </w:r>
            <w:r>
              <w:rPr>
                <w:rFonts w:hint="eastAsia"/>
              </w:rPr>
              <w:t>；</w:t>
            </w:r>
          </w:p>
          <w:p w14:paraId="7828A557" w14:textId="77777777" w:rsidR="00C42FCD" w:rsidRDefault="00000000">
            <w:pPr>
              <w:pStyle w:val="af2"/>
              <w:ind w:firstLine="396"/>
              <w:rPr>
                <w:rFonts w:hint="eastAsia"/>
              </w:rPr>
            </w:pPr>
            <w:r>
              <w:t>2.</w:t>
            </w:r>
            <w:r>
              <w:rPr>
                <w:rFonts w:hint="eastAsia"/>
              </w:rPr>
              <w:t>厚植爱国主义情怀，树牢</w:t>
            </w:r>
            <w:r>
              <w:t>“</w:t>
            </w:r>
            <w:r>
              <w:rPr>
                <w:rFonts w:hint="eastAsia"/>
              </w:rPr>
              <w:t>四个意识</w:t>
            </w:r>
            <w:r>
              <w:t>”</w:t>
            </w:r>
            <w:r>
              <w:rPr>
                <w:rFonts w:hint="eastAsia"/>
              </w:rPr>
              <w:t>；</w:t>
            </w:r>
          </w:p>
          <w:p w14:paraId="4A5BE082" w14:textId="77777777" w:rsidR="00C42FCD" w:rsidRDefault="00000000">
            <w:pPr>
              <w:pStyle w:val="af2"/>
              <w:ind w:firstLine="396"/>
              <w:rPr>
                <w:rFonts w:hint="eastAsia"/>
              </w:rPr>
            </w:pPr>
            <w:r>
              <w:t>3.</w:t>
            </w:r>
            <w:r>
              <w:rPr>
                <w:rFonts w:hint="eastAsia"/>
              </w:rPr>
              <w:t>增长知识见识，培养良好的学习方法和求真求实的学习态度；</w:t>
            </w:r>
          </w:p>
          <w:p w14:paraId="41C0B644" w14:textId="77777777" w:rsidR="00C42FCD" w:rsidRDefault="00000000">
            <w:pPr>
              <w:pStyle w:val="af2"/>
              <w:ind w:firstLine="396"/>
              <w:rPr>
                <w:rFonts w:hint="eastAsia"/>
              </w:rPr>
            </w:pPr>
            <w:r>
              <w:t>4.</w:t>
            </w:r>
            <w:r>
              <w:rPr>
                <w:rFonts w:hint="eastAsia"/>
              </w:rPr>
              <w:t>加强品德修养，培养包容、协作、团结、尊重的合作精神；</w:t>
            </w:r>
          </w:p>
          <w:p w14:paraId="191D1CC8" w14:textId="77777777" w:rsidR="00C42FCD" w:rsidRDefault="00000000">
            <w:pPr>
              <w:pStyle w:val="af2"/>
              <w:ind w:firstLine="396"/>
              <w:rPr>
                <w:rFonts w:hint="eastAsia"/>
              </w:rPr>
            </w:pPr>
            <w:r>
              <w:rPr>
                <w:rFonts w:hint="eastAsia"/>
              </w:rPr>
              <w:t>5.</w:t>
            </w:r>
            <w:r>
              <w:rPr>
                <w:rFonts w:hint="eastAsia"/>
              </w:rPr>
              <w:t>培养</w:t>
            </w:r>
            <w:r>
              <w:t>"</w:t>
            </w:r>
            <w:r>
              <w:rPr>
                <w:rFonts w:hint="eastAsia"/>
              </w:rPr>
              <w:t>以人为本</w:t>
            </w:r>
            <w:r>
              <w:t>"</w:t>
            </w:r>
            <w:r>
              <w:rPr>
                <w:rFonts w:hint="eastAsia"/>
              </w:rPr>
              <w:t>的培训理念；</w:t>
            </w:r>
          </w:p>
          <w:p w14:paraId="0CE5E27A" w14:textId="77777777" w:rsidR="00C42FCD" w:rsidRDefault="00000000">
            <w:pPr>
              <w:pStyle w:val="af2"/>
              <w:ind w:firstLine="396"/>
              <w:rPr>
                <w:rFonts w:hint="eastAsia"/>
              </w:rPr>
            </w:pPr>
            <w:r>
              <w:rPr>
                <w:rFonts w:hint="eastAsia"/>
              </w:rPr>
              <w:t>6.</w:t>
            </w:r>
            <w:r>
              <w:rPr>
                <w:rFonts w:hint="eastAsia"/>
              </w:rPr>
              <w:t>树立</w:t>
            </w:r>
            <w:r>
              <w:t>"</w:t>
            </w:r>
            <w:r>
              <w:rPr>
                <w:rFonts w:hint="eastAsia"/>
              </w:rPr>
              <w:t>终身学习</w:t>
            </w:r>
            <w:r>
              <w:t>"</w:t>
            </w:r>
            <w:r>
              <w:rPr>
                <w:rFonts w:hint="eastAsia"/>
              </w:rPr>
              <w:t>理念，具备培训师职业道德。</w:t>
            </w:r>
          </w:p>
          <w:p w14:paraId="6A2E102D" w14:textId="77777777" w:rsidR="00C42FCD" w:rsidRDefault="00000000">
            <w:pPr>
              <w:pStyle w:val="af2"/>
              <w:ind w:firstLine="396"/>
              <w:rPr>
                <w:rFonts w:hint="eastAsia"/>
              </w:rPr>
            </w:pPr>
            <w:r>
              <w:rPr>
                <w:rFonts w:hint="eastAsia"/>
              </w:rPr>
              <w:t>（二）知识目标</w:t>
            </w:r>
          </w:p>
          <w:p w14:paraId="042F6E7C" w14:textId="77777777" w:rsidR="00C42FCD" w:rsidRDefault="00000000">
            <w:pPr>
              <w:pStyle w:val="af2"/>
              <w:ind w:firstLine="396"/>
              <w:rPr>
                <w:rFonts w:hint="eastAsia"/>
              </w:rPr>
            </w:pPr>
            <w:r>
              <w:rPr>
                <w:rFonts w:hint="eastAsia"/>
              </w:rPr>
              <w:t>1.</w:t>
            </w:r>
            <w:r>
              <w:rPr>
                <w:rFonts w:hint="eastAsia"/>
              </w:rPr>
              <w:t>掌握培训需求分析的常用方法（问卷法、访谈法、观察法）；</w:t>
            </w:r>
          </w:p>
          <w:p w14:paraId="2AAE403F" w14:textId="77777777" w:rsidR="00C42FCD" w:rsidRDefault="00000000">
            <w:pPr>
              <w:pStyle w:val="af2"/>
              <w:ind w:firstLine="396"/>
              <w:rPr>
                <w:rFonts w:hint="eastAsia"/>
              </w:rPr>
            </w:pPr>
            <w:r>
              <w:rPr>
                <w:rFonts w:hint="eastAsia"/>
              </w:rPr>
              <w:t>2.</w:t>
            </w:r>
            <w:r>
              <w:rPr>
                <w:rFonts w:hint="eastAsia"/>
              </w:rPr>
              <w:t>理解培训计划制定的关键要素（预算、师资、周期等）；</w:t>
            </w:r>
          </w:p>
          <w:p w14:paraId="79E38960" w14:textId="77777777" w:rsidR="00C42FCD" w:rsidRDefault="00000000">
            <w:pPr>
              <w:pStyle w:val="af2"/>
              <w:ind w:firstLine="396"/>
              <w:rPr>
                <w:rFonts w:hint="eastAsia"/>
              </w:rPr>
            </w:pPr>
            <w:r>
              <w:rPr>
                <w:rFonts w:hint="eastAsia"/>
              </w:rPr>
              <w:t>3.</w:t>
            </w:r>
            <w:r>
              <w:rPr>
                <w:rFonts w:hint="eastAsia"/>
              </w:rPr>
              <w:t>掌握培训实施的主要内容及操作步骤；</w:t>
            </w:r>
          </w:p>
          <w:p w14:paraId="291A1592" w14:textId="77777777" w:rsidR="00C42FCD" w:rsidRDefault="00000000">
            <w:pPr>
              <w:pStyle w:val="af2"/>
              <w:ind w:firstLine="396"/>
              <w:rPr>
                <w:rFonts w:hint="eastAsia"/>
              </w:rPr>
            </w:pPr>
            <w:r>
              <w:rPr>
                <w:rFonts w:hint="eastAsia"/>
              </w:rPr>
              <w:t>4.</w:t>
            </w:r>
            <w:r>
              <w:rPr>
                <w:rFonts w:hint="eastAsia"/>
              </w:rPr>
              <w:t>熟悉柯氏四级评估模型等效果评估工具；</w:t>
            </w:r>
          </w:p>
          <w:p w14:paraId="68BA58E1" w14:textId="77777777" w:rsidR="00C42FCD" w:rsidRDefault="00000000">
            <w:pPr>
              <w:pStyle w:val="af2"/>
              <w:ind w:firstLine="396"/>
              <w:rPr>
                <w:rFonts w:hint="eastAsia"/>
              </w:rPr>
            </w:pPr>
            <w:r>
              <w:rPr>
                <w:rFonts w:hint="eastAsia"/>
              </w:rPr>
              <w:t>5.</w:t>
            </w:r>
            <w:r>
              <w:rPr>
                <w:rFonts w:hint="eastAsia"/>
              </w:rPr>
              <w:t>掌握新员工入职培训的主要内容、方法及实施过程。</w:t>
            </w:r>
          </w:p>
          <w:p w14:paraId="4FF09D95" w14:textId="77777777" w:rsidR="00C42FCD" w:rsidRDefault="00000000">
            <w:pPr>
              <w:pStyle w:val="af2"/>
              <w:ind w:firstLine="396"/>
              <w:rPr>
                <w:rFonts w:hint="eastAsia"/>
              </w:rPr>
            </w:pPr>
            <w:r>
              <w:rPr>
                <w:rFonts w:hint="eastAsia"/>
              </w:rPr>
              <w:t>（三）能力目标</w:t>
            </w:r>
          </w:p>
          <w:p w14:paraId="5CDA41E8" w14:textId="77777777" w:rsidR="00C42FCD" w:rsidRDefault="00000000">
            <w:pPr>
              <w:pStyle w:val="af2"/>
              <w:ind w:firstLine="396"/>
              <w:rPr>
                <w:rFonts w:hint="eastAsia"/>
              </w:rPr>
            </w:pPr>
            <w:r>
              <w:rPr>
                <w:rFonts w:hint="eastAsia"/>
              </w:rPr>
              <w:t>1.</w:t>
            </w:r>
            <w:r>
              <w:rPr>
                <w:rFonts w:hint="eastAsia"/>
              </w:rPr>
              <w:t>能独立完成中小企业年度培训需求调研；</w:t>
            </w:r>
          </w:p>
          <w:p w14:paraId="3C1F46E2" w14:textId="77777777" w:rsidR="00C42FCD" w:rsidRDefault="00000000">
            <w:pPr>
              <w:pStyle w:val="af2"/>
              <w:ind w:firstLine="396"/>
              <w:rPr>
                <w:rFonts w:hint="eastAsia"/>
              </w:rPr>
            </w:pPr>
            <w:r>
              <w:rPr>
                <w:rFonts w:hint="eastAsia"/>
              </w:rPr>
              <w:t>2.</w:t>
            </w:r>
            <w:r>
              <w:rPr>
                <w:rFonts w:hint="eastAsia"/>
              </w:rPr>
              <w:t>能设计岗位技能培训方案（含新员工入职培训）；</w:t>
            </w:r>
          </w:p>
          <w:p w14:paraId="16EF31A2" w14:textId="77777777" w:rsidR="00C42FCD" w:rsidRDefault="00000000">
            <w:pPr>
              <w:pStyle w:val="af2"/>
              <w:ind w:firstLine="396"/>
              <w:rPr>
                <w:rFonts w:hint="eastAsia"/>
              </w:rPr>
            </w:pPr>
            <w:r>
              <w:rPr>
                <w:rFonts w:hint="eastAsia"/>
              </w:rPr>
              <w:t>3.</w:t>
            </w:r>
            <w:r>
              <w:rPr>
                <w:rFonts w:hint="eastAsia"/>
              </w:rPr>
              <w:t>能够协作完成特定场景下培训组织实施及相关准备工作；</w:t>
            </w:r>
          </w:p>
          <w:p w14:paraId="714FCC0C" w14:textId="77777777" w:rsidR="00C42FCD" w:rsidRDefault="00000000">
            <w:pPr>
              <w:pStyle w:val="af2"/>
              <w:ind w:firstLine="396"/>
              <w:rPr>
                <w:rFonts w:hint="eastAsia"/>
              </w:rPr>
            </w:pPr>
            <w:r>
              <w:rPr>
                <w:rFonts w:hint="eastAsia"/>
              </w:rPr>
              <w:lastRenderedPageBreak/>
              <w:t>4.</w:t>
            </w:r>
            <w:r>
              <w:rPr>
                <w:rFonts w:hint="eastAsia"/>
              </w:rPr>
              <w:t>能运用数字化工具（如云学堂、钉钉培训）组织在线学习；</w:t>
            </w:r>
          </w:p>
          <w:p w14:paraId="1D53CB0B" w14:textId="77777777" w:rsidR="00C42FCD" w:rsidRDefault="00000000">
            <w:pPr>
              <w:pStyle w:val="af2"/>
              <w:ind w:firstLine="396"/>
              <w:rPr>
                <w:rFonts w:hint="eastAsia"/>
              </w:rPr>
            </w:pPr>
            <w:r>
              <w:rPr>
                <w:rFonts w:hint="eastAsia"/>
              </w:rPr>
              <w:t>5.</w:t>
            </w:r>
            <w:r>
              <w:t>能够熟练掌握</w:t>
            </w:r>
            <w:r>
              <w:t xml:space="preserve"> 4R </w:t>
            </w:r>
            <w:r>
              <w:t>评估方法，并根据结果改进培训活动。</w:t>
            </w:r>
          </w:p>
        </w:tc>
      </w:tr>
      <w:tr w:rsidR="00C42FCD" w14:paraId="3075F175" w14:textId="77777777">
        <w:trPr>
          <w:trHeight w:val="483"/>
        </w:trPr>
        <w:tc>
          <w:tcPr>
            <w:tcW w:w="1280" w:type="dxa"/>
            <w:vAlign w:val="center"/>
          </w:tcPr>
          <w:p w14:paraId="6A7C5CE2" w14:textId="77777777" w:rsidR="00C42FCD" w:rsidRDefault="00000000">
            <w:pPr>
              <w:pStyle w:val="af1"/>
              <w:rPr>
                <w:rFonts w:hint="eastAsia"/>
              </w:rPr>
            </w:pPr>
            <w:r>
              <w:t>教学内容</w:t>
            </w:r>
          </w:p>
        </w:tc>
        <w:tc>
          <w:tcPr>
            <w:tcW w:w="7701" w:type="dxa"/>
            <w:gridSpan w:val="9"/>
            <w:vAlign w:val="center"/>
          </w:tcPr>
          <w:p w14:paraId="4004406A" w14:textId="77777777" w:rsidR="00C42FCD" w:rsidRDefault="00000000">
            <w:pPr>
              <w:pStyle w:val="af2"/>
              <w:ind w:firstLine="396"/>
              <w:rPr>
                <w:rFonts w:hint="eastAsia"/>
              </w:rPr>
            </w:pPr>
            <w:r>
              <w:rPr>
                <w:rFonts w:hint="eastAsia"/>
              </w:rPr>
              <w:t>1.</w:t>
            </w:r>
            <w:proofErr w:type="gramStart"/>
            <w:r>
              <w:rPr>
                <w:rFonts w:hint="eastAsia"/>
              </w:rPr>
              <w:t>思政教育</w:t>
            </w:r>
            <w:proofErr w:type="gramEnd"/>
          </w:p>
          <w:p w14:paraId="7E27F513" w14:textId="77777777" w:rsidR="00C42FCD" w:rsidRDefault="00000000">
            <w:pPr>
              <w:pStyle w:val="af2"/>
              <w:ind w:firstLine="396"/>
              <w:rPr>
                <w:rFonts w:hint="eastAsia"/>
              </w:rPr>
            </w:pPr>
            <w:r>
              <w:rPr>
                <w:rFonts w:hint="eastAsia"/>
              </w:rPr>
              <w:t>2.</w:t>
            </w:r>
            <w:r>
              <w:rPr>
                <w:rFonts w:hint="eastAsia"/>
              </w:rPr>
              <w:t>培训管理基本概念、作用和重要性；</w:t>
            </w:r>
          </w:p>
          <w:p w14:paraId="5DF1E08C" w14:textId="77777777" w:rsidR="00C42FCD" w:rsidRDefault="00000000">
            <w:pPr>
              <w:pStyle w:val="af2"/>
              <w:ind w:firstLine="396"/>
              <w:rPr>
                <w:rFonts w:hint="eastAsia"/>
              </w:rPr>
            </w:pPr>
            <w:r>
              <w:rPr>
                <w:rFonts w:hint="eastAsia"/>
              </w:rPr>
              <w:t>3.</w:t>
            </w:r>
            <w:r>
              <w:rPr>
                <w:rFonts w:hint="eastAsia"/>
              </w:rPr>
              <w:t>培训项目设计与实施，包括培训目标的确定、培训内容的选择、培训方法的运用以及培训项目的组织和实施；</w:t>
            </w:r>
          </w:p>
          <w:p w14:paraId="2340446F" w14:textId="77777777" w:rsidR="00C42FCD" w:rsidRDefault="00000000">
            <w:pPr>
              <w:pStyle w:val="af2"/>
              <w:ind w:firstLine="396"/>
              <w:rPr>
                <w:rFonts w:hint="eastAsia"/>
              </w:rPr>
            </w:pPr>
            <w:r>
              <w:rPr>
                <w:rFonts w:hint="eastAsia"/>
              </w:rPr>
              <w:t>4.</w:t>
            </w:r>
            <w:r>
              <w:rPr>
                <w:rFonts w:hint="eastAsia"/>
              </w:rPr>
              <w:t>培训资源管理，包括培训师资的选拔与培养、培训教材的开发与选用、培训设施设备的管理等内容；</w:t>
            </w:r>
          </w:p>
          <w:p w14:paraId="738E2D8A" w14:textId="77777777" w:rsidR="00C42FCD" w:rsidRDefault="00000000">
            <w:pPr>
              <w:pStyle w:val="af2"/>
              <w:ind w:firstLine="396"/>
              <w:rPr>
                <w:rFonts w:hint="eastAsia"/>
              </w:rPr>
            </w:pPr>
            <w:r>
              <w:rPr>
                <w:rFonts w:hint="eastAsia"/>
              </w:rPr>
              <w:t>5.</w:t>
            </w:r>
            <w:r>
              <w:rPr>
                <w:rFonts w:hint="eastAsia"/>
              </w:rPr>
              <w:t>培训效果评估与反馈</w:t>
            </w:r>
          </w:p>
        </w:tc>
      </w:tr>
      <w:tr w:rsidR="00C42FCD" w14:paraId="085D35DF" w14:textId="77777777">
        <w:trPr>
          <w:trHeight w:val="416"/>
        </w:trPr>
        <w:tc>
          <w:tcPr>
            <w:tcW w:w="1280" w:type="dxa"/>
            <w:vAlign w:val="center"/>
          </w:tcPr>
          <w:p w14:paraId="37BCE5C1" w14:textId="77777777" w:rsidR="00C42FCD" w:rsidRDefault="00000000">
            <w:pPr>
              <w:pStyle w:val="af1"/>
              <w:rPr>
                <w:rFonts w:hint="eastAsia"/>
              </w:rPr>
            </w:pPr>
            <w:r>
              <w:t>教学重点</w:t>
            </w:r>
            <w:r>
              <w:t xml:space="preserve"> </w:t>
            </w:r>
            <w:r>
              <w:t>与难点</w:t>
            </w:r>
          </w:p>
        </w:tc>
        <w:tc>
          <w:tcPr>
            <w:tcW w:w="7701" w:type="dxa"/>
            <w:gridSpan w:val="9"/>
            <w:vAlign w:val="center"/>
          </w:tcPr>
          <w:p w14:paraId="64C6E531" w14:textId="77777777" w:rsidR="00C42FCD" w:rsidRDefault="00000000">
            <w:pPr>
              <w:pStyle w:val="af2"/>
              <w:ind w:firstLine="396"/>
              <w:rPr>
                <w:rFonts w:hint="eastAsia"/>
              </w:rPr>
            </w:pPr>
            <w:r>
              <w:rPr>
                <w:rFonts w:hint="eastAsia"/>
              </w:rPr>
              <w:t>教学重点：</w:t>
            </w:r>
          </w:p>
          <w:p w14:paraId="3D537EF7" w14:textId="77777777" w:rsidR="00C42FCD" w:rsidRDefault="00000000">
            <w:pPr>
              <w:pStyle w:val="af2"/>
              <w:ind w:firstLine="396"/>
              <w:rPr>
                <w:rFonts w:hint="eastAsia"/>
              </w:rPr>
            </w:pPr>
            <w:r>
              <w:rPr>
                <w:rFonts w:hint="eastAsia"/>
              </w:rPr>
              <w:t>1.</w:t>
            </w:r>
            <w:r>
              <w:rPr>
                <w:rFonts w:hint="eastAsia"/>
              </w:rPr>
              <w:t>培训需求分析</w:t>
            </w:r>
          </w:p>
          <w:p w14:paraId="473A8E5D" w14:textId="77777777" w:rsidR="00C42FCD" w:rsidRDefault="00000000">
            <w:pPr>
              <w:pStyle w:val="af2"/>
              <w:ind w:firstLine="396"/>
              <w:rPr>
                <w:rFonts w:hint="eastAsia"/>
              </w:rPr>
            </w:pPr>
            <w:r>
              <w:rPr>
                <w:rFonts w:hint="eastAsia"/>
              </w:rPr>
              <w:t>2.</w:t>
            </w:r>
            <w:r>
              <w:rPr>
                <w:rFonts w:hint="eastAsia"/>
              </w:rPr>
              <w:t>课程设计、师资选择、方法选择</w:t>
            </w:r>
          </w:p>
          <w:p w14:paraId="2C746E50" w14:textId="77777777" w:rsidR="00C42FCD" w:rsidRDefault="00000000">
            <w:pPr>
              <w:pStyle w:val="af2"/>
              <w:ind w:firstLine="396"/>
              <w:rPr>
                <w:rFonts w:hint="eastAsia"/>
              </w:rPr>
            </w:pPr>
            <w:r>
              <w:rPr>
                <w:rFonts w:hint="eastAsia"/>
              </w:rPr>
              <w:t>3.</w:t>
            </w:r>
            <w:r>
              <w:rPr>
                <w:rFonts w:hint="eastAsia"/>
              </w:rPr>
              <w:t>培训现场管理、效果评估</w:t>
            </w:r>
          </w:p>
          <w:p w14:paraId="09B8B574" w14:textId="77777777" w:rsidR="00C42FCD" w:rsidRDefault="00000000">
            <w:pPr>
              <w:pStyle w:val="af2"/>
              <w:ind w:firstLine="396"/>
              <w:rPr>
                <w:rFonts w:hint="eastAsia"/>
              </w:rPr>
            </w:pPr>
            <w:r>
              <w:rPr>
                <w:rFonts w:hint="eastAsia"/>
              </w:rPr>
              <w:t>教学难点：</w:t>
            </w:r>
          </w:p>
          <w:p w14:paraId="0E15D412" w14:textId="77777777" w:rsidR="00C42FCD" w:rsidRDefault="00000000">
            <w:pPr>
              <w:pStyle w:val="af2"/>
              <w:ind w:firstLine="396"/>
              <w:rPr>
                <w:rFonts w:hint="eastAsia"/>
              </w:rPr>
            </w:pPr>
            <w:r>
              <w:rPr>
                <w:rFonts w:hint="eastAsia"/>
              </w:rPr>
              <w:t>1.</w:t>
            </w:r>
            <w:r>
              <w:rPr>
                <w:rFonts w:hint="eastAsia"/>
              </w:rPr>
              <w:t>培训需求与企业战略的衔接</w:t>
            </w:r>
          </w:p>
          <w:p w14:paraId="76758177" w14:textId="77777777" w:rsidR="00C42FCD" w:rsidRDefault="00000000">
            <w:pPr>
              <w:pStyle w:val="af2"/>
              <w:ind w:firstLine="396"/>
              <w:rPr>
                <w:rFonts w:hint="eastAsia"/>
              </w:rPr>
            </w:pPr>
            <w:r>
              <w:rPr>
                <w:rFonts w:hint="eastAsia"/>
              </w:rPr>
              <w:t>2.</w:t>
            </w:r>
            <w:r>
              <w:rPr>
                <w:rFonts w:hint="eastAsia"/>
              </w:rPr>
              <w:t>成人学习特点的把握</w:t>
            </w:r>
          </w:p>
          <w:p w14:paraId="14F4A4A6" w14:textId="77777777" w:rsidR="00C42FCD" w:rsidRDefault="00000000">
            <w:pPr>
              <w:pStyle w:val="af2"/>
              <w:ind w:firstLine="396"/>
              <w:rPr>
                <w:rFonts w:hint="eastAsia"/>
              </w:rPr>
            </w:pPr>
            <w:r>
              <w:rPr>
                <w:rFonts w:hint="eastAsia"/>
              </w:rPr>
              <w:t>3.</w:t>
            </w:r>
            <w:r>
              <w:rPr>
                <w:rFonts w:hint="eastAsia"/>
              </w:rPr>
              <w:t>培训成果转化跟踪</w:t>
            </w:r>
          </w:p>
        </w:tc>
      </w:tr>
      <w:tr w:rsidR="00C42FCD" w14:paraId="70203576" w14:textId="77777777">
        <w:trPr>
          <w:trHeight w:val="370"/>
        </w:trPr>
        <w:tc>
          <w:tcPr>
            <w:tcW w:w="1280" w:type="dxa"/>
            <w:vAlign w:val="center"/>
          </w:tcPr>
          <w:p w14:paraId="7AE85D03" w14:textId="77777777" w:rsidR="00C42FCD" w:rsidRDefault="00000000">
            <w:pPr>
              <w:pStyle w:val="af1"/>
              <w:rPr>
                <w:rFonts w:hint="eastAsia"/>
              </w:rPr>
            </w:pPr>
            <w:r>
              <w:t>教学组织</w:t>
            </w:r>
          </w:p>
        </w:tc>
        <w:tc>
          <w:tcPr>
            <w:tcW w:w="7701" w:type="dxa"/>
            <w:gridSpan w:val="9"/>
            <w:vAlign w:val="center"/>
          </w:tcPr>
          <w:p w14:paraId="3F45345A" w14:textId="77777777" w:rsidR="00C42FCD" w:rsidRDefault="00000000">
            <w:pPr>
              <w:pStyle w:val="af2"/>
              <w:ind w:firstLine="396"/>
              <w:rPr>
                <w:rFonts w:hint="eastAsia"/>
              </w:rPr>
            </w:pPr>
            <w:r>
              <w:rPr>
                <w:rFonts w:hint="eastAsia"/>
              </w:rPr>
              <w:t>教学模式：通过课程</w:t>
            </w:r>
            <w:r>
              <w:t>“</w:t>
            </w:r>
            <w:r>
              <w:rPr>
                <w:rFonts w:hint="eastAsia"/>
              </w:rPr>
              <w:t>思政三分钟</w:t>
            </w:r>
            <w:r>
              <w:t xml:space="preserve">” </w:t>
            </w:r>
            <w:proofErr w:type="gramStart"/>
            <w:r>
              <w:rPr>
                <w:rFonts w:hint="eastAsia"/>
              </w:rPr>
              <w:t>开展思政教育</w:t>
            </w:r>
            <w:proofErr w:type="gramEnd"/>
            <w:r>
              <w:rPr>
                <w:rFonts w:hint="eastAsia"/>
              </w:rPr>
              <w:t>，教学过程中采用启发式、讨论式教学模式引导学生积极主动地去思考探索，结合讲授式教学模式以及演示法等，在教师的指导下帮助学生掌握相关知识。</w:t>
            </w:r>
          </w:p>
          <w:p w14:paraId="5CF628B3" w14:textId="77777777" w:rsidR="00C42FCD" w:rsidRDefault="00000000">
            <w:pPr>
              <w:pStyle w:val="af2"/>
              <w:ind w:firstLine="396"/>
              <w:rPr>
                <w:rFonts w:hint="eastAsia"/>
              </w:rPr>
            </w:pPr>
            <w:r>
              <w:rPr>
                <w:rFonts w:hint="eastAsia"/>
              </w:rPr>
              <w:t>实施地点：理实一体化教室。</w:t>
            </w:r>
          </w:p>
          <w:p w14:paraId="6A844A38" w14:textId="77777777" w:rsidR="00C42FCD" w:rsidRDefault="00000000">
            <w:pPr>
              <w:pStyle w:val="af2"/>
              <w:ind w:firstLine="396"/>
              <w:rPr>
                <w:rFonts w:hint="eastAsia"/>
              </w:rPr>
            </w:pPr>
            <w:r>
              <w:rPr>
                <w:rFonts w:hint="eastAsia"/>
              </w:rPr>
              <w:t>实施安排：线下教学。</w:t>
            </w:r>
          </w:p>
        </w:tc>
      </w:tr>
      <w:tr w:rsidR="00C42FCD" w14:paraId="53DD3EA5" w14:textId="77777777">
        <w:trPr>
          <w:trHeight w:val="615"/>
        </w:trPr>
        <w:tc>
          <w:tcPr>
            <w:tcW w:w="1280" w:type="dxa"/>
            <w:vAlign w:val="center"/>
          </w:tcPr>
          <w:p w14:paraId="1EAFD805" w14:textId="77777777" w:rsidR="00C42FCD" w:rsidRDefault="00000000">
            <w:pPr>
              <w:pStyle w:val="af1"/>
              <w:rPr>
                <w:rFonts w:hint="eastAsia"/>
              </w:rPr>
            </w:pPr>
            <w:r>
              <w:t>教学手段</w:t>
            </w:r>
            <w:r>
              <w:t xml:space="preserve"> </w:t>
            </w:r>
            <w:r>
              <w:t>和方法</w:t>
            </w:r>
          </w:p>
        </w:tc>
        <w:tc>
          <w:tcPr>
            <w:tcW w:w="7701" w:type="dxa"/>
            <w:gridSpan w:val="9"/>
            <w:vAlign w:val="center"/>
          </w:tcPr>
          <w:p w14:paraId="5AFEFDDF" w14:textId="77777777" w:rsidR="00C42FCD" w:rsidRDefault="00000000">
            <w:pPr>
              <w:pStyle w:val="af2"/>
              <w:ind w:firstLine="396"/>
              <w:rPr>
                <w:rFonts w:hint="eastAsia"/>
              </w:rPr>
            </w:pPr>
            <w:r>
              <w:rPr>
                <w:rFonts w:hint="eastAsia"/>
              </w:rPr>
              <w:t>教学方法：讲授法、讨论法、演示法、启发式教学、任务驱动。</w:t>
            </w:r>
          </w:p>
          <w:p w14:paraId="035E4DD9" w14:textId="77777777" w:rsidR="00C42FCD" w:rsidRDefault="00000000">
            <w:pPr>
              <w:pStyle w:val="af2"/>
              <w:ind w:firstLine="396"/>
              <w:rPr>
                <w:rFonts w:hint="eastAsia"/>
              </w:rPr>
            </w:pPr>
            <w:r>
              <w:rPr>
                <w:rFonts w:hint="eastAsia"/>
              </w:rPr>
              <w:t>教学手段：多媒体设备、学习通平台。</w:t>
            </w:r>
          </w:p>
        </w:tc>
      </w:tr>
      <w:tr w:rsidR="00C42FCD" w14:paraId="6B31AE3C" w14:textId="77777777">
        <w:trPr>
          <w:trHeight w:val="383"/>
        </w:trPr>
        <w:tc>
          <w:tcPr>
            <w:tcW w:w="1280" w:type="dxa"/>
            <w:vAlign w:val="center"/>
          </w:tcPr>
          <w:p w14:paraId="69B91E59" w14:textId="77777777" w:rsidR="00C42FCD" w:rsidRDefault="00000000">
            <w:pPr>
              <w:pStyle w:val="af1"/>
              <w:rPr>
                <w:rFonts w:hint="eastAsia"/>
              </w:rPr>
            </w:pPr>
            <w:r>
              <w:t>教学资料</w:t>
            </w:r>
          </w:p>
        </w:tc>
        <w:tc>
          <w:tcPr>
            <w:tcW w:w="7701" w:type="dxa"/>
            <w:gridSpan w:val="9"/>
            <w:vAlign w:val="center"/>
          </w:tcPr>
          <w:p w14:paraId="7DCE3770" w14:textId="77777777" w:rsidR="00C42FCD" w:rsidRDefault="00000000">
            <w:pPr>
              <w:pStyle w:val="af2"/>
              <w:ind w:firstLine="396"/>
              <w:rPr>
                <w:rFonts w:hint="eastAsia"/>
              </w:rPr>
            </w:pPr>
            <w:r>
              <w:rPr>
                <w:rFonts w:hint="eastAsia"/>
              </w:rPr>
              <w:t>授课计划、教案、教材、</w:t>
            </w:r>
            <w:r>
              <w:t>PPT</w:t>
            </w:r>
            <w:r>
              <w:rPr>
                <w:rFonts w:hint="eastAsia"/>
              </w:rPr>
              <w:t>课件、教学视频、教学动画、培训管理教学资源库等。</w:t>
            </w:r>
          </w:p>
        </w:tc>
      </w:tr>
      <w:tr w:rsidR="00C42FCD" w14:paraId="72A49FF3" w14:textId="77777777">
        <w:trPr>
          <w:trHeight w:val="477"/>
        </w:trPr>
        <w:tc>
          <w:tcPr>
            <w:tcW w:w="1280" w:type="dxa"/>
            <w:vAlign w:val="center"/>
          </w:tcPr>
          <w:p w14:paraId="6BF61906" w14:textId="77777777" w:rsidR="00C42FCD" w:rsidRDefault="00000000">
            <w:pPr>
              <w:pStyle w:val="af1"/>
              <w:rPr>
                <w:rFonts w:hint="eastAsia"/>
              </w:rPr>
            </w:pPr>
            <w:r>
              <w:t>考核要求</w:t>
            </w:r>
          </w:p>
        </w:tc>
        <w:tc>
          <w:tcPr>
            <w:tcW w:w="7701" w:type="dxa"/>
            <w:gridSpan w:val="9"/>
            <w:vAlign w:val="center"/>
          </w:tcPr>
          <w:p w14:paraId="5B2AE44E" w14:textId="77777777" w:rsidR="00C42FCD" w:rsidRDefault="00000000">
            <w:pPr>
              <w:pStyle w:val="af2"/>
              <w:ind w:firstLine="396"/>
              <w:rPr>
                <w:rFonts w:hint="eastAsia"/>
              </w:rPr>
            </w:pPr>
            <w:r>
              <w:t>1.</w:t>
            </w:r>
            <w:r>
              <w:rPr>
                <w:rFonts w:hint="eastAsia"/>
              </w:rPr>
              <w:t>学习态度、综合素质表现，重点考察学生的理想信念、价值取向、政治信仰和社会责任感；</w:t>
            </w:r>
          </w:p>
          <w:p w14:paraId="1785582F" w14:textId="77777777" w:rsidR="00C42FCD" w:rsidRDefault="00000000">
            <w:pPr>
              <w:pStyle w:val="af2"/>
              <w:ind w:firstLine="396"/>
              <w:rPr>
                <w:rFonts w:hint="eastAsia"/>
              </w:rPr>
            </w:pPr>
            <w:r>
              <w:t>2.</w:t>
            </w:r>
            <w:r>
              <w:rPr>
                <w:rFonts w:hint="eastAsia"/>
              </w:rPr>
              <w:t>知识与技能考核，重点考察学生对于所学知识与技能的掌握情况。</w:t>
            </w:r>
          </w:p>
          <w:p w14:paraId="7194C05D" w14:textId="77777777" w:rsidR="00C42FCD" w:rsidRDefault="00000000">
            <w:pPr>
              <w:pStyle w:val="af2"/>
              <w:ind w:firstLine="396"/>
              <w:rPr>
                <w:rFonts w:hint="eastAsia"/>
              </w:rPr>
            </w:pPr>
            <w:r>
              <w:rPr>
                <w:rFonts w:hint="eastAsia"/>
              </w:rPr>
              <w:t>总成绩主要由平时成绩（</w:t>
            </w:r>
            <w:r>
              <w:rPr>
                <w:rFonts w:hint="eastAsia"/>
              </w:rPr>
              <w:t>5</w:t>
            </w:r>
            <w:r>
              <w:t>0%</w:t>
            </w:r>
            <w:r>
              <w:rPr>
                <w:rFonts w:hint="eastAsia"/>
              </w:rPr>
              <w:t>）和期末考核成绩（</w:t>
            </w:r>
            <w:r>
              <w:rPr>
                <w:rFonts w:hint="eastAsia"/>
              </w:rPr>
              <w:t>5</w:t>
            </w:r>
            <w:r>
              <w:t>0%</w:t>
            </w:r>
            <w:r>
              <w:rPr>
                <w:rFonts w:hint="eastAsia"/>
              </w:rPr>
              <w:t>）两部分组成，其中平时成绩主要以学生出勤、回答问题、课堂参与度以及作业完成情况等为主要依据；期末考核成绩主要以培训与开发系统实操为主要依据。</w:t>
            </w:r>
          </w:p>
        </w:tc>
      </w:tr>
    </w:tbl>
    <w:p w14:paraId="30992A55" w14:textId="77777777" w:rsidR="00C42FCD" w:rsidRDefault="00C42FCD">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C42FCD" w14:paraId="2305412D" w14:textId="77777777">
        <w:trPr>
          <w:trHeight w:val="411"/>
          <w:tblHeader/>
        </w:trPr>
        <w:tc>
          <w:tcPr>
            <w:tcW w:w="1280" w:type="dxa"/>
            <w:tcBorders>
              <w:right w:val="single" w:sz="2" w:space="0" w:color="000000"/>
            </w:tcBorders>
            <w:shd w:val="clear" w:color="auto" w:fill="DBE5F1"/>
            <w:vAlign w:val="center"/>
          </w:tcPr>
          <w:p w14:paraId="7EF9DEDC" w14:textId="77777777" w:rsidR="00C42FCD" w:rsidRDefault="00000000">
            <w:pPr>
              <w:pStyle w:val="af1"/>
              <w:rPr>
                <w:rFonts w:hint="eastAsia"/>
              </w:rPr>
            </w:pPr>
            <w:r>
              <w:lastRenderedPageBreak/>
              <w:t>课程名称</w:t>
            </w:r>
          </w:p>
        </w:tc>
        <w:tc>
          <w:tcPr>
            <w:tcW w:w="3978" w:type="dxa"/>
            <w:gridSpan w:val="5"/>
            <w:tcBorders>
              <w:left w:val="single" w:sz="2" w:space="0" w:color="000000"/>
            </w:tcBorders>
            <w:shd w:val="clear" w:color="auto" w:fill="DBE5F1"/>
            <w:vAlign w:val="center"/>
          </w:tcPr>
          <w:p w14:paraId="52E791E9" w14:textId="77777777" w:rsidR="00C42FCD" w:rsidRDefault="00000000">
            <w:pPr>
              <w:pStyle w:val="af1"/>
              <w:rPr>
                <w:rFonts w:hint="eastAsia"/>
              </w:rPr>
            </w:pPr>
            <w:r>
              <w:rPr>
                <w:rFonts w:hint="eastAsia"/>
              </w:rPr>
              <w:t>绩效管理</w:t>
            </w:r>
          </w:p>
        </w:tc>
        <w:tc>
          <w:tcPr>
            <w:tcW w:w="1273" w:type="dxa"/>
            <w:shd w:val="clear" w:color="auto" w:fill="DBE5F1"/>
            <w:vAlign w:val="center"/>
          </w:tcPr>
          <w:p w14:paraId="18D57861" w14:textId="77777777" w:rsidR="00C42FCD" w:rsidRDefault="00000000">
            <w:pPr>
              <w:pStyle w:val="af1"/>
              <w:rPr>
                <w:rFonts w:hint="eastAsia"/>
              </w:rPr>
            </w:pPr>
            <w:r>
              <w:t>课程编号</w:t>
            </w:r>
          </w:p>
        </w:tc>
        <w:tc>
          <w:tcPr>
            <w:tcW w:w="2450" w:type="dxa"/>
            <w:gridSpan w:val="3"/>
            <w:shd w:val="clear" w:color="auto" w:fill="DBE5F1"/>
            <w:vAlign w:val="center"/>
          </w:tcPr>
          <w:p w14:paraId="5077E7D2" w14:textId="77777777" w:rsidR="00C42FCD" w:rsidRDefault="00000000">
            <w:pPr>
              <w:pStyle w:val="af1"/>
              <w:rPr>
                <w:rFonts w:hint="eastAsia"/>
              </w:rPr>
            </w:pPr>
            <w:r>
              <w:rPr>
                <w:rFonts w:hint="eastAsia"/>
              </w:rPr>
              <w:t>4030705</w:t>
            </w:r>
          </w:p>
        </w:tc>
      </w:tr>
      <w:tr w:rsidR="00C42FCD" w14:paraId="5CA2B340" w14:textId="77777777">
        <w:trPr>
          <w:trHeight w:val="555"/>
        </w:trPr>
        <w:tc>
          <w:tcPr>
            <w:tcW w:w="1280" w:type="dxa"/>
            <w:vAlign w:val="center"/>
          </w:tcPr>
          <w:p w14:paraId="1BA225AE" w14:textId="77777777" w:rsidR="00C42FCD" w:rsidRDefault="00000000">
            <w:pPr>
              <w:pStyle w:val="af1"/>
              <w:rPr>
                <w:rFonts w:hint="eastAsia"/>
              </w:rPr>
            </w:pPr>
            <w:r>
              <w:rPr>
                <w:rFonts w:hint="eastAsia"/>
              </w:rPr>
              <w:t>开设学期</w:t>
            </w:r>
          </w:p>
        </w:tc>
        <w:tc>
          <w:tcPr>
            <w:tcW w:w="820" w:type="dxa"/>
            <w:tcBorders>
              <w:right w:val="single" w:sz="2" w:space="0" w:color="000000"/>
            </w:tcBorders>
            <w:vAlign w:val="center"/>
          </w:tcPr>
          <w:p w14:paraId="368C3EE1" w14:textId="77777777" w:rsidR="00C42FCD" w:rsidRDefault="00000000">
            <w:pPr>
              <w:pStyle w:val="af1"/>
              <w:rPr>
                <w:rFonts w:hint="eastAsia"/>
              </w:rPr>
            </w:pPr>
            <w:r>
              <w:rPr>
                <w:rFonts w:hint="eastAsia"/>
              </w:rPr>
              <w:t>4</w:t>
            </w:r>
          </w:p>
        </w:tc>
        <w:tc>
          <w:tcPr>
            <w:tcW w:w="892" w:type="dxa"/>
            <w:tcBorders>
              <w:left w:val="single" w:sz="2" w:space="0" w:color="000000"/>
            </w:tcBorders>
            <w:vAlign w:val="center"/>
          </w:tcPr>
          <w:p w14:paraId="3D552032" w14:textId="77777777" w:rsidR="00C42FCD" w:rsidRDefault="00000000">
            <w:pPr>
              <w:pStyle w:val="af1"/>
              <w:rPr>
                <w:rFonts w:hint="eastAsia"/>
              </w:rPr>
            </w:pPr>
            <w:r>
              <w:t>学分</w:t>
            </w:r>
          </w:p>
        </w:tc>
        <w:tc>
          <w:tcPr>
            <w:tcW w:w="566" w:type="dxa"/>
            <w:tcBorders>
              <w:right w:val="single" w:sz="2" w:space="0" w:color="000000"/>
            </w:tcBorders>
            <w:vAlign w:val="center"/>
          </w:tcPr>
          <w:p w14:paraId="05C0EB92" w14:textId="77777777" w:rsidR="00C42FCD" w:rsidRDefault="00000000">
            <w:pPr>
              <w:pStyle w:val="af1"/>
              <w:rPr>
                <w:rFonts w:hint="eastAsia"/>
              </w:rPr>
            </w:pPr>
            <w:r>
              <w:rPr>
                <w:rFonts w:hint="eastAsia"/>
              </w:rPr>
              <w:t>4</w:t>
            </w:r>
          </w:p>
        </w:tc>
        <w:tc>
          <w:tcPr>
            <w:tcW w:w="990" w:type="dxa"/>
            <w:tcBorders>
              <w:left w:val="single" w:sz="2" w:space="0" w:color="000000"/>
            </w:tcBorders>
            <w:vAlign w:val="center"/>
          </w:tcPr>
          <w:p w14:paraId="5519E581" w14:textId="77777777" w:rsidR="00C42FCD" w:rsidRDefault="00000000">
            <w:pPr>
              <w:pStyle w:val="af1"/>
              <w:rPr>
                <w:rFonts w:hint="eastAsia"/>
              </w:rPr>
            </w:pPr>
            <w:r>
              <w:t>总学时</w:t>
            </w:r>
          </w:p>
        </w:tc>
        <w:tc>
          <w:tcPr>
            <w:tcW w:w="710" w:type="dxa"/>
            <w:vAlign w:val="center"/>
          </w:tcPr>
          <w:p w14:paraId="5D8658CF" w14:textId="77777777" w:rsidR="00C42FCD" w:rsidRDefault="00000000">
            <w:pPr>
              <w:pStyle w:val="af1"/>
              <w:rPr>
                <w:rFonts w:hint="eastAsia"/>
              </w:rPr>
            </w:pPr>
            <w:r>
              <w:rPr>
                <w:rFonts w:hint="eastAsia"/>
              </w:rPr>
              <w:t>72</w:t>
            </w:r>
          </w:p>
        </w:tc>
        <w:tc>
          <w:tcPr>
            <w:tcW w:w="1273" w:type="dxa"/>
            <w:vAlign w:val="center"/>
          </w:tcPr>
          <w:p w14:paraId="0609D9F7" w14:textId="77777777" w:rsidR="00C42FCD" w:rsidRDefault="00000000">
            <w:pPr>
              <w:pStyle w:val="af1"/>
              <w:rPr>
                <w:rFonts w:hint="eastAsia"/>
              </w:rPr>
            </w:pPr>
            <w:r>
              <w:t>理论学时</w:t>
            </w:r>
          </w:p>
        </w:tc>
        <w:tc>
          <w:tcPr>
            <w:tcW w:w="568" w:type="dxa"/>
            <w:vAlign w:val="center"/>
          </w:tcPr>
          <w:p w14:paraId="42FB8743" w14:textId="77777777" w:rsidR="00C42FCD" w:rsidRDefault="00000000">
            <w:pPr>
              <w:pStyle w:val="af1"/>
              <w:rPr>
                <w:rFonts w:hint="eastAsia"/>
              </w:rPr>
            </w:pPr>
            <w:r>
              <w:rPr>
                <w:rFonts w:hint="eastAsia"/>
              </w:rPr>
              <w:t>60</w:t>
            </w:r>
          </w:p>
        </w:tc>
        <w:tc>
          <w:tcPr>
            <w:tcW w:w="1273" w:type="dxa"/>
            <w:vAlign w:val="center"/>
          </w:tcPr>
          <w:p w14:paraId="4680E776" w14:textId="77777777" w:rsidR="00C42FCD" w:rsidRDefault="00000000">
            <w:pPr>
              <w:pStyle w:val="af1"/>
              <w:rPr>
                <w:rFonts w:hint="eastAsia"/>
              </w:rPr>
            </w:pPr>
            <w:r>
              <w:t>实践学时</w:t>
            </w:r>
          </w:p>
        </w:tc>
        <w:tc>
          <w:tcPr>
            <w:tcW w:w="609" w:type="dxa"/>
            <w:vAlign w:val="center"/>
          </w:tcPr>
          <w:p w14:paraId="5A3C76B4" w14:textId="77777777" w:rsidR="00C42FCD" w:rsidRDefault="00000000">
            <w:pPr>
              <w:pStyle w:val="af1"/>
              <w:rPr>
                <w:rFonts w:hint="eastAsia"/>
              </w:rPr>
            </w:pPr>
            <w:r>
              <w:rPr>
                <w:rFonts w:hint="eastAsia"/>
              </w:rPr>
              <w:t>12</w:t>
            </w:r>
          </w:p>
        </w:tc>
      </w:tr>
      <w:tr w:rsidR="00C42FCD" w14:paraId="707E3F39" w14:textId="77777777">
        <w:trPr>
          <w:trHeight w:val="558"/>
        </w:trPr>
        <w:tc>
          <w:tcPr>
            <w:tcW w:w="1280" w:type="dxa"/>
            <w:vAlign w:val="center"/>
          </w:tcPr>
          <w:p w14:paraId="68C3929D" w14:textId="77777777" w:rsidR="00C42FCD" w:rsidRDefault="00000000">
            <w:pPr>
              <w:pStyle w:val="af1"/>
              <w:rPr>
                <w:rFonts w:hint="eastAsia"/>
              </w:rPr>
            </w:pPr>
            <w:r>
              <w:t>课程类型</w:t>
            </w:r>
          </w:p>
        </w:tc>
        <w:tc>
          <w:tcPr>
            <w:tcW w:w="7701" w:type="dxa"/>
            <w:gridSpan w:val="9"/>
            <w:vAlign w:val="center"/>
          </w:tcPr>
          <w:p w14:paraId="31DC6E3F" w14:textId="77777777" w:rsidR="00C42FCD" w:rsidRDefault="00000000">
            <w:pPr>
              <w:pStyle w:val="af1"/>
              <w:rPr>
                <w:rFonts w:hint="eastAsia"/>
              </w:rPr>
            </w:pPr>
            <w:r>
              <w:t>纯理论课（</w:t>
            </w:r>
            <w:r>
              <w:t xml:space="preserve">  </w:t>
            </w:r>
            <w:r>
              <w:t>）、（理论</w:t>
            </w:r>
            <w:r>
              <w:t>+</w:t>
            </w:r>
            <w:r>
              <w:t>实践）课（</w:t>
            </w:r>
            <w:r>
              <w:t xml:space="preserve"> </w:t>
            </w:r>
            <w:r>
              <w:rPr>
                <w:rFonts w:hint="eastAsia"/>
                <w:lang w:val="zh-CN"/>
              </w:rPr>
              <w:t>√</w:t>
            </w:r>
            <w:r>
              <w:t xml:space="preserve"> </w:t>
            </w:r>
            <w:r>
              <w:t>）、</w:t>
            </w:r>
            <w:proofErr w:type="gramStart"/>
            <w:r>
              <w:t>纯实践</w:t>
            </w:r>
            <w:proofErr w:type="gramEnd"/>
            <w:r>
              <w:t>课</w:t>
            </w:r>
            <w:r>
              <w:t>(  )</w:t>
            </w:r>
          </w:p>
        </w:tc>
      </w:tr>
      <w:tr w:rsidR="00C42FCD" w14:paraId="7A934AEA" w14:textId="77777777">
        <w:trPr>
          <w:trHeight w:val="407"/>
        </w:trPr>
        <w:tc>
          <w:tcPr>
            <w:tcW w:w="1280" w:type="dxa"/>
            <w:tcBorders>
              <w:right w:val="single" w:sz="2" w:space="0" w:color="000000"/>
            </w:tcBorders>
            <w:vAlign w:val="center"/>
          </w:tcPr>
          <w:p w14:paraId="364C73D4" w14:textId="77777777" w:rsidR="00C42FCD" w:rsidRDefault="00000000">
            <w:pPr>
              <w:pStyle w:val="af1"/>
              <w:rPr>
                <w:rFonts w:hint="eastAsia"/>
              </w:rPr>
            </w:pPr>
            <w:r>
              <w:t>先修课程</w:t>
            </w:r>
          </w:p>
        </w:tc>
        <w:tc>
          <w:tcPr>
            <w:tcW w:w="7701" w:type="dxa"/>
            <w:gridSpan w:val="9"/>
            <w:tcBorders>
              <w:left w:val="single" w:sz="2" w:space="0" w:color="000000"/>
            </w:tcBorders>
            <w:vAlign w:val="center"/>
          </w:tcPr>
          <w:p w14:paraId="2E046B40" w14:textId="77777777" w:rsidR="00C42FCD" w:rsidRDefault="00000000">
            <w:pPr>
              <w:pStyle w:val="af1"/>
              <w:rPr>
                <w:rFonts w:hint="eastAsia"/>
              </w:rPr>
            </w:pPr>
            <w:r>
              <w:rPr>
                <w:rFonts w:hint="eastAsia"/>
              </w:rPr>
              <w:t>组织行为学、人力资源管理基础技能</w:t>
            </w:r>
          </w:p>
        </w:tc>
      </w:tr>
      <w:tr w:rsidR="00C42FCD" w14:paraId="05060602" w14:textId="77777777">
        <w:trPr>
          <w:trHeight w:val="414"/>
        </w:trPr>
        <w:tc>
          <w:tcPr>
            <w:tcW w:w="1280" w:type="dxa"/>
            <w:tcBorders>
              <w:right w:val="single" w:sz="2" w:space="0" w:color="000000"/>
            </w:tcBorders>
            <w:vAlign w:val="center"/>
          </w:tcPr>
          <w:p w14:paraId="7FADFCF2" w14:textId="77777777" w:rsidR="00C42FCD" w:rsidRDefault="00000000">
            <w:pPr>
              <w:pStyle w:val="af1"/>
              <w:rPr>
                <w:rFonts w:hint="eastAsia"/>
              </w:rPr>
            </w:pPr>
            <w:r>
              <w:t>后续课程</w:t>
            </w:r>
          </w:p>
        </w:tc>
        <w:tc>
          <w:tcPr>
            <w:tcW w:w="7701" w:type="dxa"/>
            <w:gridSpan w:val="9"/>
            <w:tcBorders>
              <w:left w:val="single" w:sz="2" w:space="0" w:color="000000"/>
            </w:tcBorders>
            <w:vAlign w:val="center"/>
          </w:tcPr>
          <w:p w14:paraId="50CDDF8D" w14:textId="77777777" w:rsidR="00C42FCD" w:rsidRDefault="00000000">
            <w:pPr>
              <w:pStyle w:val="af1"/>
              <w:rPr>
                <w:rFonts w:hint="eastAsia"/>
              </w:rPr>
            </w:pPr>
            <w:r>
              <w:rPr>
                <w:rFonts w:hint="eastAsia"/>
              </w:rPr>
              <w:t>薪酬管理、人力资源市场服务</w:t>
            </w:r>
          </w:p>
        </w:tc>
      </w:tr>
      <w:tr w:rsidR="00C42FCD" w14:paraId="278FD6E0" w14:textId="77777777">
        <w:trPr>
          <w:trHeight w:val="420"/>
        </w:trPr>
        <w:tc>
          <w:tcPr>
            <w:tcW w:w="1280" w:type="dxa"/>
            <w:tcBorders>
              <w:right w:val="single" w:sz="2" w:space="0" w:color="000000"/>
            </w:tcBorders>
            <w:vAlign w:val="center"/>
          </w:tcPr>
          <w:p w14:paraId="53212FC6" w14:textId="77777777" w:rsidR="00C42FCD" w:rsidRDefault="00000000">
            <w:pPr>
              <w:pStyle w:val="af1"/>
              <w:rPr>
                <w:rFonts w:hint="eastAsia"/>
              </w:rPr>
            </w:pPr>
            <w:r>
              <w:t>教学目标</w:t>
            </w:r>
          </w:p>
        </w:tc>
        <w:tc>
          <w:tcPr>
            <w:tcW w:w="7701" w:type="dxa"/>
            <w:gridSpan w:val="9"/>
            <w:tcBorders>
              <w:left w:val="single" w:sz="2" w:space="0" w:color="000000"/>
            </w:tcBorders>
            <w:vAlign w:val="center"/>
          </w:tcPr>
          <w:p w14:paraId="3B32AFD9" w14:textId="77777777" w:rsidR="00C42FCD" w:rsidRDefault="00000000">
            <w:pPr>
              <w:pStyle w:val="af2"/>
              <w:ind w:firstLine="396"/>
              <w:rPr>
                <w:rFonts w:hint="eastAsia"/>
              </w:rPr>
            </w:pPr>
            <w:r>
              <w:rPr>
                <w:rFonts w:hint="eastAsia"/>
              </w:rPr>
              <w:t>（一）素质目标</w:t>
            </w:r>
          </w:p>
          <w:p w14:paraId="2290E768" w14:textId="77777777" w:rsidR="00C42FCD" w:rsidRDefault="00000000">
            <w:pPr>
              <w:pStyle w:val="af2"/>
              <w:ind w:firstLine="396"/>
              <w:rPr>
                <w:rFonts w:hint="eastAsia"/>
              </w:rPr>
            </w:pPr>
            <w:r>
              <w:t>1.</w:t>
            </w:r>
            <w:r>
              <w:rPr>
                <w:rFonts w:hint="eastAsia"/>
              </w:rPr>
              <w:t>坚定理想信念，增强</w:t>
            </w:r>
            <w:r>
              <w:t>“</w:t>
            </w:r>
            <w:r>
              <w:rPr>
                <w:rFonts w:hint="eastAsia"/>
              </w:rPr>
              <w:t>四个自信</w:t>
            </w:r>
            <w:r>
              <w:t>”</w:t>
            </w:r>
            <w:r>
              <w:rPr>
                <w:rFonts w:hint="eastAsia"/>
              </w:rPr>
              <w:t>；</w:t>
            </w:r>
          </w:p>
          <w:p w14:paraId="2C0A56E0" w14:textId="77777777" w:rsidR="00C42FCD" w:rsidRDefault="00000000">
            <w:pPr>
              <w:pStyle w:val="af2"/>
              <w:ind w:firstLine="396"/>
              <w:rPr>
                <w:rFonts w:hint="eastAsia"/>
              </w:rPr>
            </w:pPr>
            <w:r>
              <w:t>2.</w:t>
            </w:r>
            <w:r>
              <w:rPr>
                <w:rFonts w:hint="eastAsia"/>
              </w:rPr>
              <w:t>厚植爱国主义情怀，树牢</w:t>
            </w:r>
            <w:r>
              <w:t>“</w:t>
            </w:r>
            <w:r>
              <w:rPr>
                <w:rFonts w:hint="eastAsia"/>
              </w:rPr>
              <w:t>四个意识</w:t>
            </w:r>
            <w:r>
              <w:t>”</w:t>
            </w:r>
            <w:r>
              <w:rPr>
                <w:rFonts w:hint="eastAsia"/>
              </w:rPr>
              <w:t>；</w:t>
            </w:r>
          </w:p>
          <w:p w14:paraId="23B39DE7" w14:textId="77777777" w:rsidR="00C42FCD" w:rsidRDefault="00000000">
            <w:pPr>
              <w:pStyle w:val="af2"/>
              <w:ind w:firstLine="396"/>
              <w:rPr>
                <w:rFonts w:hint="eastAsia"/>
              </w:rPr>
            </w:pPr>
            <w:r>
              <w:t>3.</w:t>
            </w:r>
            <w:r>
              <w:rPr>
                <w:rFonts w:hint="eastAsia"/>
              </w:rPr>
              <w:t>增长知识见识，培养良好的学习方法和求真求实的学习态度；</w:t>
            </w:r>
          </w:p>
          <w:p w14:paraId="3CBD682E" w14:textId="77777777" w:rsidR="00C42FCD" w:rsidRDefault="00000000">
            <w:pPr>
              <w:pStyle w:val="af2"/>
              <w:ind w:firstLine="396"/>
              <w:rPr>
                <w:rFonts w:hint="eastAsia"/>
              </w:rPr>
            </w:pPr>
            <w:r>
              <w:t>4.</w:t>
            </w:r>
            <w:r>
              <w:rPr>
                <w:rFonts w:hint="eastAsia"/>
              </w:rPr>
              <w:t>加强品德修养，培养包容、协作、团结、尊重的合作精神；</w:t>
            </w:r>
          </w:p>
          <w:p w14:paraId="49528E91" w14:textId="77777777" w:rsidR="00C42FCD" w:rsidRDefault="00000000">
            <w:pPr>
              <w:pStyle w:val="af2"/>
              <w:ind w:firstLine="396"/>
              <w:rPr>
                <w:rFonts w:hint="eastAsia"/>
              </w:rPr>
            </w:pPr>
            <w:r>
              <w:rPr>
                <w:rFonts w:hint="eastAsia"/>
              </w:rPr>
              <w:t>5.</w:t>
            </w:r>
            <w:r>
              <w:rPr>
                <w:rFonts w:hint="eastAsia"/>
              </w:rPr>
              <w:t>培养“公平公正”的绩效管理理念；</w:t>
            </w:r>
          </w:p>
          <w:p w14:paraId="7F34330E" w14:textId="77777777" w:rsidR="00C42FCD" w:rsidRDefault="00000000">
            <w:pPr>
              <w:pStyle w:val="af2"/>
              <w:ind w:firstLine="396"/>
              <w:rPr>
                <w:rFonts w:hint="eastAsia"/>
              </w:rPr>
            </w:pPr>
            <w:r>
              <w:rPr>
                <w:rFonts w:hint="eastAsia"/>
              </w:rPr>
              <w:t>6.</w:t>
            </w:r>
            <w:r>
              <w:rPr>
                <w:rFonts w:hint="eastAsia"/>
              </w:rPr>
              <w:t>“持续改进”的工作价值观；</w:t>
            </w:r>
          </w:p>
          <w:p w14:paraId="10978CE3" w14:textId="77777777" w:rsidR="00C42FCD" w:rsidRDefault="00000000">
            <w:pPr>
              <w:pStyle w:val="af2"/>
              <w:ind w:firstLine="396"/>
              <w:rPr>
                <w:rFonts w:hint="eastAsia"/>
              </w:rPr>
            </w:pPr>
            <w:r>
              <w:rPr>
                <w:rFonts w:hint="eastAsia"/>
              </w:rPr>
              <w:t>7.</w:t>
            </w:r>
            <w:r>
              <w:rPr>
                <w:rFonts w:hint="eastAsia"/>
              </w:rPr>
              <w:t>具备绩效沟通中的</w:t>
            </w:r>
            <w:r>
              <w:t>"</w:t>
            </w:r>
            <w:proofErr w:type="gramStart"/>
            <w:r>
              <w:rPr>
                <w:rFonts w:hint="eastAsia"/>
              </w:rPr>
              <w:t>同理心</w:t>
            </w:r>
            <w:proofErr w:type="gramEnd"/>
            <w:r>
              <w:t>"</w:t>
            </w:r>
            <w:r>
              <w:rPr>
                <w:rFonts w:hint="eastAsia"/>
              </w:rPr>
              <w:t>与</w:t>
            </w:r>
            <w:r>
              <w:t>"</w:t>
            </w:r>
            <w:r>
              <w:rPr>
                <w:rFonts w:hint="eastAsia"/>
              </w:rPr>
              <w:t>原则性</w:t>
            </w:r>
            <w:r>
              <w:t>"</w:t>
            </w:r>
            <w:r>
              <w:rPr>
                <w:rFonts w:hint="eastAsia"/>
              </w:rPr>
              <w:t>平衡能力。</w:t>
            </w:r>
          </w:p>
          <w:p w14:paraId="21048A0D" w14:textId="77777777" w:rsidR="00C42FCD" w:rsidRDefault="00000000">
            <w:pPr>
              <w:pStyle w:val="af2"/>
              <w:ind w:firstLine="396"/>
              <w:rPr>
                <w:rFonts w:hint="eastAsia"/>
              </w:rPr>
            </w:pPr>
            <w:r>
              <w:rPr>
                <w:rFonts w:hint="eastAsia"/>
              </w:rPr>
              <w:t>（二）知识目标</w:t>
            </w:r>
          </w:p>
          <w:p w14:paraId="4630E74B" w14:textId="77777777" w:rsidR="00C42FCD" w:rsidRDefault="00000000">
            <w:pPr>
              <w:pStyle w:val="af2"/>
              <w:ind w:firstLine="396"/>
              <w:rPr>
                <w:rFonts w:hint="eastAsia"/>
              </w:rPr>
            </w:pPr>
            <w:r>
              <w:rPr>
                <w:rFonts w:hint="eastAsia"/>
              </w:rPr>
              <w:t>1.</w:t>
            </w:r>
            <w:r>
              <w:rPr>
                <w:rFonts w:hint="eastAsia"/>
              </w:rPr>
              <w:t>掌握</w:t>
            </w:r>
            <w:r>
              <w:t>绩效基本概念、绩效管理</w:t>
            </w:r>
            <w:r>
              <w:t xml:space="preserve"> </w:t>
            </w:r>
            <w:r>
              <w:t>流程、绩效管理方法</w:t>
            </w:r>
            <w:r>
              <w:rPr>
                <w:rFonts w:hint="eastAsia"/>
              </w:rPr>
              <w:t>；</w:t>
            </w:r>
          </w:p>
          <w:p w14:paraId="5D260887" w14:textId="77777777" w:rsidR="00C42FCD" w:rsidRDefault="00000000">
            <w:pPr>
              <w:pStyle w:val="af2"/>
              <w:ind w:firstLine="396"/>
              <w:rPr>
                <w:rFonts w:hint="eastAsia"/>
              </w:rPr>
            </w:pPr>
            <w:r>
              <w:rPr>
                <w:rFonts w:hint="eastAsia"/>
              </w:rPr>
              <w:t>2.</w:t>
            </w:r>
            <w:r>
              <w:rPr>
                <w:rFonts w:hint="eastAsia"/>
              </w:rPr>
              <w:t>掌握</w:t>
            </w:r>
            <w:r>
              <w:t>KPI</w:t>
            </w:r>
            <w:r>
              <w:rPr>
                <w:rFonts w:hint="eastAsia"/>
              </w:rPr>
              <w:t>、</w:t>
            </w:r>
            <w:r>
              <w:t>OKR</w:t>
            </w:r>
            <w:r>
              <w:rPr>
                <w:rFonts w:hint="eastAsia"/>
              </w:rPr>
              <w:t>、平衡</w:t>
            </w:r>
            <w:proofErr w:type="gramStart"/>
            <w:r>
              <w:rPr>
                <w:rFonts w:hint="eastAsia"/>
              </w:rPr>
              <w:t>计分卡</w:t>
            </w:r>
            <w:proofErr w:type="gramEnd"/>
            <w:r>
              <w:rPr>
                <w:rFonts w:hint="eastAsia"/>
              </w:rPr>
              <w:t>等主流绩效工具特点及适用场景；</w:t>
            </w:r>
          </w:p>
          <w:p w14:paraId="17220C8B" w14:textId="77777777" w:rsidR="00C42FCD" w:rsidRDefault="00000000">
            <w:pPr>
              <w:pStyle w:val="af2"/>
              <w:ind w:firstLine="396"/>
              <w:rPr>
                <w:rFonts w:hint="eastAsia"/>
              </w:rPr>
            </w:pPr>
            <w:r>
              <w:rPr>
                <w:rFonts w:hint="eastAsia"/>
              </w:rPr>
              <w:t>3.</w:t>
            </w:r>
            <w:r>
              <w:rPr>
                <w:rFonts w:hint="eastAsia"/>
              </w:rPr>
              <w:t>理解绩效计划制定、绩效辅导、绩效评估、结果应用的全流程；</w:t>
            </w:r>
          </w:p>
          <w:p w14:paraId="104800BF" w14:textId="77777777" w:rsidR="00C42FCD" w:rsidRDefault="00000000">
            <w:pPr>
              <w:pStyle w:val="af2"/>
              <w:ind w:firstLine="396"/>
              <w:rPr>
                <w:rFonts w:hint="eastAsia"/>
              </w:rPr>
            </w:pPr>
            <w:r>
              <w:rPr>
                <w:rFonts w:hint="eastAsia"/>
              </w:rPr>
              <w:t>4.</w:t>
            </w:r>
            <w:r>
              <w:rPr>
                <w:rFonts w:hint="eastAsia"/>
              </w:rPr>
              <w:t>熟悉绩效面谈的流程与技巧。</w:t>
            </w:r>
          </w:p>
          <w:p w14:paraId="35516778" w14:textId="77777777" w:rsidR="00C42FCD" w:rsidRDefault="00000000">
            <w:pPr>
              <w:pStyle w:val="af2"/>
              <w:ind w:firstLine="396"/>
              <w:rPr>
                <w:rFonts w:hint="eastAsia"/>
              </w:rPr>
            </w:pPr>
            <w:r>
              <w:rPr>
                <w:rFonts w:hint="eastAsia"/>
              </w:rPr>
              <w:t>（三）能力目标</w:t>
            </w:r>
          </w:p>
          <w:p w14:paraId="0EFB3665" w14:textId="77777777" w:rsidR="00C42FCD" w:rsidRDefault="00000000">
            <w:pPr>
              <w:pStyle w:val="af2"/>
              <w:ind w:firstLine="396"/>
              <w:rPr>
                <w:rFonts w:hint="eastAsia"/>
              </w:rPr>
            </w:pPr>
            <w:r>
              <w:rPr>
                <w:rFonts w:hint="eastAsia"/>
              </w:rPr>
              <w:t>1.</w:t>
            </w:r>
            <w:r>
              <w:rPr>
                <w:rFonts w:hint="eastAsia"/>
              </w:rPr>
              <w:t>能设计</w:t>
            </w:r>
            <w:proofErr w:type="gramStart"/>
            <w:r>
              <w:rPr>
                <w:rFonts w:hint="eastAsia"/>
              </w:rPr>
              <w:t>岗位级</w:t>
            </w:r>
            <w:proofErr w:type="gramEnd"/>
            <w:r>
              <w:t>KPI</w:t>
            </w:r>
            <w:r>
              <w:rPr>
                <w:rFonts w:hint="eastAsia"/>
              </w:rPr>
              <w:t>指标库（含权重、目标值设定）；</w:t>
            </w:r>
          </w:p>
          <w:p w14:paraId="56628553" w14:textId="77777777" w:rsidR="00C42FCD" w:rsidRDefault="00000000">
            <w:pPr>
              <w:pStyle w:val="af2"/>
              <w:ind w:firstLine="396"/>
              <w:rPr>
                <w:rFonts w:hint="eastAsia"/>
              </w:rPr>
            </w:pPr>
            <w:r>
              <w:rPr>
                <w:rFonts w:hint="eastAsia"/>
              </w:rPr>
              <w:t>2.</w:t>
            </w:r>
            <w:r>
              <w:rPr>
                <w:rFonts w:hint="eastAsia"/>
              </w:rPr>
              <w:t>能使用</w:t>
            </w:r>
            <w:r>
              <w:t>Excel/HR</w:t>
            </w:r>
            <w:r>
              <w:rPr>
                <w:rFonts w:hint="eastAsia"/>
              </w:rPr>
              <w:t>系统完成绩效数据统计分析；</w:t>
            </w:r>
          </w:p>
          <w:p w14:paraId="1CA1A9AE" w14:textId="77777777" w:rsidR="00C42FCD" w:rsidRDefault="00000000">
            <w:pPr>
              <w:pStyle w:val="af2"/>
              <w:ind w:firstLine="396"/>
              <w:rPr>
                <w:rFonts w:hint="eastAsia"/>
              </w:rPr>
            </w:pPr>
            <w:r>
              <w:rPr>
                <w:rFonts w:hint="eastAsia"/>
              </w:rPr>
              <w:t>3.</w:t>
            </w:r>
            <w:r>
              <w:rPr>
                <w:rFonts w:hint="eastAsia"/>
              </w:rPr>
              <w:t>能规范执行绩效面谈并撰写改进计划；</w:t>
            </w:r>
          </w:p>
          <w:p w14:paraId="00F73A9A" w14:textId="77777777" w:rsidR="00C42FCD" w:rsidRDefault="00000000">
            <w:pPr>
              <w:pStyle w:val="af2"/>
              <w:ind w:firstLine="396"/>
              <w:rPr>
                <w:rFonts w:hint="eastAsia"/>
              </w:rPr>
            </w:pPr>
            <w:r>
              <w:rPr>
                <w:rFonts w:hint="eastAsia"/>
              </w:rPr>
              <w:t>4.</w:t>
            </w:r>
            <w:r>
              <w:rPr>
                <w:rFonts w:hint="eastAsia"/>
              </w:rPr>
              <w:t>能够针对问题，制定绩效改进方案。</w:t>
            </w:r>
          </w:p>
        </w:tc>
      </w:tr>
      <w:tr w:rsidR="00C42FCD" w14:paraId="7CE18C0B" w14:textId="77777777">
        <w:trPr>
          <w:trHeight w:val="483"/>
        </w:trPr>
        <w:tc>
          <w:tcPr>
            <w:tcW w:w="1280" w:type="dxa"/>
            <w:vAlign w:val="center"/>
          </w:tcPr>
          <w:p w14:paraId="54331A4E" w14:textId="77777777" w:rsidR="00C42FCD" w:rsidRDefault="00000000">
            <w:pPr>
              <w:pStyle w:val="af1"/>
              <w:rPr>
                <w:rFonts w:hint="eastAsia"/>
              </w:rPr>
            </w:pPr>
            <w:r>
              <w:t>教学内容</w:t>
            </w:r>
          </w:p>
        </w:tc>
        <w:tc>
          <w:tcPr>
            <w:tcW w:w="7701" w:type="dxa"/>
            <w:gridSpan w:val="9"/>
            <w:vAlign w:val="center"/>
          </w:tcPr>
          <w:p w14:paraId="4784F9E4" w14:textId="77777777" w:rsidR="00C42FCD" w:rsidRDefault="00000000">
            <w:pPr>
              <w:pStyle w:val="af2"/>
              <w:ind w:firstLine="396"/>
              <w:rPr>
                <w:rFonts w:hint="eastAsia"/>
              </w:rPr>
            </w:pPr>
            <w:r>
              <w:rPr>
                <w:rFonts w:hint="eastAsia"/>
              </w:rPr>
              <w:t>1.</w:t>
            </w:r>
            <w:proofErr w:type="gramStart"/>
            <w:r>
              <w:rPr>
                <w:rFonts w:hint="eastAsia"/>
              </w:rPr>
              <w:t>思政教育</w:t>
            </w:r>
            <w:proofErr w:type="gramEnd"/>
          </w:p>
          <w:p w14:paraId="53737000" w14:textId="77777777" w:rsidR="00C42FCD" w:rsidRDefault="00000000">
            <w:pPr>
              <w:pStyle w:val="af2"/>
              <w:ind w:firstLine="396"/>
              <w:rPr>
                <w:rFonts w:hint="eastAsia"/>
              </w:rPr>
            </w:pPr>
            <w:r>
              <w:rPr>
                <w:rFonts w:hint="eastAsia"/>
              </w:rPr>
              <w:t>2.</w:t>
            </w:r>
            <w:r>
              <w:rPr>
                <w:rFonts w:hint="eastAsia"/>
              </w:rPr>
              <w:t>绩效管理的概念与意义、基本流程、与其他人力资源管理职能的关系；</w:t>
            </w:r>
          </w:p>
          <w:p w14:paraId="0E9C977B" w14:textId="77777777" w:rsidR="00C42FCD" w:rsidRDefault="00000000">
            <w:pPr>
              <w:pStyle w:val="af2"/>
              <w:ind w:firstLine="396"/>
              <w:rPr>
                <w:rFonts w:hint="eastAsia"/>
              </w:rPr>
            </w:pPr>
            <w:r>
              <w:rPr>
                <w:rFonts w:hint="eastAsia"/>
              </w:rPr>
              <w:t>3.</w:t>
            </w:r>
            <w:r>
              <w:rPr>
                <w:rFonts w:hint="eastAsia"/>
              </w:rPr>
              <w:t>组织战略目标分解（</w:t>
            </w:r>
            <w:r>
              <w:t>平衡计分卡、关键绩效指标法（</w:t>
            </w:r>
            <w:r>
              <w:t>KPI</w:t>
            </w:r>
            <w:r>
              <w:t>）</w:t>
            </w:r>
            <w:r>
              <w:rPr>
                <w:rFonts w:hint="eastAsia"/>
              </w:rPr>
              <w:t>）；</w:t>
            </w:r>
          </w:p>
          <w:p w14:paraId="286BF73E" w14:textId="77777777" w:rsidR="00C42FCD" w:rsidRDefault="00000000">
            <w:pPr>
              <w:pStyle w:val="af2"/>
              <w:ind w:firstLine="396"/>
              <w:rPr>
                <w:rFonts w:hint="eastAsia"/>
              </w:rPr>
            </w:pPr>
            <w:r>
              <w:rPr>
                <w:rFonts w:hint="eastAsia"/>
              </w:rPr>
              <w:t>4.</w:t>
            </w:r>
            <w:r>
              <w:rPr>
                <w:rFonts w:hint="eastAsia"/>
              </w:rPr>
              <w:t>绩效目标设定的原则与方法；</w:t>
            </w:r>
          </w:p>
          <w:p w14:paraId="50F8C9C8" w14:textId="77777777" w:rsidR="00C42FCD" w:rsidRDefault="00000000">
            <w:pPr>
              <w:pStyle w:val="af2"/>
              <w:ind w:firstLine="396"/>
              <w:rPr>
                <w:rFonts w:hint="eastAsia"/>
              </w:rPr>
            </w:pPr>
            <w:r>
              <w:rPr>
                <w:rFonts w:hint="eastAsia"/>
              </w:rPr>
              <w:t>5.</w:t>
            </w:r>
            <w:r>
              <w:rPr>
                <w:rFonts w:hint="eastAsia"/>
              </w:rPr>
              <w:t>绩效指标与标准的确定；</w:t>
            </w:r>
          </w:p>
          <w:p w14:paraId="7361E9B3" w14:textId="77777777" w:rsidR="00C42FCD" w:rsidRDefault="00000000">
            <w:pPr>
              <w:pStyle w:val="af2"/>
              <w:ind w:firstLine="396"/>
              <w:rPr>
                <w:rFonts w:hint="eastAsia"/>
              </w:rPr>
            </w:pPr>
            <w:r>
              <w:rPr>
                <w:rFonts w:hint="eastAsia"/>
              </w:rPr>
              <w:t>6.</w:t>
            </w:r>
            <w:r>
              <w:rPr>
                <w:rFonts w:hint="eastAsia"/>
              </w:rPr>
              <w:t>绩效沟通与反馈、员工绩效辅导、绩效信息收集与记录；</w:t>
            </w:r>
          </w:p>
          <w:p w14:paraId="0E4F7563" w14:textId="77777777" w:rsidR="00C42FCD" w:rsidRDefault="00000000">
            <w:pPr>
              <w:pStyle w:val="af2"/>
              <w:ind w:firstLine="396"/>
              <w:rPr>
                <w:rFonts w:hint="eastAsia"/>
              </w:rPr>
            </w:pPr>
            <w:r>
              <w:rPr>
                <w:rFonts w:hint="eastAsia"/>
              </w:rPr>
              <w:t>7.</w:t>
            </w:r>
            <w:r>
              <w:rPr>
                <w:rFonts w:hint="eastAsia"/>
              </w:rPr>
              <w:t>绩效评估方法、主体与周期、常见问题与解决方法；</w:t>
            </w:r>
          </w:p>
          <w:p w14:paraId="19570619" w14:textId="77777777" w:rsidR="00C42FCD" w:rsidRDefault="00000000">
            <w:pPr>
              <w:pStyle w:val="af2"/>
              <w:ind w:firstLine="396"/>
              <w:rPr>
                <w:rFonts w:hint="eastAsia"/>
              </w:rPr>
            </w:pPr>
            <w:r>
              <w:rPr>
                <w:rFonts w:hint="eastAsia"/>
              </w:rPr>
              <w:t>8.</w:t>
            </w:r>
            <w:r>
              <w:rPr>
                <w:rFonts w:hint="eastAsia"/>
              </w:rPr>
              <w:t>绩效反馈的原则与技巧、流程与方法、改进计划制定；</w:t>
            </w:r>
          </w:p>
          <w:p w14:paraId="3A91AA39" w14:textId="77777777" w:rsidR="00C42FCD" w:rsidRDefault="00000000">
            <w:pPr>
              <w:pStyle w:val="af2"/>
              <w:ind w:firstLine="396"/>
              <w:rPr>
                <w:rFonts w:hint="eastAsia"/>
              </w:rPr>
            </w:pPr>
            <w:r>
              <w:rPr>
                <w:rFonts w:hint="eastAsia"/>
              </w:rPr>
              <w:t>9.</w:t>
            </w:r>
            <w:r>
              <w:rPr>
                <w:rFonts w:hint="eastAsia"/>
              </w:rPr>
              <w:t>绩效管理体系的设计原则与流程、优化与变革；</w:t>
            </w:r>
          </w:p>
          <w:p w14:paraId="013C2EF1" w14:textId="77777777" w:rsidR="00C42FCD" w:rsidRDefault="00000000">
            <w:pPr>
              <w:pStyle w:val="af2"/>
              <w:ind w:firstLine="396"/>
              <w:rPr>
                <w:rFonts w:hint="eastAsia"/>
              </w:rPr>
            </w:pPr>
            <w:r>
              <w:rPr>
                <w:rFonts w:hint="eastAsia"/>
              </w:rPr>
              <w:t>10.</w:t>
            </w:r>
            <w:r>
              <w:rPr>
                <w:rFonts w:hint="eastAsia"/>
              </w:rPr>
              <w:t>特殊情境下的绩效管理</w:t>
            </w:r>
          </w:p>
        </w:tc>
      </w:tr>
      <w:tr w:rsidR="00C42FCD" w14:paraId="632FCB03" w14:textId="77777777">
        <w:trPr>
          <w:trHeight w:val="416"/>
        </w:trPr>
        <w:tc>
          <w:tcPr>
            <w:tcW w:w="1280" w:type="dxa"/>
            <w:vAlign w:val="center"/>
          </w:tcPr>
          <w:p w14:paraId="73C6808C" w14:textId="77777777" w:rsidR="00C42FCD" w:rsidRDefault="00000000">
            <w:pPr>
              <w:pStyle w:val="af1"/>
              <w:rPr>
                <w:rFonts w:hint="eastAsia"/>
              </w:rPr>
            </w:pPr>
            <w:r>
              <w:lastRenderedPageBreak/>
              <w:t>教学重点</w:t>
            </w:r>
            <w:r>
              <w:t xml:space="preserve"> </w:t>
            </w:r>
            <w:r>
              <w:t>与难点</w:t>
            </w:r>
          </w:p>
        </w:tc>
        <w:tc>
          <w:tcPr>
            <w:tcW w:w="7701" w:type="dxa"/>
            <w:gridSpan w:val="9"/>
            <w:vAlign w:val="center"/>
          </w:tcPr>
          <w:p w14:paraId="213E7EA9" w14:textId="77777777" w:rsidR="00C42FCD" w:rsidRDefault="00000000">
            <w:pPr>
              <w:pStyle w:val="af2"/>
              <w:ind w:firstLine="396"/>
              <w:rPr>
                <w:rFonts w:hint="eastAsia"/>
              </w:rPr>
            </w:pPr>
            <w:r>
              <w:rPr>
                <w:rFonts w:hint="eastAsia"/>
              </w:rPr>
              <w:t>教学重点：</w:t>
            </w:r>
          </w:p>
          <w:p w14:paraId="758DE059" w14:textId="77777777" w:rsidR="00C42FCD" w:rsidRDefault="00000000">
            <w:pPr>
              <w:pStyle w:val="af2"/>
              <w:ind w:firstLine="396"/>
              <w:rPr>
                <w:rFonts w:hint="eastAsia"/>
              </w:rPr>
            </w:pPr>
            <w:r>
              <w:rPr>
                <w:rFonts w:hint="eastAsia"/>
              </w:rPr>
              <w:t>1.</w:t>
            </w:r>
            <w:r>
              <w:t>KPI</w:t>
            </w:r>
            <w:r>
              <w:rPr>
                <w:rFonts w:hint="eastAsia"/>
              </w:rPr>
              <w:t>指标提取与量化</w:t>
            </w:r>
          </w:p>
          <w:p w14:paraId="5EE4B70F" w14:textId="77777777" w:rsidR="00C42FCD" w:rsidRDefault="00000000">
            <w:pPr>
              <w:pStyle w:val="af2"/>
              <w:ind w:firstLine="396"/>
              <w:rPr>
                <w:rFonts w:hint="eastAsia"/>
              </w:rPr>
            </w:pPr>
            <w:r>
              <w:rPr>
                <w:rFonts w:hint="eastAsia"/>
              </w:rPr>
              <w:t>2.</w:t>
            </w:r>
            <w:r>
              <w:t>绩效数据收集与进度监控</w:t>
            </w:r>
          </w:p>
          <w:p w14:paraId="074F96B1" w14:textId="77777777" w:rsidR="00C42FCD" w:rsidRDefault="00000000">
            <w:pPr>
              <w:pStyle w:val="af2"/>
              <w:ind w:firstLine="396"/>
              <w:rPr>
                <w:rFonts w:hint="eastAsia"/>
              </w:rPr>
            </w:pPr>
            <w:r>
              <w:rPr>
                <w:rFonts w:hint="eastAsia"/>
              </w:rPr>
              <w:t>3.</w:t>
            </w:r>
            <w:r>
              <w:rPr>
                <w:rFonts w:hint="eastAsia"/>
              </w:rPr>
              <w:t>绩效面谈的流程与方法</w:t>
            </w:r>
          </w:p>
          <w:p w14:paraId="1354A86B" w14:textId="77777777" w:rsidR="00C42FCD" w:rsidRDefault="00000000">
            <w:pPr>
              <w:pStyle w:val="af2"/>
              <w:ind w:firstLine="396"/>
              <w:rPr>
                <w:rFonts w:hint="eastAsia"/>
              </w:rPr>
            </w:pPr>
            <w:r>
              <w:rPr>
                <w:rFonts w:hint="eastAsia"/>
              </w:rPr>
              <w:t>4.</w:t>
            </w:r>
            <w:r>
              <w:rPr>
                <w:rFonts w:hint="eastAsia"/>
              </w:rPr>
              <w:t>绩效与薪酬挂钩方案</w:t>
            </w:r>
          </w:p>
          <w:p w14:paraId="31CDD97A" w14:textId="77777777" w:rsidR="00C42FCD" w:rsidRDefault="00000000">
            <w:pPr>
              <w:pStyle w:val="af2"/>
              <w:ind w:firstLine="396"/>
              <w:rPr>
                <w:rFonts w:hint="eastAsia"/>
              </w:rPr>
            </w:pPr>
            <w:r>
              <w:rPr>
                <w:rFonts w:hint="eastAsia"/>
              </w:rPr>
              <w:t>教学难点：</w:t>
            </w:r>
          </w:p>
          <w:p w14:paraId="411CF789" w14:textId="77777777" w:rsidR="00C42FCD" w:rsidRDefault="00000000">
            <w:pPr>
              <w:pStyle w:val="af2"/>
              <w:ind w:firstLine="396"/>
              <w:rPr>
                <w:rFonts w:hint="eastAsia"/>
              </w:rPr>
            </w:pPr>
            <w:r>
              <w:rPr>
                <w:rFonts w:hint="eastAsia"/>
              </w:rPr>
              <w:t>1.</w:t>
            </w:r>
            <w:r>
              <w:rPr>
                <w:rFonts w:hint="eastAsia"/>
              </w:rPr>
              <w:t>指标权重分配的科学性</w:t>
            </w:r>
          </w:p>
          <w:p w14:paraId="0F5110EC" w14:textId="77777777" w:rsidR="00C42FCD" w:rsidRDefault="00000000">
            <w:pPr>
              <w:pStyle w:val="af2"/>
              <w:ind w:firstLine="396"/>
              <w:rPr>
                <w:rFonts w:hint="eastAsia"/>
              </w:rPr>
            </w:pPr>
            <w:r>
              <w:rPr>
                <w:rFonts w:hint="eastAsia"/>
              </w:rPr>
              <w:t>2.</w:t>
            </w:r>
            <w:r>
              <w:rPr>
                <w:rFonts w:hint="eastAsia"/>
              </w:rPr>
              <w:t>绩效辅导技巧</w:t>
            </w:r>
          </w:p>
          <w:p w14:paraId="3402F285" w14:textId="77777777" w:rsidR="00C42FCD" w:rsidRDefault="00000000">
            <w:pPr>
              <w:pStyle w:val="af2"/>
              <w:ind w:firstLine="396"/>
              <w:rPr>
                <w:rFonts w:hint="eastAsia"/>
              </w:rPr>
            </w:pPr>
            <w:r>
              <w:rPr>
                <w:rFonts w:hint="eastAsia"/>
              </w:rPr>
              <w:t>3.</w:t>
            </w:r>
            <w:r>
              <w:rPr>
                <w:rFonts w:hint="eastAsia"/>
              </w:rPr>
              <w:t>绩效申诉处理</w:t>
            </w:r>
          </w:p>
          <w:p w14:paraId="701EA86A" w14:textId="77777777" w:rsidR="00C42FCD" w:rsidRDefault="00000000">
            <w:pPr>
              <w:pStyle w:val="af2"/>
              <w:ind w:firstLine="396"/>
              <w:rPr>
                <w:rFonts w:hint="eastAsia"/>
              </w:rPr>
            </w:pPr>
            <w:r>
              <w:rPr>
                <w:rFonts w:hint="eastAsia"/>
              </w:rPr>
              <w:t>4.</w:t>
            </w:r>
            <w:r>
              <w:rPr>
                <w:rFonts w:hint="eastAsia"/>
              </w:rPr>
              <w:t>不同行业的绩效管理特点</w:t>
            </w:r>
          </w:p>
        </w:tc>
      </w:tr>
      <w:tr w:rsidR="00C42FCD" w14:paraId="7DD15A12" w14:textId="77777777">
        <w:trPr>
          <w:trHeight w:val="370"/>
        </w:trPr>
        <w:tc>
          <w:tcPr>
            <w:tcW w:w="1280" w:type="dxa"/>
            <w:vAlign w:val="center"/>
          </w:tcPr>
          <w:p w14:paraId="3B8C307F" w14:textId="77777777" w:rsidR="00C42FCD" w:rsidRDefault="00000000">
            <w:pPr>
              <w:pStyle w:val="af1"/>
              <w:rPr>
                <w:rFonts w:hint="eastAsia"/>
              </w:rPr>
            </w:pPr>
            <w:r>
              <w:t>教学组织</w:t>
            </w:r>
          </w:p>
        </w:tc>
        <w:tc>
          <w:tcPr>
            <w:tcW w:w="7701" w:type="dxa"/>
            <w:gridSpan w:val="9"/>
            <w:vAlign w:val="center"/>
          </w:tcPr>
          <w:p w14:paraId="0C2D3C06" w14:textId="77777777" w:rsidR="00C42FCD" w:rsidRDefault="00000000">
            <w:pPr>
              <w:pStyle w:val="af2"/>
              <w:ind w:firstLine="396"/>
              <w:rPr>
                <w:rFonts w:hint="eastAsia"/>
              </w:rPr>
            </w:pPr>
            <w:r>
              <w:rPr>
                <w:rFonts w:hint="eastAsia"/>
              </w:rPr>
              <w:t>教学模式：通过课程</w:t>
            </w:r>
            <w:r>
              <w:t>“</w:t>
            </w:r>
            <w:r>
              <w:rPr>
                <w:rFonts w:hint="eastAsia"/>
              </w:rPr>
              <w:t>思政三分钟</w:t>
            </w:r>
            <w:r>
              <w:t xml:space="preserve">” </w:t>
            </w:r>
            <w:proofErr w:type="gramStart"/>
            <w:r>
              <w:rPr>
                <w:rFonts w:hint="eastAsia"/>
              </w:rPr>
              <w:t>开展思政教育</w:t>
            </w:r>
            <w:proofErr w:type="gramEnd"/>
            <w:r>
              <w:rPr>
                <w:rFonts w:hint="eastAsia"/>
              </w:rPr>
              <w:t>，教学过程中采用启发式、讨论式教学模式引导学生积极主动地去思考探索，结合讲授式教学模式以及演示法等，在教师的指导下帮助学生掌握相关知识。</w:t>
            </w:r>
          </w:p>
          <w:p w14:paraId="3E647B63" w14:textId="77777777" w:rsidR="00C42FCD" w:rsidRDefault="00000000">
            <w:pPr>
              <w:pStyle w:val="af2"/>
              <w:ind w:firstLine="396"/>
              <w:rPr>
                <w:rFonts w:hint="eastAsia"/>
              </w:rPr>
            </w:pPr>
            <w:r>
              <w:rPr>
                <w:rFonts w:hint="eastAsia"/>
              </w:rPr>
              <w:t>实施地点：理实一体化教室。</w:t>
            </w:r>
          </w:p>
          <w:p w14:paraId="2FDE4A33" w14:textId="77777777" w:rsidR="00C42FCD" w:rsidRDefault="00000000">
            <w:pPr>
              <w:pStyle w:val="af2"/>
              <w:ind w:firstLine="396"/>
              <w:rPr>
                <w:rFonts w:hint="eastAsia"/>
              </w:rPr>
            </w:pPr>
            <w:r>
              <w:rPr>
                <w:rFonts w:hint="eastAsia"/>
              </w:rPr>
              <w:t>实施安排：线下教学。</w:t>
            </w:r>
          </w:p>
        </w:tc>
      </w:tr>
      <w:tr w:rsidR="00C42FCD" w14:paraId="508FF63A" w14:textId="77777777">
        <w:trPr>
          <w:trHeight w:val="615"/>
        </w:trPr>
        <w:tc>
          <w:tcPr>
            <w:tcW w:w="1280" w:type="dxa"/>
            <w:vAlign w:val="center"/>
          </w:tcPr>
          <w:p w14:paraId="637952AF" w14:textId="77777777" w:rsidR="00C42FCD" w:rsidRDefault="00000000">
            <w:pPr>
              <w:pStyle w:val="af1"/>
              <w:rPr>
                <w:rFonts w:hint="eastAsia"/>
              </w:rPr>
            </w:pPr>
            <w:r>
              <w:t>教学手段</w:t>
            </w:r>
            <w:r>
              <w:t xml:space="preserve"> </w:t>
            </w:r>
            <w:r>
              <w:t>和方法</w:t>
            </w:r>
          </w:p>
        </w:tc>
        <w:tc>
          <w:tcPr>
            <w:tcW w:w="7701" w:type="dxa"/>
            <w:gridSpan w:val="9"/>
            <w:vAlign w:val="center"/>
          </w:tcPr>
          <w:p w14:paraId="4065DE03" w14:textId="77777777" w:rsidR="00C42FCD" w:rsidRDefault="00000000">
            <w:pPr>
              <w:pStyle w:val="af2"/>
              <w:ind w:firstLine="396"/>
              <w:rPr>
                <w:rFonts w:hint="eastAsia"/>
              </w:rPr>
            </w:pPr>
            <w:r>
              <w:rPr>
                <w:rFonts w:hint="eastAsia"/>
              </w:rPr>
              <w:t>教学方法：讲授法、讨论法、演示法、启发式教学、任务驱动。</w:t>
            </w:r>
          </w:p>
          <w:p w14:paraId="1F02FC26" w14:textId="77777777" w:rsidR="00C42FCD" w:rsidRDefault="00000000">
            <w:pPr>
              <w:pStyle w:val="af2"/>
              <w:ind w:firstLine="396"/>
              <w:rPr>
                <w:rFonts w:hint="eastAsia"/>
              </w:rPr>
            </w:pPr>
            <w:r>
              <w:rPr>
                <w:rFonts w:hint="eastAsia"/>
              </w:rPr>
              <w:t>教学手段：多媒体设备、学习通平台。</w:t>
            </w:r>
          </w:p>
        </w:tc>
      </w:tr>
      <w:tr w:rsidR="00C42FCD" w14:paraId="7581DF63" w14:textId="77777777">
        <w:trPr>
          <w:trHeight w:val="383"/>
        </w:trPr>
        <w:tc>
          <w:tcPr>
            <w:tcW w:w="1280" w:type="dxa"/>
            <w:vAlign w:val="center"/>
          </w:tcPr>
          <w:p w14:paraId="3DE5E04B" w14:textId="77777777" w:rsidR="00C42FCD" w:rsidRDefault="00000000">
            <w:pPr>
              <w:pStyle w:val="af1"/>
              <w:rPr>
                <w:rFonts w:hint="eastAsia"/>
              </w:rPr>
            </w:pPr>
            <w:r>
              <w:t>教学资料</w:t>
            </w:r>
          </w:p>
        </w:tc>
        <w:tc>
          <w:tcPr>
            <w:tcW w:w="7701" w:type="dxa"/>
            <w:gridSpan w:val="9"/>
            <w:vAlign w:val="center"/>
          </w:tcPr>
          <w:p w14:paraId="36DA7331" w14:textId="77777777" w:rsidR="00C42FCD" w:rsidRDefault="00000000">
            <w:pPr>
              <w:pStyle w:val="af2"/>
              <w:ind w:firstLine="396"/>
              <w:rPr>
                <w:rFonts w:hint="eastAsia"/>
              </w:rPr>
            </w:pPr>
            <w:r>
              <w:rPr>
                <w:rFonts w:hint="eastAsia"/>
              </w:rPr>
              <w:t>授课计划、教案、教材、</w:t>
            </w:r>
            <w:r>
              <w:t>PPT</w:t>
            </w:r>
            <w:r>
              <w:rPr>
                <w:rFonts w:hint="eastAsia"/>
              </w:rPr>
              <w:t>课件、教学视频、教学动画、绩效管理教学资源库等。</w:t>
            </w:r>
          </w:p>
        </w:tc>
      </w:tr>
      <w:tr w:rsidR="00C42FCD" w14:paraId="716DD1A3" w14:textId="77777777">
        <w:trPr>
          <w:trHeight w:val="477"/>
        </w:trPr>
        <w:tc>
          <w:tcPr>
            <w:tcW w:w="1280" w:type="dxa"/>
            <w:vAlign w:val="center"/>
          </w:tcPr>
          <w:p w14:paraId="1263C8D6" w14:textId="77777777" w:rsidR="00C42FCD" w:rsidRDefault="00000000">
            <w:pPr>
              <w:pStyle w:val="af1"/>
              <w:rPr>
                <w:rFonts w:hint="eastAsia"/>
              </w:rPr>
            </w:pPr>
            <w:r>
              <w:t>考核要求</w:t>
            </w:r>
          </w:p>
        </w:tc>
        <w:tc>
          <w:tcPr>
            <w:tcW w:w="7701" w:type="dxa"/>
            <w:gridSpan w:val="9"/>
            <w:vAlign w:val="center"/>
          </w:tcPr>
          <w:p w14:paraId="191C7490" w14:textId="77777777" w:rsidR="00C42FCD" w:rsidRDefault="00000000">
            <w:pPr>
              <w:pStyle w:val="af2"/>
              <w:ind w:firstLine="396"/>
              <w:rPr>
                <w:rFonts w:hint="eastAsia"/>
              </w:rPr>
            </w:pPr>
            <w:r>
              <w:t>1.</w:t>
            </w:r>
            <w:r>
              <w:rPr>
                <w:rFonts w:hint="eastAsia"/>
              </w:rPr>
              <w:t>学习态度、综合素质表现，重点考察学生的理想信念、价值取向、政治信仰和社会责任感；</w:t>
            </w:r>
          </w:p>
          <w:p w14:paraId="73B08257" w14:textId="77777777" w:rsidR="00C42FCD" w:rsidRDefault="00000000">
            <w:pPr>
              <w:pStyle w:val="af2"/>
              <w:ind w:firstLine="396"/>
              <w:rPr>
                <w:rFonts w:hint="eastAsia"/>
              </w:rPr>
            </w:pPr>
            <w:r>
              <w:t>2.</w:t>
            </w:r>
            <w:r>
              <w:rPr>
                <w:rFonts w:hint="eastAsia"/>
              </w:rPr>
              <w:t>知识与技能考核，重点考察学生对于所学知识与技能的掌握情况。</w:t>
            </w:r>
          </w:p>
          <w:p w14:paraId="55852F20" w14:textId="77777777" w:rsidR="00C42FCD" w:rsidRDefault="00000000">
            <w:pPr>
              <w:pStyle w:val="af2"/>
              <w:ind w:firstLine="396"/>
              <w:rPr>
                <w:rFonts w:hint="eastAsia"/>
              </w:rPr>
            </w:pPr>
            <w:r>
              <w:rPr>
                <w:rFonts w:hint="eastAsia"/>
              </w:rPr>
              <w:t>总成绩主要由平时成绩（</w:t>
            </w:r>
            <w:r>
              <w:rPr>
                <w:rFonts w:hint="eastAsia"/>
              </w:rPr>
              <w:t>5</w:t>
            </w:r>
            <w:r>
              <w:t>0%</w:t>
            </w:r>
            <w:r>
              <w:rPr>
                <w:rFonts w:hint="eastAsia"/>
              </w:rPr>
              <w:t>）和期末考核成绩（</w:t>
            </w:r>
            <w:r>
              <w:rPr>
                <w:rFonts w:hint="eastAsia"/>
              </w:rPr>
              <w:t>5</w:t>
            </w:r>
            <w:r>
              <w:t>0%</w:t>
            </w:r>
            <w:r>
              <w:rPr>
                <w:rFonts w:hint="eastAsia"/>
              </w:rPr>
              <w:t>）两部分组成，其中平时成绩主要以学生出勤、回答问题、课堂参与度以及作业完成情况等为主要依据；期末考核成绩主要以培训与开发系统实操为主要依据。</w:t>
            </w:r>
          </w:p>
        </w:tc>
      </w:tr>
    </w:tbl>
    <w:p w14:paraId="1D105374" w14:textId="77777777" w:rsidR="00C42FCD" w:rsidRDefault="00C42FCD">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Style w:val="TableNormal"/>
        <w:tblW w:w="89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C42FCD" w14:paraId="27BB9E81" w14:textId="77777777">
        <w:trPr>
          <w:trHeight w:val="411"/>
          <w:tblHeader/>
          <w:jc w:val="cent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165E38B9" w14:textId="77777777" w:rsidR="00C42FCD" w:rsidRDefault="00000000">
            <w:pPr>
              <w:pStyle w:val="af1"/>
              <w:rPr>
                <w:rFonts w:hint="eastAsia"/>
              </w:rPr>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37B2D1CC" w14:textId="77777777" w:rsidR="00C42FCD" w:rsidRDefault="00000000">
            <w:pPr>
              <w:pStyle w:val="af1"/>
              <w:rPr>
                <w:rFonts w:hint="eastAsia"/>
              </w:rPr>
            </w:pPr>
            <w:r>
              <w:rPr>
                <w:rFonts w:hint="eastAsia"/>
              </w:rPr>
              <w:t>薪酬管理</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227489D" w14:textId="77777777" w:rsidR="00C42FCD" w:rsidRDefault="00000000">
            <w:pPr>
              <w:pStyle w:val="af1"/>
              <w:rPr>
                <w:rFonts w:hint="eastAsia"/>
              </w:rPr>
            </w:pPr>
            <w:r>
              <w:rPr>
                <w:rFonts w:hint="eastAsia"/>
              </w:rPr>
              <w:t>课程编号</w:t>
            </w:r>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18199025" w14:textId="77777777" w:rsidR="00C42FCD" w:rsidRDefault="00000000">
            <w:pPr>
              <w:pStyle w:val="af1"/>
              <w:rPr>
                <w:rFonts w:hint="eastAsia"/>
              </w:rPr>
            </w:pPr>
            <w:r>
              <w:rPr>
                <w:rFonts w:hint="eastAsia"/>
              </w:rPr>
              <w:t>4030706</w:t>
            </w:r>
          </w:p>
        </w:tc>
      </w:tr>
      <w:tr w:rsidR="00C42FCD" w14:paraId="65AF4E4E" w14:textId="77777777">
        <w:trPr>
          <w:trHeight w:val="555"/>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63BC8424" w14:textId="77777777" w:rsidR="00C42FCD" w:rsidRDefault="00000000">
            <w:pPr>
              <w:pStyle w:val="af1"/>
              <w:rPr>
                <w:rFonts w:hint="eastAsia"/>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14:paraId="52264BA5" w14:textId="77777777" w:rsidR="00C42FCD" w:rsidRDefault="00000000">
            <w:pPr>
              <w:pStyle w:val="af1"/>
              <w:rPr>
                <w:rFonts w:hint="eastAsia"/>
              </w:rPr>
            </w:pPr>
            <w:r>
              <w:rPr>
                <w:rFonts w:hint="eastAsia"/>
              </w:rPr>
              <w:t>4</w:t>
            </w:r>
          </w:p>
        </w:tc>
        <w:tc>
          <w:tcPr>
            <w:tcW w:w="892" w:type="dxa"/>
            <w:tcBorders>
              <w:top w:val="single" w:sz="4" w:space="0" w:color="000000"/>
              <w:left w:val="single" w:sz="2" w:space="0" w:color="000000"/>
              <w:bottom w:val="single" w:sz="4" w:space="0" w:color="000000"/>
              <w:right w:val="single" w:sz="4" w:space="0" w:color="000000"/>
            </w:tcBorders>
            <w:vAlign w:val="center"/>
          </w:tcPr>
          <w:p w14:paraId="2230C85E" w14:textId="77777777" w:rsidR="00C42FCD" w:rsidRDefault="00000000">
            <w:pPr>
              <w:pStyle w:val="af1"/>
              <w:rPr>
                <w:rFonts w:hint="eastAsia"/>
              </w:rPr>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14:paraId="4483864E" w14:textId="77777777" w:rsidR="00C42FCD" w:rsidRDefault="00000000">
            <w:pPr>
              <w:pStyle w:val="af1"/>
              <w:rPr>
                <w:rFonts w:hint="eastAsia"/>
              </w:rPr>
            </w:pPr>
            <w:r>
              <w:rPr>
                <w:rFonts w:hint="eastAsia"/>
              </w:rPr>
              <w:t>4</w:t>
            </w:r>
          </w:p>
        </w:tc>
        <w:tc>
          <w:tcPr>
            <w:tcW w:w="990" w:type="dxa"/>
            <w:tcBorders>
              <w:top w:val="single" w:sz="4" w:space="0" w:color="000000"/>
              <w:left w:val="single" w:sz="2" w:space="0" w:color="000000"/>
              <w:bottom w:val="single" w:sz="4" w:space="0" w:color="000000"/>
              <w:right w:val="single" w:sz="4" w:space="0" w:color="000000"/>
            </w:tcBorders>
            <w:vAlign w:val="center"/>
          </w:tcPr>
          <w:p w14:paraId="04C4351B" w14:textId="77777777" w:rsidR="00C42FCD" w:rsidRDefault="00000000">
            <w:pPr>
              <w:pStyle w:val="af1"/>
              <w:rPr>
                <w:rFonts w:hint="eastAsia"/>
              </w:rPr>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14:paraId="76360D52" w14:textId="77777777" w:rsidR="00C42FCD" w:rsidRDefault="00000000">
            <w:pPr>
              <w:pStyle w:val="af1"/>
              <w:rPr>
                <w:rFonts w:hint="eastAsia"/>
              </w:rPr>
            </w:pPr>
            <w:r>
              <w:rPr>
                <w:rFonts w:hint="eastAsia"/>
              </w:rPr>
              <w:t>72</w:t>
            </w:r>
          </w:p>
        </w:tc>
        <w:tc>
          <w:tcPr>
            <w:tcW w:w="1274" w:type="dxa"/>
            <w:tcBorders>
              <w:top w:val="single" w:sz="4" w:space="0" w:color="000000"/>
              <w:left w:val="single" w:sz="4" w:space="0" w:color="000000"/>
              <w:bottom w:val="single" w:sz="4" w:space="0" w:color="000000"/>
              <w:right w:val="single" w:sz="4" w:space="0" w:color="000000"/>
            </w:tcBorders>
            <w:vAlign w:val="center"/>
          </w:tcPr>
          <w:p w14:paraId="12A9EBB1" w14:textId="77777777" w:rsidR="00C42FCD" w:rsidRDefault="00000000">
            <w:pPr>
              <w:pStyle w:val="af1"/>
              <w:rPr>
                <w:rFonts w:hint="eastAsia"/>
              </w:rPr>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14:paraId="1BC3A42B" w14:textId="77777777" w:rsidR="00C42FCD" w:rsidRDefault="00000000">
            <w:pPr>
              <w:pStyle w:val="af1"/>
              <w:rPr>
                <w:rFonts w:hint="eastAsia"/>
              </w:rPr>
            </w:pPr>
            <w:r>
              <w:rPr>
                <w:rFonts w:hint="eastAsia"/>
              </w:rPr>
              <w:t>60</w:t>
            </w:r>
          </w:p>
        </w:tc>
        <w:tc>
          <w:tcPr>
            <w:tcW w:w="1274" w:type="dxa"/>
            <w:tcBorders>
              <w:top w:val="single" w:sz="4" w:space="0" w:color="000000"/>
              <w:left w:val="single" w:sz="4" w:space="0" w:color="000000"/>
              <w:bottom w:val="single" w:sz="4" w:space="0" w:color="000000"/>
              <w:right w:val="single" w:sz="4" w:space="0" w:color="000000"/>
            </w:tcBorders>
            <w:vAlign w:val="center"/>
          </w:tcPr>
          <w:p w14:paraId="3B7DC84F" w14:textId="77777777" w:rsidR="00C42FCD" w:rsidRDefault="00000000">
            <w:pPr>
              <w:pStyle w:val="af1"/>
              <w:rPr>
                <w:rFonts w:hint="eastAsia"/>
              </w:rPr>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14:paraId="637A4B80" w14:textId="77777777" w:rsidR="00C42FCD" w:rsidRDefault="00000000">
            <w:pPr>
              <w:pStyle w:val="af1"/>
              <w:rPr>
                <w:rFonts w:hint="eastAsia"/>
              </w:rPr>
            </w:pPr>
            <w:r>
              <w:rPr>
                <w:rFonts w:hint="eastAsia"/>
              </w:rPr>
              <w:t>12</w:t>
            </w:r>
          </w:p>
        </w:tc>
      </w:tr>
      <w:tr w:rsidR="00C42FCD" w14:paraId="55C3BB28" w14:textId="77777777">
        <w:trPr>
          <w:trHeight w:val="558"/>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115BFA41" w14:textId="77777777" w:rsidR="00C42FCD" w:rsidRDefault="00000000">
            <w:pPr>
              <w:pStyle w:val="af1"/>
              <w:rPr>
                <w:rFonts w:hint="eastAsia"/>
              </w:rPr>
            </w:pPr>
            <w:r>
              <w:rPr>
                <w:rFonts w:hint="eastAsia"/>
              </w:rPr>
              <w:t>课程类型</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109C4304" w14:textId="77777777" w:rsidR="00C42FCD" w:rsidRDefault="00000000">
            <w:pPr>
              <w:pStyle w:val="af1"/>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C42FCD" w14:paraId="1EA47E1C" w14:textId="77777777">
        <w:trPr>
          <w:trHeight w:val="407"/>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50EFCB0B" w14:textId="77777777" w:rsidR="00C42FCD" w:rsidRDefault="00000000">
            <w:pPr>
              <w:pStyle w:val="af1"/>
              <w:rPr>
                <w:rFonts w:hint="eastAsia"/>
              </w:rPr>
            </w:pPr>
            <w:r>
              <w:rPr>
                <w:rFonts w:hint="eastAsia"/>
              </w:rPr>
              <w:t>先修课程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1A4D32D9" w14:textId="77777777" w:rsidR="00C42FCD" w:rsidRDefault="00000000">
            <w:pPr>
              <w:pStyle w:val="af1"/>
              <w:rPr>
                <w:rFonts w:hint="eastAsia"/>
              </w:rPr>
            </w:pPr>
            <w:r>
              <w:rPr>
                <w:rFonts w:hint="eastAsia"/>
              </w:rPr>
              <w:t>《人力资源管理》、《人力资源市场服务》、《管理学基础》、《培训管理》、《劳动法实务》</w:t>
            </w:r>
          </w:p>
        </w:tc>
      </w:tr>
      <w:tr w:rsidR="00C42FCD" w14:paraId="5EE61A5E" w14:textId="77777777">
        <w:trPr>
          <w:trHeight w:val="414"/>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2786B265" w14:textId="77777777" w:rsidR="00C42FCD" w:rsidRDefault="00000000">
            <w:pPr>
              <w:pStyle w:val="af1"/>
              <w:rPr>
                <w:rFonts w:hint="eastAsia"/>
              </w:rPr>
            </w:pPr>
            <w:r>
              <w:rPr>
                <w:rFonts w:hint="eastAsia"/>
              </w:rPr>
              <w:t>后续课程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75768556" w14:textId="77777777" w:rsidR="00C42FCD" w:rsidRDefault="00000000">
            <w:pPr>
              <w:pStyle w:val="af1"/>
              <w:rPr>
                <w:rFonts w:hint="eastAsia"/>
              </w:rPr>
            </w:pPr>
            <w:r>
              <w:rPr>
                <w:rFonts w:hint="eastAsia"/>
              </w:rPr>
              <w:t>岗位实习</w:t>
            </w:r>
          </w:p>
        </w:tc>
      </w:tr>
      <w:tr w:rsidR="00C42FCD" w14:paraId="1EB4E486" w14:textId="77777777">
        <w:trPr>
          <w:trHeight w:val="420"/>
          <w:jc w:val="center"/>
        </w:trPr>
        <w:tc>
          <w:tcPr>
            <w:tcW w:w="1282" w:type="dxa"/>
            <w:tcBorders>
              <w:top w:val="single" w:sz="4" w:space="0" w:color="000000"/>
              <w:left w:val="single" w:sz="4" w:space="0" w:color="000000"/>
              <w:bottom w:val="single" w:sz="4" w:space="0" w:color="000000"/>
              <w:right w:val="single" w:sz="2" w:space="0" w:color="000000"/>
            </w:tcBorders>
            <w:vAlign w:val="center"/>
          </w:tcPr>
          <w:p w14:paraId="3C8E782B" w14:textId="77777777" w:rsidR="00C42FCD" w:rsidRDefault="00000000">
            <w:pPr>
              <w:pStyle w:val="af1"/>
              <w:rPr>
                <w:rFonts w:hint="eastAsia"/>
              </w:rPr>
            </w:pPr>
            <w:r>
              <w:rPr>
                <w:rFonts w:hint="eastAsia"/>
              </w:rPr>
              <w:lastRenderedPageBreak/>
              <w:t>教学目标</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40A4D24D" w14:textId="77777777" w:rsidR="00C42FCD" w:rsidRDefault="00000000">
            <w:pPr>
              <w:pStyle w:val="af2"/>
              <w:ind w:firstLine="396"/>
              <w:rPr>
                <w:rFonts w:hint="eastAsia"/>
              </w:rPr>
            </w:pPr>
            <w:r>
              <w:rPr>
                <w:rFonts w:hint="eastAsia"/>
              </w:rPr>
              <w:t>（一）知识目标：</w:t>
            </w:r>
          </w:p>
          <w:p w14:paraId="0E24B528" w14:textId="77777777" w:rsidR="00C42FCD" w:rsidRDefault="00000000">
            <w:pPr>
              <w:pStyle w:val="af2"/>
              <w:ind w:firstLine="396"/>
              <w:rPr>
                <w:rFonts w:hint="eastAsia"/>
              </w:rPr>
            </w:pPr>
            <w:r>
              <w:rPr>
                <w:rFonts w:hint="eastAsia"/>
              </w:rPr>
              <w:t>通过教学过程中的工作任务设计单元活动，学生能够掌握企业薪酬管理工作的相关理论知识，形成工作能力发展的良好基础。具体包括：</w:t>
            </w:r>
          </w:p>
          <w:p w14:paraId="31468990" w14:textId="77777777" w:rsidR="00C42FCD" w:rsidRDefault="00000000">
            <w:pPr>
              <w:pStyle w:val="af2"/>
              <w:ind w:firstLine="396"/>
              <w:rPr>
                <w:rFonts w:hint="eastAsia"/>
              </w:rPr>
            </w:pPr>
            <w:r>
              <w:rPr>
                <w:rFonts w:hint="eastAsia"/>
              </w:rPr>
              <w:t>了解薪酬管理的相关概念、基本术语、原理与理论；</w:t>
            </w:r>
          </w:p>
          <w:p w14:paraId="7A181E78" w14:textId="77777777" w:rsidR="00C42FCD" w:rsidRDefault="00000000">
            <w:pPr>
              <w:pStyle w:val="af2"/>
              <w:ind w:firstLine="396"/>
              <w:rPr>
                <w:rFonts w:hint="eastAsia"/>
              </w:rPr>
            </w:pPr>
            <w:r>
              <w:rPr>
                <w:rFonts w:hint="eastAsia"/>
              </w:rPr>
              <w:t>掌握新版工资报表的编制格式；掌握工资单中一级科目的逻辑关系；掌握各一级科目中二级科目的构成；掌握个人所得税的计算公式及原理；掌握代扣代缴项的制度规定及计算公式；</w:t>
            </w:r>
          </w:p>
          <w:p w14:paraId="0A55D48A" w14:textId="77777777" w:rsidR="00C42FCD" w:rsidRDefault="00000000">
            <w:pPr>
              <w:pStyle w:val="af2"/>
              <w:ind w:firstLine="396"/>
              <w:rPr>
                <w:rFonts w:hint="eastAsia"/>
              </w:rPr>
            </w:pPr>
            <w:r>
              <w:rPr>
                <w:rFonts w:hint="eastAsia"/>
              </w:rPr>
              <w:t>熟知并掌握员工工资发放的制度规定及流程；</w:t>
            </w:r>
          </w:p>
          <w:p w14:paraId="19C757D3" w14:textId="77777777" w:rsidR="00C42FCD" w:rsidRDefault="00000000">
            <w:pPr>
              <w:pStyle w:val="af2"/>
              <w:ind w:firstLine="396"/>
              <w:rPr>
                <w:rFonts w:hint="eastAsia"/>
              </w:rPr>
            </w:pPr>
            <w:r>
              <w:rPr>
                <w:rFonts w:hint="eastAsia"/>
              </w:rPr>
              <w:t>掌握薪点工资制的设计原理；掌握生产型岗位薪酬设计常用方法及原理；掌握销售型岗位薪酬设计常用方法及原理；掌握管理型岗位薪酬设计常用方法及原理；</w:t>
            </w:r>
          </w:p>
          <w:p w14:paraId="0F80FB25" w14:textId="77777777" w:rsidR="00C42FCD" w:rsidRDefault="00000000">
            <w:pPr>
              <w:pStyle w:val="af2"/>
              <w:ind w:firstLine="396"/>
              <w:rPr>
                <w:rFonts w:hint="eastAsia"/>
              </w:rPr>
            </w:pPr>
            <w:r>
              <w:rPr>
                <w:rFonts w:hint="eastAsia"/>
              </w:rPr>
              <w:t>掌握具有岗位差异的奖金、福利设计原理；掌握薪酬制度的撰写格式。</w:t>
            </w:r>
          </w:p>
          <w:p w14:paraId="622F6479" w14:textId="77777777" w:rsidR="00C42FCD" w:rsidRDefault="00000000">
            <w:pPr>
              <w:pStyle w:val="af2"/>
              <w:ind w:firstLine="396"/>
              <w:rPr>
                <w:rFonts w:hint="eastAsia"/>
              </w:rPr>
            </w:pPr>
            <w:r>
              <w:rPr>
                <w:rFonts w:hint="eastAsia"/>
              </w:rPr>
              <w:t>（二）能力目标：</w:t>
            </w:r>
          </w:p>
          <w:p w14:paraId="4F2E7256" w14:textId="77777777" w:rsidR="00C42FCD" w:rsidRDefault="00000000">
            <w:pPr>
              <w:pStyle w:val="af2"/>
              <w:ind w:firstLine="396"/>
              <w:rPr>
                <w:rFonts w:hint="eastAsia"/>
              </w:rPr>
            </w:pPr>
            <w:r>
              <w:rPr>
                <w:rFonts w:hint="eastAsia"/>
              </w:rPr>
              <w:t>学生对于薪酬管理工作方面的基本技能有所把握，能够承担企业内外部薪酬调查、薪资发放及薪资防范设计工作。一方面能够处理企业薪酬发放业务，另一方面能够处理企业典型岗位的薪酬设计业务，具体技能目标如下：</w:t>
            </w:r>
          </w:p>
          <w:p w14:paraId="43E53B29" w14:textId="77777777" w:rsidR="00C42FCD" w:rsidRDefault="00000000">
            <w:pPr>
              <w:pStyle w:val="af2"/>
              <w:ind w:firstLine="396"/>
              <w:rPr>
                <w:rFonts w:hint="eastAsia"/>
              </w:rPr>
            </w:pPr>
            <w:r>
              <w:rPr>
                <w:rFonts w:hint="eastAsia"/>
              </w:rPr>
              <w:t>能够正确无误地做工资计算，能够熟练地使用</w:t>
            </w:r>
            <w:r>
              <w:rPr>
                <w:rFonts w:hint="eastAsia"/>
              </w:rPr>
              <w:t>Excel</w:t>
            </w:r>
            <w:r>
              <w:rPr>
                <w:rFonts w:hint="eastAsia"/>
              </w:rPr>
              <w:t>编制工资报表并按需要调整版式，能够完成工资发放业务。</w:t>
            </w:r>
          </w:p>
          <w:p w14:paraId="4C1B7FA4" w14:textId="77777777" w:rsidR="00C42FCD" w:rsidRDefault="00000000">
            <w:pPr>
              <w:pStyle w:val="af2"/>
              <w:ind w:firstLine="396"/>
              <w:rPr>
                <w:rFonts w:hint="eastAsia"/>
              </w:rPr>
            </w:pPr>
            <w:r>
              <w:rPr>
                <w:rFonts w:hint="eastAsia"/>
              </w:rPr>
              <w:t>能够做生产型岗位以技能薪资为核心的方案设计，能够做销售型岗位以提成工资为核心的方案设计，能够做管理型岗位以年薪薪资为核心的方案设计，并</w:t>
            </w:r>
            <w:proofErr w:type="gramStart"/>
            <w:r>
              <w:rPr>
                <w:rFonts w:hint="eastAsia"/>
              </w:rPr>
              <w:t>做谈薪</w:t>
            </w:r>
            <w:proofErr w:type="gramEnd"/>
            <w:r>
              <w:rPr>
                <w:rFonts w:hint="eastAsia"/>
              </w:rPr>
              <w:t>、调薪、薪酬制度编制等业务处理。</w:t>
            </w:r>
          </w:p>
          <w:p w14:paraId="55FC980F" w14:textId="77777777" w:rsidR="00C42FCD" w:rsidRDefault="00000000">
            <w:pPr>
              <w:pStyle w:val="af2"/>
              <w:ind w:firstLine="396"/>
              <w:rPr>
                <w:rFonts w:hint="eastAsia"/>
              </w:rPr>
            </w:pPr>
            <w:r>
              <w:rPr>
                <w:rFonts w:hint="eastAsia"/>
              </w:rPr>
              <w:t>（三）素质目标：</w:t>
            </w:r>
          </w:p>
          <w:p w14:paraId="56625D5A" w14:textId="77777777" w:rsidR="00C42FCD" w:rsidRDefault="00000000">
            <w:pPr>
              <w:pStyle w:val="af2"/>
              <w:ind w:firstLine="396"/>
              <w:rPr>
                <w:rFonts w:hint="eastAsia"/>
              </w:rPr>
            </w:pPr>
            <w:r>
              <w:rPr>
                <w:rFonts w:hint="eastAsia"/>
              </w:rPr>
              <w:t>1</w:t>
            </w:r>
            <w:r>
              <w:rPr>
                <w:rFonts w:hint="eastAsia"/>
              </w:rPr>
              <w:t>、培养良好的与人合作沟通意识、团队合作的精神，勤奋务实与细致耐心的职业精神，诚信、敬业、乐于奉献、立场坚定的职业道德，并具备可持续发展能力及自主学习能力。</w:t>
            </w:r>
          </w:p>
          <w:p w14:paraId="16A420BC" w14:textId="77777777" w:rsidR="00C42FCD" w:rsidRDefault="00000000">
            <w:pPr>
              <w:pStyle w:val="af2"/>
              <w:ind w:firstLine="396"/>
              <w:rPr>
                <w:rFonts w:hint="eastAsia"/>
              </w:rPr>
            </w:pPr>
            <w:r>
              <w:rPr>
                <w:rFonts w:hint="eastAsia"/>
              </w:rPr>
              <w:t>2</w:t>
            </w:r>
            <w:r>
              <w:rPr>
                <w:rFonts w:hint="eastAsia"/>
              </w:rPr>
              <w:t>、树立正确的职业价值观和职业道德，诚实守信，保守企业薪酬机密。</w:t>
            </w:r>
          </w:p>
          <w:p w14:paraId="31889A60" w14:textId="77777777" w:rsidR="00C42FCD" w:rsidRDefault="00000000">
            <w:pPr>
              <w:pStyle w:val="af2"/>
              <w:ind w:firstLine="396"/>
              <w:rPr>
                <w:rFonts w:hint="eastAsia"/>
              </w:rPr>
            </w:pPr>
            <w:r>
              <w:rPr>
                <w:rFonts w:hint="eastAsia"/>
              </w:rPr>
              <w:t>3</w:t>
            </w:r>
            <w:r>
              <w:rPr>
                <w:rFonts w:hint="eastAsia"/>
              </w:rPr>
              <w:t>、建立成本控制与员工激励的平衡思维，提升数据敏感性及分析决策能力</w:t>
            </w:r>
          </w:p>
          <w:p w14:paraId="609712B0" w14:textId="77777777" w:rsidR="00C42FCD" w:rsidRDefault="00000000">
            <w:pPr>
              <w:pStyle w:val="af2"/>
              <w:ind w:firstLine="396"/>
              <w:rPr>
                <w:rFonts w:hint="eastAsia"/>
              </w:rPr>
            </w:pPr>
            <w:r>
              <w:rPr>
                <w:rFonts w:hint="eastAsia"/>
              </w:rPr>
              <w:t>4</w:t>
            </w:r>
            <w:r>
              <w:rPr>
                <w:rFonts w:hint="eastAsia"/>
              </w:rPr>
              <w:t>、培养创新意识和进去精神，不断优化薪酬管理方案。</w:t>
            </w:r>
          </w:p>
        </w:tc>
      </w:tr>
      <w:tr w:rsidR="00C42FCD" w14:paraId="4C383AEF" w14:textId="77777777">
        <w:trPr>
          <w:trHeight w:val="483"/>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1CAFA274" w14:textId="77777777" w:rsidR="00C42FCD" w:rsidRDefault="00000000">
            <w:pPr>
              <w:pStyle w:val="af1"/>
              <w:rPr>
                <w:rFonts w:hint="eastAsia"/>
              </w:rPr>
            </w:pPr>
            <w:r>
              <w:rPr>
                <w:rFonts w:hint="eastAsia"/>
              </w:rPr>
              <w:t>教学内容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tbl>
            <w:tblPr>
              <w:tblStyle w:val="ab"/>
              <w:tblW w:w="7693" w:type="dxa"/>
              <w:tblLayout w:type="fixed"/>
              <w:tblLook w:val="04A0" w:firstRow="1" w:lastRow="0" w:firstColumn="1" w:lastColumn="0" w:noHBand="0" w:noVBand="1"/>
            </w:tblPr>
            <w:tblGrid>
              <w:gridCol w:w="887"/>
              <w:gridCol w:w="2063"/>
              <w:gridCol w:w="1729"/>
              <w:gridCol w:w="2125"/>
              <w:gridCol w:w="889"/>
            </w:tblGrid>
            <w:tr w:rsidR="00C42FCD" w14:paraId="0B70D521" w14:textId="77777777">
              <w:tc>
                <w:tcPr>
                  <w:tcW w:w="887" w:type="dxa"/>
                  <w:vAlign w:val="center"/>
                </w:tcPr>
                <w:p w14:paraId="18F7F158" w14:textId="77777777" w:rsidR="00C42FCD" w:rsidRDefault="00000000">
                  <w:pPr>
                    <w:pStyle w:val="af1"/>
                    <w:rPr>
                      <w:rFonts w:hint="eastAsia"/>
                    </w:rPr>
                  </w:pPr>
                  <w:r>
                    <w:rPr>
                      <w:rFonts w:hint="eastAsia"/>
                    </w:rPr>
                    <w:t>序号</w:t>
                  </w:r>
                </w:p>
              </w:tc>
              <w:tc>
                <w:tcPr>
                  <w:tcW w:w="2063" w:type="dxa"/>
                  <w:vAlign w:val="center"/>
                </w:tcPr>
                <w:p w14:paraId="7AF26F18" w14:textId="77777777" w:rsidR="00C42FCD" w:rsidRDefault="00000000">
                  <w:pPr>
                    <w:pStyle w:val="af1"/>
                    <w:rPr>
                      <w:rFonts w:hint="eastAsia"/>
                    </w:rPr>
                  </w:pPr>
                  <w:r>
                    <w:rPr>
                      <w:rFonts w:hint="eastAsia"/>
                    </w:rPr>
                    <w:t>项目与任务名称</w:t>
                  </w:r>
                </w:p>
              </w:tc>
              <w:tc>
                <w:tcPr>
                  <w:tcW w:w="1729" w:type="dxa"/>
                  <w:vAlign w:val="center"/>
                </w:tcPr>
                <w:p w14:paraId="419CD96A" w14:textId="77777777" w:rsidR="00C42FCD" w:rsidRDefault="00000000">
                  <w:pPr>
                    <w:pStyle w:val="af1"/>
                    <w:rPr>
                      <w:rFonts w:hint="eastAsia"/>
                    </w:rPr>
                  </w:pPr>
                  <w:r>
                    <w:rPr>
                      <w:rFonts w:hint="eastAsia"/>
                    </w:rPr>
                    <w:t>教学内容</w:t>
                  </w:r>
                </w:p>
              </w:tc>
              <w:tc>
                <w:tcPr>
                  <w:tcW w:w="2125" w:type="dxa"/>
                  <w:vAlign w:val="center"/>
                </w:tcPr>
                <w:p w14:paraId="394D8E5A" w14:textId="77777777" w:rsidR="00C42FCD" w:rsidRDefault="00000000">
                  <w:pPr>
                    <w:pStyle w:val="af1"/>
                    <w:rPr>
                      <w:rFonts w:hint="eastAsia"/>
                    </w:rPr>
                  </w:pPr>
                  <w:proofErr w:type="gramStart"/>
                  <w:r>
                    <w:rPr>
                      <w:rFonts w:hint="eastAsia"/>
                    </w:rPr>
                    <w:t>思政元素</w:t>
                  </w:r>
                  <w:proofErr w:type="gramEnd"/>
                </w:p>
              </w:tc>
              <w:tc>
                <w:tcPr>
                  <w:tcW w:w="889" w:type="dxa"/>
                  <w:vAlign w:val="center"/>
                </w:tcPr>
                <w:p w14:paraId="6F5ADA2D" w14:textId="77777777" w:rsidR="00C42FCD" w:rsidRDefault="00000000">
                  <w:pPr>
                    <w:pStyle w:val="af1"/>
                    <w:rPr>
                      <w:rFonts w:hint="eastAsia"/>
                    </w:rPr>
                  </w:pPr>
                  <w:r>
                    <w:rPr>
                      <w:rFonts w:hint="eastAsia"/>
                    </w:rPr>
                    <w:t>学时</w:t>
                  </w:r>
                </w:p>
              </w:tc>
            </w:tr>
            <w:tr w:rsidR="00C42FCD" w14:paraId="0BA1E6AD" w14:textId="77777777">
              <w:tc>
                <w:tcPr>
                  <w:tcW w:w="887" w:type="dxa"/>
                  <w:vAlign w:val="center"/>
                </w:tcPr>
                <w:p w14:paraId="02AD124F" w14:textId="77777777" w:rsidR="00C42FCD" w:rsidRDefault="00000000">
                  <w:pPr>
                    <w:pStyle w:val="af1"/>
                    <w:rPr>
                      <w:rFonts w:hint="eastAsia"/>
                    </w:rPr>
                  </w:pPr>
                  <w:r>
                    <w:rPr>
                      <w:rFonts w:hint="eastAsia"/>
                    </w:rPr>
                    <w:t>1</w:t>
                  </w:r>
                </w:p>
              </w:tc>
              <w:tc>
                <w:tcPr>
                  <w:tcW w:w="2063" w:type="dxa"/>
                  <w:vAlign w:val="center"/>
                </w:tcPr>
                <w:p w14:paraId="44A40078" w14:textId="77777777" w:rsidR="00C42FCD" w:rsidRDefault="00000000">
                  <w:pPr>
                    <w:pStyle w:val="af3"/>
                  </w:pPr>
                  <w:r>
                    <w:t>项目</w:t>
                  </w:r>
                  <w:proofErr w:type="gramStart"/>
                  <w:r>
                    <w:t>一</w:t>
                  </w:r>
                  <w:proofErr w:type="gramEnd"/>
                  <w:r>
                    <w:t xml:space="preserve"> </w:t>
                  </w:r>
                  <w:r>
                    <w:t>薪酬业务认知</w:t>
                  </w:r>
                </w:p>
                <w:p w14:paraId="62B2D608" w14:textId="77777777" w:rsidR="00C42FCD" w:rsidRDefault="00000000">
                  <w:pPr>
                    <w:pStyle w:val="af3"/>
                  </w:pPr>
                  <w:r>
                    <w:t>子项目</w:t>
                  </w:r>
                  <w:r>
                    <w:t xml:space="preserve">1 </w:t>
                  </w:r>
                  <w:r>
                    <w:t>何谓薪酬</w:t>
                  </w:r>
                  <w:r>
                    <w:t>-</w:t>
                  </w:r>
                  <w:r>
                    <w:t>薪酬的感性认知</w:t>
                  </w:r>
                </w:p>
                <w:p w14:paraId="01C9EAF8" w14:textId="77777777" w:rsidR="00C42FCD" w:rsidRDefault="00000000">
                  <w:pPr>
                    <w:pStyle w:val="af3"/>
                  </w:pPr>
                  <w:r>
                    <w:lastRenderedPageBreak/>
                    <w:t>子项目</w:t>
                  </w:r>
                  <w:r>
                    <w:t xml:space="preserve">2 </w:t>
                  </w:r>
                  <w:r>
                    <w:t>何谓福利</w:t>
                  </w:r>
                  <w:r>
                    <w:t>-</w:t>
                  </w:r>
                  <w:r>
                    <w:t>福利的感性认知</w:t>
                  </w:r>
                </w:p>
              </w:tc>
              <w:tc>
                <w:tcPr>
                  <w:tcW w:w="1729" w:type="dxa"/>
                  <w:vAlign w:val="center"/>
                </w:tcPr>
                <w:p w14:paraId="3A47DB73" w14:textId="77777777" w:rsidR="00C42FCD" w:rsidRDefault="00000000">
                  <w:pPr>
                    <w:pStyle w:val="af3"/>
                  </w:pPr>
                  <w:r>
                    <w:lastRenderedPageBreak/>
                    <w:t>从员工、企业及</w:t>
                  </w:r>
                  <w:r>
                    <w:t>HR</w:t>
                  </w:r>
                  <w:r>
                    <w:t>角度理解的薪酬差异；全面薪酬的构成；福利的两</w:t>
                  </w:r>
                  <w:r>
                    <w:lastRenderedPageBreak/>
                    <w:t>种形式及构成。</w:t>
                  </w:r>
                </w:p>
              </w:tc>
              <w:tc>
                <w:tcPr>
                  <w:tcW w:w="2125" w:type="dxa"/>
                </w:tcPr>
                <w:p w14:paraId="71BA9CD3" w14:textId="77777777" w:rsidR="00C42FCD" w:rsidRDefault="00000000">
                  <w:pPr>
                    <w:pStyle w:val="af3"/>
                  </w:pPr>
                  <w:r>
                    <w:lastRenderedPageBreak/>
                    <w:t>1</w:t>
                  </w:r>
                  <w:r>
                    <w:t>、强调薪酬管理原则中的公平性，引导学生树立公平正义的价值观；</w:t>
                  </w:r>
                  <w:r>
                    <w:t>2</w:t>
                  </w:r>
                  <w:r>
                    <w:t>、通过全面薪酬概念的</w:t>
                  </w:r>
                  <w:r>
                    <w:lastRenderedPageBreak/>
                    <w:t>解读，理解习近平总书记提出，共同富裕是社会主义的本质要求，</w:t>
                  </w:r>
                </w:p>
              </w:tc>
              <w:tc>
                <w:tcPr>
                  <w:tcW w:w="889" w:type="dxa"/>
                  <w:vAlign w:val="center"/>
                </w:tcPr>
                <w:p w14:paraId="1F1F3787" w14:textId="77777777" w:rsidR="00C42FCD" w:rsidRDefault="00000000">
                  <w:pPr>
                    <w:pStyle w:val="af1"/>
                    <w:rPr>
                      <w:rFonts w:hint="eastAsia"/>
                    </w:rPr>
                  </w:pPr>
                  <w:r>
                    <w:rPr>
                      <w:rFonts w:hint="eastAsia"/>
                    </w:rPr>
                    <w:lastRenderedPageBreak/>
                    <w:t>8</w:t>
                  </w:r>
                </w:p>
              </w:tc>
            </w:tr>
            <w:tr w:rsidR="00C42FCD" w14:paraId="06777E5E" w14:textId="77777777">
              <w:tc>
                <w:tcPr>
                  <w:tcW w:w="887" w:type="dxa"/>
                  <w:vAlign w:val="center"/>
                </w:tcPr>
                <w:p w14:paraId="5D1B29E7" w14:textId="77777777" w:rsidR="00C42FCD" w:rsidRDefault="00000000">
                  <w:pPr>
                    <w:pStyle w:val="af1"/>
                    <w:rPr>
                      <w:rFonts w:hint="eastAsia"/>
                    </w:rPr>
                  </w:pPr>
                  <w:r>
                    <w:rPr>
                      <w:rFonts w:hint="eastAsia"/>
                    </w:rPr>
                    <w:t>2</w:t>
                  </w:r>
                </w:p>
              </w:tc>
              <w:tc>
                <w:tcPr>
                  <w:tcW w:w="2063" w:type="dxa"/>
                  <w:vAlign w:val="center"/>
                </w:tcPr>
                <w:p w14:paraId="76235F74" w14:textId="77777777" w:rsidR="00C42FCD" w:rsidRDefault="00000000">
                  <w:pPr>
                    <w:pStyle w:val="af3"/>
                  </w:pPr>
                  <w:r>
                    <w:t>项目二</w:t>
                  </w:r>
                  <w:r>
                    <w:t xml:space="preserve"> </w:t>
                  </w:r>
                  <w:r>
                    <w:t>薪酬策略与薪酬调查</w:t>
                  </w:r>
                </w:p>
                <w:p w14:paraId="4611CB7E" w14:textId="77777777" w:rsidR="00C42FCD" w:rsidRDefault="00000000">
                  <w:pPr>
                    <w:pStyle w:val="af3"/>
                  </w:pPr>
                  <w:r>
                    <w:t>子项目</w:t>
                  </w:r>
                  <w:r>
                    <w:t xml:space="preserve">1 </w:t>
                  </w:r>
                  <w:r>
                    <w:t>薪酬策略选择</w:t>
                  </w:r>
                </w:p>
                <w:p w14:paraId="33B87F69" w14:textId="77777777" w:rsidR="00C42FCD" w:rsidRDefault="00000000">
                  <w:pPr>
                    <w:pStyle w:val="af3"/>
                  </w:pPr>
                  <w:r>
                    <w:t>子项目</w:t>
                  </w:r>
                  <w:r>
                    <w:t xml:space="preserve">2 </w:t>
                  </w:r>
                  <w:r>
                    <w:t>外部薪酬调查</w:t>
                  </w:r>
                </w:p>
                <w:p w14:paraId="47FCA26E" w14:textId="77777777" w:rsidR="00C42FCD" w:rsidRDefault="00000000">
                  <w:pPr>
                    <w:pStyle w:val="af3"/>
                  </w:pPr>
                  <w:r>
                    <w:t>子项目</w:t>
                  </w:r>
                  <w:r>
                    <w:t xml:space="preserve">3 </w:t>
                  </w:r>
                  <w:r>
                    <w:t>内部薪酬满意度调查</w:t>
                  </w:r>
                </w:p>
              </w:tc>
              <w:tc>
                <w:tcPr>
                  <w:tcW w:w="1729" w:type="dxa"/>
                  <w:vAlign w:val="center"/>
                </w:tcPr>
                <w:p w14:paraId="41F03425" w14:textId="77777777" w:rsidR="00C42FCD" w:rsidRDefault="00000000">
                  <w:pPr>
                    <w:pStyle w:val="af3"/>
                  </w:pPr>
                  <w:r>
                    <w:t>薪酬策略的类型；外部市场薪酬调查的流程；问卷的设计和发放；内部薪酬满意度调查</w:t>
                  </w:r>
                </w:p>
              </w:tc>
              <w:tc>
                <w:tcPr>
                  <w:tcW w:w="2125" w:type="dxa"/>
                </w:tcPr>
                <w:p w14:paraId="370D55A5" w14:textId="77777777" w:rsidR="00C42FCD" w:rsidRDefault="00000000">
                  <w:pPr>
                    <w:pStyle w:val="af3"/>
                  </w:pPr>
                  <w:r>
                    <w:t>在薪酬调查中，培养学生的信息收集与分析能力，以及诚实守信的职业操守；引导学生关注行业薪酬差异背后的社会经济因素</w:t>
                  </w:r>
                </w:p>
              </w:tc>
              <w:tc>
                <w:tcPr>
                  <w:tcW w:w="889" w:type="dxa"/>
                  <w:vAlign w:val="center"/>
                </w:tcPr>
                <w:p w14:paraId="159B6B7E" w14:textId="77777777" w:rsidR="00C42FCD" w:rsidRDefault="00000000">
                  <w:pPr>
                    <w:pStyle w:val="af1"/>
                    <w:rPr>
                      <w:rFonts w:hint="eastAsia"/>
                    </w:rPr>
                  </w:pPr>
                  <w:r>
                    <w:rPr>
                      <w:rFonts w:hint="eastAsia"/>
                    </w:rPr>
                    <w:t>8</w:t>
                  </w:r>
                </w:p>
              </w:tc>
            </w:tr>
            <w:tr w:rsidR="00C42FCD" w14:paraId="590EA8EA" w14:textId="77777777">
              <w:tc>
                <w:tcPr>
                  <w:tcW w:w="887" w:type="dxa"/>
                </w:tcPr>
                <w:p w14:paraId="31379B77" w14:textId="77777777" w:rsidR="00C42FCD" w:rsidRDefault="00000000">
                  <w:pPr>
                    <w:pStyle w:val="af1"/>
                    <w:rPr>
                      <w:rFonts w:hint="eastAsia"/>
                    </w:rPr>
                  </w:pPr>
                  <w:r>
                    <w:rPr>
                      <w:rFonts w:hint="eastAsia"/>
                    </w:rPr>
                    <w:t>3</w:t>
                  </w:r>
                </w:p>
              </w:tc>
              <w:tc>
                <w:tcPr>
                  <w:tcW w:w="2063" w:type="dxa"/>
                  <w:vAlign w:val="center"/>
                </w:tcPr>
                <w:p w14:paraId="3D53EA5D" w14:textId="77777777" w:rsidR="00C42FCD" w:rsidRDefault="00000000">
                  <w:pPr>
                    <w:pStyle w:val="af3"/>
                  </w:pPr>
                  <w:r>
                    <w:t>项目二</w:t>
                  </w:r>
                  <w:r>
                    <w:t xml:space="preserve"> </w:t>
                  </w:r>
                  <w:r>
                    <w:t>工资报表编制</w:t>
                  </w:r>
                </w:p>
                <w:p w14:paraId="5752CC39" w14:textId="77777777" w:rsidR="00C42FCD" w:rsidRDefault="00000000">
                  <w:pPr>
                    <w:pStyle w:val="af3"/>
                  </w:pPr>
                  <w:r>
                    <w:t>子项目</w:t>
                  </w:r>
                  <w:r>
                    <w:t xml:space="preserve">1 </w:t>
                  </w:r>
                  <w:r>
                    <w:t>工资表编制前的准备</w:t>
                  </w:r>
                </w:p>
                <w:p w14:paraId="1E7189C4" w14:textId="77777777" w:rsidR="00C42FCD" w:rsidRDefault="00000000">
                  <w:pPr>
                    <w:pStyle w:val="af3"/>
                  </w:pPr>
                  <w:r>
                    <w:t>子项目</w:t>
                  </w:r>
                  <w:r>
                    <w:t xml:space="preserve">2 </w:t>
                  </w:r>
                  <w:r>
                    <w:t>应发工资的计算</w:t>
                  </w:r>
                </w:p>
                <w:p w14:paraId="04BEDCA1" w14:textId="77777777" w:rsidR="00C42FCD" w:rsidRDefault="00000000">
                  <w:pPr>
                    <w:pStyle w:val="af3"/>
                  </w:pPr>
                  <w:r>
                    <w:t>子项目</w:t>
                  </w:r>
                  <w:r>
                    <w:t xml:space="preserve">3 </w:t>
                  </w:r>
                  <w:r>
                    <w:t>扣除项的计算</w:t>
                  </w:r>
                </w:p>
                <w:p w14:paraId="2922B759" w14:textId="77777777" w:rsidR="00C42FCD" w:rsidRDefault="00000000">
                  <w:pPr>
                    <w:pStyle w:val="af3"/>
                  </w:pPr>
                  <w:r>
                    <w:t>子项目</w:t>
                  </w:r>
                  <w:r>
                    <w:t>4</w:t>
                  </w:r>
                  <w:r>
                    <w:t>月工资表的</w:t>
                  </w:r>
                  <w:r>
                    <w:t>Excel</w:t>
                  </w:r>
                  <w:r>
                    <w:t>编制</w:t>
                  </w:r>
                </w:p>
              </w:tc>
              <w:tc>
                <w:tcPr>
                  <w:tcW w:w="1729" w:type="dxa"/>
                  <w:vAlign w:val="center"/>
                </w:tcPr>
                <w:p w14:paraId="33E0A747" w14:textId="77777777" w:rsidR="00C42FCD" w:rsidRDefault="00000000">
                  <w:pPr>
                    <w:pStyle w:val="af3"/>
                  </w:pPr>
                  <w:r>
                    <w:t>工资表的科目及版式；应发工资项的计算与</w:t>
                  </w:r>
                  <w:r>
                    <w:t>Excel</w:t>
                  </w:r>
                  <w:r>
                    <w:t>处理；预扣预缴项的计算及</w:t>
                  </w:r>
                  <w:r>
                    <w:t>Excel</w:t>
                  </w:r>
                  <w:r>
                    <w:t>处理。</w:t>
                  </w:r>
                </w:p>
              </w:tc>
              <w:tc>
                <w:tcPr>
                  <w:tcW w:w="2125" w:type="dxa"/>
                </w:tcPr>
                <w:p w14:paraId="4C7E0F61" w14:textId="77777777" w:rsidR="00C42FCD" w:rsidRDefault="00000000">
                  <w:pPr>
                    <w:pStyle w:val="af3"/>
                  </w:pPr>
                  <w:r>
                    <w:t>工资表编制直接关系到员工的切身利益，每一个数据都承载着公平与责任。培养学生严谨细致、客观公正的职业态度，使其明白公正编制工资表对维护企业和谐稳定、保障员工权益的重要性。</w:t>
                  </w:r>
                </w:p>
              </w:tc>
              <w:tc>
                <w:tcPr>
                  <w:tcW w:w="889" w:type="dxa"/>
                  <w:vAlign w:val="center"/>
                </w:tcPr>
                <w:p w14:paraId="1B20EC1C" w14:textId="77777777" w:rsidR="00C42FCD" w:rsidRDefault="00000000">
                  <w:pPr>
                    <w:pStyle w:val="af1"/>
                    <w:rPr>
                      <w:rFonts w:hint="eastAsia"/>
                    </w:rPr>
                  </w:pPr>
                  <w:r>
                    <w:rPr>
                      <w:rFonts w:hint="eastAsia"/>
                    </w:rPr>
                    <w:t>12</w:t>
                  </w:r>
                </w:p>
              </w:tc>
            </w:tr>
            <w:tr w:rsidR="00C42FCD" w14:paraId="508BA737" w14:textId="77777777">
              <w:tc>
                <w:tcPr>
                  <w:tcW w:w="887" w:type="dxa"/>
                </w:tcPr>
                <w:p w14:paraId="2273026F" w14:textId="77777777" w:rsidR="00C42FCD" w:rsidRDefault="00000000">
                  <w:pPr>
                    <w:pStyle w:val="af1"/>
                    <w:rPr>
                      <w:rFonts w:hint="eastAsia"/>
                    </w:rPr>
                  </w:pPr>
                  <w:r>
                    <w:rPr>
                      <w:rFonts w:hint="eastAsia"/>
                    </w:rPr>
                    <w:t>4</w:t>
                  </w:r>
                </w:p>
              </w:tc>
              <w:tc>
                <w:tcPr>
                  <w:tcW w:w="2063" w:type="dxa"/>
                  <w:vAlign w:val="center"/>
                </w:tcPr>
                <w:p w14:paraId="3131259B" w14:textId="77777777" w:rsidR="00C42FCD" w:rsidRDefault="00000000">
                  <w:pPr>
                    <w:pStyle w:val="af3"/>
                  </w:pPr>
                  <w:r>
                    <w:t>项目</w:t>
                  </w:r>
                  <w:r>
                    <w:t xml:space="preserve">3 </w:t>
                  </w:r>
                  <w:r>
                    <w:t>发放业务处理</w:t>
                  </w:r>
                </w:p>
                <w:p w14:paraId="457C7783" w14:textId="77777777" w:rsidR="00C42FCD" w:rsidRDefault="00000000">
                  <w:pPr>
                    <w:pStyle w:val="af3"/>
                  </w:pPr>
                  <w:r>
                    <w:t>子项目</w:t>
                  </w:r>
                  <w:r>
                    <w:t xml:space="preserve">1 </w:t>
                  </w:r>
                  <w:r>
                    <w:t>日常发放</w:t>
                  </w:r>
                  <w:r>
                    <w:t>-</w:t>
                  </w:r>
                  <w:r>
                    <w:t>常规发放业务处理</w:t>
                  </w:r>
                </w:p>
                <w:p w14:paraId="5301AC03" w14:textId="77777777" w:rsidR="00C42FCD" w:rsidRDefault="00000000">
                  <w:pPr>
                    <w:pStyle w:val="af3"/>
                  </w:pPr>
                  <w:r>
                    <w:t>子项目</w:t>
                  </w:r>
                  <w:r>
                    <w:t xml:space="preserve">2 </w:t>
                  </w:r>
                  <w:r>
                    <w:t>周期盘点</w:t>
                  </w:r>
                  <w:r>
                    <w:t>-</w:t>
                  </w:r>
                  <w:r>
                    <w:t>工资数据的统计</w:t>
                  </w:r>
                </w:p>
              </w:tc>
              <w:tc>
                <w:tcPr>
                  <w:tcW w:w="1729" w:type="dxa"/>
                  <w:vAlign w:val="center"/>
                </w:tcPr>
                <w:p w14:paraId="0230DD9D" w14:textId="77777777" w:rsidR="00C42FCD" w:rsidRDefault="00000000">
                  <w:pPr>
                    <w:pStyle w:val="af3"/>
                  </w:pPr>
                  <w:r>
                    <w:t>工资表审核与问题处理；工资短信的编辑与发送；工资发放业务排程，不同功能薪资报表的编制；人工成本的统计。</w:t>
                  </w:r>
                </w:p>
              </w:tc>
              <w:tc>
                <w:tcPr>
                  <w:tcW w:w="2125" w:type="dxa"/>
                </w:tcPr>
                <w:p w14:paraId="27B28071" w14:textId="77777777" w:rsidR="00C42FCD" w:rsidRDefault="00000000">
                  <w:pPr>
                    <w:pStyle w:val="af3"/>
                  </w:pPr>
                  <w:r>
                    <w:t>在工资核算过程中，务必秉持诚实守信原则。每一个数据的录入、每一项计算都关乎员工的切身利益，任何弄虚作假、虚报瞒报的行为不仅违反职业规范，更损害企业与员工间的信</w:t>
                  </w:r>
                  <w:r>
                    <w:lastRenderedPageBreak/>
                    <w:t>任基础。通过实际案例分析，让学生明白坚守诚信底线在薪酬管理工作中的重要性，树立正确的职业价值观。</w:t>
                  </w:r>
                </w:p>
              </w:tc>
              <w:tc>
                <w:tcPr>
                  <w:tcW w:w="889" w:type="dxa"/>
                  <w:vAlign w:val="center"/>
                </w:tcPr>
                <w:p w14:paraId="05F62F92" w14:textId="77777777" w:rsidR="00C42FCD" w:rsidRDefault="00000000">
                  <w:pPr>
                    <w:pStyle w:val="af1"/>
                    <w:rPr>
                      <w:rFonts w:hint="eastAsia"/>
                    </w:rPr>
                  </w:pPr>
                  <w:r>
                    <w:rPr>
                      <w:rFonts w:hint="eastAsia"/>
                    </w:rPr>
                    <w:lastRenderedPageBreak/>
                    <w:t>10</w:t>
                  </w:r>
                </w:p>
              </w:tc>
            </w:tr>
            <w:tr w:rsidR="00C42FCD" w14:paraId="2B7FE7F4" w14:textId="77777777">
              <w:tc>
                <w:tcPr>
                  <w:tcW w:w="887" w:type="dxa"/>
                </w:tcPr>
                <w:p w14:paraId="189AC525" w14:textId="77777777" w:rsidR="00C42FCD" w:rsidRDefault="00000000">
                  <w:pPr>
                    <w:pStyle w:val="af1"/>
                    <w:rPr>
                      <w:rFonts w:hint="eastAsia"/>
                    </w:rPr>
                  </w:pPr>
                  <w:r>
                    <w:rPr>
                      <w:rFonts w:hint="eastAsia"/>
                    </w:rPr>
                    <w:t>5</w:t>
                  </w:r>
                </w:p>
              </w:tc>
              <w:tc>
                <w:tcPr>
                  <w:tcW w:w="2063" w:type="dxa"/>
                  <w:vAlign w:val="center"/>
                </w:tcPr>
                <w:p w14:paraId="0489DFF5" w14:textId="77777777" w:rsidR="00C42FCD" w:rsidRDefault="00000000">
                  <w:pPr>
                    <w:pStyle w:val="af3"/>
                  </w:pPr>
                  <w:r>
                    <w:t>项目</w:t>
                  </w:r>
                  <w:r>
                    <w:t xml:space="preserve">4 </w:t>
                  </w:r>
                  <w:r>
                    <w:t>生产岗位技能薪资方案设计</w:t>
                  </w:r>
                </w:p>
                <w:p w14:paraId="3861605E" w14:textId="77777777" w:rsidR="00C42FCD" w:rsidRDefault="00000000">
                  <w:pPr>
                    <w:pStyle w:val="af3"/>
                  </w:pPr>
                  <w:r>
                    <w:t>子项目</w:t>
                  </w:r>
                  <w:r>
                    <w:t xml:space="preserve">1 </w:t>
                  </w:r>
                  <w:r>
                    <w:t>“绘薪资地图”</w:t>
                  </w:r>
                  <w:r>
                    <w:t>-</w:t>
                  </w:r>
                  <w:r>
                    <w:t>薪资方案架构</w:t>
                  </w:r>
                </w:p>
                <w:p w14:paraId="0ABACFFE" w14:textId="77777777" w:rsidR="00C42FCD" w:rsidRDefault="00000000">
                  <w:pPr>
                    <w:pStyle w:val="af3"/>
                  </w:pPr>
                  <w:r>
                    <w:t>子项目</w:t>
                  </w:r>
                  <w:r>
                    <w:t xml:space="preserve">2 </w:t>
                  </w:r>
                  <w:r>
                    <w:t>“为岗位付薪”</w:t>
                  </w:r>
                  <w:r>
                    <w:t>-</w:t>
                  </w:r>
                  <w:r>
                    <w:t>岗位薪资设计</w:t>
                  </w:r>
                </w:p>
                <w:p w14:paraId="3BC9EE95" w14:textId="77777777" w:rsidR="00C42FCD" w:rsidRDefault="00000000">
                  <w:pPr>
                    <w:pStyle w:val="af3"/>
                  </w:pPr>
                  <w:r>
                    <w:t>子项目</w:t>
                  </w:r>
                  <w:r>
                    <w:t xml:space="preserve">3 </w:t>
                  </w:r>
                  <w:r>
                    <w:t>“为技能付薪”</w:t>
                  </w:r>
                  <w:r>
                    <w:t>-</w:t>
                  </w:r>
                  <w:r>
                    <w:t>技能薪资设计</w:t>
                  </w:r>
                </w:p>
                <w:p w14:paraId="4CD2A385" w14:textId="77777777" w:rsidR="00C42FCD" w:rsidRDefault="00000000">
                  <w:pPr>
                    <w:pStyle w:val="af3"/>
                  </w:pPr>
                  <w:r>
                    <w:t>子项目</w:t>
                  </w:r>
                  <w:r>
                    <w:t xml:space="preserve">4 </w:t>
                  </w:r>
                  <w:r>
                    <w:t>“为绩效付薪”</w:t>
                  </w:r>
                  <w:r>
                    <w:t>-</w:t>
                  </w:r>
                  <w:r>
                    <w:t>绩效薪资设计</w:t>
                  </w:r>
                </w:p>
              </w:tc>
              <w:tc>
                <w:tcPr>
                  <w:tcW w:w="1729" w:type="dxa"/>
                  <w:vAlign w:val="center"/>
                </w:tcPr>
                <w:p w14:paraId="47D7F38B" w14:textId="77777777" w:rsidR="00C42FCD" w:rsidRDefault="00000000">
                  <w:pPr>
                    <w:pStyle w:val="af3"/>
                  </w:pPr>
                  <w:r>
                    <w:t>生产型岗位薪资结构；岗位薪资的构成及设计原理；技能薪资的构成及设计原理；绩效薪资的构成及设计原理。</w:t>
                  </w:r>
                </w:p>
              </w:tc>
              <w:tc>
                <w:tcPr>
                  <w:tcW w:w="2125" w:type="dxa"/>
                </w:tcPr>
                <w:p w14:paraId="42A6E740" w14:textId="77777777" w:rsidR="00C42FCD" w:rsidRDefault="00000000">
                  <w:pPr>
                    <w:pStyle w:val="af3"/>
                  </w:pPr>
                  <w:r>
                    <w:t>在工作分析和职位评价过程中，培养学生严谨认真的工作态度和科学精神；强调职位评价对公平薪酬体系建立的重要性，强化公平意识</w:t>
                  </w:r>
                </w:p>
              </w:tc>
              <w:tc>
                <w:tcPr>
                  <w:tcW w:w="889" w:type="dxa"/>
                  <w:vAlign w:val="center"/>
                </w:tcPr>
                <w:p w14:paraId="18024E3B" w14:textId="77777777" w:rsidR="00C42FCD" w:rsidRDefault="00000000">
                  <w:pPr>
                    <w:pStyle w:val="af1"/>
                    <w:rPr>
                      <w:rFonts w:hint="eastAsia"/>
                    </w:rPr>
                  </w:pPr>
                  <w:r>
                    <w:rPr>
                      <w:rFonts w:hint="eastAsia"/>
                    </w:rPr>
                    <w:t>10</w:t>
                  </w:r>
                </w:p>
              </w:tc>
            </w:tr>
            <w:tr w:rsidR="00C42FCD" w14:paraId="14C663FC" w14:textId="77777777">
              <w:tc>
                <w:tcPr>
                  <w:tcW w:w="887" w:type="dxa"/>
                </w:tcPr>
                <w:p w14:paraId="64F25028" w14:textId="77777777" w:rsidR="00C42FCD" w:rsidRDefault="00000000">
                  <w:pPr>
                    <w:pStyle w:val="af1"/>
                    <w:rPr>
                      <w:rFonts w:hint="eastAsia"/>
                    </w:rPr>
                  </w:pPr>
                  <w:r>
                    <w:rPr>
                      <w:rFonts w:hint="eastAsia"/>
                    </w:rPr>
                    <w:t>6</w:t>
                  </w:r>
                </w:p>
              </w:tc>
              <w:tc>
                <w:tcPr>
                  <w:tcW w:w="2063" w:type="dxa"/>
                  <w:vAlign w:val="center"/>
                </w:tcPr>
                <w:p w14:paraId="3EFA0A8A" w14:textId="77777777" w:rsidR="00C42FCD" w:rsidRDefault="00000000">
                  <w:pPr>
                    <w:pStyle w:val="af3"/>
                  </w:pPr>
                  <w:r>
                    <w:t>项目</w:t>
                  </w:r>
                  <w:r>
                    <w:t xml:space="preserve">5 </w:t>
                  </w:r>
                  <w:r>
                    <w:t>销售岗位提成薪资方案设计</w:t>
                  </w:r>
                </w:p>
                <w:p w14:paraId="19731B37" w14:textId="77777777" w:rsidR="00C42FCD" w:rsidRDefault="00000000">
                  <w:pPr>
                    <w:pStyle w:val="af3"/>
                  </w:pPr>
                  <w:r>
                    <w:t>子项目</w:t>
                  </w:r>
                  <w:r>
                    <w:t xml:space="preserve">1 </w:t>
                  </w:r>
                  <w:r>
                    <w:t>知彼者明</w:t>
                  </w:r>
                  <w:r>
                    <w:t>-</w:t>
                  </w:r>
                  <w:r>
                    <w:t>外部薪酬调查</w:t>
                  </w:r>
                </w:p>
                <w:p w14:paraId="6FE7C09A" w14:textId="77777777" w:rsidR="00C42FCD" w:rsidRDefault="00000000">
                  <w:pPr>
                    <w:pStyle w:val="af3"/>
                  </w:pPr>
                  <w:r>
                    <w:t>子项目</w:t>
                  </w:r>
                  <w:r>
                    <w:t xml:space="preserve">2 </w:t>
                  </w:r>
                  <w:r>
                    <w:t>因何付薪</w:t>
                  </w:r>
                  <w:r>
                    <w:t>-</w:t>
                  </w:r>
                  <w:r>
                    <w:t>指标及比例设计</w:t>
                  </w:r>
                </w:p>
                <w:p w14:paraId="28D4D9EB" w14:textId="77777777" w:rsidR="00C42FCD" w:rsidRDefault="00000000">
                  <w:pPr>
                    <w:pStyle w:val="af3"/>
                  </w:pPr>
                  <w:r>
                    <w:t>子项目</w:t>
                  </w:r>
                  <w:r>
                    <w:t xml:space="preserve">3 </w:t>
                  </w:r>
                  <w:r>
                    <w:t>提成有序</w:t>
                  </w:r>
                  <w:r>
                    <w:t>-</w:t>
                  </w:r>
                  <w:r>
                    <w:t>提成结构设计</w:t>
                  </w:r>
                </w:p>
                <w:p w14:paraId="08B8DD86" w14:textId="77777777" w:rsidR="00C42FCD" w:rsidRDefault="00000000">
                  <w:pPr>
                    <w:pStyle w:val="af3"/>
                  </w:pPr>
                  <w:r>
                    <w:t>子项目</w:t>
                  </w:r>
                  <w:r>
                    <w:t xml:space="preserve">4 </w:t>
                  </w:r>
                  <w:proofErr w:type="gramStart"/>
                  <w:r>
                    <w:t>薪随线动</w:t>
                  </w:r>
                  <w:proofErr w:type="gramEnd"/>
                  <w:r>
                    <w:t>-</w:t>
                  </w:r>
                  <w:r>
                    <w:t>薪酬曲线调试</w:t>
                  </w:r>
                </w:p>
              </w:tc>
              <w:tc>
                <w:tcPr>
                  <w:tcW w:w="1729" w:type="dxa"/>
                  <w:vAlign w:val="center"/>
                </w:tcPr>
                <w:p w14:paraId="3717064B" w14:textId="77777777" w:rsidR="00C42FCD" w:rsidRDefault="00000000">
                  <w:pPr>
                    <w:pStyle w:val="af3"/>
                  </w:pPr>
                  <w:r>
                    <w:t>外部薪酬调查的技术与方法；销售提成工资的指标及比例；销售提成工资的构成及形式；薪酬曲线调试的方法。</w:t>
                  </w:r>
                </w:p>
              </w:tc>
              <w:tc>
                <w:tcPr>
                  <w:tcW w:w="2125" w:type="dxa"/>
                </w:tcPr>
                <w:p w14:paraId="09592FF6" w14:textId="77777777" w:rsidR="00C42FCD" w:rsidRDefault="00000000">
                  <w:pPr>
                    <w:pStyle w:val="af3"/>
                  </w:pPr>
                  <w:r>
                    <w:t>强调薪酬设计要与员工的努力和贡献相匹配，鼓励学生积极进取</w:t>
                  </w:r>
                </w:p>
              </w:tc>
              <w:tc>
                <w:tcPr>
                  <w:tcW w:w="889" w:type="dxa"/>
                  <w:vAlign w:val="center"/>
                </w:tcPr>
                <w:p w14:paraId="3D919322" w14:textId="77777777" w:rsidR="00C42FCD" w:rsidRDefault="00000000">
                  <w:pPr>
                    <w:pStyle w:val="af1"/>
                    <w:rPr>
                      <w:rFonts w:hint="eastAsia"/>
                    </w:rPr>
                  </w:pPr>
                  <w:r>
                    <w:rPr>
                      <w:rFonts w:hint="eastAsia"/>
                    </w:rPr>
                    <w:t>8</w:t>
                  </w:r>
                </w:p>
              </w:tc>
            </w:tr>
            <w:tr w:rsidR="00C42FCD" w14:paraId="1B72D636" w14:textId="77777777">
              <w:tc>
                <w:tcPr>
                  <w:tcW w:w="887" w:type="dxa"/>
                </w:tcPr>
                <w:p w14:paraId="19F66BDA" w14:textId="77777777" w:rsidR="00C42FCD" w:rsidRDefault="00000000">
                  <w:pPr>
                    <w:pStyle w:val="af1"/>
                    <w:rPr>
                      <w:rFonts w:hint="eastAsia"/>
                    </w:rPr>
                  </w:pPr>
                  <w:r>
                    <w:rPr>
                      <w:rFonts w:hint="eastAsia"/>
                    </w:rPr>
                    <w:t>7</w:t>
                  </w:r>
                </w:p>
              </w:tc>
              <w:tc>
                <w:tcPr>
                  <w:tcW w:w="2063" w:type="dxa"/>
                  <w:vAlign w:val="center"/>
                </w:tcPr>
                <w:p w14:paraId="1D94519B" w14:textId="77777777" w:rsidR="00C42FCD" w:rsidRDefault="00000000">
                  <w:pPr>
                    <w:pStyle w:val="af3"/>
                  </w:pPr>
                  <w:r>
                    <w:t>项目</w:t>
                  </w:r>
                  <w:r>
                    <w:t xml:space="preserve">6 </w:t>
                  </w:r>
                  <w:r>
                    <w:t>管理岗位年薪薪资方案设计</w:t>
                  </w:r>
                </w:p>
                <w:p w14:paraId="5E0B5EC1" w14:textId="77777777" w:rsidR="00C42FCD" w:rsidRDefault="00000000">
                  <w:pPr>
                    <w:pStyle w:val="af3"/>
                  </w:pPr>
                  <w:r>
                    <w:lastRenderedPageBreak/>
                    <w:t>子项目</w:t>
                  </w:r>
                  <w:r>
                    <w:t xml:space="preserve">1 </w:t>
                  </w:r>
                  <w:r>
                    <w:t>知己者清</w:t>
                  </w:r>
                  <w:r>
                    <w:t>-</w:t>
                  </w:r>
                  <w:r>
                    <w:t>薪酬战略分析</w:t>
                  </w:r>
                </w:p>
                <w:p w14:paraId="753EFBD6" w14:textId="77777777" w:rsidR="00C42FCD" w:rsidRDefault="00000000">
                  <w:pPr>
                    <w:pStyle w:val="af3"/>
                  </w:pPr>
                  <w:r>
                    <w:t>子项目</w:t>
                  </w:r>
                  <w:r>
                    <w:t xml:space="preserve">2 </w:t>
                  </w:r>
                  <w:r>
                    <w:t>付薪有理</w:t>
                  </w:r>
                  <w:r>
                    <w:t>-</w:t>
                  </w:r>
                  <w:r>
                    <w:t>薪酬理念分析</w:t>
                  </w:r>
                </w:p>
                <w:p w14:paraId="0C5025E6" w14:textId="77777777" w:rsidR="00C42FCD" w:rsidRDefault="00000000">
                  <w:pPr>
                    <w:pStyle w:val="af3"/>
                  </w:pPr>
                  <w:r>
                    <w:t>子项目</w:t>
                  </w:r>
                  <w:r>
                    <w:t xml:space="preserve">3 </w:t>
                  </w:r>
                  <w:r>
                    <w:t>年</w:t>
                  </w:r>
                  <w:proofErr w:type="gramStart"/>
                  <w:r>
                    <w:t>复薪涨</w:t>
                  </w:r>
                  <w:proofErr w:type="gramEnd"/>
                  <w:r>
                    <w:t>-</w:t>
                  </w:r>
                  <w:r>
                    <w:t>年薪方案设计</w:t>
                  </w:r>
                </w:p>
                <w:p w14:paraId="79CAA46B" w14:textId="77777777" w:rsidR="00C42FCD" w:rsidRDefault="00000000">
                  <w:pPr>
                    <w:pStyle w:val="af3"/>
                  </w:pPr>
                  <w:r>
                    <w:t>子项目</w:t>
                  </w:r>
                  <w:r>
                    <w:t>4-</w:t>
                  </w:r>
                  <w:r>
                    <w:t>功高必赏</w:t>
                  </w:r>
                  <w:r>
                    <w:t>-</w:t>
                  </w:r>
                  <w:r>
                    <w:t>股权期权设计</w:t>
                  </w:r>
                </w:p>
              </w:tc>
              <w:tc>
                <w:tcPr>
                  <w:tcW w:w="1729" w:type="dxa"/>
                  <w:vAlign w:val="center"/>
                </w:tcPr>
                <w:p w14:paraId="6E12A217" w14:textId="77777777" w:rsidR="00C42FCD" w:rsidRDefault="00000000">
                  <w:pPr>
                    <w:pStyle w:val="af3"/>
                  </w:pPr>
                  <w:r>
                    <w:lastRenderedPageBreak/>
                    <w:t>薪酬战略及薪酬理念分析的原理及方法；</w:t>
                  </w:r>
                  <w:r>
                    <w:lastRenderedPageBreak/>
                    <w:t>年薪制设计原理及四种常见形式；管理型岗位奖金、福利设计要点；股权、期权设计思路。</w:t>
                  </w:r>
                </w:p>
              </w:tc>
              <w:tc>
                <w:tcPr>
                  <w:tcW w:w="2125" w:type="dxa"/>
                </w:tcPr>
                <w:p w14:paraId="5BE14B0F" w14:textId="77777777" w:rsidR="00C42FCD" w:rsidRDefault="00000000">
                  <w:pPr>
                    <w:pStyle w:val="af3"/>
                  </w:pPr>
                  <w:r>
                    <w:lastRenderedPageBreak/>
                    <w:t>在激励薪酬设计中，培养学生的竞争意识和团队合作</w:t>
                  </w:r>
                  <w:r>
                    <w:lastRenderedPageBreak/>
                    <w:t>精神；引导学生正确看待个人利益与企业利益的关系</w:t>
                  </w:r>
                </w:p>
              </w:tc>
              <w:tc>
                <w:tcPr>
                  <w:tcW w:w="889" w:type="dxa"/>
                  <w:vAlign w:val="center"/>
                </w:tcPr>
                <w:p w14:paraId="6D095E48" w14:textId="77777777" w:rsidR="00C42FCD" w:rsidRDefault="00000000">
                  <w:pPr>
                    <w:pStyle w:val="af1"/>
                    <w:rPr>
                      <w:rFonts w:hint="eastAsia"/>
                    </w:rPr>
                  </w:pPr>
                  <w:r>
                    <w:rPr>
                      <w:rFonts w:hint="eastAsia"/>
                    </w:rPr>
                    <w:lastRenderedPageBreak/>
                    <w:t>8</w:t>
                  </w:r>
                </w:p>
              </w:tc>
            </w:tr>
            <w:tr w:rsidR="00C42FCD" w14:paraId="36FC5B47" w14:textId="77777777">
              <w:tc>
                <w:tcPr>
                  <w:tcW w:w="887" w:type="dxa"/>
                </w:tcPr>
                <w:p w14:paraId="1F909861" w14:textId="77777777" w:rsidR="00C42FCD" w:rsidRDefault="00000000">
                  <w:pPr>
                    <w:pStyle w:val="af1"/>
                    <w:rPr>
                      <w:rFonts w:hint="eastAsia"/>
                    </w:rPr>
                  </w:pPr>
                  <w:r>
                    <w:rPr>
                      <w:rFonts w:hint="eastAsia"/>
                    </w:rPr>
                    <w:t>8</w:t>
                  </w:r>
                </w:p>
              </w:tc>
              <w:tc>
                <w:tcPr>
                  <w:tcW w:w="2063" w:type="dxa"/>
                </w:tcPr>
                <w:p w14:paraId="09329503" w14:textId="77777777" w:rsidR="00C42FCD" w:rsidRDefault="00000000">
                  <w:pPr>
                    <w:pStyle w:val="af3"/>
                  </w:pPr>
                  <w:r>
                    <w:t>项目</w:t>
                  </w:r>
                  <w:r>
                    <w:t xml:space="preserve">7 </w:t>
                  </w:r>
                  <w:r>
                    <w:t>奖金</w:t>
                  </w:r>
                  <w:r>
                    <w:t>/</w:t>
                  </w:r>
                  <w:r>
                    <w:t>津贴</w:t>
                  </w:r>
                  <w:r>
                    <w:t>/</w:t>
                  </w:r>
                  <w:r>
                    <w:t>补贴</w:t>
                  </w:r>
                  <w:r>
                    <w:t>/</w:t>
                  </w:r>
                  <w:r>
                    <w:t>福利方案的设计</w:t>
                  </w:r>
                </w:p>
                <w:p w14:paraId="748B4A69" w14:textId="77777777" w:rsidR="00C42FCD" w:rsidRDefault="00000000">
                  <w:pPr>
                    <w:pStyle w:val="af3"/>
                  </w:pPr>
                  <w:r>
                    <w:t>子项目</w:t>
                  </w:r>
                  <w:r>
                    <w:t xml:space="preserve">1 </w:t>
                  </w:r>
                  <w:r>
                    <w:t>员工奖金方案设计</w:t>
                  </w:r>
                </w:p>
                <w:p w14:paraId="1EB29270" w14:textId="77777777" w:rsidR="00C42FCD" w:rsidRDefault="00000000">
                  <w:pPr>
                    <w:pStyle w:val="af3"/>
                  </w:pPr>
                  <w:r>
                    <w:t>子项目</w:t>
                  </w:r>
                  <w:r>
                    <w:t xml:space="preserve">2 </w:t>
                  </w:r>
                  <w:r>
                    <w:t>员工津贴</w:t>
                  </w:r>
                  <w:r>
                    <w:t>/</w:t>
                  </w:r>
                  <w:r>
                    <w:t>补贴方案设计</w:t>
                  </w:r>
                </w:p>
                <w:p w14:paraId="43A88291" w14:textId="77777777" w:rsidR="00C42FCD" w:rsidRDefault="00000000">
                  <w:pPr>
                    <w:pStyle w:val="af3"/>
                  </w:pPr>
                  <w:r>
                    <w:t>子项目</w:t>
                  </w:r>
                  <w:r>
                    <w:t xml:space="preserve">3 </w:t>
                  </w:r>
                  <w:r>
                    <w:t>员工福利方案设计</w:t>
                  </w:r>
                </w:p>
              </w:tc>
              <w:tc>
                <w:tcPr>
                  <w:tcW w:w="1729" w:type="dxa"/>
                </w:tcPr>
                <w:p w14:paraId="32A5D123" w14:textId="77777777" w:rsidR="00C42FCD" w:rsidRDefault="00000000">
                  <w:pPr>
                    <w:pStyle w:val="af3"/>
                  </w:pPr>
                  <w:r>
                    <w:t>奖金的内涵、功能与分类；奖金制度设计原则；奖金方案制定的步骤与年终奖的发放；津贴</w:t>
                  </w:r>
                  <w:r>
                    <w:t>/</w:t>
                  </w:r>
                  <w:r>
                    <w:t>补贴的类型与方案的设计福利方案设计的实施流程与要点。</w:t>
                  </w:r>
                </w:p>
              </w:tc>
              <w:tc>
                <w:tcPr>
                  <w:tcW w:w="2125" w:type="dxa"/>
                </w:tcPr>
                <w:p w14:paraId="1E550B1A" w14:textId="77777777" w:rsidR="00C42FCD" w:rsidRDefault="00000000">
                  <w:pPr>
                    <w:pStyle w:val="af3"/>
                  </w:pPr>
                  <w:r>
                    <w:t>探讨福利对员工生活质量和企业凝聚力的影响，培养学生的人文关怀精神；强调福利管理中的公平性和合法性</w:t>
                  </w:r>
                </w:p>
              </w:tc>
              <w:tc>
                <w:tcPr>
                  <w:tcW w:w="889" w:type="dxa"/>
                  <w:vAlign w:val="center"/>
                </w:tcPr>
                <w:p w14:paraId="3F97A0B0" w14:textId="77777777" w:rsidR="00C42FCD" w:rsidRDefault="00000000">
                  <w:pPr>
                    <w:pStyle w:val="af1"/>
                    <w:rPr>
                      <w:rFonts w:hint="eastAsia"/>
                    </w:rPr>
                  </w:pPr>
                  <w:r>
                    <w:rPr>
                      <w:rFonts w:hint="eastAsia"/>
                    </w:rPr>
                    <w:t>8</w:t>
                  </w:r>
                </w:p>
              </w:tc>
            </w:tr>
          </w:tbl>
          <w:p w14:paraId="0A467662" w14:textId="77777777" w:rsidR="00C42FCD" w:rsidRDefault="00C42FCD">
            <w:pPr>
              <w:pStyle w:val="af1"/>
              <w:rPr>
                <w:rFonts w:hint="eastAsia"/>
              </w:rPr>
            </w:pPr>
          </w:p>
        </w:tc>
      </w:tr>
      <w:tr w:rsidR="00C42FCD" w14:paraId="439D8FF7" w14:textId="77777777">
        <w:trPr>
          <w:trHeight w:val="416"/>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2439B88B" w14:textId="77777777" w:rsidR="00C42FCD" w:rsidRDefault="00000000">
            <w:pPr>
              <w:pStyle w:val="af1"/>
              <w:rPr>
                <w:rFonts w:hint="eastAsia"/>
              </w:rPr>
            </w:pPr>
            <w:r>
              <w:rPr>
                <w:rFonts w:hint="eastAsia"/>
              </w:rPr>
              <w:lastRenderedPageBreak/>
              <w:t>教学重点</w:t>
            </w:r>
            <w:r>
              <w:rPr>
                <w:rFonts w:hint="eastAsia"/>
              </w:rPr>
              <w:t xml:space="preserve"> </w:t>
            </w:r>
            <w:r>
              <w:rPr>
                <w:rFonts w:hint="eastAsia"/>
              </w:rPr>
              <w:t>与难点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55697E8B" w14:textId="77777777" w:rsidR="00C42FCD" w:rsidRDefault="00000000">
            <w:pPr>
              <w:pStyle w:val="af2"/>
              <w:ind w:firstLine="396"/>
              <w:rPr>
                <w:rFonts w:hint="eastAsia"/>
              </w:rPr>
            </w:pPr>
            <w:r>
              <w:rPr>
                <w:rFonts w:hint="eastAsia"/>
              </w:rPr>
              <w:t>教学重点：</w:t>
            </w:r>
          </w:p>
          <w:p w14:paraId="4B28705D" w14:textId="77777777" w:rsidR="00C42FCD" w:rsidRDefault="00000000">
            <w:pPr>
              <w:pStyle w:val="af2"/>
              <w:ind w:firstLine="396"/>
              <w:rPr>
                <w:rFonts w:hint="eastAsia"/>
              </w:rPr>
            </w:pPr>
            <w:proofErr w:type="gramStart"/>
            <w:r>
              <w:rPr>
                <w:rFonts w:hint="eastAsia"/>
              </w:rPr>
              <w:t>薪</w:t>
            </w:r>
            <w:proofErr w:type="gramEnd"/>
            <w:r>
              <w:rPr>
                <w:rFonts w:hint="eastAsia"/>
              </w:rPr>
              <w:t>酬和薪酬管理的概念和解读</w:t>
            </w:r>
          </w:p>
          <w:p w14:paraId="696B7FC4" w14:textId="77777777" w:rsidR="00C42FCD" w:rsidRDefault="00000000">
            <w:pPr>
              <w:pStyle w:val="af2"/>
              <w:ind w:firstLine="396"/>
              <w:rPr>
                <w:rFonts w:hint="eastAsia"/>
              </w:rPr>
            </w:pPr>
            <w:r>
              <w:rPr>
                <w:rFonts w:hint="eastAsia"/>
              </w:rPr>
              <w:t>薪酬调查问卷的设计和薪酬调查报告的撰写与解读</w:t>
            </w:r>
          </w:p>
          <w:p w14:paraId="5C117631" w14:textId="77777777" w:rsidR="00C42FCD" w:rsidRDefault="00000000">
            <w:pPr>
              <w:pStyle w:val="af2"/>
              <w:ind w:firstLine="396"/>
              <w:rPr>
                <w:rFonts w:hint="eastAsia"/>
              </w:rPr>
            </w:pPr>
            <w:r>
              <w:rPr>
                <w:rFonts w:hint="eastAsia"/>
              </w:rPr>
              <w:t>3</w:t>
            </w:r>
            <w:r>
              <w:rPr>
                <w:rFonts w:hint="eastAsia"/>
              </w:rPr>
              <w:t>、</w:t>
            </w:r>
            <w:r>
              <w:rPr>
                <w:rFonts w:hint="eastAsia"/>
              </w:rPr>
              <w:tab/>
              <w:t>Excel</w:t>
            </w:r>
            <w:r>
              <w:rPr>
                <w:rFonts w:hint="eastAsia"/>
              </w:rPr>
              <w:t>函数在薪酬工资计算中的应用</w:t>
            </w:r>
          </w:p>
          <w:p w14:paraId="24F01689" w14:textId="77777777" w:rsidR="00C42FCD" w:rsidRDefault="00000000">
            <w:pPr>
              <w:pStyle w:val="af2"/>
              <w:ind w:firstLine="396"/>
              <w:rPr>
                <w:rFonts w:hint="eastAsia"/>
              </w:rPr>
            </w:pPr>
            <w:r>
              <w:rPr>
                <w:rFonts w:hint="eastAsia"/>
              </w:rPr>
              <w:t>4</w:t>
            </w:r>
            <w:r>
              <w:rPr>
                <w:rFonts w:hint="eastAsia"/>
              </w:rPr>
              <w:t>、职位薪酬体系、技能薪酬体和能力薪酬体系的区别与内涵</w:t>
            </w:r>
          </w:p>
          <w:p w14:paraId="299D4C5B" w14:textId="77777777" w:rsidR="00C42FCD" w:rsidRDefault="00000000">
            <w:pPr>
              <w:pStyle w:val="af2"/>
              <w:ind w:firstLine="396"/>
              <w:rPr>
                <w:rFonts w:hint="eastAsia"/>
              </w:rPr>
            </w:pPr>
            <w:r>
              <w:rPr>
                <w:rFonts w:hint="eastAsia"/>
              </w:rPr>
              <w:t>5</w:t>
            </w:r>
            <w:r>
              <w:rPr>
                <w:rFonts w:hint="eastAsia"/>
              </w:rPr>
              <w:t>、不同岗位薪酬体系的设计和薪酬激励方案</w:t>
            </w:r>
          </w:p>
          <w:p w14:paraId="1286F695" w14:textId="77777777" w:rsidR="00C42FCD" w:rsidRDefault="00000000">
            <w:pPr>
              <w:pStyle w:val="af2"/>
              <w:ind w:firstLine="396"/>
              <w:rPr>
                <w:rFonts w:hint="eastAsia"/>
              </w:rPr>
            </w:pPr>
            <w:r>
              <w:rPr>
                <w:rFonts w:hint="eastAsia"/>
              </w:rPr>
              <w:t>6</w:t>
            </w:r>
            <w:r>
              <w:rPr>
                <w:rFonts w:hint="eastAsia"/>
              </w:rPr>
              <w:t>、员工福利管理</w:t>
            </w:r>
          </w:p>
          <w:p w14:paraId="5EAE7C75" w14:textId="77777777" w:rsidR="00C42FCD" w:rsidRDefault="00000000">
            <w:pPr>
              <w:pStyle w:val="af2"/>
              <w:ind w:firstLine="396"/>
              <w:rPr>
                <w:rFonts w:hint="eastAsia"/>
              </w:rPr>
            </w:pPr>
            <w:r>
              <w:rPr>
                <w:rFonts w:hint="eastAsia"/>
              </w:rPr>
              <w:t>教学难点：</w:t>
            </w:r>
          </w:p>
          <w:p w14:paraId="66E97589" w14:textId="77777777" w:rsidR="00C42FCD" w:rsidRDefault="00000000">
            <w:pPr>
              <w:pStyle w:val="af2"/>
              <w:ind w:firstLine="396"/>
              <w:rPr>
                <w:rFonts w:hint="eastAsia"/>
              </w:rPr>
            </w:pPr>
            <w:r>
              <w:rPr>
                <w:rFonts w:hint="eastAsia"/>
              </w:rPr>
              <w:t>1</w:t>
            </w:r>
            <w:r>
              <w:rPr>
                <w:rFonts w:hint="eastAsia"/>
              </w:rPr>
              <w:t>、如何熟练应用</w:t>
            </w:r>
            <w:r>
              <w:rPr>
                <w:rFonts w:hint="eastAsia"/>
              </w:rPr>
              <w:t>Excel</w:t>
            </w:r>
            <w:r>
              <w:rPr>
                <w:rFonts w:hint="eastAsia"/>
              </w:rPr>
              <w:t>函数工具进行工资的计算；</w:t>
            </w:r>
          </w:p>
          <w:p w14:paraId="254EEB3A" w14:textId="77777777" w:rsidR="00C42FCD" w:rsidRDefault="00000000">
            <w:pPr>
              <w:pStyle w:val="af2"/>
              <w:ind w:firstLine="396"/>
              <w:rPr>
                <w:rFonts w:hint="eastAsia"/>
              </w:rPr>
            </w:pPr>
            <w:r>
              <w:rPr>
                <w:rFonts w:hint="eastAsia"/>
              </w:rPr>
              <w:t>2</w:t>
            </w:r>
            <w:r>
              <w:rPr>
                <w:rFonts w:hint="eastAsia"/>
              </w:rPr>
              <w:t>、综合运用多种薪酬设计方法，满足不同企业、不同员工的需要</w:t>
            </w:r>
          </w:p>
          <w:p w14:paraId="5FA2DD78" w14:textId="77777777" w:rsidR="00C42FCD" w:rsidRDefault="00000000">
            <w:pPr>
              <w:pStyle w:val="af2"/>
              <w:ind w:firstLine="396"/>
              <w:rPr>
                <w:rFonts w:hint="eastAsia"/>
              </w:rPr>
            </w:pPr>
            <w:r>
              <w:rPr>
                <w:rFonts w:hint="eastAsia"/>
              </w:rPr>
              <w:t>3</w:t>
            </w:r>
            <w:r>
              <w:rPr>
                <w:rFonts w:hint="eastAsia"/>
              </w:rPr>
              <w:t>、平衡成本控制与员工激励之间的关系</w:t>
            </w:r>
          </w:p>
          <w:p w14:paraId="061736CA" w14:textId="77777777" w:rsidR="00C42FCD" w:rsidRDefault="00000000">
            <w:pPr>
              <w:pStyle w:val="af2"/>
              <w:ind w:firstLine="396"/>
              <w:rPr>
                <w:rFonts w:hint="eastAsia"/>
              </w:rPr>
            </w:pPr>
            <w:r>
              <w:rPr>
                <w:rFonts w:hint="eastAsia"/>
              </w:rPr>
              <w:t>4</w:t>
            </w:r>
            <w:r>
              <w:rPr>
                <w:rFonts w:hint="eastAsia"/>
              </w:rPr>
              <w:t>、如何设计一份完整的员工福利方案</w:t>
            </w:r>
          </w:p>
        </w:tc>
      </w:tr>
      <w:tr w:rsidR="00C42FCD" w14:paraId="11D22349" w14:textId="77777777">
        <w:trPr>
          <w:trHeight w:val="370"/>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0EA8D37F" w14:textId="77777777" w:rsidR="00C42FCD" w:rsidRDefault="00000000">
            <w:pPr>
              <w:pStyle w:val="af1"/>
              <w:rPr>
                <w:rFonts w:hint="eastAsia"/>
              </w:rPr>
            </w:pPr>
            <w:r>
              <w:rPr>
                <w:rFonts w:hint="eastAsia"/>
              </w:rPr>
              <w:lastRenderedPageBreak/>
              <w:t>教学组织</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7DC65DAA" w14:textId="77777777" w:rsidR="00C42FCD" w:rsidRDefault="00000000">
            <w:pPr>
              <w:pStyle w:val="af2"/>
              <w:ind w:firstLine="396"/>
              <w:rPr>
                <w:rFonts w:hint="eastAsia"/>
              </w:rPr>
            </w:pPr>
            <w:r>
              <w:rPr>
                <w:rFonts w:hint="eastAsia"/>
              </w:rPr>
              <w:t>教学模式：通过课程</w:t>
            </w:r>
            <w:r>
              <w:t>“</w:t>
            </w:r>
            <w:r>
              <w:rPr>
                <w:rFonts w:hint="eastAsia"/>
              </w:rPr>
              <w:t>思政三分钟</w:t>
            </w:r>
            <w:r>
              <w:t xml:space="preserve">” </w:t>
            </w:r>
            <w:proofErr w:type="gramStart"/>
            <w:r>
              <w:rPr>
                <w:rFonts w:hint="eastAsia"/>
              </w:rPr>
              <w:t>开展思政教育</w:t>
            </w:r>
            <w:proofErr w:type="gramEnd"/>
            <w:r>
              <w:rPr>
                <w:rFonts w:hint="eastAsia"/>
              </w:rPr>
              <w:t>，教学过程中采用启发式、讨论式教学模式引导学生积极主动地去思考探索，结合讲授式教学模式以及演示法等，在教师的指导下帮助学生掌握相关知识。</w:t>
            </w:r>
          </w:p>
          <w:p w14:paraId="3E043B3E" w14:textId="77777777" w:rsidR="00C42FCD" w:rsidRDefault="00000000">
            <w:pPr>
              <w:pStyle w:val="af2"/>
              <w:ind w:firstLine="396"/>
              <w:rPr>
                <w:rFonts w:hint="eastAsia"/>
              </w:rPr>
            </w:pPr>
            <w:r>
              <w:rPr>
                <w:rFonts w:hint="eastAsia"/>
              </w:rPr>
              <w:t>实施地点：理实一体化教室。</w:t>
            </w:r>
          </w:p>
          <w:p w14:paraId="4361965C" w14:textId="77777777" w:rsidR="00C42FCD" w:rsidRDefault="00000000">
            <w:pPr>
              <w:pStyle w:val="af2"/>
              <w:ind w:firstLine="396"/>
              <w:rPr>
                <w:rFonts w:hint="eastAsia"/>
              </w:rPr>
            </w:pPr>
            <w:r>
              <w:rPr>
                <w:rFonts w:hint="eastAsia"/>
              </w:rPr>
              <w:t>实施安排：线下教学。</w:t>
            </w:r>
          </w:p>
        </w:tc>
      </w:tr>
      <w:tr w:rsidR="00C42FCD" w14:paraId="5257B66E" w14:textId="77777777">
        <w:trPr>
          <w:trHeight w:val="615"/>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45A07585" w14:textId="77777777" w:rsidR="00C42FCD" w:rsidRDefault="00000000">
            <w:pPr>
              <w:pStyle w:val="af1"/>
              <w:rPr>
                <w:rFonts w:hint="eastAsia"/>
              </w:rPr>
            </w:pPr>
            <w:r>
              <w:rPr>
                <w:rFonts w:hint="eastAsia"/>
              </w:rPr>
              <w:t>教学手段</w:t>
            </w:r>
            <w:r>
              <w:rPr>
                <w:rFonts w:hint="eastAsia"/>
              </w:rPr>
              <w:t xml:space="preserve"> </w:t>
            </w:r>
            <w:r>
              <w:rPr>
                <w:rFonts w:hint="eastAsia"/>
              </w:rPr>
              <w:t>和方法</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37C94C87" w14:textId="77777777" w:rsidR="00C42FCD" w:rsidRDefault="00000000">
            <w:pPr>
              <w:pStyle w:val="af2"/>
              <w:ind w:firstLine="396"/>
              <w:rPr>
                <w:rFonts w:hint="eastAsia"/>
              </w:rPr>
            </w:pPr>
            <w:r>
              <w:rPr>
                <w:rFonts w:hint="eastAsia"/>
              </w:rPr>
              <w:t>教学手段：</w:t>
            </w:r>
          </w:p>
          <w:p w14:paraId="4089AF62" w14:textId="77777777" w:rsidR="00C42FCD" w:rsidRDefault="00000000">
            <w:pPr>
              <w:pStyle w:val="af2"/>
              <w:ind w:firstLine="396"/>
              <w:rPr>
                <w:rFonts w:hint="eastAsia"/>
              </w:rPr>
            </w:pPr>
            <w:r>
              <w:rPr>
                <w:rFonts w:hint="eastAsia"/>
              </w:rPr>
              <w:t>1</w:t>
            </w:r>
            <w:r>
              <w:rPr>
                <w:rFonts w:hint="eastAsia"/>
              </w:rPr>
              <w:t>、</w:t>
            </w:r>
            <w:r>
              <w:t>多媒体教学：制作内容丰富、图文并茂的</w:t>
            </w:r>
            <w:r>
              <w:t>PPT</w:t>
            </w:r>
            <w:r>
              <w:t>课件，融入动画、视频等元素，如播放企业薪酬管理培训视频片段、展示薪酬数据分析图表动画，将抽象知识直观化，每节课</w:t>
            </w:r>
            <w:r>
              <w:t>PPT</w:t>
            </w:r>
            <w:r>
              <w:t>使用时间不少于</w:t>
            </w:r>
            <w:r>
              <w:t>20</w:t>
            </w:r>
            <w:r>
              <w:t>分钟，增强教学吸引力与感染力。</w:t>
            </w:r>
          </w:p>
          <w:p w14:paraId="7D1A225B" w14:textId="77777777" w:rsidR="00C42FCD" w:rsidRDefault="00000000">
            <w:pPr>
              <w:pStyle w:val="af2"/>
              <w:ind w:firstLine="396"/>
              <w:rPr>
                <w:rFonts w:hint="eastAsia"/>
              </w:rPr>
            </w:pPr>
            <w:r>
              <w:rPr>
                <w:rFonts w:hint="eastAsia"/>
              </w:rPr>
              <w:t>2</w:t>
            </w:r>
            <w:r>
              <w:rPr>
                <w:rFonts w:hint="eastAsia"/>
              </w:rPr>
              <w:t>、</w:t>
            </w:r>
            <w:r>
              <w:t>在线学习平台：依托学校现有的在线学习平台，如</w:t>
            </w:r>
            <w:proofErr w:type="gramStart"/>
            <w:r>
              <w:t>超星学习通</w:t>
            </w:r>
            <w:proofErr w:type="gramEnd"/>
            <w:r>
              <w:t>，上传课程资料，包括教学大纲、电子教材、</w:t>
            </w:r>
            <w:r>
              <w:t>PPT</w:t>
            </w:r>
            <w:r>
              <w:t>、拓展阅读材料等，布置在线作业、测试，每周至少更新一次学习资源，定期查看学生学习进度与作业完成情况，及时反馈指导，</w:t>
            </w:r>
            <w:proofErr w:type="gramStart"/>
            <w:r>
              <w:t>实现线</w:t>
            </w:r>
            <w:proofErr w:type="gramEnd"/>
            <w:r>
              <w:t>上线下混合式教学。</w:t>
            </w:r>
          </w:p>
          <w:p w14:paraId="6EA50281" w14:textId="77777777" w:rsidR="00C42FCD" w:rsidRDefault="00000000">
            <w:pPr>
              <w:pStyle w:val="af2"/>
              <w:ind w:firstLine="396"/>
              <w:rPr>
                <w:rFonts w:hint="eastAsia"/>
              </w:rPr>
            </w:pPr>
            <w:r>
              <w:rPr>
                <w:rFonts w:hint="eastAsia"/>
              </w:rPr>
              <w:t>3</w:t>
            </w:r>
            <w:r>
              <w:rPr>
                <w:rFonts w:hint="eastAsia"/>
              </w:rPr>
              <w:t>、计算机</w:t>
            </w:r>
            <w:r>
              <w:t>教学：安排</w:t>
            </w:r>
            <w:r>
              <w:rPr>
                <w:rFonts w:hint="eastAsia"/>
              </w:rPr>
              <w:t>36</w:t>
            </w:r>
            <w:r>
              <w:t>学时让学生进行</w:t>
            </w:r>
            <w:r>
              <w:rPr>
                <w:rFonts w:hint="eastAsia"/>
              </w:rPr>
              <w:t>计算机</w:t>
            </w:r>
            <w:r>
              <w:t>操作，学生在软件中完成</w:t>
            </w:r>
            <w:r>
              <w:rPr>
                <w:rFonts w:hint="eastAsia"/>
              </w:rPr>
              <w:t>工资表的编制、工资的计算、</w:t>
            </w:r>
            <w:r>
              <w:t>岗位价值评估、薪酬结构设计、薪酬预算编制等任务，通过模拟实践熟悉薪酬管理流程，提升实际操作技能</w:t>
            </w:r>
            <w:r>
              <w:t xml:space="preserve"> </w:t>
            </w:r>
            <w:r>
              <w:t>。</w:t>
            </w:r>
          </w:p>
          <w:p w14:paraId="4B5DFC09" w14:textId="77777777" w:rsidR="00C42FCD" w:rsidRDefault="00000000">
            <w:pPr>
              <w:pStyle w:val="af2"/>
              <w:ind w:firstLine="396"/>
              <w:rPr>
                <w:rFonts w:hint="eastAsia"/>
              </w:rPr>
            </w:pPr>
            <w:r>
              <w:rPr>
                <w:rFonts w:hint="eastAsia"/>
              </w:rPr>
              <w:t>4</w:t>
            </w:r>
            <w:r>
              <w:rPr>
                <w:rFonts w:hint="eastAsia"/>
              </w:rPr>
              <w:t>、</w:t>
            </w:r>
            <w:r>
              <w:rPr>
                <w:rFonts w:hint="eastAsia"/>
              </w:rPr>
              <w:t>AI</w:t>
            </w:r>
            <w:r>
              <w:rPr>
                <w:rFonts w:hint="eastAsia"/>
              </w:rPr>
              <w:t>工具教学：通过引入</w:t>
            </w:r>
            <w:proofErr w:type="spellStart"/>
            <w:r>
              <w:rPr>
                <w:rFonts w:hint="eastAsia"/>
              </w:rPr>
              <w:t>deepseek</w:t>
            </w:r>
            <w:proofErr w:type="spellEnd"/>
            <w:r>
              <w:rPr>
                <w:rFonts w:hint="eastAsia"/>
              </w:rPr>
              <w:t>和豆包等</w:t>
            </w:r>
            <w:r>
              <w:rPr>
                <w:rFonts w:hint="eastAsia"/>
              </w:rPr>
              <w:t>AI</w:t>
            </w:r>
            <w:r>
              <w:rPr>
                <w:rFonts w:hint="eastAsia"/>
              </w:rPr>
              <w:t>软件，学生在课后复习或完成作业时，遇到薪酬理论概念不清、计算方法不明等问题，可随时向</w:t>
            </w:r>
            <w:r>
              <w:rPr>
                <w:rFonts w:hint="eastAsia"/>
              </w:rPr>
              <w:t>AI</w:t>
            </w:r>
            <w:r>
              <w:rPr>
                <w:rFonts w:hint="eastAsia"/>
              </w:rPr>
              <w:t>提问。像计算薪酬成本占比、理解宽带薪</w:t>
            </w:r>
            <w:proofErr w:type="gramStart"/>
            <w:r>
              <w:rPr>
                <w:rFonts w:hint="eastAsia"/>
              </w:rPr>
              <w:t>酬</w:t>
            </w:r>
            <w:proofErr w:type="gramEnd"/>
            <w:r>
              <w:rPr>
                <w:rFonts w:hint="eastAsia"/>
              </w:rPr>
              <w:t>结构特点时，</w:t>
            </w:r>
            <w:r>
              <w:rPr>
                <w:rFonts w:hint="eastAsia"/>
              </w:rPr>
              <w:t>AI</w:t>
            </w:r>
            <w:r>
              <w:rPr>
                <w:rFonts w:hint="eastAsia"/>
              </w:rPr>
              <w:t>能依据问题快速给出详细解答、示例，甚至提供相关知识拓展链接，突破教师辅导时间和空间限制，实现</w:t>
            </w:r>
            <w:r>
              <w:rPr>
                <w:rFonts w:hint="eastAsia"/>
              </w:rPr>
              <w:t>24</w:t>
            </w:r>
            <w:r>
              <w:rPr>
                <w:rFonts w:hint="eastAsia"/>
              </w:rPr>
              <w:t>小时个性化学习支持。</w:t>
            </w:r>
          </w:p>
          <w:p w14:paraId="6F9AB1C5" w14:textId="77777777" w:rsidR="00C42FCD" w:rsidRDefault="00000000">
            <w:pPr>
              <w:pStyle w:val="af2"/>
              <w:ind w:firstLine="396"/>
              <w:rPr>
                <w:rFonts w:hint="eastAsia"/>
              </w:rPr>
            </w:pPr>
            <w:r>
              <w:rPr>
                <w:rFonts w:hint="eastAsia"/>
              </w:rPr>
              <w:t>教学方法</w:t>
            </w:r>
            <w:r>
              <w:rPr>
                <w:rFonts w:hint="eastAsia"/>
              </w:rPr>
              <w:t xml:space="preserve"> </w:t>
            </w:r>
            <w:r>
              <w:rPr>
                <w:rFonts w:hint="eastAsia"/>
              </w:rPr>
              <w:t>：</w:t>
            </w:r>
          </w:p>
          <w:p w14:paraId="1CA2BDDE" w14:textId="77777777" w:rsidR="00C42FCD" w:rsidRDefault="00000000">
            <w:pPr>
              <w:pStyle w:val="af2"/>
              <w:ind w:firstLine="396"/>
              <w:rPr>
                <w:rFonts w:hint="eastAsia"/>
              </w:rPr>
            </w:pPr>
            <w:r>
              <w:rPr>
                <w:rFonts w:hint="eastAsia"/>
              </w:rPr>
              <w:t>理论教学：采用课堂讲授、小组讨论、案例分析等方式，讲解薪酬管理的基本理论和方法，引导学生思考和分析实际问题。</w:t>
            </w:r>
          </w:p>
          <w:p w14:paraId="2A5AA552" w14:textId="77777777" w:rsidR="00C42FCD" w:rsidRDefault="00000000">
            <w:pPr>
              <w:pStyle w:val="af2"/>
              <w:ind w:firstLine="396"/>
              <w:rPr>
                <w:rFonts w:hint="eastAsia"/>
              </w:rPr>
            </w:pPr>
            <w:r>
              <w:rPr>
                <w:rFonts w:hint="eastAsia"/>
              </w:rPr>
              <w:t>生成式</w:t>
            </w:r>
            <w:r>
              <w:rPr>
                <w:rFonts w:hint="eastAsia"/>
              </w:rPr>
              <w:t>AI</w:t>
            </w:r>
            <w:r>
              <w:rPr>
                <w:rFonts w:hint="eastAsia"/>
              </w:rPr>
              <w:t>辅助教学：如可以利用</w:t>
            </w:r>
            <w:r>
              <w:rPr>
                <w:rFonts w:hint="eastAsia"/>
              </w:rPr>
              <w:t>AI</w:t>
            </w:r>
            <w:r>
              <w:rPr>
                <w:rFonts w:hint="eastAsia"/>
              </w:rPr>
              <w:t>工具自动生成薪酬分析报告，学生补充伦理评估与改进建议；</w:t>
            </w:r>
          </w:p>
          <w:p w14:paraId="7285130D" w14:textId="77777777" w:rsidR="00C42FCD" w:rsidRDefault="00000000">
            <w:pPr>
              <w:pStyle w:val="af2"/>
              <w:ind w:firstLine="396"/>
              <w:rPr>
                <w:rFonts w:hint="eastAsia"/>
              </w:rPr>
            </w:pPr>
            <w:r>
              <w:rPr>
                <w:rFonts w:hint="eastAsia"/>
              </w:rPr>
              <w:t>3</w:t>
            </w:r>
            <w:r>
              <w:rPr>
                <w:rFonts w:hint="eastAsia"/>
              </w:rPr>
              <w:t>、实践教学：安排课程实训，如让学生以小组形式完成一个企业薪酬方案的设计，包括薪酬战略制定、薪酬体系设计、薪酬预算编制等环节，培养学生的实际操作能力和团队合作精神。</w:t>
            </w:r>
          </w:p>
          <w:p w14:paraId="7638D8DF" w14:textId="77777777" w:rsidR="00C42FCD" w:rsidRDefault="00000000">
            <w:pPr>
              <w:pStyle w:val="af2"/>
              <w:ind w:firstLine="396"/>
              <w:rPr>
                <w:rFonts w:hint="eastAsia"/>
              </w:rPr>
            </w:pPr>
            <w:r>
              <w:rPr>
                <w:rFonts w:hint="eastAsia"/>
              </w:rPr>
              <w:t>4</w:t>
            </w:r>
            <w:r>
              <w:rPr>
                <w:rFonts w:hint="eastAsia"/>
              </w:rPr>
              <w:t>、</w:t>
            </w:r>
            <w:proofErr w:type="gramStart"/>
            <w:r>
              <w:rPr>
                <w:rFonts w:hint="eastAsia"/>
              </w:rPr>
              <w:t>思政融入</w:t>
            </w:r>
            <w:proofErr w:type="gramEnd"/>
            <w:r>
              <w:rPr>
                <w:rFonts w:hint="eastAsia"/>
              </w:rPr>
              <w:t>教学：在教学过程中，通过案例分析、小组讨论等方式，引导学生思考薪酬管理中的道德、伦理和社会责任问题，</w:t>
            </w:r>
            <w:proofErr w:type="gramStart"/>
            <w:r>
              <w:rPr>
                <w:rFonts w:hint="eastAsia"/>
              </w:rPr>
              <w:t>将思政元素</w:t>
            </w:r>
            <w:proofErr w:type="gramEnd"/>
            <w:r>
              <w:rPr>
                <w:rFonts w:hint="eastAsia"/>
              </w:rPr>
              <w:t>有机融入专业教学。</w:t>
            </w:r>
          </w:p>
          <w:p w14:paraId="7DE4ECA7" w14:textId="77777777" w:rsidR="00C42FCD" w:rsidRDefault="00000000">
            <w:pPr>
              <w:pStyle w:val="af2"/>
              <w:ind w:firstLine="396"/>
              <w:rPr>
                <w:rFonts w:hint="eastAsia"/>
              </w:rPr>
            </w:pPr>
            <w:r>
              <w:rPr>
                <w:rFonts w:hint="eastAsia"/>
              </w:rPr>
              <w:t>5</w:t>
            </w:r>
            <w:r>
              <w:rPr>
                <w:rFonts w:hint="eastAsia"/>
              </w:rPr>
              <w:t>、角色扮演法：设计薪酬谈判、员工申诉薪酬问题等场景，让学生分别扮演人力资源经理、员工、工会代表等角色。通过模拟真实情境中的对话与互动，让学生切身</w:t>
            </w:r>
            <w:r>
              <w:rPr>
                <w:rFonts w:hint="eastAsia"/>
              </w:rPr>
              <w:lastRenderedPageBreak/>
              <w:t>体会薪酬管理中的沟通技巧与应对策略，活动结束后组织学生反思总结，提升沟通和应变能力</w:t>
            </w:r>
          </w:p>
        </w:tc>
      </w:tr>
      <w:tr w:rsidR="00C42FCD" w14:paraId="5EB9AA2F" w14:textId="77777777">
        <w:trPr>
          <w:trHeight w:val="383"/>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09FE8C3B" w14:textId="77777777" w:rsidR="00C42FCD" w:rsidRDefault="00000000">
            <w:pPr>
              <w:pStyle w:val="af1"/>
              <w:rPr>
                <w:rFonts w:hint="eastAsia"/>
              </w:rPr>
            </w:pPr>
            <w:r>
              <w:rPr>
                <w:rFonts w:hint="eastAsia"/>
              </w:rPr>
              <w:t>教学资料</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55666FD" w14:textId="77777777" w:rsidR="00C42FCD" w:rsidRDefault="00000000">
            <w:pPr>
              <w:pStyle w:val="af2"/>
              <w:ind w:firstLine="396"/>
              <w:rPr>
                <w:rFonts w:hint="eastAsia"/>
              </w:rPr>
            </w:pPr>
            <w:r>
              <w:rPr>
                <w:rFonts w:hint="eastAsia"/>
              </w:rPr>
              <w:t>教学日历计划、教案、教材、</w:t>
            </w:r>
            <w:r>
              <w:t>PPT</w:t>
            </w:r>
            <w:r>
              <w:rPr>
                <w:rFonts w:hint="eastAsia"/>
              </w:rPr>
              <w:t>课件、教学视频、教学动画、薪酬管理数据资源库等。</w:t>
            </w:r>
          </w:p>
        </w:tc>
      </w:tr>
      <w:tr w:rsidR="00C42FCD" w14:paraId="0302253C" w14:textId="77777777">
        <w:trPr>
          <w:trHeight w:val="477"/>
          <w:jc w:val="center"/>
        </w:trPr>
        <w:tc>
          <w:tcPr>
            <w:tcW w:w="1282" w:type="dxa"/>
            <w:tcBorders>
              <w:top w:val="single" w:sz="4" w:space="0" w:color="000000"/>
              <w:left w:val="single" w:sz="4" w:space="0" w:color="000000"/>
              <w:bottom w:val="single" w:sz="4" w:space="0" w:color="000000"/>
              <w:right w:val="single" w:sz="4" w:space="0" w:color="000000"/>
            </w:tcBorders>
            <w:vAlign w:val="center"/>
          </w:tcPr>
          <w:p w14:paraId="13C2C8B5" w14:textId="77777777" w:rsidR="00C42FCD" w:rsidRDefault="00000000">
            <w:pPr>
              <w:pStyle w:val="af1"/>
              <w:rPr>
                <w:rFonts w:hint="eastAsia"/>
              </w:rPr>
            </w:pPr>
            <w:r>
              <w:rPr>
                <w:rFonts w:hint="eastAsia"/>
              </w:rPr>
              <w:t>考核要求</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329A965B" w14:textId="77777777" w:rsidR="00C42FCD" w:rsidRDefault="00000000">
            <w:pPr>
              <w:pStyle w:val="af2"/>
              <w:ind w:firstLine="396"/>
              <w:rPr>
                <w:rFonts w:hint="eastAsia"/>
              </w:rPr>
            </w:pPr>
            <w:r>
              <w:t>1.</w:t>
            </w:r>
            <w:r>
              <w:rPr>
                <w:rFonts w:hint="eastAsia"/>
              </w:rPr>
              <w:t>学习态度、综合素质表现，重点考察学生的理想信念、价值取向、政治信仰和社会责任感；</w:t>
            </w:r>
          </w:p>
          <w:p w14:paraId="6F86E949" w14:textId="77777777" w:rsidR="00C42FCD" w:rsidRDefault="00000000">
            <w:pPr>
              <w:pStyle w:val="af2"/>
              <w:ind w:firstLine="396"/>
              <w:rPr>
                <w:rFonts w:hint="eastAsia"/>
              </w:rPr>
            </w:pPr>
            <w:r>
              <w:t>2.</w:t>
            </w:r>
            <w:r>
              <w:rPr>
                <w:rFonts w:hint="eastAsia"/>
              </w:rPr>
              <w:t>知识与技能考核，重点考察学生对于所学知识与技能的掌握情况。</w:t>
            </w:r>
          </w:p>
          <w:p w14:paraId="25B0999F" w14:textId="77777777" w:rsidR="00C42FCD" w:rsidRDefault="00000000">
            <w:pPr>
              <w:pStyle w:val="af2"/>
              <w:ind w:firstLine="396"/>
              <w:rPr>
                <w:rFonts w:hint="eastAsia"/>
              </w:rPr>
            </w:pPr>
            <w:r>
              <w:rPr>
                <w:rFonts w:hint="eastAsia"/>
              </w:rPr>
              <w:t>总成绩主要由平时成绩（</w:t>
            </w:r>
            <w:r>
              <w:rPr>
                <w:rFonts w:hint="eastAsia"/>
              </w:rPr>
              <w:t>5</w:t>
            </w:r>
            <w:r>
              <w:t>0%</w:t>
            </w:r>
            <w:r>
              <w:rPr>
                <w:rFonts w:hint="eastAsia"/>
              </w:rPr>
              <w:t>）和期末考核成绩（</w:t>
            </w:r>
            <w:r>
              <w:rPr>
                <w:rFonts w:hint="eastAsia"/>
              </w:rPr>
              <w:t>5</w:t>
            </w:r>
            <w:r>
              <w:t>0%</w:t>
            </w:r>
            <w:r>
              <w:rPr>
                <w:rFonts w:hint="eastAsia"/>
              </w:rPr>
              <w:t>）两部分组成，其中平时成绩主要以学生出勤、回答问题、课堂参与度以及作业完成情况等为主要依据；期末考核成绩主要以考试成绩为主要依据。</w:t>
            </w:r>
          </w:p>
        </w:tc>
      </w:tr>
    </w:tbl>
    <w:p w14:paraId="045B1251" w14:textId="77777777" w:rsidR="00C42FCD" w:rsidRDefault="00C42FCD">
      <w:pPr>
        <w:overflowPunct w:val="0"/>
        <w:spacing w:before="117" w:line="319" w:lineRule="auto"/>
        <w:outlineLvl w:val="4"/>
        <w:rPr>
          <w:rFonts w:ascii="黑体" w:eastAsia="黑体" w:hAnsi="黑体" w:cs="黑体" w:hint="eastAsia"/>
          <w:b/>
          <w:bCs/>
          <w:spacing w:val="-5"/>
          <w:sz w:val="24"/>
          <w:szCs w:val="24"/>
          <w:lang w:eastAsia="zh-CN"/>
        </w:rPr>
      </w:pPr>
    </w:p>
    <w:tbl>
      <w:tblPr>
        <w:tblStyle w:val="TableNormal"/>
        <w:tblW w:w="8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C42FCD" w14:paraId="59494E22" w14:textId="77777777">
        <w:trPr>
          <w:trHeight w:val="411"/>
          <w:tblHeader/>
        </w:trPr>
        <w:tc>
          <w:tcPr>
            <w:tcW w:w="1280"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34DA64A7" w14:textId="77777777" w:rsidR="00C42FCD" w:rsidRDefault="00000000">
            <w:pPr>
              <w:pStyle w:val="af1"/>
              <w:rPr>
                <w:rFonts w:hint="eastAsia"/>
              </w:rPr>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3954201E" w14:textId="77777777" w:rsidR="00C42FCD" w:rsidRDefault="00000000">
            <w:pPr>
              <w:pStyle w:val="af1"/>
              <w:rPr>
                <w:rFonts w:hint="eastAsia"/>
              </w:rPr>
            </w:pPr>
            <w:r>
              <w:rPr>
                <w:rFonts w:hint="eastAsia"/>
              </w:rPr>
              <w:t>人力资源市场服务</w:t>
            </w:r>
          </w:p>
        </w:tc>
        <w:tc>
          <w:tcPr>
            <w:tcW w:w="127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B60F819" w14:textId="77777777" w:rsidR="00C42FCD" w:rsidRDefault="00000000">
            <w:pPr>
              <w:pStyle w:val="af1"/>
              <w:rPr>
                <w:rFonts w:hint="eastAsia"/>
              </w:rPr>
            </w:pPr>
            <w:r>
              <w:rPr>
                <w:rFonts w:hint="eastAsia"/>
              </w:rPr>
              <w:t>课程编号</w:t>
            </w: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021ACD79" w14:textId="77777777" w:rsidR="00C42FCD" w:rsidRDefault="00000000">
            <w:pPr>
              <w:pStyle w:val="af1"/>
              <w:rPr>
                <w:rFonts w:hint="eastAsia"/>
              </w:rPr>
            </w:pPr>
            <w:r>
              <w:rPr>
                <w:rFonts w:hint="eastAsia"/>
              </w:rPr>
              <w:t>4030707</w:t>
            </w:r>
          </w:p>
        </w:tc>
      </w:tr>
      <w:tr w:rsidR="00C42FCD" w14:paraId="6FD93ADB" w14:textId="77777777">
        <w:trPr>
          <w:trHeight w:val="555"/>
        </w:trPr>
        <w:tc>
          <w:tcPr>
            <w:tcW w:w="1280" w:type="dxa"/>
            <w:tcBorders>
              <w:top w:val="single" w:sz="4" w:space="0" w:color="000000"/>
              <w:left w:val="single" w:sz="4" w:space="0" w:color="000000"/>
              <w:bottom w:val="single" w:sz="4" w:space="0" w:color="000000"/>
              <w:right w:val="single" w:sz="4" w:space="0" w:color="000000"/>
            </w:tcBorders>
            <w:vAlign w:val="center"/>
          </w:tcPr>
          <w:p w14:paraId="6C474A83" w14:textId="77777777" w:rsidR="00C42FCD" w:rsidRDefault="00000000">
            <w:pPr>
              <w:pStyle w:val="af1"/>
              <w:rPr>
                <w:rFonts w:hint="eastAsia"/>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14:paraId="06028478" w14:textId="77777777" w:rsidR="00C42FCD" w:rsidRDefault="00000000">
            <w:pPr>
              <w:pStyle w:val="af1"/>
              <w:rPr>
                <w:rFonts w:hint="eastAsia"/>
              </w:rPr>
            </w:pPr>
            <w:r>
              <w:rPr>
                <w:rFonts w:hint="eastAsia"/>
              </w:rPr>
              <w:t>4</w:t>
            </w:r>
          </w:p>
        </w:tc>
        <w:tc>
          <w:tcPr>
            <w:tcW w:w="892" w:type="dxa"/>
            <w:tcBorders>
              <w:top w:val="single" w:sz="4" w:space="0" w:color="000000"/>
              <w:left w:val="single" w:sz="2" w:space="0" w:color="000000"/>
              <w:bottom w:val="single" w:sz="4" w:space="0" w:color="000000"/>
              <w:right w:val="single" w:sz="4" w:space="0" w:color="000000"/>
            </w:tcBorders>
            <w:vAlign w:val="center"/>
          </w:tcPr>
          <w:p w14:paraId="29A0B341" w14:textId="77777777" w:rsidR="00C42FCD" w:rsidRDefault="00000000">
            <w:pPr>
              <w:pStyle w:val="af1"/>
              <w:rPr>
                <w:rFonts w:hint="eastAsia"/>
              </w:rPr>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14:paraId="15099F48" w14:textId="77777777" w:rsidR="00C42FCD" w:rsidRDefault="00000000">
            <w:pPr>
              <w:pStyle w:val="af1"/>
              <w:rPr>
                <w:rFonts w:hint="eastAsia"/>
              </w:rPr>
            </w:pPr>
            <w:r>
              <w:rPr>
                <w:rFonts w:hint="eastAsia"/>
              </w:rPr>
              <w:t>3.5</w:t>
            </w:r>
          </w:p>
        </w:tc>
        <w:tc>
          <w:tcPr>
            <w:tcW w:w="990" w:type="dxa"/>
            <w:tcBorders>
              <w:top w:val="single" w:sz="4" w:space="0" w:color="000000"/>
              <w:left w:val="single" w:sz="2" w:space="0" w:color="000000"/>
              <w:bottom w:val="single" w:sz="4" w:space="0" w:color="000000"/>
              <w:right w:val="single" w:sz="4" w:space="0" w:color="000000"/>
            </w:tcBorders>
            <w:vAlign w:val="center"/>
          </w:tcPr>
          <w:p w14:paraId="2D303864" w14:textId="77777777" w:rsidR="00C42FCD" w:rsidRDefault="00000000">
            <w:pPr>
              <w:pStyle w:val="af1"/>
              <w:rPr>
                <w:rFonts w:hint="eastAsia"/>
              </w:rPr>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14:paraId="2DF026C0" w14:textId="77777777" w:rsidR="00C42FCD" w:rsidRDefault="00000000">
            <w:pPr>
              <w:pStyle w:val="af1"/>
              <w:rPr>
                <w:rFonts w:hint="eastAsia"/>
              </w:rPr>
            </w:pPr>
            <w:r>
              <w:rPr>
                <w:rFonts w:hint="eastAsia"/>
              </w:rPr>
              <w:t>60</w:t>
            </w:r>
          </w:p>
        </w:tc>
        <w:tc>
          <w:tcPr>
            <w:tcW w:w="1273" w:type="dxa"/>
            <w:tcBorders>
              <w:top w:val="single" w:sz="4" w:space="0" w:color="000000"/>
              <w:left w:val="single" w:sz="4" w:space="0" w:color="000000"/>
              <w:bottom w:val="single" w:sz="4" w:space="0" w:color="000000"/>
              <w:right w:val="single" w:sz="4" w:space="0" w:color="000000"/>
            </w:tcBorders>
            <w:vAlign w:val="center"/>
          </w:tcPr>
          <w:p w14:paraId="710B6618" w14:textId="77777777" w:rsidR="00C42FCD" w:rsidRDefault="00000000">
            <w:pPr>
              <w:pStyle w:val="af1"/>
              <w:rPr>
                <w:rFonts w:hint="eastAsia"/>
              </w:rPr>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14:paraId="5D589875" w14:textId="77777777" w:rsidR="00C42FCD" w:rsidRDefault="00000000">
            <w:pPr>
              <w:pStyle w:val="af1"/>
              <w:rPr>
                <w:rFonts w:hint="eastAsia"/>
              </w:rPr>
            </w:pPr>
            <w:r>
              <w:rPr>
                <w:rFonts w:hint="eastAsia"/>
              </w:rPr>
              <w:t>50</w:t>
            </w:r>
          </w:p>
        </w:tc>
        <w:tc>
          <w:tcPr>
            <w:tcW w:w="1273" w:type="dxa"/>
            <w:tcBorders>
              <w:top w:val="single" w:sz="4" w:space="0" w:color="000000"/>
              <w:left w:val="single" w:sz="4" w:space="0" w:color="000000"/>
              <w:bottom w:val="single" w:sz="4" w:space="0" w:color="000000"/>
              <w:right w:val="single" w:sz="4" w:space="0" w:color="000000"/>
            </w:tcBorders>
            <w:vAlign w:val="center"/>
          </w:tcPr>
          <w:p w14:paraId="2ADDB685" w14:textId="77777777" w:rsidR="00C42FCD" w:rsidRDefault="00000000">
            <w:pPr>
              <w:pStyle w:val="af1"/>
              <w:rPr>
                <w:rFonts w:hint="eastAsia"/>
              </w:rPr>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14:paraId="16AFC304" w14:textId="77777777" w:rsidR="00C42FCD" w:rsidRDefault="00000000">
            <w:pPr>
              <w:pStyle w:val="af1"/>
              <w:rPr>
                <w:rFonts w:hint="eastAsia"/>
              </w:rPr>
            </w:pPr>
            <w:r>
              <w:rPr>
                <w:rFonts w:hint="eastAsia"/>
              </w:rPr>
              <w:t>10</w:t>
            </w:r>
          </w:p>
        </w:tc>
      </w:tr>
      <w:tr w:rsidR="00C42FCD" w14:paraId="5FDEBD5E" w14:textId="77777777">
        <w:trPr>
          <w:trHeight w:val="558"/>
        </w:trPr>
        <w:tc>
          <w:tcPr>
            <w:tcW w:w="1280" w:type="dxa"/>
            <w:tcBorders>
              <w:top w:val="single" w:sz="4" w:space="0" w:color="000000"/>
              <w:left w:val="single" w:sz="4" w:space="0" w:color="000000"/>
              <w:bottom w:val="single" w:sz="4" w:space="0" w:color="000000"/>
              <w:right w:val="single" w:sz="4" w:space="0" w:color="000000"/>
            </w:tcBorders>
            <w:vAlign w:val="center"/>
          </w:tcPr>
          <w:p w14:paraId="7BB3CB8E" w14:textId="77777777" w:rsidR="00C42FCD" w:rsidRDefault="00000000">
            <w:pPr>
              <w:pStyle w:val="af1"/>
              <w:rPr>
                <w:rFonts w:hint="eastAsia"/>
              </w:rPr>
            </w:pPr>
            <w:r>
              <w:rPr>
                <w:rFonts w:hint="eastAsia"/>
              </w:rPr>
              <w:t>课程类型</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14:paraId="3B950B49" w14:textId="77777777" w:rsidR="00C42FCD" w:rsidRDefault="00000000">
            <w:pPr>
              <w:pStyle w:val="af1"/>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C42FCD" w14:paraId="79F8EA07" w14:textId="77777777">
        <w:trPr>
          <w:trHeight w:val="407"/>
        </w:trPr>
        <w:tc>
          <w:tcPr>
            <w:tcW w:w="1280" w:type="dxa"/>
            <w:tcBorders>
              <w:top w:val="single" w:sz="4" w:space="0" w:color="000000"/>
              <w:left w:val="single" w:sz="4" w:space="0" w:color="000000"/>
              <w:bottom w:val="single" w:sz="4" w:space="0" w:color="000000"/>
              <w:right w:val="single" w:sz="2" w:space="0" w:color="000000"/>
            </w:tcBorders>
            <w:vAlign w:val="center"/>
          </w:tcPr>
          <w:p w14:paraId="7F13B4C8" w14:textId="77777777" w:rsidR="00C42FCD" w:rsidRDefault="00000000">
            <w:pPr>
              <w:pStyle w:val="af1"/>
              <w:rPr>
                <w:rFonts w:hint="eastAsia"/>
              </w:rPr>
            </w:pPr>
            <w:r>
              <w:rPr>
                <w:rFonts w:hint="eastAsia"/>
              </w:rPr>
              <w:t>先修课程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14:paraId="320B639A" w14:textId="77777777" w:rsidR="00C42FCD" w:rsidRDefault="00000000">
            <w:pPr>
              <w:pStyle w:val="af1"/>
              <w:rPr>
                <w:rFonts w:hint="eastAsia"/>
              </w:rPr>
            </w:pPr>
            <w:r>
              <w:rPr>
                <w:rFonts w:hint="eastAsia"/>
              </w:rPr>
              <w:t>管理学基础、组织行为学、人力资源管理基础技能</w:t>
            </w:r>
          </w:p>
        </w:tc>
      </w:tr>
      <w:tr w:rsidR="00C42FCD" w14:paraId="0F4FA9B9" w14:textId="77777777">
        <w:trPr>
          <w:trHeight w:val="414"/>
        </w:trPr>
        <w:tc>
          <w:tcPr>
            <w:tcW w:w="1280" w:type="dxa"/>
            <w:tcBorders>
              <w:top w:val="single" w:sz="4" w:space="0" w:color="000000"/>
              <w:left w:val="single" w:sz="4" w:space="0" w:color="000000"/>
              <w:bottom w:val="single" w:sz="4" w:space="0" w:color="000000"/>
              <w:right w:val="single" w:sz="2" w:space="0" w:color="000000"/>
            </w:tcBorders>
            <w:vAlign w:val="center"/>
          </w:tcPr>
          <w:p w14:paraId="5D36FBA3" w14:textId="77777777" w:rsidR="00C42FCD" w:rsidRDefault="00000000">
            <w:pPr>
              <w:pStyle w:val="af1"/>
              <w:rPr>
                <w:rFonts w:hint="eastAsia"/>
              </w:rPr>
            </w:pPr>
            <w:r>
              <w:rPr>
                <w:rFonts w:hint="eastAsia"/>
              </w:rPr>
              <w:t>后续课程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14:paraId="2160880A" w14:textId="77777777" w:rsidR="00C42FCD" w:rsidRDefault="00000000">
            <w:pPr>
              <w:pStyle w:val="af1"/>
              <w:rPr>
                <w:rFonts w:hint="eastAsia"/>
              </w:rPr>
            </w:pPr>
            <w:r>
              <w:rPr>
                <w:rFonts w:hint="eastAsia"/>
              </w:rPr>
              <w:t>薪酬管理、绩效管理</w:t>
            </w:r>
          </w:p>
        </w:tc>
      </w:tr>
      <w:tr w:rsidR="00C42FCD" w14:paraId="2C553939" w14:textId="77777777">
        <w:trPr>
          <w:trHeight w:val="420"/>
        </w:trPr>
        <w:tc>
          <w:tcPr>
            <w:tcW w:w="1280" w:type="dxa"/>
            <w:tcBorders>
              <w:top w:val="single" w:sz="4" w:space="0" w:color="000000"/>
              <w:left w:val="single" w:sz="4" w:space="0" w:color="000000"/>
              <w:bottom w:val="single" w:sz="4" w:space="0" w:color="000000"/>
              <w:right w:val="single" w:sz="2" w:space="0" w:color="000000"/>
            </w:tcBorders>
            <w:vAlign w:val="center"/>
          </w:tcPr>
          <w:p w14:paraId="7E2ED99F" w14:textId="77777777" w:rsidR="00C42FCD" w:rsidRDefault="00000000">
            <w:pPr>
              <w:pStyle w:val="af1"/>
              <w:rPr>
                <w:rFonts w:hint="eastAsia"/>
              </w:rPr>
            </w:pPr>
            <w:r>
              <w:rPr>
                <w:rFonts w:hint="eastAsia"/>
              </w:rPr>
              <w:t>教学目标</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14:paraId="665FAA89" w14:textId="77777777" w:rsidR="00C42FCD" w:rsidRDefault="00000000">
            <w:pPr>
              <w:pStyle w:val="af2"/>
              <w:ind w:firstLine="396"/>
              <w:rPr>
                <w:rFonts w:hint="eastAsia"/>
              </w:rPr>
            </w:pPr>
            <w:r>
              <w:rPr>
                <w:rFonts w:hint="eastAsia"/>
              </w:rPr>
              <w:t>（一）素质目标</w:t>
            </w:r>
          </w:p>
          <w:p w14:paraId="7F1E3AAF" w14:textId="77777777" w:rsidR="00C42FCD" w:rsidRDefault="00000000">
            <w:pPr>
              <w:pStyle w:val="af2"/>
              <w:ind w:firstLine="396"/>
              <w:rPr>
                <w:rFonts w:hint="eastAsia"/>
              </w:rPr>
            </w:pPr>
            <w:r>
              <w:rPr>
                <w:rFonts w:hint="eastAsia"/>
              </w:rPr>
              <w:t>1</w:t>
            </w:r>
            <w:r>
              <w:rPr>
                <w:rFonts w:hint="eastAsia"/>
              </w:rPr>
              <w:t>、培养学生树立正确的价值观和职业道德观，使其深刻理解人力资源市场服务工作对个人、企业和社会发展的重要意义，增强社会责任感，做到诚实守信、公正公平，维护劳动者和企业的合法权益。</w:t>
            </w:r>
          </w:p>
          <w:p w14:paraId="45BE4183" w14:textId="77777777" w:rsidR="00C42FCD" w:rsidRDefault="00000000">
            <w:pPr>
              <w:pStyle w:val="af2"/>
              <w:ind w:firstLine="396"/>
              <w:rPr>
                <w:rFonts w:hint="eastAsia"/>
              </w:rPr>
            </w:pPr>
            <w:r>
              <w:rPr>
                <w:rFonts w:hint="eastAsia"/>
              </w:rPr>
              <w:t>2</w:t>
            </w:r>
            <w:r>
              <w:rPr>
                <w:rFonts w:hint="eastAsia"/>
              </w:rPr>
              <w:t>、激发学生的创新精神与团队协作意识，培养其服务意识和沟通能力，引导学生在工作中以人民为中心，关注劳动者的需求和发展，为构建和谐稳定的劳动关系贡献力量。（二）知识目标</w:t>
            </w:r>
          </w:p>
          <w:p w14:paraId="2EE414D5" w14:textId="77777777" w:rsidR="00C42FCD" w:rsidRDefault="00000000">
            <w:pPr>
              <w:pStyle w:val="af2"/>
              <w:ind w:firstLine="396"/>
              <w:rPr>
                <w:rFonts w:hint="eastAsia"/>
              </w:rPr>
            </w:pPr>
            <w:r>
              <w:rPr>
                <w:rFonts w:hint="eastAsia"/>
              </w:rPr>
              <w:t>1</w:t>
            </w:r>
            <w:r>
              <w:rPr>
                <w:rFonts w:hint="eastAsia"/>
              </w:rPr>
              <w:t>、学生能够系统阐述人力资源市场服务的概念、类型及功能，深入理解其在经济社会发展中的重要作用。</w:t>
            </w:r>
          </w:p>
          <w:p w14:paraId="7F000BD6" w14:textId="77777777" w:rsidR="00C42FCD" w:rsidRDefault="00000000">
            <w:pPr>
              <w:pStyle w:val="af2"/>
              <w:ind w:firstLine="396"/>
              <w:rPr>
                <w:rFonts w:hint="eastAsia"/>
              </w:rPr>
            </w:pPr>
            <w:r>
              <w:rPr>
                <w:rFonts w:hint="eastAsia"/>
              </w:rPr>
              <w:t>2</w:t>
            </w:r>
            <w:r>
              <w:rPr>
                <w:rFonts w:hint="eastAsia"/>
              </w:rPr>
              <w:t>、精准掌握人力资源市场服务的基础理论知识，如招聘流程、人才测评方法、劳动关系管理等，熟悉行业法规政策，能够运用专业理论分析和解决实际问题。</w:t>
            </w:r>
          </w:p>
          <w:p w14:paraId="3FD3167D" w14:textId="77777777" w:rsidR="00C42FCD" w:rsidRDefault="00000000">
            <w:pPr>
              <w:pStyle w:val="af2"/>
              <w:ind w:firstLine="396"/>
              <w:rPr>
                <w:rFonts w:hint="eastAsia"/>
              </w:rPr>
            </w:pPr>
            <w:r>
              <w:rPr>
                <w:rFonts w:hint="eastAsia"/>
              </w:rPr>
              <w:t>（二）技能目标</w:t>
            </w:r>
          </w:p>
          <w:p w14:paraId="20129C18" w14:textId="77777777" w:rsidR="00C42FCD" w:rsidRDefault="00000000">
            <w:pPr>
              <w:pStyle w:val="af2"/>
              <w:ind w:firstLine="396"/>
              <w:rPr>
                <w:rFonts w:hint="eastAsia"/>
              </w:rPr>
            </w:pPr>
            <w:r>
              <w:rPr>
                <w:rFonts w:hint="eastAsia"/>
              </w:rPr>
              <w:t>1</w:t>
            </w:r>
            <w:r>
              <w:rPr>
                <w:rFonts w:hint="eastAsia"/>
              </w:rPr>
              <w:t>、</w:t>
            </w:r>
            <w:r>
              <w:t>熟练掌握各类人力资源市场服务工具和技术，如招聘管理软件、人才测评量表等，具备开展人才招聘、培训与开发、绩效管理等工作的实践能力。</w:t>
            </w:r>
          </w:p>
          <w:p w14:paraId="04FB00AA" w14:textId="77777777" w:rsidR="00C42FCD" w:rsidRDefault="00000000">
            <w:pPr>
              <w:pStyle w:val="af2"/>
              <w:ind w:firstLine="396"/>
              <w:rPr>
                <w:rFonts w:hint="eastAsia"/>
              </w:rPr>
            </w:pPr>
            <w:r>
              <w:rPr>
                <w:rFonts w:hint="eastAsia"/>
              </w:rPr>
              <w:t>2</w:t>
            </w:r>
            <w:r>
              <w:rPr>
                <w:rFonts w:hint="eastAsia"/>
              </w:rPr>
              <w:t>、熟练运用所学知识，制定切实可行的人力资源市场服务方案，具备解决实际问题的能力。</w:t>
            </w:r>
          </w:p>
        </w:tc>
      </w:tr>
      <w:tr w:rsidR="00C42FCD" w14:paraId="31EC92D1" w14:textId="77777777">
        <w:trPr>
          <w:trHeight w:val="483"/>
        </w:trPr>
        <w:tc>
          <w:tcPr>
            <w:tcW w:w="1280" w:type="dxa"/>
            <w:tcBorders>
              <w:top w:val="single" w:sz="4" w:space="0" w:color="000000"/>
              <w:left w:val="single" w:sz="4" w:space="0" w:color="000000"/>
              <w:bottom w:val="single" w:sz="4" w:space="0" w:color="000000"/>
              <w:right w:val="single" w:sz="4" w:space="0" w:color="000000"/>
            </w:tcBorders>
            <w:vAlign w:val="center"/>
          </w:tcPr>
          <w:p w14:paraId="5C8113C6" w14:textId="77777777" w:rsidR="00C42FCD" w:rsidRDefault="00000000">
            <w:pPr>
              <w:pStyle w:val="af1"/>
              <w:rPr>
                <w:rFonts w:hint="eastAsia"/>
              </w:rPr>
            </w:pPr>
            <w:r>
              <w:rPr>
                <w:rFonts w:hint="eastAsia"/>
              </w:rPr>
              <w:lastRenderedPageBreak/>
              <w:t>教学内容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14:paraId="5EE08B7D" w14:textId="77777777" w:rsidR="00C42FCD" w:rsidRDefault="00000000">
            <w:pPr>
              <w:pStyle w:val="af2"/>
              <w:ind w:firstLine="396"/>
              <w:rPr>
                <w:rFonts w:hint="eastAsia"/>
              </w:rPr>
            </w:pPr>
            <w:proofErr w:type="gramStart"/>
            <w:r>
              <w:rPr>
                <w:rFonts w:hint="eastAsia"/>
              </w:rPr>
              <w:t>思政教育</w:t>
            </w:r>
            <w:proofErr w:type="gramEnd"/>
          </w:p>
          <w:p w14:paraId="67541E36" w14:textId="77777777" w:rsidR="00C42FCD" w:rsidRDefault="00000000">
            <w:pPr>
              <w:pStyle w:val="af2"/>
              <w:ind w:firstLine="396"/>
              <w:rPr>
                <w:rFonts w:hint="eastAsia"/>
              </w:rPr>
            </w:pPr>
            <w:r>
              <w:rPr>
                <w:rFonts w:hint="eastAsia"/>
              </w:rPr>
              <w:t>（</w:t>
            </w:r>
            <w:r>
              <w:rPr>
                <w:rFonts w:hint="eastAsia"/>
              </w:rPr>
              <w:t>1</w:t>
            </w:r>
            <w:r>
              <w:rPr>
                <w:rFonts w:hint="eastAsia"/>
              </w:rPr>
              <w:t>）通过梳理回顾人力资源市场从萌芽到成熟的历史过程，分析不同阶段人力资源市场的特点与影响因素，培养学生关注国家发展战略的意识。</w:t>
            </w:r>
          </w:p>
          <w:p w14:paraId="2117FBB9" w14:textId="77777777" w:rsidR="00C42FCD" w:rsidRDefault="00000000">
            <w:pPr>
              <w:pStyle w:val="af2"/>
              <w:ind w:firstLine="396"/>
              <w:rPr>
                <w:rFonts w:hint="eastAsia"/>
              </w:rPr>
            </w:pPr>
            <w:r>
              <w:rPr>
                <w:rFonts w:hint="eastAsia"/>
              </w:rPr>
              <w:t>（</w:t>
            </w:r>
            <w:r>
              <w:rPr>
                <w:rFonts w:hint="eastAsia"/>
              </w:rPr>
              <w:t>2</w:t>
            </w:r>
            <w:r>
              <w:rPr>
                <w:rFonts w:hint="eastAsia"/>
              </w:rPr>
              <w:t>）通过招聘与人员配置内容的讲解强调在招聘过程中要坚持公平、公正的原则，反对就业歧视，帮助学生树立正确的职业观。</w:t>
            </w:r>
          </w:p>
          <w:p w14:paraId="3020B695" w14:textId="77777777" w:rsidR="00C42FCD" w:rsidRDefault="00000000">
            <w:pPr>
              <w:pStyle w:val="af2"/>
              <w:ind w:firstLine="396"/>
              <w:rPr>
                <w:rFonts w:hint="eastAsia"/>
              </w:rPr>
            </w:pPr>
            <w:r>
              <w:rPr>
                <w:rFonts w:hint="eastAsia"/>
              </w:rPr>
              <w:t>（</w:t>
            </w:r>
            <w:r>
              <w:rPr>
                <w:rFonts w:hint="eastAsia"/>
              </w:rPr>
              <w:t>3</w:t>
            </w:r>
            <w:r>
              <w:rPr>
                <w:rFonts w:hint="eastAsia"/>
              </w:rPr>
              <w:t>）通过员工培训管理知识的讲解，培养学生关注员工职业发展和企业社会责任的意识，塑造学生“活到老，学到老”的职业精神。</w:t>
            </w:r>
          </w:p>
          <w:p w14:paraId="72094BD1" w14:textId="77777777" w:rsidR="00C42FCD" w:rsidRDefault="00000000">
            <w:pPr>
              <w:pStyle w:val="af2"/>
              <w:ind w:firstLine="396"/>
              <w:rPr>
                <w:rFonts w:hint="eastAsia"/>
              </w:rPr>
            </w:pPr>
            <w:r>
              <w:rPr>
                <w:rFonts w:hint="eastAsia"/>
              </w:rPr>
              <w:t>（</w:t>
            </w:r>
            <w:r>
              <w:rPr>
                <w:rFonts w:hint="eastAsia"/>
              </w:rPr>
              <w:t>4</w:t>
            </w:r>
            <w:r>
              <w:rPr>
                <w:rFonts w:hint="eastAsia"/>
              </w:rPr>
              <w:t>）通过介绍大数据、人工智能、区块链等新技术在人力资源市场服务中的应用，如智能招聘、在线培训、数字化人才测评等，培养学生的创新意识和科技报国的精神。</w:t>
            </w:r>
          </w:p>
          <w:p w14:paraId="69AE7B06" w14:textId="77777777" w:rsidR="00C42FCD" w:rsidRDefault="00000000">
            <w:pPr>
              <w:pStyle w:val="af2"/>
              <w:ind w:firstLine="396"/>
              <w:rPr>
                <w:rFonts w:hint="eastAsia"/>
              </w:rPr>
            </w:pPr>
            <w:r>
              <w:rPr>
                <w:rFonts w:hint="eastAsia"/>
              </w:rPr>
              <w:t>2</w:t>
            </w:r>
            <w:r>
              <w:rPr>
                <w:rFonts w:hint="eastAsia"/>
              </w:rPr>
              <w:t>、人力资源市场基础理论</w:t>
            </w:r>
          </w:p>
          <w:p w14:paraId="65B276CF" w14:textId="77777777" w:rsidR="00C42FCD" w:rsidRDefault="00000000">
            <w:pPr>
              <w:pStyle w:val="af2"/>
              <w:ind w:firstLine="396"/>
              <w:rPr>
                <w:rFonts w:hint="eastAsia"/>
              </w:rPr>
            </w:pPr>
            <w:r>
              <w:rPr>
                <w:rFonts w:hint="eastAsia"/>
              </w:rPr>
              <w:t>（</w:t>
            </w:r>
            <w:r>
              <w:rPr>
                <w:rFonts w:hint="eastAsia"/>
              </w:rPr>
              <w:t>1</w:t>
            </w:r>
            <w:r>
              <w:rPr>
                <w:rFonts w:hint="eastAsia"/>
              </w:rPr>
              <w:t>）人力资源市场的定义</w:t>
            </w:r>
          </w:p>
          <w:p w14:paraId="0A84D70B" w14:textId="77777777" w:rsidR="00C42FCD" w:rsidRDefault="00000000">
            <w:pPr>
              <w:pStyle w:val="af2"/>
              <w:ind w:firstLine="396"/>
              <w:rPr>
                <w:rFonts w:hint="eastAsia"/>
              </w:rPr>
            </w:pPr>
            <w:r>
              <w:rPr>
                <w:rFonts w:hint="eastAsia"/>
              </w:rPr>
              <w:t>（</w:t>
            </w:r>
            <w:r>
              <w:rPr>
                <w:rFonts w:hint="eastAsia"/>
              </w:rPr>
              <w:t>2</w:t>
            </w:r>
            <w:r>
              <w:rPr>
                <w:rFonts w:hint="eastAsia"/>
              </w:rPr>
              <w:t>）人力资源市场的构成要素</w:t>
            </w:r>
          </w:p>
          <w:p w14:paraId="253A6D6E" w14:textId="77777777" w:rsidR="00C42FCD" w:rsidRDefault="00000000">
            <w:pPr>
              <w:pStyle w:val="af2"/>
              <w:ind w:firstLine="396"/>
              <w:rPr>
                <w:rFonts w:hint="eastAsia"/>
              </w:rPr>
            </w:pPr>
            <w:r>
              <w:rPr>
                <w:rFonts w:hint="eastAsia"/>
              </w:rPr>
              <w:t>（</w:t>
            </w:r>
            <w:r>
              <w:rPr>
                <w:rFonts w:hint="eastAsia"/>
              </w:rPr>
              <w:t>3</w:t>
            </w:r>
            <w:r>
              <w:rPr>
                <w:rFonts w:hint="eastAsia"/>
              </w:rPr>
              <w:t>）人力资源市场的功能与作用</w:t>
            </w:r>
          </w:p>
          <w:p w14:paraId="4D84E3C9" w14:textId="77777777" w:rsidR="00C42FCD" w:rsidRDefault="00000000">
            <w:pPr>
              <w:pStyle w:val="af2"/>
              <w:ind w:firstLine="396"/>
              <w:rPr>
                <w:rFonts w:hint="eastAsia"/>
              </w:rPr>
            </w:pPr>
            <w:r>
              <w:rPr>
                <w:rFonts w:hint="eastAsia"/>
              </w:rPr>
              <w:t>3</w:t>
            </w:r>
            <w:r>
              <w:rPr>
                <w:rFonts w:hint="eastAsia"/>
              </w:rPr>
              <w:t>、劳动法律法规</w:t>
            </w:r>
          </w:p>
          <w:p w14:paraId="7E237327" w14:textId="77777777" w:rsidR="00C42FCD" w:rsidRDefault="00000000">
            <w:pPr>
              <w:pStyle w:val="af2"/>
              <w:ind w:firstLine="396"/>
              <w:rPr>
                <w:rFonts w:hint="eastAsia"/>
              </w:rPr>
            </w:pPr>
            <w:r>
              <w:rPr>
                <w:rFonts w:hint="eastAsia"/>
              </w:rPr>
              <w:t>（</w:t>
            </w:r>
            <w:r>
              <w:rPr>
                <w:rFonts w:hint="eastAsia"/>
              </w:rPr>
              <w:t>1</w:t>
            </w:r>
            <w:r>
              <w:rPr>
                <w:rFonts w:hint="eastAsia"/>
              </w:rPr>
              <w:t>）劳动法律法规：《劳动合同法》、《就业促进法》</w:t>
            </w:r>
          </w:p>
          <w:p w14:paraId="310596E8" w14:textId="77777777" w:rsidR="00C42FCD" w:rsidRDefault="00000000">
            <w:pPr>
              <w:pStyle w:val="af2"/>
              <w:ind w:firstLine="396"/>
              <w:rPr>
                <w:rFonts w:hint="eastAsia"/>
              </w:rPr>
            </w:pPr>
            <w:r>
              <w:rPr>
                <w:rFonts w:hint="eastAsia"/>
              </w:rPr>
              <w:t>（</w:t>
            </w:r>
            <w:r>
              <w:rPr>
                <w:rFonts w:hint="eastAsia"/>
              </w:rPr>
              <w:t>2</w:t>
            </w:r>
            <w:r>
              <w:rPr>
                <w:rFonts w:hint="eastAsia"/>
              </w:rPr>
              <w:t>）人力资源行业服务法规：《人力资源市场暂行条例》</w:t>
            </w:r>
          </w:p>
          <w:p w14:paraId="3E7AFFF3" w14:textId="77777777" w:rsidR="00C42FCD" w:rsidRDefault="00000000">
            <w:pPr>
              <w:pStyle w:val="af2"/>
              <w:ind w:firstLine="396"/>
              <w:rPr>
                <w:rFonts w:hint="eastAsia"/>
              </w:rPr>
            </w:pPr>
            <w:r>
              <w:rPr>
                <w:rFonts w:hint="eastAsia"/>
              </w:rPr>
              <w:t>（</w:t>
            </w:r>
            <w:r>
              <w:rPr>
                <w:rFonts w:hint="eastAsia"/>
              </w:rPr>
              <w:t>3</w:t>
            </w:r>
            <w:r>
              <w:rPr>
                <w:rFonts w:hint="eastAsia"/>
              </w:rPr>
              <w:t>）其他法规：《劳动争议调节仲裁法》、《社会保险法》</w:t>
            </w:r>
          </w:p>
          <w:p w14:paraId="0FB9D390" w14:textId="77777777" w:rsidR="00C42FCD" w:rsidRDefault="00000000">
            <w:pPr>
              <w:pStyle w:val="af2"/>
              <w:ind w:firstLine="396"/>
              <w:rPr>
                <w:rFonts w:hint="eastAsia"/>
              </w:rPr>
            </w:pPr>
            <w:r>
              <w:rPr>
                <w:rFonts w:hint="eastAsia"/>
              </w:rPr>
              <w:t>4</w:t>
            </w:r>
            <w:r>
              <w:rPr>
                <w:rFonts w:hint="eastAsia"/>
              </w:rPr>
              <w:t>、招聘与人才配置</w:t>
            </w:r>
          </w:p>
          <w:p w14:paraId="66F5FD53" w14:textId="77777777" w:rsidR="00C42FCD" w:rsidRDefault="00000000">
            <w:pPr>
              <w:pStyle w:val="af2"/>
              <w:ind w:firstLine="396"/>
              <w:rPr>
                <w:rFonts w:hint="eastAsia"/>
              </w:rPr>
            </w:pPr>
            <w:r>
              <w:rPr>
                <w:rFonts w:hint="eastAsia"/>
              </w:rPr>
              <w:t>招聘需求分析：岗位说明书的撰写</w:t>
            </w:r>
          </w:p>
          <w:p w14:paraId="060433F8" w14:textId="77777777" w:rsidR="00C42FCD" w:rsidRDefault="00000000">
            <w:pPr>
              <w:pStyle w:val="af2"/>
              <w:ind w:firstLine="396"/>
              <w:rPr>
                <w:rFonts w:hint="eastAsia"/>
              </w:rPr>
            </w:pPr>
            <w:r>
              <w:rPr>
                <w:rFonts w:hint="eastAsia"/>
              </w:rPr>
              <w:t>招聘渠道选择：线上招聘、线下招聘</w:t>
            </w:r>
          </w:p>
          <w:p w14:paraId="6A4A6A43" w14:textId="77777777" w:rsidR="00C42FCD" w:rsidRDefault="00000000">
            <w:pPr>
              <w:pStyle w:val="af2"/>
              <w:ind w:firstLine="396"/>
              <w:rPr>
                <w:rFonts w:hint="eastAsia"/>
              </w:rPr>
            </w:pPr>
            <w:r>
              <w:rPr>
                <w:rFonts w:hint="eastAsia"/>
              </w:rPr>
              <w:t>招聘流程管理：简历筛选、面试组织、背景调查、录用决策</w:t>
            </w:r>
          </w:p>
          <w:p w14:paraId="43DB7CE2" w14:textId="77777777" w:rsidR="00C42FCD" w:rsidRDefault="00000000">
            <w:pPr>
              <w:pStyle w:val="af2"/>
              <w:ind w:firstLine="396"/>
              <w:rPr>
                <w:rFonts w:hint="eastAsia"/>
              </w:rPr>
            </w:pPr>
            <w:r>
              <w:rPr>
                <w:rFonts w:hint="eastAsia"/>
              </w:rPr>
              <w:t>5</w:t>
            </w:r>
            <w:r>
              <w:rPr>
                <w:rFonts w:hint="eastAsia"/>
              </w:rPr>
              <w:t>、人才测评技术</w:t>
            </w:r>
          </w:p>
          <w:p w14:paraId="5652BD32" w14:textId="77777777" w:rsidR="00C42FCD" w:rsidRDefault="00000000">
            <w:pPr>
              <w:pStyle w:val="af2"/>
              <w:ind w:firstLine="396"/>
              <w:rPr>
                <w:rFonts w:hint="eastAsia"/>
              </w:rPr>
            </w:pPr>
            <w:r>
              <w:rPr>
                <w:rFonts w:hint="eastAsia"/>
              </w:rPr>
              <w:t>人才测评的定义、类型和作用</w:t>
            </w:r>
          </w:p>
          <w:p w14:paraId="3F3111DD" w14:textId="77777777" w:rsidR="00C42FCD" w:rsidRDefault="00000000">
            <w:pPr>
              <w:pStyle w:val="af2"/>
              <w:ind w:firstLine="396"/>
              <w:rPr>
                <w:rFonts w:hint="eastAsia"/>
              </w:rPr>
            </w:pPr>
            <w:r>
              <w:t>测评工具分类：介绍心理测验、能力测验、面试、评价中心</w:t>
            </w:r>
          </w:p>
          <w:p w14:paraId="588717F0" w14:textId="77777777" w:rsidR="00C42FCD" w:rsidRDefault="00000000">
            <w:pPr>
              <w:pStyle w:val="af2"/>
              <w:ind w:firstLine="396"/>
              <w:rPr>
                <w:rFonts w:hint="eastAsia"/>
              </w:rPr>
            </w:pPr>
            <w:r>
              <w:rPr>
                <w:rFonts w:hint="eastAsia"/>
              </w:rPr>
              <w:t>6</w:t>
            </w:r>
            <w:r>
              <w:rPr>
                <w:rFonts w:hint="eastAsia"/>
              </w:rPr>
              <w:t>、员工关系管理</w:t>
            </w:r>
          </w:p>
          <w:p w14:paraId="51AE250F" w14:textId="77777777" w:rsidR="00C42FCD" w:rsidRDefault="00000000">
            <w:pPr>
              <w:pStyle w:val="af2"/>
              <w:ind w:firstLine="396"/>
              <w:rPr>
                <w:rFonts w:hint="eastAsia"/>
              </w:rPr>
            </w:pPr>
            <w:r>
              <w:rPr>
                <w:rFonts w:hint="eastAsia"/>
              </w:rPr>
              <w:t>（</w:t>
            </w:r>
            <w:r>
              <w:rPr>
                <w:rFonts w:hint="eastAsia"/>
              </w:rPr>
              <w:t>1</w:t>
            </w:r>
            <w:r>
              <w:rPr>
                <w:rFonts w:hint="eastAsia"/>
              </w:rPr>
              <w:t>）员工关系概述</w:t>
            </w:r>
          </w:p>
          <w:p w14:paraId="20D0863F" w14:textId="77777777" w:rsidR="00C42FCD" w:rsidRDefault="00000000">
            <w:pPr>
              <w:pStyle w:val="af2"/>
              <w:ind w:firstLine="396"/>
              <w:rPr>
                <w:rFonts w:hint="eastAsia"/>
              </w:rPr>
            </w:pPr>
            <w:r>
              <w:rPr>
                <w:rFonts w:hint="eastAsia"/>
              </w:rPr>
              <w:t>（</w:t>
            </w:r>
            <w:r>
              <w:rPr>
                <w:rFonts w:hint="eastAsia"/>
              </w:rPr>
              <w:t>2</w:t>
            </w:r>
            <w:r>
              <w:rPr>
                <w:rFonts w:hint="eastAsia"/>
              </w:rPr>
              <w:t>）劳动关系要则</w:t>
            </w:r>
          </w:p>
          <w:p w14:paraId="7ABAD189" w14:textId="77777777" w:rsidR="00C42FCD" w:rsidRDefault="00000000">
            <w:pPr>
              <w:pStyle w:val="af2"/>
              <w:ind w:firstLine="396"/>
              <w:rPr>
                <w:rFonts w:hint="eastAsia"/>
              </w:rPr>
            </w:pPr>
            <w:r>
              <w:rPr>
                <w:rFonts w:hint="eastAsia"/>
              </w:rPr>
              <w:t>（</w:t>
            </w:r>
            <w:r>
              <w:rPr>
                <w:rFonts w:hint="eastAsia"/>
              </w:rPr>
              <w:t>3</w:t>
            </w:r>
            <w:r>
              <w:rPr>
                <w:rFonts w:hint="eastAsia"/>
              </w:rPr>
              <w:t>）劳动保护要义</w:t>
            </w:r>
          </w:p>
          <w:p w14:paraId="6C056CE1" w14:textId="77777777" w:rsidR="00C42FCD" w:rsidRDefault="00000000">
            <w:pPr>
              <w:pStyle w:val="af2"/>
              <w:ind w:firstLine="396"/>
              <w:rPr>
                <w:rFonts w:hint="eastAsia"/>
              </w:rPr>
            </w:pPr>
            <w:r>
              <w:rPr>
                <w:rFonts w:hint="eastAsia"/>
              </w:rPr>
              <w:t>7</w:t>
            </w:r>
            <w:r>
              <w:rPr>
                <w:rFonts w:hint="eastAsia"/>
              </w:rPr>
              <w:t>、人力资源培训与开发服务</w:t>
            </w:r>
          </w:p>
          <w:p w14:paraId="272ED42C" w14:textId="77777777" w:rsidR="00C42FCD" w:rsidRDefault="00000000">
            <w:pPr>
              <w:pStyle w:val="af2"/>
              <w:ind w:firstLine="396"/>
              <w:rPr>
                <w:rFonts w:hint="eastAsia"/>
              </w:rPr>
            </w:pPr>
            <w:r>
              <w:rPr>
                <w:rFonts w:hint="eastAsia"/>
              </w:rPr>
              <w:t>（</w:t>
            </w:r>
            <w:r>
              <w:rPr>
                <w:rFonts w:hint="eastAsia"/>
              </w:rPr>
              <w:t>1</w:t>
            </w:r>
            <w:r>
              <w:rPr>
                <w:rFonts w:hint="eastAsia"/>
              </w:rPr>
              <w:t>）人力资源培训与开发导论</w:t>
            </w:r>
          </w:p>
          <w:p w14:paraId="4A8E6D22" w14:textId="77777777" w:rsidR="00C42FCD" w:rsidRDefault="00000000">
            <w:pPr>
              <w:pStyle w:val="af2"/>
              <w:ind w:firstLine="396"/>
              <w:rPr>
                <w:rFonts w:hint="eastAsia"/>
              </w:rPr>
            </w:pPr>
            <w:r>
              <w:rPr>
                <w:rFonts w:hint="eastAsia"/>
              </w:rPr>
              <w:t>（</w:t>
            </w:r>
            <w:r>
              <w:rPr>
                <w:rFonts w:hint="eastAsia"/>
              </w:rPr>
              <w:t>2</w:t>
            </w:r>
            <w:r>
              <w:rPr>
                <w:rFonts w:hint="eastAsia"/>
              </w:rPr>
              <w:t>）培训需求分析</w:t>
            </w:r>
          </w:p>
          <w:p w14:paraId="54FD8053" w14:textId="77777777" w:rsidR="00C42FCD" w:rsidRDefault="00000000">
            <w:pPr>
              <w:pStyle w:val="af2"/>
              <w:ind w:firstLine="396"/>
              <w:rPr>
                <w:rFonts w:hint="eastAsia"/>
              </w:rPr>
            </w:pPr>
            <w:r>
              <w:rPr>
                <w:rFonts w:hint="eastAsia"/>
              </w:rPr>
              <w:t>（</w:t>
            </w:r>
            <w:r>
              <w:rPr>
                <w:rFonts w:hint="eastAsia"/>
              </w:rPr>
              <w:t>3</w:t>
            </w:r>
            <w:r>
              <w:rPr>
                <w:rFonts w:hint="eastAsia"/>
              </w:rPr>
              <w:t>）培训计划与方案设计</w:t>
            </w:r>
          </w:p>
          <w:p w14:paraId="1C30DB3A" w14:textId="77777777" w:rsidR="00C42FCD" w:rsidRDefault="00000000">
            <w:pPr>
              <w:pStyle w:val="af2"/>
              <w:ind w:firstLine="396"/>
              <w:rPr>
                <w:rFonts w:hint="eastAsia"/>
              </w:rPr>
            </w:pPr>
            <w:r>
              <w:rPr>
                <w:rFonts w:hint="eastAsia"/>
              </w:rPr>
              <w:lastRenderedPageBreak/>
              <w:t>（</w:t>
            </w:r>
            <w:r>
              <w:rPr>
                <w:rFonts w:hint="eastAsia"/>
              </w:rPr>
              <w:t>4</w:t>
            </w:r>
            <w:r>
              <w:rPr>
                <w:rFonts w:hint="eastAsia"/>
              </w:rPr>
              <w:t>）培训组织与实施</w:t>
            </w:r>
          </w:p>
          <w:p w14:paraId="19570934" w14:textId="77777777" w:rsidR="00C42FCD" w:rsidRDefault="00000000">
            <w:pPr>
              <w:pStyle w:val="af2"/>
              <w:ind w:firstLine="396"/>
              <w:rPr>
                <w:rFonts w:hint="eastAsia"/>
              </w:rPr>
            </w:pPr>
            <w:r>
              <w:rPr>
                <w:rFonts w:hint="eastAsia"/>
              </w:rPr>
              <w:t>（</w:t>
            </w:r>
            <w:r>
              <w:rPr>
                <w:rFonts w:hint="eastAsia"/>
              </w:rPr>
              <w:t>5</w:t>
            </w:r>
            <w:r>
              <w:rPr>
                <w:rFonts w:hint="eastAsia"/>
              </w:rPr>
              <w:t>）培训效果评估</w:t>
            </w:r>
          </w:p>
          <w:p w14:paraId="3B08CE28" w14:textId="77777777" w:rsidR="00C42FCD" w:rsidRDefault="00000000">
            <w:pPr>
              <w:pStyle w:val="af2"/>
              <w:ind w:firstLine="396"/>
              <w:rPr>
                <w:rFonts w:hint="eastAsia"/>
              </w:rPr>
            </w:pPr>
            <w:r>
              <w:rPr>
                <w:rFonts w:hint="eastAsia"/>
              </w:rPr>
              <w:t>8</w:t>
            </w:r>
            <w:r>
              <w:rPr>
                <w:rFonts w:hint="eastAsia"/>
              </w:rPr>
              <w:t>、人力资源薪酬与绩效咨询服务</w:t>
            </w:r>
          </w:p>
          <w:p w14:paraId="5BD9AC32" w14:textId="77777777" w:rsidR="00C42FCD" w:rsidRDefault="00000000">
            <w:pPr>
              <w:pStyle w:val="af2"/>
              <w:ind w:firstLine="396"/>
              <w:rPr>
                <w:rFonts w:hint="eastAsia"/>
              </w:rPr>
            </w:pPr>
            <w:r>
              <w:rPr>
                <w:rFonts w:hint="eastAsia"/>
              </w:rPr>
              <w:t>（</w:t>
            </w:r>
            <w:r>
              <w:rPr>
                <w:rFonts w:hint="eastAsia"/>
              </w:rPr>
              <w:t>1</w:t>
            </w:r>
            <w:r>
              <w:rPr>
                <w:rFonts w:hint="eastAsia"/>
              </w:rPr>
              <w:t>）薪酬与绩效行业全景洞察</w:t>
            </w:r>
          </w:p>
          <w:p w14:paraId="48AFE7EF" w14:textId="77777777" w:rsidR="00C42FCD" w:rsidRDefault="00000000">
            <w:pPr>
              <w:pStyle w:val="af2"/>
              <w:ind w:firstLine="396"/>
              <w:rPr>
                <w:rFonts w:hint="eastAsia"/>
              </w:rPr>
            </w:pPr>
            <w:r>
              <w:rPr>
                <w:rFonts w:hint="eastAsia"/>
              </w:rPr>
              <w:t>（</w:t>
            </w:r>
            <w:r>
              <w:rPr>
                <w:rFonts w:hint="eastAsia"/>
              </w:rPr>
              <w:t>2</w:t>
            </w:r>
            <w:r>
              <w:rPr>
                <w:rFonts w:hint="eastAsia"/>
              </w:rPr>
              <w:t>）薪酬管理咨询基础</w:t>
            </w:r>
          </w:p>
          <w:p w14:paraId="1F6199A3" w14:textId="77777777" w:rsidR="00C42FCD" w:rsidRDefault="00000000">
            <w:pPr>
              <w:pStyle w:val="af2"/>
              <w:ind w:firstLine="396"/>
              <w:rPr>
                <w:rFonts w:hint="eastAsia"/>
              </w:rPr>
            </w:pPr>
            <w:r>
              <w:rPr>
                <w:rFonts w:hint="eastAsia"/>
              </w:rPr>
              <w:t>（</w:t>
            </w:r>
            <w:r>
              <w:rPr>
                <w:rFonts w:hint="eastAsia"/>
              </w:rPr>
              <w:t>3</w:t>
            </w:r>
            <w:r>
              <w:rPr>
                <w:rFonts w:hint="eastAsia"/>
              </w:rPr>
              <w:t>）薪酬调查与数据分析</w:t>
            </w:r>
          </w:p>
          <w:p w14:paraId="7E4FC592" w14:textId="77777777" w:rsidR="00C42FCD" w:rsidRDefault="00000000">
            <w:pPr>
              <w:pStyle w:val="af2"/>
              <w:ind w:firstLine="396"/>
              <w:rPr>
                <w:rFonts w:hint="eastAsia"/>
              </w:rPr>
            </w:pPr>
            <w:r>
              <w:rPr>
                <w:rFonts w:hint="eastAsia"/>
              </w:rPr>
              <w:t>（</w:t>
            </w:r>
            <w:r>
              <w:rPr>
                <w:rFonts w:hint="eastAsia"/>
              </w:rPr>
              <w:t>4</w:t>
            </w:r>
            <w:r>
              <w:rPr>
                <w:rFonts w:hint="eastAsia"/>
              </w:rPr>
              <w:t>）绩效体系咨询基础</w:t>
            </w:r>
          </w:p>
          <w:p w14:paraId="555B7D8E" w14:textId="77777777" w:rsidR="00C42FCD" w:rsidRDefault="00000000">
            <w:pPr>
              <w:pStyle w:val="af2"/>
              <w:ind w:firstLine="396"/>
              <w:rPr>
                <w:rFonts w:hint="eastAsia"/>
              </w:rPr>
            </w:pPr>
            <w:r>
              <w:rPr>
                <w:rFonts w:hint="eastAsia"/>
              </w:rPr>
              <w:t>（</w:t>
            </w:r>
            <w:r>
              <w:rPr>
                <w:rFonts w:hint="eastAsia"/>
              </w:rPr>
              <w:t>5</w:t>
            </w:r>
            <w:r>
              <w:rPr>
                <w:rFonts w:hint="eastAsia"/>
              </w:rPr>
              <w:t>）薪酬与绩效咨询项目实操</w:t>
            </w:r>
          </w:p>
        </w:tc>
      </w:tr>
      <w:tr w:rsidR="00C42FCD" w14:paraId="6AC23D23" w14:textId="77777777">
        <w:trPr>
          <w:trHeight w:val="416"/>
        </w:trPr>
        <w:tc>
          <w:tcPr>
            <w:tcW w:w="1280" w:type="dxa"/>
            <w:tcBorders>
              <w:top w:val="single" w:sz="4" w:space="0" w:color="000000"/>
              <w:left w:val="single" w:sz="4" w:space="0" w:color="000000"/>
              <w:bottom w:val="single" w:sz="4" w:space="0" w:color="000000"/>
              <w:right w:val="single" w:sz="4" w:space="0" w:color="000000"/>
            </w:tcBorders>
            <w:vAlign w:val="center"/>
          </w:tcPr>
          <w:p w14:paraId="5BC93AC9" w14:textId="77777777" w:rsidR="00C42FCD" w:rsidRDefault="00000000">
            <w:pPr>
              <w:pStyle w:val="af1"/>
              <w:rPr>
                <w:rFonts w:hint="eastAsia"/>
              </w:rPr>
            </w:pPr>
            <w:r>
              <w:rPr>
                <w:rFonts w:hint="eastAsia"/>
              </w:rPr>
              <w:t>教学重点</w:t>
            </w:r>
            <w:r>
              <w:rPr>
                <w:rFonts w:hint="eastAsia"/>
              </w:rPr>
              <w:t xml:space="preserve"> </w:t>
            </w:r>
            <w:r>
              <w:rPr>
                <w:rFonts w:hint="eastAsia"/>
              </w:rPr>
              <w:t>与难点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14:paraId="51E10936" w14:textId="77777777" w:rsidR="00C42FCD" w:rsidRDefault="00000000">
            <w:pPr>
              <w:pStyle w:val="af2"/>
              <w:ind w:firstLine="396"/>
              <w:rPr>
                <w:rFonts w:hint="eastAsia"/>
              </w:rPr>
            </w:pPr>
            <w:r>
              <w:rPr>
                <w:rFonts w:hint="eastAsia"/>
              </w:rPr>
              <w:t>教学重点：</w:t>
            </w:r>
          </w:p>
          <w:p w14:paraId="412B2E70" w14:textId="77777777" w:rsidR="00C42FCD" w:rsidRDefault="00000000">
            <w:pPr>
              <w:pStyle w:val="af2"/>
              <w:ind w:firstLine="396"/>
              <w:rPr>
                <w:rFonts w:hint="eastAsia"/>
              </w:rPr>
            </w:pPr>
            <w:r>
              <w:rPr>
                <w:rFonts w:hint="eastAsia"/>
              </w:rPr>
              <w:t>人力资源市场基础理论（市场机制、市场主体角色、市场分类体系）</w:t>
            </w:r>
          </w:p>
          <w:p w14:paraId="30A16604" w14:textId="77777777" w:rsidR="00C42FCD" w:rsidRDefault="00000000">
            <w:pPr>
              <w:pStyle w:val="af2"/>
              <w:ind w:firstLine="396"/>
              <w:rPr>
                <w:rFonts w:hint="eastAsia"/>
              </w:rPr>
            </w:pPr>
            <w:r>
              <w:rPr>
                <w:rFonts w:hint="eastAsia"/>
              </w:rPr>
              <w:t>人员招聘与配置服务</w:t>
            </w:r>
          </w:p>
          <w:p w14:paraId="3AD36D70" w14:textId="77777777" w:rsidR="00C42FCD" w:rsidRDefault="00000000">
            <w:pPr>
              <w:pStyle w:val="af2"/>
              <w:ind w:firstLine="396"/>
              <w:rPr>
                <w:rFonts w:hint="eastAsia"/>
              </w:rPr>
            </w:pPr>
            <w:r>
              <w:rPr>
                <w:rFonts w:hint="eastAsia"/>
              </w:rPr>
              <w:t>人力资源培训与开发服务</w:t>
            </w:r>
          </w:p>
          <w:p w14:paraId="5C1A2E30" w14:textId="77777777" w:rsidR="00C42FCD" w:rsidRDefault="00000000">
            <w:pPr>
              <w:pStyle w:val="af2"/>
              <w:ind w:firstLine="396"/>
              <w:rPr>
                <w:rFonts w:hint="eastAsia"/>
              </w:rPr>
            </w:pPr>
            <w:r>
              <w:rPr>
                <w:rFonts w:hint="eastAsia"/>
              </w:rPr>
              <w:t>人力资源政策法规</w:t>
            </w:r>
          </w:p>
          <w:p w14:paraId="736AD2BB" w14:textId="77777777" w:rsidR="00C42FCD" w:rsidRDefault="00000000">
            <w:pPr>
              <w:pStyle w:val="af2"/>
              <w:ind w:firstLine="396"/>
              <w:rPr>
                <w:rFonts w:hint="eastAsia"/>
              </w:rPr>
            </w:pPr>
            <w:r>
              <w:rPr>
                <w:rFonts w:hint="eastAsia"/>
              </w:rPr>
              <w:t>教学难点：</w:t>
            </w:r>
          </w:p>
          <w:p w14:paraId="64235454" w14:textId="77777777" w:rsidR="00C42FCD" w:rsidRDefault="00000000">
            <w:pPr>
              <w:pStyle w:val="af2"/>
              <w:ind w:firstLine="396"/>
              <w:rPr>
                <w:rFonts w:hint="eastAsia"/>
              </w:rPr>
            </w:pPr>
            <w:r>
              <w:rPr>
                <w:rFonts w:hint="eastAsia"/>
              </w:rPr>
              <w:t>人力资源市场动态分析与预测</w:t>
            </w:r>
          </w:p>
          <w:p w14:paraId="3A671938" w14:textId="77777777" w:rsidR="00C42FCD" w:rsidRDefault="00000000">
            <w:pPr>
              <w:pStyle w:val="af2"/>
              <w:ind w:firstLine="396"/>
              <w:rPr>
                <w:rFonts w:hint="eastAsia"/>
              </w:rPr>
            </w:pPr>
            <w:r>
              <w:rPr>
                <w:rFonts w:hint="eastAsia"/>
              </w:rPr>
              <w:t>人才测评技术的应用和解读</w:t>
            </w:r>
          </w:p>
          <w:p w14:paraId="203F591B" w14:textId="77777777" w:rsidR="00C42FCD" w:rsidRDefault="00000000">
            <w:pPr>
              <w:pStyle w:val="af2"/>
              <w:ind w:firstLine="396"/>
              <w:rPr>
                <w:rFonts w:hint="eastAsia"/>
              </w:rPr>
            </w:pPr>
            <w:r>
              <w:rPr>
                <w:rFonts w:hint="eastAsia"/>
              </w:rPr>
              <w:t>人力资源市场服务的创新与应用</w:t>
            </w:r>
          </w:p>
          <w:p w14:paraId="394A1988" w14:textId="77777777" w:rsidR="00C42FCD" w:rsidRDefault="00000000">
            <w:pPr>
              <w:pStyle w:val="af2"/>
              <w:ind w:firstLine="396"/>
              <w:rPr>
                <w:rFonts w:hint="eastAsia"/>
              </w:rPr>
            </w:pPr>
            <w:r>
              <w:rPr>
                <w:rFonts w:hint="eastAsia"/>
              </w:rPr>
              <w:t>职业道德与法律伦理的平衡</w:t>
            </w:r>
          </w:p>
        </w:tc>
      </w:tr>
      <w:tr w:rsidR="00C42FCD" w14:paraId="5223DE30" w14:textId="77777777">
        <w:trPr>
          <w:trHeight w:val="370"/>
        </w:trPr>
        <w:tc>
          <w:tcPr>
            <w:tcW w:w="1280" w:type="dxa"/>
            <w:tcBorders>
              <w:top w:val="single" w:sz="4" w:space="0" w:color="000000"/>
              <w:left w:val="single" w:sz="4" w:space="0" w:color="000000"/>
              <w:bottom w:val="single" w:sz="4" w:space="0" w:color="000000"/>
              <w:right w:val="single" w:sz="4" w:space="0" w:color="000000"/>
            </w:tcBorders>
            <w:vAlign w:val="center"/>
          </w:tcPr>
          <w:p w14:paraId="38B0538A" w14:textId="77777777" w:rsidR="00C42FCD" w:rsidRDefault="00000000">
            <w:pPr>
              <w:pStyle w:val="af1"/>
              <w:rPr>
                <w:rFonts w:hint="eastAsia"/>
              </w:rPr>
            </w:pPr>
            <w:r>
              <w:rPr>
                <w:rFonts w:hint="eastAsia"/>
              </w:rPr>
              <w:t>教学组织</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14:paraId="5F819738" w14:textId="77777777" w:rsidR="00C42FCD" w:rsidRDefault="00000000">
            <w:pPr>
              <w:pStyle w:val="af2"/>
              <w:ind w:firstLine="396"/>
              <w:rPr>
                <w:rFonts w:hint="eastAsia"/>
              </w:rPr>
            </w:pPr>
            <w:r>
              <w:rPr>
                <w:rFonts w:hint="eastAsia"/>
              </w:rPr>
              <w:t>教学模式：通过课程</w:t>
            </w:r>
            <w:r>
              <w:t>“</w:t>
            </w:r>
            <w:r>
              <w:rPr>
                <w:rFonts w:hint="eastAsia"/>
              </w:rPr>
              <w:t>思政三分钟</w:t>
            </w:r>
            <w:r>
              <w:t xml:space="preserve">” </w:t>
            </w:r>
            <w:proofErr w:type="gramStart"/>
            <w:r>
              <w:rPr>
                <w:rFonts w:hint="eastAsia"/>
              </w:rPr>
              <w:t>开展思政教育</w:t>
            </w:r>
            <w:proofErr w:type="gramEnd"/>
            <w:r>
              <w:rPr>
                <w:rFonts w:hint="eastAsia"/>
              </w:rPr>
              <w:t>，教学过程中采用启发式、讨论式教学模式引导学生积极主动地去思考探索，结合讲授式教学模式以及演示法等，在教师的指导下帮助学生掌握相关知识。</w:t>
            </w:r>
          </w:p>
          <w:p w14:paraId="09932121" w14:textId="77777777" w:rsidR="00C42FCD" w:rsidRDefault="00000000">
            <w:pPr>
              <w:pStyle w:val="af2"/>
              <w:ind w:firstLine="396"/>
              <w:rPr>
                <w:rFonts w:hint="eastAsia"/>
              </w:rPr>
            </w:pPr>
            <w:r>
              <w:rPr>
                <w:rFonts w:hint="eastAsia"/>
              </w:rPr>
              <w:t>实施地点：理实一体化教室。</w:t>
            </w:r>
          </w:p>
          <w:p w14:paraId="6C6AA409" w14:textId="77777777" w:rsidR="00C42FCD" w:rsidRDefault="00000000">
            <w:pPr>
              <w:pStyle w:val="af2"/>
              <w:ind w:firstLine="396"/>
              <w:rPr>
                <w:rFonts w:hint="eastAsia"/>
              </w:rPr>
            </w:pPr>
            <w:r>
              <w:rPr>
                <w:rFonts w:hint="eastAsia"/>
              </w:rPr>
              <w:t>实施安排：线下教学。</w:t>
            </w:r>
          </w:p>
        </w:tc>
      </w:tr>
      <w:tr w:rsidR="00C42FCD" w14:paraId="63D21592" w14:textId="77777777">
        <w:trPr>
          <w:trHeight w:val="615"/>
        </w:trPr>
        <w:tc>
          <w:tcPr>
            <w:tcW w:w="1280" w:type="dxa"/>
            <w:tcBorders>
              <w:top w:val="single" w:sz="4" w:space="0" w:color="000000"/>
              <w:left w:val="single" w:sz="4" w:space="0" w:color="000000"/>
              <w:bottom w:val="single" w:sz="4" w:space="0" w:color="000000"/>
              <w:right w:val="single" w:sz="4" w:space="0" w:color="000000"/>
            </w:tcBorders>
            <w:vAlign w:val="center"/>
          </w:tcPr>
          <w:p w14:paraId="450FA716" w14:textId="77777777" w:rsidR="00C42FCD" w:rsidRDefault="00000000">
            <w:pPr>
              <w:pStyle w:val="af1"/>
              <w:rPr>
                <w:rFonts w:hint="eastAsia"/>
              </w:rPr>
            </w:pPr>
            <w:r>
              <w:rPr>
                <w:rFonts w:hint="eastAsia"/>
              </w:rPr>
              <w:t>教学手段</w:t>
            </w:r>
            <w:r>
              <w:rPr>
                <w:rFonts w:hint="eastAsia"/>
              </w:rPr>
              <w:t xml:space="preserve"> </w:t>
            </w:r>
            <w:r>
              <w:rPr>
                <w:rFonts w:hint="eastAsia"/>
              </w:rPr>
              <w:t>和方法</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14:paraId="0489D40F" w14:textId="77777777" w:rsidR="00C42FCD" w:rsidRDefault="00000000">
            <w:pPr>
              <w:pStyle w:val="af2"/>
              <w:ind w:firstLine="396"/>
              <w:rPr>
                <w:rFonts w:hint="eastAsia"/>
              </w:rPr>
            </w:pPr>
            <w:r>
              <w:rPr>
                <w:rFonts w:hint="eastAsia"/>
              </w:rPr>
              <w:t>教学手段：</w:t>
            </w:r>
          </w:p>
          <w:p w14:paraId="3698E77E" w14:textId="77777777" w:rsidR="00C42FCD" w:rsidRDefault="00000000">
            <w:pPr>
              <w:pStyle w:val="af2"/>
              <w:ind w:firstLine="396"/>
              <w:rPr>
                <w:rFonts w:hint="eastAsia"/>
              </w:rPr>
            </w:pPr>
            <w:r>
              <w:rPr>
                <w:rFonts w:hint="eastAsia"/>
              </w:rPr>
              <w:t>多媒体教学：丰富的视频资源以及图片与图表的辅助；</w:t>
            </w:r>
          </w:p>
          <w:p w14:paraId="22F58E6A" w14:textId="77777777" w:rsidR="00C42FCD" w:rsidRDefault="00000000">
            <w:pPr>
              <w:pStyle w:val="af2"/>
              <w:ind w:firstLine="396"/>
              <w:rPr>
                <w:rFonts w:hint="eastAsia"/>
              </w:rPr>
            </w:pPr>
            <w:r>
              <w:rPr>
                <w:rFonts w:hint="eastAsia"/>
              </w:rPr>
              <w:t>信息化平台教学：：借助</w:t>
            </w:r>
            <w:proofErr w:type="gramStart"/>
            <w:r>
              <w:rPr>
                <w:rFonts w:hint="eastAsia"/>
              </w:rPr>
              <w:t>超星学习通</w:t>
            </w:r>
            <w:proofErr w:type="gramEnd"/>
            <w:r>
              <w:rPr>
                <w:rFonts w:hint="eastAsia"/>
              </w:rPr>
              <w:t>平台，发布课程资料，如教学课件、电子教材、拓展阅读材料等，方便学生随时随地学习；设置在线测试、作业和讨论区，及时了解学生的学习进度和对知识的掌握情况，鼓励学生积极参与讨论，分享学习心得和见解。</w:t>
            </w:r>
          </w:p>
          <w:p w14:paraId="4165307B" w14:textId="77777777" w:rsidR="00C42FCD" w:rsidRDefault="00000000">
            <w:pPr>
              <w:pStyle w:val="af2"/>
              <w:ind w:firstLine="396"/>
              <w:rPr>
                <w:rFonts w:hint="eastAsia"/>
              </w:rPr>
            </w:pPr>
            <w:r>
              <w:rPr>
                <w:rFonts w:hint="eastAsia"/>
              </w:rPr>
              <w:t>教学方法：</w:t>
            </w:r>
          </w:p>
          <w:p w14:paraId="6201AC75" w14:textId="77777777" w:rsidR="00C42FCD" w:rsidRDefault="00000000">
            <w:pPr>
              <w:pStyle w:val="af2"/>
              <w:ind w:firstLine="396"/>
              <w:rPr>
                <w:rFonts w:hint="eastAsia"/>
              </w:rPr>
            </w:pPr>
            <w:r>
              <w:rPr>
                <w:rFonts w:hint="eastAsia"/>
              </w:rPr>
              <w:t>1</w:t>
            </w:r>
            <w:r>
              <w:rPr>
                <w:rFonts w:hint="eastAsia"/>
              </w:rPr>
              <w:t>、案例教学法：收集和整理人力资源市场服务领域的实际案例，引导学生分析案例，讨论并提出解决方案。通过案例教学，不仅传授专业知识，还能培养学生的分析</w:t>
            </w:r>
            <w:r>
              <w:rPr>
                <w:rFonts w:hint="eastAsia"/>
              </w:rPr>
              <w:lastRenderedPageBreak/>
              <w:t>能力</w:t>
            </w:r>
            <w:proofErr w:type="gramStart"/>
            <w:r>
              <w:rPr>
                <w:rFonts w:hint="eastAsia"/>
              </w:rPr>
              <w:t>和思政素养</w:t>
            </w:r>
            <w:proofErr w:type="gramEnd"/>
            <w:r>
              <w:rPr>
                <w:rFonts w:hint="eastAsia"/>
              </w:rPr>
              <w:t>。例如，在讲解招聘歧视问题时，引入知名企业招聘歧视事件案例，让学生分析问题产生的原因和影响，引导学生树立公平公正的招聘理念。</w:t>
            </w:r>
          </w:p>
          <w:p w14:paraId="7541F32C" w14:textId="77777777" w:rsidR="00C42FCD" w:rsidRDefault="00000000">
            <w:pPr>
              <w:pStyle w:val="af2"/>
              <w:ind w:firstLine="396"/>
              <w:rPr>
                <w:rFonts w:hint="eastAsia"/>
              </w:rPr>
            </w:pPr>
            <w:r>
              <w:rPr>
                <w:rFonts w:hint="eastAsia"/>
              </w:rPr>
              <w:t>2</w:t>
            </w:r>
            <w:r>
              <w:rPr>
                <w:rFonts w:hint="eastAsia"/>
              </w:rPr>
              <w:t>、项目驱动教学法：设计与人力资源市场服务相关的项目，让学生分组完成。在项目实施过程中，培养学生的团队协作能力、沟通能力和创新能力，同时</w:t>
            </w:r>
            <w:proofErr w:type="gramStart"/>
            <w:r>
              <w:rPr>
                <w:rFonts w:hint="eastAsia"/>
              </w:rPr>
              <w:t>融入思政教育</w:t>
            </w:r>
            <w:proofErr w:type="gramEnd"/>
            <w:r>
              <w:rPr>
                <w:rFonts w:hint="eastAsia"/>
              </w:rPr>
              <w:t>。如组织学生开展企业薪酬设计项目，要求学生在设计过程中考虑员工的权益保障和企业的可持续发展，体现以人民为中心的发展思想。</w:t>
            </w:r>
          </w:p>
          <w:p w14:paraId="7E1AC3AF" w14:textId="77777777" w:rsidR="00C42FCD" w:rsidRDefault="00000000">
            <w:pPr>
              <w:pStyle w:val="af2"/>
              <w:ind w:firstLine="396"/>
              <w:rPr>
                <w:rFonts w:hint="eastAsia"/>
              </w:rPr>
            </w:pPr>
            <w:r>
              <w:rPr>
                <w:rFonts w:hint="eastAsia"/>
              </w:rPr>
              <w:t>3</w:t>
            </w:r>
            <w:r>
              <w:rPr>
                <w:rFonts w:hint="eastAsia"/>
              </w:rPr>
              <w:t>、线上线下相结合的混合式教学：利用在线教学平台（学习通），提供丰富的教学资源，如教学视频、电子教材、案例库等，让学生自主学习。同时，通过线上讨论、作业提交等方式，加强师生之间的互动交流。线下课堂则以案例分析、项目汇报、小组讨论等形式为主，提高学生的参与度和学习效果。</w:t>
            </w:r>
          </w:p>
        </w:tc>
      </w:tr>
      <w:tr w:rsidR="00C42FCD" w14:paraId="4FC27E5B" w14:textId="77777777">
        <w:trPr>
          <w:trHeight w:val="383"/>
        </w:trPr>
        <w:tc>
          <w:tcPr>
            <w:tcW w:w="1280" w:type="dxa"/>
            <w:tcBorders>
              <w:top w:val="single" w:sz="4" w:space="0" w:color="000000"/>
              <w:left w:val="single" w:sz="4" w:space="0" w:color="000000"/>
              <w:bottom w:val="single" w:sz="4" w:space="0" w:color="000000"/>
              <w:right w:val="single" w:sz="4" w:space="0" w:color="000000"/>
            </w:tcBorders>
            <w:vAlign w:val="center"/>
          </w:tcPr>
          <w:p w14:paraId="0D926BC4" w14:textId="77777777" w:rsidR="00C42FCD" w:rsidRDefault="00000000">
            <w:pPr>
              <w:pStyle w:val="af1"/>
              <w:rPr>
                <w:rFonts w:hint="eastAsia"/>
              </w:rPr>
            </w:pPr>
            <w:r>
              <w:rPr>
                <w:rFonts w:hint="eastAsia"/>
              </w:rPr>
              <w:t>教学资料</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14:paraId="453CFCFE" w14:textId="77777777" w:rsidR="00C42FCD" w:rsidRDefault="00000000">
            <w:pPr>
              <w:pStyle w:val="af2"/>
              <w:ind w:firstLine="396"/>
              <w:rPr>
                <w:rFonts w:hint="eastAsia"/>
              </w:rPr>
            </w:pPr>
            <w:r>
              <w:rPr>
                <w:rFonts w:hint="eastAsia"/>
              </w:rPr>
              <w:t>授课计划、教案、教材、</w:t>
            </w:r>
            <w:r>
              <w:t>PPT</w:t>
            </w:r>
            <w:r>
              <w:rPr>
                <w:rFonts w:hint="eastAsia"/>
              </w:rPr>
              <w:t>课件、教学视频、教学动画、人力资源管理法律法规政策文件等。</w:t>
            </w:r>
          </w:p>
        </w:tc>
      </w:tr>
      <w:tr w:rsidR="00C42FCD" w14:paraId="320DC39A" w14:textId="77777777">
        <w:trPr>
          <w:trHeight w:val="477"/>
        </w:trPr>
        <w:tc>
          <w:tcPr>
            <w:tcW w:w="1280" w:type="dxa"/>
            <w:tcBorders>
              <w:top w:val="single" w:sz="4" w:space="0" w:color="000000"/>
              <w:left w:val="single" w:sz="4" w:space="0" w:color="000000"/>
              <w:bottom w:val="single" w:sz="4" w:space="0" w:color="000000"/>
              <w:right w:val="single" w:sz="4" w:space="0" w:color="000000"/>
            </w:tcBorders>
            <w:vAlign w:val="center"/>
          </w:tcPr>
          <w:p w14:paraId="737639FA" w14:textId="77777777" w:rsidR="00C42FCD" w:rsidRDefault="00000000">
            <w:pPr>
              <w:pStyle w:val="af1"/>
              <w:rPr>
                <w:rFonts w:hint="eastAsia"/>
              </w:rPr>
            </w:pPr>
            <w:r>
              <w:rPr>
                <w:rFonts w:hint="eastAsia"/>
              </w:rPr>
              <w:t>考核要求</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14:paraId="199B329E" w14:textId="77777777" w:rsidR="00C42FCD" w:rsidRDefault="00000000">
            <w:pPr>
              <w:pStyle w:val="af2"/>
              <w:ind w:firstLine="396"/>
              <w:rPr>
                <w:rFonts w:hint="eastAsia"/>
              </w:rPr>
            </w:pPr>
            <w:r>
              <w:t>1.</w:t>
            </w:r>
            <w:r>
              <w:rPr>
                <w:rFonts w:hint="eastAsia"/>
              </w:rPr>
              <w:t>学习态度、综合素质表现，重点考察学生的理想信念、价值取向、政治信仰和社会责任感；</w:t>
            </w:r>
          </w:p>
          <w:p w14:paraId="71F1A88B" w14:textId="77777777" w:rsidR="00C42FCD" w:rsidRDefault="00000000">
            <w:pPr>
              <w:pStyle w:val="af2"/>
              <w:ind w:firstLine="396"/>
              <w:rPr>
                <w:rFonts w:hint="eastAsia"/>
              </w:rPr>
            </w:pPr>
            <w:r>
              <w:t>2.</w:t>
            </w:r>
            <w:r>
              <w:rPr>
                <w:rFonts w:hint="eastAsia"/>
              </w:rPr>
              <w:t>知识与技能考核，重点考察学生对于所学知识与技能的掌握情况。</w:t>
            </w:r>
          </w:p>
          <w:p w14:paraId="5EDBD1D5" w14:textId="77777777" w:rsidR="00C42FCD" w:rsidRDefault="00000000">
            <w:pPr>
              <w:pStyle w:val="af2"/>
              <w:ind w:firstLine="396"/>
              <w:rPr>
                <w:rFonts w:hint="eastAsia"/>
              </w:rPr>
            </w:pPr>
            <w:r>
              <w:rPr>
                <w:rFonts w:hint="eastAsia"/>
              </w:rPr>
              <w:t>总成绩主要由平时成绩（</w:t>
            </w:r>
            <w:r>
              <w:rPr>
                <w:rFonts w:hint="eastAsia"/>
              </w:rPr>
              <w:t>5</w:t>
            </w:r>
            <w:r>
              <w:t>0%</w:t>
            </w:r>
            <w:r>
              <w:rPr>
                <w:rFonts w:hint="eastAsia"/>
              </w:rPr>
              <w:t>）和期末考核成绩（</w:t>
            </w:r>
            <w:r>
              <w:rPr>
                <w:rFonts w:hint="eastAsia"/>
              </w:rPr>
              <w:t>5</w:t>
            </w:r>
            <w:r>
              <w:t>0%</w:t>
            </w:r>
            <w:r>
              <w:rPr>
                <w:rFonts w:hint="eastAsia"/>
              </w:rPr>
              <w:t>）两部分组成，其中平时成绩主要以学生出勤、回答问题、课堂参与度以及作业完成情况等为主要依据；期末考核成绩主要以考试成绩为主要依据。</w:t>
            </w:r>
          </w:p>
        </w:tc>
      </w:tr>
    </w:tbl>
    <w:p w14:paraId="5515C203" w14:textId="77777777" w:rsidR="00C42FCD" w:rsidRDefault="00C42FCD">
      <w:pPr>
        <w:kinsoku/>
        <w:overflowPunct w:val="0"/>
        <w:spacing w:before="117" w:line="320" w:lineRule="auto"/>
        <w:jc w:val="both"/>
        <w:outlineLvl w:val="4"/>
        <w:rPr>
          <w:rFonts w:ascii="黑体" w:eastAsia="黑体" w:hAnsi="黑体" w:cs="黑体" w:hint="eastAsia"/>
          <w:b/>
          <w:bCs/>
          <w:spacing w:val="-5"/>
          <w:sz w:val="24"/>
          <w:szCs w:val="24"/>
          <w:lang w:eastAsia="zh-CN"/>
        </w:rPr>
      </w:pPr>
    </w:p>
    <w:tbl>
      <w:tblPr>
        <w:tblW w:w="0" w:type="auto"/>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C42FCD" w14:paraId="71DD138C"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DAE9F7" w:themeFill="text2" w:themeFillTint="1A"/>
            <w:vAlign w:val="center"/>
          </w:tcPr>
          <w:p w14:paraId="3EC0C97A" w14:textId="77777777" w:rsidR="00C42FCD" w:rsidRDefault="00000000">
            <w:pPr>
              <w:pStyle w:val="af1"/>
              <w:rPr>
                <w:rFonts w:hint="eastAsia"/>
              </w:rPr>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04FE25BD" w14:textId="77777777" w:rsidR="00C42FCD" w:rsidRDefault="00000000">
            <w:pPr>
              <w:pStyle w:val="af1"/>
              <w:rPr>
                <w:rFonts w:hint="eastAsia"/>
              </w:rPr>
            </w:pPr>
            <w:r>
              <w:rPr>
                <w:rFonts w:hint="eastAsia"/>
              </w:rPr>
              <w:t>岗位实习</w:t>
            </w:r>
          </w:p>
        </w:tc>
        <w:tc>
          <w:tcPr>
            <w:tcW w:w="1276"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24FA8407" w14:textId="77777777" w:rsidR="00C42FCD" w:rsidRDefault="00000000">
            <w:pPr>
              <w:pStyle w:val="af1"/>
              <w:rPr>
                <w:rFonts w:hint="eastAsia"/>
              </w:rPr>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39A7B525" w14:textId="77777777" w:rsidR="00C42FCD" w:rsidRDefault="00000000">
            <w:pPr>
              <w:pStyle w:val="af1"/>
              <w:rPr>
                <w:rFonts w:hint="eastAsia"/>
              </w:rPr>
            </w:pPr>
            <w:r>
              <w:rPr>
                <w:rFonts w:hint="eastAsia"/>
              </w:rPr>
              <w:t>7030107</w:t>
            </w:r>
          </w:p>
        </w:tc>
      </w:tr>
      <w:tr w:rsidR="00C42FCD" w14:paraId="29944A84"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4943CA29" w14:textId="77777777" w:rsidR="00C42FCD" w:rsidRDefault="00000000">
            <w:pPr>
              <w:pStyle w:val="af1"/>
              <w:rPr>
                <w:rFonts w:hint="eastAsia"/>
              </w:rPr>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14:paraId="48AF5ABD" w14:textId="77777777" w:rsidR="00C42FCD" w:rsidRDefault="00000000">
            <w:pPr>
              <w:pStyle w:val="af1"/>
              <w:rPr>
                <w:rFonts w:hint="eastAsia"/>
              </w:rPr>
            </w:pPr>
            <w:r>
              <w:rPr>
                <w:rFonts w:hint="eastAsia"/>
              </w:rPr>
              <w:t>5-6</w:t>
            </w:r>
          </w:p>
        </w:tc>
        <w:tc>
          <w:tcPr>
            <w:tcW w:w="992" w:type="dxa"/>
            <w:tcBorders>
              <w:top w:val="single" w:sz="6" w:space="0" w:color="auto"/>
              <w:left w:val="single" w:sz="6" w:space="0" w:color="auto"/>
              <w:bottom w:val="single" w:sz="6" w:space="0" w:color="auto"/>
              <w:right w:val="single" w:sz="4" w:space="0" w:color="auto"/>
            </w:tcBorders>
            <w:vAlign w:val="center"/>
          </w:tcPr>
          <w:p w14:paraId="0A38E852" w14:textId="77777777" w:rsidR="00C42FCD" w:rsidRDefault="00000000">
            <w:pPr>
              <w:pStyle w:val="af1"/>
              <w:rPr>
                <w:rFonts w:hint="eastAsia"/>
              </w:rPr>
            </w:pPr>
            <w:r>
              <w:rPr>
                <w:rFonts w:hint="eastAsia"/>
              </w:rPr>
              <w:t>学分</w:t>
            </w:r>
          </w:p>
        </w:tc>
        <w:tc>
          <w:tcPr>
            <w:tcW w:w="652" w:type="dxa"/>
            <w:tcBorders>
              <w:top w:val="single" w:sz="6" w:space="0" w:color="auto"/>
              <w:left w:val="single" w:sz="4" w:space="0" w:color="auto"/>
              <w:bottom w:val="single" w:sz="6" w:space="0" w:color="auto"/>
              <w:right w:val="single" w:sz="4" w:space="0" w:color="auto"/>
            </w:tcBorders>
            <w:vAlign w:val="center"/>
          </w:tcPr>
          <w:p w14:paraId="4435353B" w14:textId="77777777" w:rsidR="00C42FCD" w:rsidRDefault="00000000">
            <w:pPr>
              <w:pStyle w:val="af1"/>
              <w:rPr>
                <w:rFonts w:hint="eastAsia"/>
              </w:rPr>
            </w:pPr>
            <w:r>
              <w:rPr>
                <w:rFonts w:hint="eastAsia"/>
              </w:rPr>
              <w:t>24</w:t>
            </w:r>
          </w:p>
        </w:tc>
        <w:tc>
          <w:tcPr>
            <w:tcW w:w="992" w:type="dxa"/>
            <w:tcBorders>
              <w:top w:val="single" w:sz="6" w:space="0" w:color="auto"/>
              <w:left w:val="single" w:sz="4" w:space="0" w:color="auto"/>
              <w:bottom w:val="single" w:sz="6" w:space="0" w:color="auto"/>
              <w:right w:val="single" w:sz="6" w:space="0" w:color="auto"/>
            </w:tcBorders>
            <w:vAlign w:val="center"/>
          </w:tcPr>
          <w:p w14:paraId="4847EF0D" w14:textId="77777777" w:rsidR="00C42FCD" w:rsidRDefault="00000000">
            <w:pPr>
              <w:pStyle w:val="af1"/>
              <w:rPr>
                <w:rFonts w:hint="eastAsia"/>
              </w:rPr>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14:paraId="0AAA9EAB" w14:textId="77777777" w:rsidR="00C42FCD" w:rsidRDefault="00000000">
            <w:pPr>
              <w:pStyle w:val="af1"/>
              <w:rPr>
                <w:rFonts w:hint="eastAsia"/>
              </w:rPr>
            </w:pPr>
            <w:r>
              <w:rPr>
                <w:rFonts w:hint="eastAsia"/>
              </w:rPr>
              <w:t>720</w:t>
            </w:r>
          </w:p>
        </w:tc>
        <w:tc>
          <w:tcPr>
            <w:tcW w:w="1276" w:type="dxa"/>
            <w:tcBorders>
              <w:top w:val="single" w:sz="6" w:space="0" w:color="auto"/>
              <w:left w:val="single" w:sz="6" w:space="0" w:color="auto"/>
              <w:bottom w:val="single" w:sz="6" w:space="0" w:color="auto"/>
              <w:right w:val="single" w:sz="6" w:space="0" w:color="auto"/>
            </w:tcBorders>
            <w:vAlign w:val="center"/>
          </w:tcPr>
          <w:p w14:paraId="4E95AA89" w14:textId="77777777" w:rsidR="00C42FCD" w:rsidRDefault="00000000">
            <w:pPr>
              <w:pStyle w:val="af1"/>
              <w:rPr>
                <w:rFonts w:hint="eastAsia"/>
              </w:rPr>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14:paraId="5EBC2E3F" w14:textId="77777777" w:rsidR="00C42FCD" w:rsidRDefault="00000000">
            <w:pPr>
              <w:pStyle w:val="af1"/>
              <w:rPr>
                <w:rFonts w:hint="eastAsia"/>
              </w:rPr>
            </w:pPr>
            <w:r>
              <w:rPr>
                <w:rFonts w:hint="eastAsia"/>
              </w:rPr>
              <w:t>0</w:t>
            </w:r>
          </w:p>
        </w:tc>
        <w:tc>
          <w:tcPr>
            <w:tcW w:w="1276" w:type="dxa"/>
            <w:tcBorders>
              <w:top w:val="single" w:sz="6" w:space="0" w:color="auto"/>
              <w:left w:val="single" w:sz="6" w:space="0" w:color="auto"/>
              <w:bottom w:val="single" w:sz="6" w:space="0" w:color="auto"/>
              <w:right w:val="single" w:sz="6" w:space="0" w:color="auto"/>
            </w:tcBorders>
            <w:vAlign w:val="center"/>
          </w:tcPr>
          <w:p w14:paraId="744716FA" w14:textId="77777777" w:rsidR="00C42FCD" w:rsidRDefault="00000000">
            <w:pPr>
              <w:pStyle w:val="af1"/>
              <w:rPr>
                <w:rFonts w:hint="eastAsia"/>
              </w:rPr>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14:paraId="66496AD5" w14:textId="77777777" w:rsidR="00C42FCD" w:rsidRDefault="00000000">
            <w:pPr>
              <w:pStyle w:val="af1"/>
              <w:rPr>
                <w:rFonts w:hint="eastAsia"/>
              </w:rPr>
            </w:pPr>
            <w:r>
              <w:rPr>
                <w:rFonts w:hint="eastAsia"/>
              </w:rPr>
              <w:t>720</w:t>
            </w:r>
          </w:p>
        </w:tc>
      </w:tr>
      <w:tr w:rsidR="00C42FCD" w14:paraId="61FC289D" w14:textId="77777777">
        <w:trPr>
          <w:trHeight w:val="553"/>
          <w:jc w:val="center"/>
        </w:trPr>
        <w:tc>
          <w:tcPr>
            <w:tcW w:w="1273" w:type="dxa"/>
            <w:tcBorders>
              <w:top w:val="single" w:sz="6" w:space="0" w:color="auto"/>
              <w:left w:val="single" w:sz="6" w:space="0" w:color="auto"/>
              <w:bottom w:val="nil"/>
              <w:right w:val="single" w:sz="6" w:space="0" w:color="auto"/>
            </w:tcBorders>
            <w:vAlign w:val="center"/>
          </w:tcPr>
          <w:p w14:paraId="38FB7B53" w14:textId="77777777" w:rsidR="00C42FCD" w:rsidRDefault="00000000">
            <w:pPr>
              <w:pStyle w:val="af1"/>
              <w:rPr>
                <w:rFonts w:hint="eastAsia"/>
              </w:rPr>
            </w:pPr>
            <w:r>
              <w:rPr>
                <w:rFonts w:hint="eastAsia"/>
              </w:rPr>
              <w:t>课程类型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2B70309" w14:textId="77777777" w:rsidR="00C42FCD" w:rsidRDefault="00000000">
            <w:pPr>
              <w:pStyle w:val="af1"/>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proofErr w:type="gramStart"/>
            <w:r>
              <w:rPr>
                <w:rFonts w:hint="eastAsia"/>
              </w:rPr>
              <w:t>纯实践</w:t>
            </w:r>
            <w:proofErr w:type="gramEnd"/>
            <w:r>
              <w:rPr>
                <w:rFonts w:hint="eastAsia"/>
              </w:rPr>
              <w:t>课（</w:t>
            </w:r>
            <w:r>
              <w:rPr>
                <w:rFonts w:hint="eastAsia"/>
              </w:rPr>
              <w:t xml:space="preserve">  </w:t>
            </w:r>
            <w:r>
              <w:rPr>
                <w:rFonts w:hint="eastAsia"/>
              </w:rPr>
              <w:t>√</w:t>
            </w:r>
            <w:r>
              <w:rPr>
                <w:rFonts w:hint="eastAsia"/>
              </w:rPr>
              <w:t xml:space="preserve"> </w:t>
            </w:r>
            <w:r>
              <w:rPr>
                <w:rFonts w:hint="eastAsia"/>
              </w:rPr>
              <w:t>）</w:t>
            </w:r>
          </w:p>
        </w:tc>
      </w:tr>
      <w:tr w:rsidR="00C42FCD" w14:paraId="7CD48382" w14:textId="77777777">
        <w:trPr>
          <w:trHeight w:val="403"/>
          <w:jc w:val="center"/>
        </w:trPr>
        <w:tc>
          <w:tcPr>
            <w:tcW w:w="1273" w:type="dxa"/>
            <w:tcBorders>
              <w:top w:val="single" w:sz="6" w:space="0" w:color="auto"/>
              <w:left w:val="single" w:sz="6" w:space="0" w:color="auto"/>
              <w:bottom w:val="nil"/>
              <w:right w:val="single" w:sz="4" w:space="0" w:color="auto"/>
            </w:tcBorders>
            <w:vAlign w:val="center"/>
          </w:tcPr>
          <w:p w14:paraId="21AEFFA8" w14:textId="77777777" w:rsidR="00C42FCD" w:rsidRDefault="00000000">
            <w:pPr>
              <w:pStyle w:val="af1"/>
              <w:rPr>
                <w:rFonts w:hint="eastAsia"/>
              </w:rPr>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519283BB" w14:textId="77777777" w:rsidR="00C42FCD" w:rsidRDefault="00000000">
            <w:pPr>
              <w:pStyle w:val="af1"/>
              <w:rPr>
                <w:rFonts w:hint="eastAsia"/>
              </w:rPr>
            </w:pPr>
            <w:r>
              <w:rPr>
                <w:rFonts w:hint="eastAsia"/>
              </w:rPr>
              <w:t>人力资源管理基础技能、招聘与测评、人力资源市场服务、培训管理、招聘管理</w:t>
            </w:r>
          </w:p>
        </w:tc>
      </w:tr>
      <w:tr w:rsidR="00C42FCD" w14:paraId="20FD8004" w14:textId="77777777">
        <w:trPr>
          <w:trHeight w:val="409"/>
          <w:jc w:val="center"/>
        </w:trPr>
        <w:tc>
          <w:tcPr>
            <w:tcW w:w="1273" w:type="dxa"/>
            <w:tcBorders>
              <w:top w:val="single" w:sz="6" w:space="0" w:color="auto"/>
              <w:left w:val="single" w:sz="6" w:space="0" w:color="auto"/>
              <w:bottom w:val="nil"/>
              <w:right w:val="single" w:sz="4" w:space="0" w:color="auto"/>
            </w:tcBorders>
            <w:vAlign w:val="center"/>
          </w:tcPr>
          <w:p w14:paraId="7FC6059D" w14:textId="77777777" w:rsidR="00C42FCD" w:rsidRDefault="00000000">
            <w:pPr>
              <w:pStyle w:val="af1"/>
              <w:rPr>
                <w:rFonts w:hint="eastAsia"/>
              </w:rPr>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AD24DBF" w14:textId="77777777" w:rsidR="00C42FCD" w:rsidRDefault="00C42FCD">
            <w:pPr>
              <w:pStyle w:val="af1"/>
              <w:rPr>
                <w:rFonts w:hint="eastAsia"/>
              </w:rPr>
            </w:pPr>
          </w:p>
        </w:tc>
      </w:tr>
      <w:tr w:rsidR="00C42FCD" w14:paraId="6A21A50B" w14:textId="77777777">
        <w:trPr>
          <w:trHeight w:val="698"/>
          <w:jc w:val="center"/>
        </w:trPr>
        <w:tc>
          <w:tcPr>
            <w:tcW w:w="1273" w:type="dxa"/>
            <w:tcBorders>
              <w:top w:val="single" w:sz="6" w:space="0" w:color="auto"/>
              <w:left w:val="single" w:sz="6" w:space="0" w:color="auto"/>
              <w:bottom w:val="nil"/>
              <w:right w:val="single" w:sz="4" w:space="0" w:color="auto"/>
            </w:tcBorders>
            <w:vAlign w:val="center"/>
          </w:tcPr>
          <w:p w14:paraId="3824D506" w14:textId="77777777" w:rsidR="00C42FCD" w:rsidRDefault="00000000">
            <w:pPr>
              <w:pStyle w:val="af1"/>
              <w:rPr>
                <w:rFonts w:hint="eastAsia"/>
              </w:rPr>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80D0A2A" w14:textId="77777777" w:rsidR="00C42FCD" w:rsidRDefault="00000000">
            <w:pPr>
              <w:pStyle w:val="af2"/>
              <w:ind w:firstLine="396"/>
              <w:rPr>
                <w:rFonts w:hint="eastAsia"/>
              </w:rPr>
            </w:pPr>
            <w:r>
              <w:rPr>
                <w:rFonts w:hint="eastAsia"/>
              </w:rPr>
              <w:t>（一）素质目标</w:t>
            </w:r>
          </w:p>
          <w:p w14:paraId="274BD5EF" w14:textId="77777777" w:rsidR="00C42FCD" w:rsidRDefault="00000000">
            <w:pPr>
              <w:pStyle w:val="af2"/>
              <w:ind w:firstLine="396"/>
              <w:rPr>
                <w:rFonts w:hint="eastAsia"/>
              </w:rPr>
            </w:pPr>
            <w:r>
              <w:rPr>
                <w:rFonts w:hint="eastAsia"/>
              </w:rPr>
              <w:t>1.</w:t>
            </w:r>
            <w:r>
              <w:rPr>
                <w:rFonts w:hint="eastAsia"/>
              </w:rPr>
              <w:t>坚定理想信念，增强“四个自信”；厚植爱国主义情怀，树牢“四个意识”；</w:t>
            </w:r>
          </w:p>
          <w:p w14:paraId="235B0239" w14:textId="77777777" w:rsidR="00C42FCD" w:rsidRDefault="00000000">
            <w:pPr>
              <w:pStyle w:val="af2"/>
              <w:ind w:firstLine="396"/>
              <w:rPr>
                <w:rFonts w:hint="eastAsia"/>
              </w:rPr>
            </w:pPr>
            <w:r>
              <w:rPr>
                <w:rFonts w:hint="eastAsia"/>
              </w:rPr>
              <w:t>2.</w:t>
            </w:r>
            <w:r>
              <w:rPr>
                <w:rFonts w:hint="eastAsia"/>
              </w:rPr>
              <w:t>加强品德修养，培养良好的学习习惯和行为习惯；</w:t>
            </w:r>
          </w:p>
          <w:p w14:paraId="75711AB9" w14:textId="77777777" w:rsidR="00C42FCD" w:rsidRDefault="00000000">
            <w:pPr>
              <w:pStyle w:val="af2"/>
              <w:ind w:firstLine="396"/>
              <w:rPr>
                <w:rFonts w:hint="eastAsia"/>
              </w:rPr>
            </w:pPr>
            <w:r>
              <w:rPr>
                <w:rFonts w:hint="eastAsia"/>
              </w:rPr>
              <w:t>3.</w:t>
            </w:r>
            <w:r>
              <w:rPr>
                <w:rFonts w:hint="eastAsia"/>
              </w:rPr>
              <w:t>增长知识见识，培养科学方法和科学态度；</w:t>
            </w:r>
          </w:p>
          <w:p w14:paraId="0F1B1921" w14:textId="77777777" w:rsidR="00C42FCD" w:rsidRDefault="00000000">
            <w:pPr>
              <w:pStyle w:val="af2"/>
              <w:ind w:firstLine="396"/>
              <w:rPr>
                <w:rFonts w:hint="eastAsia"/>
              </w:rPr>
            </w:pPr>
            <w:r>
              <w:rPr>
                <w:rFonts w:hint="eastAsia"/>
              </w:rPr>
              <w:t>4.</w:t>
            </w:r>
            <w:r>
              <w:rPr>
                <w:rFonts w:hint="eastAsia"/>
              </w:rPr>
              <w:t>增强综合素质，培养科学精神和工匠精神；</w:t>
            </w:r>
          </w:p>
          <w:p w14:paraId="1D9FCC73" w14:textId="77777777" w:rsidR="00C42FCD" w:rsidRDefault="00000000">
            <w:pPr>
              <w:pStyle w:val="af2"/>
              <w:ind w:firstLine="396"/>
              <w:rPr>
                <w:rFonts w:hint="eastAsia"/>
              </w:rPr>
            </w:pPr>
            <w:r>
              <w:rPr>
                <w:rFonts w:hint="eastAsia"/>
              </w:rPr>
              <w:lastRenderedPageBreak/>
              <w:t>5.</w:t>
            </w:r>
            <w:r>
              <w:rPr>
                <w:rFonts w:hint="eastAsia"/>
              </w:rPr>
              <w:t>弘扬劳动精神，培养劳动光荣和吃苦耐劳精神。</w:t>
            </w:r>
          </w:p>
          <w:p w14:paraId="167319DE" w14:textId="77777777" w:rsidR="00C42FCD" w:rsidRDefault="00000000">
            <w:pPr>
              <w:pStyle w:val="af2"/>
              <w:ind w:firstLine="396"/>
              <w:rPr>
                <w:rFonts w:hint="eastAsia"/>
              </w:rPr>
            </w:pPr>
            <w:r>
              <w:rPr>
                <w:rFonts w:hint="eastAsia"/>
              </w:rPr>
              <w:t>（二）知识目标：</w:t>
            </w:r>
          </w:p>
          <w:p w14:paraId="58B41511" w14:textId="77777777" w:rsidR="00C42FCD" w:rsidRDefault="00000000">
            <w:pPr>
              <w:pStyle w:val="af2"/>
              <w:ind w:firstLine="396"/>
              <w:rPr>
                <w:rFonts w:hint="eastAsia"/>
              </w:rPr>
            </w:pPr>
            <w:r>
              <w:rPr>
                <w:rFonts w:hint="eastAsia"/>
              </w:rPr>
              <w:t>1.</w:t>
            </w:r>
            <w:r>
              <w:rPr>
                <w:rFonts w:hint="eastAsia"/>
              </w:rPr>
              <w:t>掌握人力资源规划操作流程与技术方法；</w:t>
            </w:r>
          </w:p>
          <w:p w14:paraId="0F990897" w14:textId="77777777" w:rsidR="00C42FCD" w:rsidRDefault="00000000">
            <w:pPr>
              <w:pStyle w:val="af2"/>
              <w:ind w:firstLine="396"/>
              <w:rPr>
                <w:rFonts w:hint="eastAsia"/>
              </w:rPr>
            </w:pPr>
            <w:r>
              <w:rPr>
                <w:rFonts w:hint="eastAsia"/>
              </w:rPr>
              <w:t>2.</w:t>
            </w:r>
            <w:r>
              <w:rPr>
                <w:rFonts w:hint="eastAsia"/>
              </w:rPr>
              <w:t>掌握招聘与配置操作流程与技术方法；</w:t>
            </w:r>
          </w:p>
          <w:p w14:paraId="7CEB5368" w14:textId="77777777" w:rsidR="00C42FCD" w:rsidRDefault="00000000">
            <w:pPr>
              <w:pStyle w:val="af2"/>
              <w:ind w:firstLine="396"/>
              <w:rPr>
                <w:rFonts w:hint="eastAsia"/>
              </w:rPr>
            </w:pPr>
            <w:r>
              <w:rPr>
                <w:rFonts w:hint="eastAsia"/>
              </w:rPr>
              <w:t>3.</w:t>
            </w:r>
            <w:r>
              <w:rPr>
                <w:rFonts w:hint="eastAsia"/>
              </w:rPr>
              <w:t>掌握企业培训与开发操作流程与技术方法；</w:t>
            </w:r>
          </w:p>
          <w:p w14:paraId="6AEBB2B7" w14:textId="77777777" w:rsidR="00C42FCD" w:rsidRDefault="00000000">
            <w:pPr>
              <w:pStyle w:val="af2"/>
              <w:ind w:firstLine="396"/>
              <w:rPr>
                <w:rFonts w:hint="eastAsia"/>
              </w:rPr>
            </w:pPr>
            <w:r>
              <w:rPr>
                <w:rFonts w:hint="eastAsia"/>
              </w:rPr>
              <w:t>4.</w:t>
            </w:r>
            <w:r>
              <w:rPr>
                <w:rFonts w:hint="eastAsia"/>
              </w:rPr>
              <w:t>掌握绩效管理、薪酬福利管理操作流程与技术方法；</w:t>
            </w:r>
          </w:p>
          <w:p w14:paraId="6F341315" w14:textId="77777777" w:rsidR="00C42FCD" w:rsidRDefault="00000000">
            <w:pPr>
              <w:pStyle w:val="af2"/>
              <w:ind w:firstLine="396"/>
              <w:rPr>
                <w:rFonts w:hint="eastAsia"/>
              </w:rPr>
            </w:pPr>
            <w:r>
              <w:rPr>
                <w:rFonts w:hint="eastAsia"/>
              </w:rPr>
              <w:t>5.</w:t>
            </w:r>
            <w:r>
              <w:rPr>
                <w:rFonts w:hint="eastAsia"/>
              </w:rPr>
              <w:t>劳动关系协调操作流程与技术方法。</w:t>
            </w:r>
          </w:p>
          <w:p w14:paraId="3BCD0F87" w14:textId="77777777" w:rsidR="00C42FCD" w:rsidRDefault="00000000">
            <w:pPr>
              <w:pStyle w:val="af2"/>
              <w:ind w:firstLine="396"/>
              <w:rPr>
                <w:rFonts w:hint="eastAsia"/>
              </w:rPr>
            </w:pPr>
            <w:r>
              <w:rPr>
                <w:rFonts w:hint="eastAsia"/>
              </w:rPr>
              <w:t>（三）技能目标</w:t>
            </w:r>
          </w:p>
          <w:p w14:paraId="44D99478" w14:textId="77777777" w:rsidR="00C42FCD" w:rsidRDefault="00000000">
            <w:pPr>
              <w:pStyle w:val="af2"/>
              <w:ind w:firstLine="396"/>
              <w:rPr>
                <w:rFonts w:hint="eastAsia"/>
              </w:rPr>
            </w:pPr>
            <w:r>
              <w:rPr>
                <w:rFonts w:hint="eastAsia"/>
              </w:rPr>
              <w:t>通过理论与实践结合，提升数据分析、方案设计、制度优化等综合能力，能够为企业人力资源管理提供切实可行的解决方案。</w:t>
            </w:r>
          </w:p>
        </w:tc>
      </w:tr>
      <w:tr w:rsidR="00C42FCD" w14:paraId="0F780DE6" w14:textId="77777777">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14:paraId="27C594F4" w14:textId="77777777" w:rsidR="00C42FCD" w:rsidRDefault="00000000">
            <w:pPr>
              <w:pStyle w:val="af1"/>
              <w:rPr>
                <w:rFonts w:hint="eastAsia"/>
              </w:rPr>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1F01514" w14:textId="77777777" w:rsidR="00C42FCD" w:rsidRDefault="00000000">
            <w:pPr>
              <w:pStyle w:val="af2"/>
              <w:ind w:firstLine="396"/>
              <w:rPr>
                <w:rFonts w:hint="eastAsia"/>
              </w:rPr>
            </w:pPr>
            <w:r>
              <w:rPr>
                <w:rFonts w:hint="eastAsia"/>
              </w:rPr>
              <w:t>1.</w:t>
            </w:r>
            <w:r>
              <w:rPr>
                <w:rFonts w:hint="eastAsia"/>
              </w:rPr>
              <w:t>人力资源战略与规划：参与企业人力资源现状分析、供求预测及规划制定，掌握岗位编制、人力成本控制等实操技能。</w:t>
            </w:r>
          </w:p>
          <w:p w14:paraId="52658232" w14:textId="77777777" w:rsidR="00C42FCD" w:rsidRDefault="00000000">
            <w:pPr>
              <w:pStyle w:val="af2"/>
              <w:ind w:firstLine="396"/>
              <w:rPr>
                <w:rFonts w:hint="eastAsia"/>
              </w:rPr>
            </w:pPr>
            <w:r>
              <w:rPr>
                <w:rFonts w:hint="eastAsia"/>
              </w:rPr>
              <w:t>2.</w:t>
            </w:r>
            <w:r>
              <w:rPr>
                <w:rFonts w:hint="eastAsia"/>
              </w:rPr>
              <w:t>招聘与配置管理：完成岗位需求分析、招聘渠道选择、简历筛选、面试实施及录用评估全流程，熟练运用结构化面试、人才测评工具。</w:t>
            </w:r>
          </w:p>
          <w:p w14:paraId="1B40A184" w14:textId="77777777" w:rsidR="00C42FCD" w:rsidRDefault="00000000">
            <w:pPr>
              <w:pStyle w:val="af2"/>
              <w:ind w:firstLine="396"/>
              <w:rPr>
                <w:rFonts w:hint="eastAsia"/>
              </w:rPr>
            </w:pPr>
            <w:r>
              <w:rPr>
                <w:rFonts w:hint="eastAsia"/>
              </w:rPr>
              <w:t>3.</w:t>
            </w:r>
            <w:r>
              <w:rPr>
                <w:rFonts w:hint="eastAsia"/>
              </w:rPr>
              <w:t>培训体系构建：设计员工培训计划，组织实施岗前培训、技能提升及职业发展课程，掌握培训效果评估方法。</w:t>
            </w:r>
          </w:p>
          <w:p w14:paraId="19810744" w14:textId="77777777" w:rsidR="00C42FCD" w:rsidRDefault="00000000">
            <w:pPr>
              <w:pStyle w:val="af2"/>
              <w:ind w:firstLine="396"/>
              <w:rPr>
                <w:rFonts w:hint="eastAsia"/>
              </w:rPr>
            </w:pPr>
            <w:r>
              <w:rPr>
                <w:rFonts w:hint="eastAsia"/>
              </w:rPr>
              <w:t>4.</w:t>
            </w:r>
            <w:r>
              <w:rPr>
                <w:rFonts w:hint="eastAsia"/>
              </w:rPr>
              <w:t>绩效管理实务：制定绩效考核指标，执行绩效面谈与反馈，运用</w:t>
            </w:r>
            <w:r>
              <w:t xml:space="preserve"> KPI</w:t>
            </w:r>
            <w:r>
              <w:rPr>
                <w:rFonts w:hint="eastAsia"/>
              </w:rPr>
              <w:t>、</w:t>
            </w:r>
            <w:r>
              <w:t xml:space="preserve">BSC </w:t>
            </w:r>
            <w:r>
              <w:rPr>
                <w:rFonts w:hint="eastAsia"/>
              </w:rPr>
              <w:t>等工具优化绩效体系。</w:t>
            </w:r>
          </w:p>
          <w:p w14:paraId="06008C08" w14:textId="77777777" w:rsidR="00C42FCD" w:rsidRDefault="00000000">
            <w:pPr>
              <w:pStyle w:val="af2"/>
              <w:ind w:firstLine="396"/>
              <w:rPr>
                <w:rFonts w:hint="eastAsia"/>
              </w:rPr>
            </w:pPr>
            <w:r>
              <w:rPr>
                <w:rFonts w:hint="eastAsia"/>
              </w:rPr>
              <w:t>5.</w:t>
            </w:r>
            <w:r>
              <w:rPr>
                <w:rFonts w:hint="eastAsia"/>
              </w:rPr>
              <w:t>薪酬与福利管理：完成薪资核算、社保公积金申报、考勤管理及薪酬数据分析，熟悉国家相关政策法规。</w:t>
            </w:r>
          </w:p>
          <w:p w14:paraId="5E08B797" w14:textId="77777777" w:rsidR="00C42FCD" w:rsidRDefault="00000000">
            <w:pPr>
              <w:pStyle w:val="af2"/>
              <w:ind w:firstLine="396"/>
              <w:rPr>
                <w:rFonts w:hint="eastAsia"/>
              </w:rPr>
            </w:pPr>
            <w:r>
              <w:rPr>
                <w:rFonts w:hint="eastAsia"/>
              </w:rPr>
              <w:t>6.</w:t>
            </w:r>
            <w:r>
              <w:rPr>
                <w:rFonts w:hint="eastAsia"/>
              </w:rPr>
              <w:t>劳动关系协调：处理劳动合同签订、变更与解除，参与劳动争议调解，熟悉《劳动法》《劳动合同法》等法律实务。</w:t>
            </w:r>
          </w:p>
        </w:tc>
      </w:tr>
      <w:tr w:rsidR="00C42FCD" w14:paraId="1C834171"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0BB9F591" w14:textId="77777777" w:rsidR="00C42FCD" w:rsidRDefault="00000000">
            <w:pPr>
              <w:pStyle w:val="af1"/>
              <w:rPr>
                <w:rFonts w:hint="eastAsia"/>
              </w:rPr>
            </w:pPr>
            <w:r>
              <w:rPr>
                <w:rFonts w:hint="eastAsia"/>
              </w:rPr>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80E7A50" w14:textId="77777777" w:rsidR="00C42FCD" w:rsidRDefault="00000000">
            <w:pPr>
              <w:pStyle w:val="af2"/>
              <w:ind w:firstLine="396"/>
              <w:rPr>
                <w:rFonts w:hint="eastAsia"/>
              </w:rPr>
            </w:pPr>
            <w:r>
              <w:rPr>
                <w:rFonts w:hint="eastAsia"/>
              </w:rPr>
              <w:t>教学重点：</w:t>
            </w:r>
          </w:p>
          <w:p w14:paraId="5E774992" w14:textId="77777777" w:rsidR="00C42FCD" w:rsidRDefault="00000000">
            <w:pPr>
              <w:pStyle w:val="af2"/>
              <w:ind w:firstLine="396"/>
              <w:rPr>
                <w:rFonts w:hint="eastAsia"/>
              </w:rPr>
            </w:pPr>
            <w:r>
              <w:rPr>
                <w:rFonts w:hint="eastAsia"/>
              </w:rPr>
              <w:t>1.</w:t>
            </w:r>
            <w:r>
              <w:rPr>
                <w:rFonts w:hint="eastAsia"/>
              </w:rPr>
              <w:t>招聘与配置管理流程学习；</w:t>
            </w:r>
          </w:p>
          <w:p w14:paraId="214E3F48" w14:textId="77777777" w:rsidR="00C42FCD" w:rsidRDefault="00000000">
            <w:pPr>
              <w:pStyle w:val="af2"/>
              <w:ind w:firstLine="396"/>
              <w:rPr>
                <w:rFonts w:hint="eastAsia"/>
              </w:rPr>
            </w:pPr>
            <w:r>
              <w:rPr>
                <w:rFonts w:hint="eastAsia"/>
              </w:rPr>
              <w:t>2.</w:t>
            </w:r>
            <w:r>
              <w:rPr>
                <w:rFonts w:hint="eastAsia"/>
              </w:rPr>
              <w:t>培训与开发实操实习；</w:t>
            </w:r>
          </w:p>
          <w:p w14:paraId="51DE6D72" w14:textId="77777777" w:rsidR="00C42FCD" w:rsidRDefault="00000000">
            <w:pPr>
              <w:pStyle w:val="af2"/>
              <w:ind w:firstLine="396"/>
              <w:rPr>
                <w:rFonts w:hint="eastAsia"/>
              </w:rPr>
            </w:pPr>
            <w:r>
              <w:rPr>
                <w:rFonts w:hint="eastAsia"/>
              </w:rPr>
              <w:t>3.</w:t>
            </w:r>
            <w:r>
              <w:rPr>
                <w:rFonts w:hint="eastAsia"/>
              </w:rPr>
              <w:t>劳动关系协调实习。</w:t>
            </w:r>
          </w:p>
          <w:p w14:paraId="5D198268" w14:textId="77777777" w:rsidR="00C42FCD" w:rsidRDefault="00000000">
            <w:pPr>
              <w:pStyle w:val="af2"/>
              <w:ind w:firstLine="396"/>
              <w:rPr>
                <w:rFonts w:hint="eastAsia"/>
              </w:rPr>
            </w:pPr>
            <w:r>
              <w:rPr>
                <w:rFonts w:hint="eastAsia"/>
              </w:rPr>
              <w:t>教学难点：</w:t>
            </w:r>
          </w:p>
          <w:p w14:paraId="36ACC160" w14:textId="77777777" w:rsidR="00C42FCD" w:rsidRDefault="00000000">
            <w:pPr>
              <w:pStyle w:val="af2"/>
              <w:ind w:firstLine="396"/>
              <w:rPr>
                <w:rFonts w:hint="eastAsia"/>
              </w:rPr>
            </w:pPr>
            <w:r>
              <w:rPr>
                <w:rFonts w:hint="eastAsia"/>
              </w:rPr>
              <w:t>1.</w:t>
            </w:r>
            <w:proofErr w:type="gramStart"/>
            <w:r>
              <w:rPr>
                <w:rFonts w:hint="eastAsia"/>
              </w:rPr>
              <w:t>践行</w:t>
            </w:r>
            <w:proofErr w:type="gramEnd"/>
            <w:r>
              <w:rPr>
                <w:rFonts w:hint="eastAsia"/>
              </w:rPr>
              <w:t>人力资源管理职业道德规范，培养沟通协调、团队合作、问题解决及创新意识，</w:t>
            </w:r>
            <w:r>
              <w:rPr>
                <w:rFonts w:hint="eastAsia"/>
              </w:rPr>
              <w:t>2.</w:t>
            </w:r>
            <w:r>
              <w:rPr>
                <w:rFonts w:hint="eastAsia"/>
              </w:rPr>
              <w:t>适应企业管理文化与职业发展需求。</w:t>
            </w:r>
          </w:p>
        </w:tc>
      </w:tr>
      <w:tr w:rsidR="00C42FCD" w14:paraId="771423A0"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2723D0D" w14:textId="77777777" w:rsidR="00C42FCD" w:rsidRDefault="00000000">
            <w:pPr>
              <w:pStyle w:val="af1"/>
              <w:rPr>
                <w:rFonts w:hint="eastAsia"/>
              </w:rPr>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239D13FC" w14:textId="77777777" w:rsidR="00C42FCD" w:rsidRDefault="00000000">
            <w:pPr>
              <w:pStyle w:val="af2"/>
              <w:ind w:firstLine="396"/>
              <w:rPr>
                <w:rFonts w:hint="eastAsia"/>
              </w:rPr>
            </w:pPr>
            <w:r>
              <w:rPr>
                <w:rFonts w:hint="eastAsia"/>
              </w:rPr>
              <w:t>教学模式：采用</w:t>
            </w:r>
            <w:r>
              <w:t xml:space="preserve"> “</w:t>
            </w:r>
            <w:r>
              <w:rPr>
                <w:rFonts w:hint="eastAsia"/>
              </w:rPr>
              <w:t>双导师制”，由校内专业教师与企业人力资源专家共同指导，结合岗位实践、项目任务及专题调研开展教学。</w:t>
            </w:r>
          </w:p>
          <w:p w14:paraId="5C14728D" w14:textId="77777777" w:rsidR="00C42FCD" w:rsidRDefault="00000000">
            <w:pPr>
              <w:pStyle w:val="af2"/>
              <w:ind w:firstLine="396"/>
              <w:rPr>
                <w:rFonts w:hint="eastAsia"/>
              </w:rPr>
            </w:pPr>
            <w:r>
              <w:rPr>
                <w:rFonts w:hint="eastAsia"/>
              </w:rPr>
              <w:t>实施地点：校外实习基地（如企事业单位人力资源部门、人力资源服务机构）或校企合作企业。</w:t>
            </w:r>
          </w:p>
          <w:p w14:paraId="177B7A6B" w14:textId="77777777" w:rsidR="00C42FCD" w:rsidRDefault="00000000">
            <w:pPr>
              <w:pStyle w:val="af2"/>
              <w:ind w:firstLine="396"/>
              <w:rPr>
                <w:rFonts w:hint="eastAsia"/>
              </w:rPr>
            </w:pPr>
            <w:r>
              <w:rPr>
                <w:rFonts w:hint="eastAsia"/>
              </w:rPr>
              <w:lastRenderedPageBreak/>
              <w:t>实施安排：校内导师</w:t>
            </w:r>
            <w:r>
              <w:rPr>
                <w:rFonts w:hint="eastAsia"/>
              </w:rPr>
              <w:t>40&amp;</w:t>
            </w:r>
            <w:r>
              <w:rPr>
                <w:rFonts w:hint="eastAsia"/>
              </w:rPr>
              <w:t>，企业导师</w:t>
            </w:r>
            <w:r>
              <w:rPr>
                <w:rFonts w:hint="eastAsia"/>
              </w:rPr>
              <w:t>60%</w:t>
            </w:r>
            <w:r>
              <w:rPr>
                <w:rFonts w:hint="eastAsia"/>
              </w:rPr>
              <w:t>，同时结合实际情况进行调整。</w:t>
            </w:r>
          </w:p>
        </w:tc>
      </w:tr>
      <w:tr w:rsidR="00C42FCD" w14:paraId="10F7797D" w14:textId="77777777">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14:paraId="5AA79946" w14:textId="77777777" w:rsidR="00C42FCD" w:rsidRDefault="00000000">
            <w:pPr>
              <w:pStyle w:val="af1"/>
              <w:rPr>
                <w:rFonts w:hint="eastAsia"/>
              </w:rPr>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6AAFFED9" w14:textId="77777777" w:rsidR="00C42FCD" w:rsidRDefault="00000000">
            <w:pPr>
              <w:pStyle w:val="af2"/>
              <w:ind w:firstLine="396"/>
              <w:rPr>
                <w:rFonts w:hint="eastAsia"/>
              </w:rPr>
            </w:pPr>
            <w:r>
              <w:rPr>
                <w:rFonts w:hint="eastAsia"/>
              </w:rPr>
              <w:t>1.</w:t>
            </w:r>
            <w:r>
              <w:rPr>
                <w:rFonts w:hint="eastAsia"/>
              </w:rPr>
              <w:t>沉浸式实践：以企业真实项目为载体，学生在招聘专员、培训专员、薪酬专员等岗位进行轮岗实践。</w:t>
            </w:r>
          </w:p>
          <w:p w14:paraId="7CD0C4A9" w14:textId="77777777" w:rsidR="00C42FCD" w:rsidRDefault="00000000">
            <w:pPr>
              <w:pStyle w:val="af2"/>
              <w:ind w:firstLine="396"/>
              <w:rPr>
                <w:rFonts w:hint="eastAsia"/>
              </w:rPr>
            </w:pPr>
            <w:r>
              <w:rPr>
                <w:rFonts w:hint="eastAsia"/>
              </w:rPr>
              <w:t>2.</w:t>
            </w:r>
            <w:r>
              <w:rPr>
                <w:rFonts w:hint="eastAsia"/>
              </w:rPr>
              <w:t>案例教学：分析企业典型人力资源管理案例，如员工流失、绩效纠纷等，提升问题解决能力。</w:t>
            </w:r>
          </w:p>
          <w:p w14:paraId="701594EE" w14:textId="77777777" w:rsidR="00C42FCD" w:rsidRDefault="00000000">
            <w:pPr>
              <w:pStyle w:val="af2"/>
              <w:ind w:firstLine="396"/>
              <w:rPr>
                <w:rFonts w:hint="eastAsia"/>
              </w:rPr>
            </w:pPr>
            <w:r>
              <w:rPr>
                <w:rFonts w:hint="eastAsia"/>
              </w:rPr>
              <w:t>3.</w:t>
            </w:r>
            <w:r>
              <w:rPr>
                <w:rFonts w:hint="eastAsia"/>
              </w:rPr>
              <w:t>数字化工具应用：使用</w:t>
            </w:r>
            <w:r>
              <w:t xml:space="preserve"> HRM </w:t>
            </w:r>
            <w:r>
              <w:rPr>
                <w:rFonts w:hint="eastAsia"/>
              </w:rPr>
              <w:t>系统（如</w:t>
            </w:r>
            <w:r>
              <w:t xml:space="preserve"> SAP</w:t>
            </w:r>
            <w:r>
              <w:rPr>
                <w:rFonts w:hint="eastAsia"/>
              </w:rPr>
              <w:t>、用友）进行数据处理与流程操作，强化信息化管理技能。</w:t>
            </w:r>
          </w:p>
          <w:p w14:paraId="06FF7350" w14:textId="77777777" w:rsidR="00C42FCD" w:rsidRDefault="00000000">
            <w:pPr>
              <w:pStyle w:val="af2"/>
              <w:ind w:firstLine="396"/>
              <w:rPr>
                <w:rFonts w:hint="eastAsia"/>
              </w:rPr>
            </w:pPr>
            <w:r>
              <w:rPr>
                <w:rFonts w:hint="eastAsia"/>
              </w:rPr>
              <w:t>4.</w:t>
            </w:r>
            <w:r>
              <w:rPr>
                <w:rFonts w:hint="eastAsia"/>
              </w:rPr>
              <w:t>校企联动：邀请企业</w:t>
            </w:r>
            <w:r>
              <w:t xml:space="preserve"> HR </w:t>
            </w:r>
            <w:r>
              <w:rPr>
                <w:rFonts w:hint="eastAsia"/>
              </w:rPr>
              <w:t>总监开展专题讲座，组织行业交流活动，拓展职业视野</w:t>
            </w:r>
          </w:p>
        </w:tc>
      </w:tr>
      <w:tr w:rsidR="00C42FCD" w14:paraId="54E48691"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00FC7772" w14:textId="77777777" w:rsidR="00C42FCD" w:rsidRDefault="00000000">
            <w:pPr>
              <w:pStyle w:val="af1"/>
              <w:rPr>
                <w:rFonts w:hint="eastAsia"/>
              </w:rPr>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07F0B61" w14:textId="77777777" w:rsidR="00C42FCD" w:rsidRDefault="00000000">
            <w:pPr>
              <w:pStyle w:val="af2"/>
              <w:ind w:firstLine="396"/>
              <w:rPr>
                <w:rFonts w:hint="eastAsia"/>
              </w:rPr>
            </w:pPr>
            <w:r>
              <w:rPr>
                <w:rFonts w:hint="eastAsia"/>
              </w:rPr>
              <w:t>规划教材、教学视频、</w:t>
            </w:r>
            <w:r>
              <w:rPr>
                <w:rFonts w:hint="eastAsia"/>
              </w:rPr>
              <w:t>PPT</w:t>
            </w:r>
            <w:r>
              <w:rPr>
                <w:rFonts w:hint="eastAsia"/>
              </w:rPr>
              <w:t>等。</w:t>
            </w:r>
          </w:p>
        </w:tc>
      </w:tr>
      <w:tr w:rsidR="00C42FCD" w14:paraId="21B727A8"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5E0B577E" w14:textId="77777777" w:rsidR="00C42FCD" w:rsidRDefault="00000000">
            <w:pPr>
              <w:pStyle w:val="af1"/>
              <w:rPr>
                <w:rFonts w:hint="eastAsia"/>
              </w:rPr>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14:paraId="74286F69" w14:textId="77777777" w:rsidR="00C42FCD" w:rsidRDefault="00000000">
            <w:pPr>
              <w:pStyle w:val="af2"/>
              <w:ind w:firstLine="396"/>
              <w:rPr>
                <w:rFonts w:hint="eastAsia"/>
              </w:rPr>
            </w:pPr>
            <w:r>
              <w:rPr>
                <w:rFonts w:hint="eastAsia"/>
              </w:rPr>
              <w:t>1.</w:t>
            </w:r>
            <w:r>
              <w:rPr>
                <w:rFonts w:hint="eastAsia"/>
              </w:rPr>
              <w:t>学习态度、综合素质表现，重点考察学生的理想信念、价值取向、政治信仰和社会责任感；</w:t>
            </w:r>
          </w:p>
          <w:p w14:paraId="4E470BE6" w14:textId="77777777" w:rsidR="00C42FCD" w:rsidRDefault="00000000">
            <w:pPr>
              <w:pStyle w:val="af2"/>
              <w:ind w:firstLine="396"/>
              <w:rPr>
                <w:rFonts w:hint="eastAsia"/>
              </w:rPr>
            </w:pPr>
            <w:r>
              <w:rPr>
                <w:rFonts w:hint="eastAsia"/>
              </w:rPr>
              <w:t>2.</w:t>
            </w:r>
            <w:r>
              <w:rPr>
                <w:rFonts w:hint="eastAsia"/>
              </w:rPr>
              <w:t>过程性考核（</w:t>
            </w:r>
            <w:r>
              <w:t>60%</w:t>
            </w:r>
            <w:r>
              <w:rPr>
                <w:rFonts w:hint="eastAsia"/>
              </w:rPr>
              <w:t>）：实习日志、周汇报、项目任务完成质量、企业导师评价。</w:t>
            </w:r>
          </w:p>
          <w:p w14:paraId="16A06108" w14:textId="77777777" w:rsidR="00C42FCD" w:rsidRDefault="00000000">
            <w:pPr>
              <w:pStyle w:val="af2"/>
              <w:ind w:firstLine="396"/>
              <w:rPr>
                <w:rFonts w:hint="eastAsia"/>
              </w:rPr>
            </w:pPr>
            <w:r>
              <w:rPr>
                <w:rFonts w:hint="eastAsia"/>
              </w:rPr>
              <w:t>3.</w:t>
            </w:r>
            <w:r>
              <w:rPr>
                <w:rFonts w:hint="eastAsia"/>
              </w:rPr>
              <w:t>终结性考核（</w:t>
            </w:r>
            <w:r>
              <w:t>40%</w:t>
            </w:r>
            <w:r>
              <w:rPr>
                <w:rFonts w:hint="eastAsia"/>
              </w:rPr>
              <w:t>）：实习报告（含案例分析、解决方案）、答辩表现、综合职业素养评定。</w:t>
            </w:r>
          </w:p>
        </w:tc>
      </w:tr>
    </w:tbl>
    <w:p w14:paraId="7E52B4CE" w14:textId="77777777" w:rsidR="000C35B3" w:rsidRDefault="000C35B3" w:rsidP="000C35B3">
      <w:pPr>
        <w:kinsoku/>
        <w:overflowPunct w:val="0"/>
        <w:ind w:left="567"/>
        <w:jc w:val="both"/>
        <w:outlineLvl w:val="4"/>
        <w:rPr>
          <w:rFonts w:ascii="黑体" w:eastAsia="黑体" w:hAnsi="黑体" w:cs="黑体" w:hint="eastAsia"/>
          <w:b/>
          <w:bCs/>
          <w:spacing w:val="-5"/>
          <w:sz w:val="24"/>
          <w:szCs w:val="24"/>
          <w:lang w:eastAsia="zh-CN"/>
        </w:rPr>
      </w:pPr>
    </w:p>
    <w:p w14:paraId="2B92CD12" w14:textId="69C67A67" w:rsidR="000C35B3" w:rsidRDefault="00000000" w:rsidP="000C35B3">
      <w:pPr>
        <w:kinsoku/>
        <w:overflowPunct w:val="0"/>
        <w:ind w:left="567"/>
        <w:jc w:val="both"/>
        <w:outlineLvl w:val="4"/>
        <w:rPr>
          <w:rFonts w:ascii="黑体" w:eastAsia="黑体" w:hAnsi="黑体" w:cs="黑体" w:hint="eastAsia"/>
          <w:b/>
          <w:bCs/>
          <w:spacing w:val="-5"/>
          <w:sz w:val="24"/>
          <w:szCs w:val="24"/>
          <w:lang w:eastAsia="zh-CN"/>
        </w:rPr>
      </w:pPr>
      <w:r>
        <w:rPr>
          <w:rFonts w:ascii="黑体" w:eastAsia="黑体" w:hAnsi="黑体" w:cs="黑体"/>
          <w:b/>
          <w:bCs/>
          <w:spacing w:val="-5"/>
          <w:sz w:val="24"/>
          <w:szCs w:val="24"/>
          <w:lang w:eastAsia="zh-CN"/>
        </w:rPr>
        <w:t>3.专业拓展课程</w:t>
      </w:r>
      <w:r>
        <w:rPr>
          <w:rFonts w:ascii="黑体" w:eastAsia="黑体" w:hAnsi="黑体" w:cs="黑体" w:hint="eastAsia"/>
          <w:b/>
          <w:bCs/>
          <w:spacing w:val="-5"/>
          <w:sz w:val="24"/>
          <w:szCs w:val="24"/>
          <w:lang w:eastAsia="zh-CN"/>
        </w:rPr>
        <w:t>（</w:t>
      </w:r>
      <w:proofErr w:type="gramStart"/>
      <w:r>
        <w:rPr>
          <w:rFonts w:ascii="黑体" w:eastAsia="黑体" w:hAnsi="黑体" w:cs="黑体"/>
          <w:b/>
          <w:bCs/>
          <w:spacing w:val="-4"/>
          <w:sz w:val="24"/>
          <w:szCs w:val="24"/>
          <w:lang w:eastAsia="zh-CN"/>
        </w:rPr>
        <w:t>需体现</w:t>
      </w:r>
      <w:proofErr w:type="gramEnd"/>
      <w:r>
        <w:rPr>
          <w:rFonts w:ascii="黑体" w:eastAsia="黑体" w:hAnsi="黑体" w:cs="黑体"/>
          <w:b/>
          <w:bCs/>
          <w:spacing w:val="-4"/>
          <w:sz w:val="24"/>
          <w:szCs w:val="24"/>
          <w:lang w:eastAsia="zh-CN"/>
        </w:rPr>
        <w:t>课程思政</w:t>
      </w:r>
      <w:r>
        <w:rPr>
          <w:rFonts w:ascii="黑体" w:eastAsia="黑体" w:hAnsi="黑体" w:cs="黑体" w:hint="eastAsia"/>
          <w:b/>
          <w:bCs/>
          <w:spacing w:val="-5"/>
          <w:sz w:val="24"/>
          <w:szCs w:val="24"/>
          <w:lang w:eastAsia="zh-CN"/>
        </w:rPr>
        <w:t>）</w:t>
      </w:r>
    </w:p>
    <w:tbl>
      <w:tblPr>
        <w:tblStyle w:val="TableNormal"/>
        <w:tblpPr w:leftFromText="180" w:rightFromText="180" w:vertAnchor="text" w:horzAnchor="page" w:tblpX="1794" w:tblpY="309"/>
        <w:tblOverlap w:val="never"/>
        <w:tblW w:w="89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C42FCD" w14:paraId="24FDE59F" w14:textId="77777777">
        <w:trPr>
          <w:trHeight w:val="411"/>
          <w:tblHead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618A4296" w14:textId="77777777" w:rsidR="00C42FCD" w:rsidRDefault="00000000" w:rsidP="000C35B3">
            <w:pPr>
              <w:pStyle w:val="af1"/>
              <w:spacing w:line="240" w:lineRule="auto"/>
              <w:rPr>
                <w:rFonts w:hint="eastAsia"/>
              </w:rPr>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10295813" w14:textId="77777777" w:rsidR="00C42FCD" w:rsidRDefault="00000000" w:rsidP="000C35B3">
            <w:pPr>
              <w:pStyle w:val="af1"/>
              <w:spacing w:line="240" w:lineRule="auto"/>
              <w:rPr>
                <w:rFonts w:hint="eastAsia"/>
              </w:rPr>
            </w:pPr>
            <w:r>
              <w:rPr>
                <w:rFonts w:hint="eastAsia"/>
              </w:rPr>
              <w:t>人力资源共享服务</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D2493BE" w14:textId="77777777" w:rsidR="00C42FCD" w:rsidRDefault="00000000" w:rsidP="000C35B3">
            <w:pPr>
              <w:pStyle w:val="af1"/>
              <w:spacing w:line="240" w:lineRule="auto"/>
              <w:rPr>
                <w:rFonts w:hint="eastAsia"/>
              </w:rPr>
            </w:pPr>
            <w:r>
              <w:rPr>
                <w:rFonts w:hint="eastAsia"/>
              </w:rPr>
              <w:t>课程编号</w:t>
            </w:r>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1F449467" w14:textId="77777777" w:rsidR="00C42FCD" w:rsidRDefault="00000000" w:rsidP="000C35B3">
            <w:pPr>
              <w:pStyle w:val="af1"/>
              <w:spacing w:line="240" w:lineRule="auto"/>
              <w:rPr>
                <w:rFonts w:hint="eastAsia"/>
              </w:rPr>
            </w:pPr>
            <w:r>
              <w:rPr>
                <w:rFonts w:hint="eastAsia"/>
              </w:rPr>
              <w:t>5030701</w:t>
            </w:r>
          </w:p>
        </w:tc>
      </w:tr>
      <w:tr w:rsidR="00C42FCD" w14:paraId="70653B0D" w14:textId="77777777">
        <w:trPr>
          <w:trHeight w:val="555"/>
        </w:trPr>
        <w:tc>
          <w:tcPr>
            <w:tcW w:w="1282" w:type="dxa"/>
            <w:tcBorders>
              <w:top w:val="single" w:sz="4" w:space="0" w:color="000000"/>
              <w:left w:val="single" w:sz="4" w:space="0" w:color="000000"/>
              <w:bottom w:val="single" w:sz="4" w:space="0" w:color="000000"/>
              <w:right w:val="single" w:sz="4" w:space="0" w:color="000000"/>
            </w:tcBorders>
            <w:vAlign w:val="center"/>
          </w:tcPr>
          <w:p w14:paraId="3B5ED310" w14:textId="77777777" w:rsidR="00C42FCD" w:rsidRDefault="00000000" w:rsidP="000C35B3">
            <w:pPr>
              <w:pStyle w:val="af1"/>
              <w:spacing w:line="240" w:lineRule="auto"/>
              <w:rPr>
                <w:rFonts w:hint="eastAsia"/>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14:paraId="3FD3DF89" w14:textId="77777777" w:rsidR="00C42FCD" w:rsidRDefault="00000000" w:rsidP="000C35B3">
            <w:pPr>
              <w:pStyle w:val="af1"/>
              <w:spacing w:line="240" w:lineRule="auto"/>
              <w:rPr>
                <w:rFonts w:hint="eastAsia"/>
              </w:rPr>
            </w:pPr>
            <w:r>
              <w:rPr>
                <w:rFonts w:hint="eastAsia"/>
              </w:rPr>
              <w:t>2</w:t>
            </w:r>
          </w:p>
        </w:tc>
        <w:tc>
          <w:tcPr>
            <w:tcW w:w="892" w:type="dxa"/>
            <w:tcBorders>
              <w:top w:val="single" w:sz="4" w:space="0" w:color="000000"/>
              <w:left w:val="single" w:sz="2" w:space="0" w:color="000000"/>
              <w:bottom w:val="single" w:sz="4" w:space="0" w:color="000000"/>
              <w:right w:val="single" w:sz="4" w:space="0" w:color="000000"/>
            </w:tcBorders>
            <w:vAlign w:val="center"/>
          </w:tcPr>
          <w:p w14:paraId="3E3352A0" w14:textId="77777777" w:rsidR="00C42FCD" w:rsidRDefault="00000000" w:rsidP="000C35B3">
            <w:pPr>
              <w:pStyle w:val="af1"/>
              <w:spacing w:line="240" w:lineRule="auto"/>
              <w:rPr>
                <w:rFonts w:hint="eastAsia"/>
              </w:rPr>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14:paraId="51F5A562" w14:textId="77777777" w:rsidR="00C42FCD" w:rsidRDefault="00000000" w:rsidP="000C35B3">
            <w:pPr>
              <w:pStyle w:val="af1"/>
              <w:spacing w:line="240" w:lineRule="auto"/>
              <w:rPr>
                <w:rFonts w:hint="eastAsia"/>
              </w:rPr>
            </w:pPr>
            <w:r>
              <w:rPr>
                <w:rFonts w:hint="eastAsia"/>
              </w:rPr>
              <w:t>3</w:t>
            </w:r>
          </w:p>
        </w:tc>
        <w:tc>
          <w:tcPr>
            <w:tcW w:w="990" w:type="dxa"/>
            <w:tcBorders>
              <w:top w:val="single" w:sz="4" w:space="0" w:color="000000"/>
              <w:left w:val="single" w:sz="2" w:space="0" w:color="000000"/>
              <w:bottom w:val="single" w:sz="4" w:space="0" w:color="000000"/>
              <w:right w:val="single" w:sz="4" w:space="0" w:color="000000"/>
            </w:tcBorders>
            <w:vAlign w:val="center"/>
          </w:tcPr>
          <w:p w14:paraId="57D67199" w14:textId="77777777" w:rsidR="00C42FCD" w:rsidRDefault="00000000" w:rsidP="000C35B3">
            <w:pPr>
              <w:pStyle w:val="af1"/>
              <w:spacing w:line="240" w:lineRule="auto"/>
              <w:rPr>
                <w:rFonts w:hint="eastAsia"/>
              </w:rPr>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14:paraId="58D0E1FB" w14:textId="77777777" w:rsidR="00C42FCD" w:rsidRDefault="00000000" w:rsidP="000C35B3">
            <w:pPr>
              <w:pStyle w:val="af1"/>
              <w:spacing w:line="240" w:lineRule="auto"/>
              <w:rPr>
                <w:rFonts w:hint="eastAsia"/>
              </w:rPr>
            </w:pPr>
            <w:r>
              <w:rPr>
                <w:rFonts w:hint="eastAsia"/>
              </w:rPr>
              <w:t>54</w:t>
            </w:r>
          </w:p>
        </w:tc>
        <w:tc>
          <w:tcPr>
            <w:tcW w:w="1274" w:type="dxa"/>
            <w:tcBorders>
              <w:top w:val="single" w:sz="4" w:space="0" w:color="000000"/>
              <w:left w:val="single" w:sz="4" w:space="0" w:color="000000"/>
              <w:bottom w:val="single" w:sz="4" w:space="0" w:color="000000"/>
              <w:right w:val="single" w:sz="4" w:space="0" w:color="000000"/>
            </w:tcBorders>
            <w:vAlign w:val="center"/>
          </w:tcPr>
          <w:p w14:paraId="607A4D7F" w14:textId="77777777" w:rsidR="00C42FCD" w:rsidRDefault="00000000" w:rsidP="000C35B3">
            <w:pPr>
              <w:pStyle w:val="af1"/>
              <w:spacing w:line="240" w:lineRule="auto"/>
              <w:rPr>
                <w:rFonts w:hint="eastAsia"/>
              </w:rPr>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14:paraId="4EFBEFE1" w14:textId="77777777" w:rsidR="00C42FCD" w:rsidRDefault="00000000" w:rsidP="000C35B3">
            <w:pPr>
              <w:pStyle w:val="af1"/>
              <w:spacing w:line="240" w:lineRule="auto"/>
              <w:rPr>
                <w:rFonts w:hint="eastAsia"/>
              </w:rPr>
            </w:pPr>
            <w:r>
              <w:rPr>
                <w:rFonts w:hint="eastAsia"/>
              </w:rPr>
              <w:t>27</w:t>
            </w:r>
          </w:p>
        </w:tc>
        <w:tc>
          <w:tcPr>
            <w:tcW w:w="1274" w:type="dxa"/>
            <w:tcBorders>
              <w:top w:val="single" w:sz="4" w:space="0" w:color="000000"/>
              <w:left w:val="single" w:sz="4" w:space="0" w:color="000000"/>
              <w:bottom w:val="single" w:sz="4" w:space="0" w:color="000000"/>
              <w:right w:val="single" w:sz="4" w:space="0" w:color="000000"/>
            </w:tcBorders>
            <w:vAlign w:val="center"/>
          </w:tcPr>
          <w:p w14:paraId="322E7669" w14:textId="77777777" w:rsidR="00C42FCD" w:rsidRDefault="00000000" w:rsidP="000C35B3">
            <w:pPr>
              <w:pStyle w:val="af1"/>
              <w:spacing w:line="240" w:lineRule="auto"/>
              <w:rPr>
                <w:rFonts w:hint="eastAsia"/>
              </w:rPr>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14:paraId="3B8174A9" w14:textId="77777777" w:rsidR="00C42FCD" w:rsidRDefault="00000000" w:rsidP="000C35B3">
            <w:pPr>
              <w:pStyle w:val="af1"/>
              <w:spacing w:line="240" w:lineRule="auto"/>
              <w:rPr>
                <w:rFonts w:hint="eastAsia"/>
              </w:rPr>
            </w:pPr>
            <w:r>
              <w:rPr>
                <w:rFonts w:hint="eastAsia"/>
              </w:rPr>
              <w:t>27</w:t>
            </w:r>
          </w:p>
        </w:tc>
      </w:tr>
      <w:tr w:rsidR="00C42FCD" w14:paraId="23DBB592" w14:textId="77777777">
        <w:trPr>
          <w:trHeight w:val="558"/>
        </w:trPr>
        <w:tc>
          <w:tcPr>
            <w:tcW w:w="1282" w:type="dxa"/>
            <w:tcBorders>
              <w:top w:val="single" w:sz="4" w:space="0" w:color="000000"/>
              <w:left w:val="single" w:sz="4" w:space="0" w:color="000000"/>
              <w:bottom w:val="single" w:sz="4" w:space="0" w:color="000000"/>
              <w:right w:val="single" w:sz="4" w:space="0" w:color="000000"/>
            </w:tcBorders>
            <w:vAlign w:val="center"/>
          </w:tcPr>
          <w:p w14:paraId="769762BF" w14:textId="77777777" w:rsidR="00C42FCD" w:rsidRDefault="00000000" w:rsidP="000C35B3">
            <w:pPr>
              <w:pStyle w:val="af1"/>
              <w:rPr>
                <w:rFonts w:hint="eastAsia"/>
              </w:rPr>
            </w:pPr>
            <w:r>
              <w:rPr>
                <w:rFonts w:hint="eastAsia"/>
              </w:rPr>
              <w:t>课程类型</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8B43180" w14:textId="77777777" w:rsidR="00C42FCD" w:rsidRDefault="00000000" w:rsidP="000C35B3">
            <w:pPr>
              <w:pStyle w:val="af1"/>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lang w:val="zh-CN"/>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C42FCD" w14:paraId="3C748854" w14:textId="77777777">
        <w:trPr>
          <w:trHeight w:val="407"/>
        </w:trPr>
        <w:tc>
          <w:tcPr>
            <w:tcW w:w="1282" w:type="dxa"/>
            <w:tcBorders>
              <w:top w:val="single" w:sz="4" w:space="0" w:color="000000"/>
              <w:left w:val="single" w:sz="4" w:space="0" w:color="000000"/>
              <w:bottom w:val="single" w:sz="4" w:space="0" w:color="000000"/>
              <w:right w:val="single" w:sz="2" w:space="0" w:color="000000"/>
            </w:tcBorders>
            <w:vAlign w:val="center"/>
          </w:tcPr>
          <w:p w14:paraId="3ED1731D" w14:textId="77777777" w:rsidR="00C42FCD" w:rsidRDefault="00000000" w:rsidP="000C35B3">
            <w:pPr>
              <w:pStyle w:val="af1"/>
              <w:rPr>
                <w:rFonts w:hint="eastAsia"/>
              </w:rPr>
            </w:pPr>
            <w:r>
              <w:rPr>
                <w:rFonts w:hint="eastAsia"/>
              </w:rPr>
              <w:t>先修课程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0439E78C" w14:textId="77777777" w:rsidR="00C42FCD" w:rsidRDefault="00000000" w:rsidP="000C35B3">
            <w:pPr>
              <w:pStyle w:val="af1"/>
              <w:rPr>
                <w:rFonts w:hint="eastAsia"/>
              </w:rPr>
            </w:pPr>
            <w:r>
              <w:rPr>
                <w:rFonts w:hint="eastAsia"/>
              </w:rPr>
              <w:t>管理学、人力资源管理基础技能</w:t>
            </w:r>
          </w:p>
        </w:tc>
      </w:tr>
      <w:tr w:rsidR="00C42FCD" w14:paraId="19764C41" w14:textId="77777777">
        <w:trPr>
          <w:trHeight w:val="414"/>
        </w:trPr>
        <w:tc>
          <w:tcPr>
            <w:tcW w:w="1282" w:type="dxa"/>
            <w:tcBorders>
              <w:top w:val="single" w:sz="4" w:space="0" w:color="000000"/>
              <w:left w:val="single" w:sz="4" w:space="0" w:color="000000"/>
              <w:bottom w:val="single" w:sz="4" w:space="0" w:color="000000"/>
              <w:right w:val="single" w:sz="2" w:space="0" w:color="000000"/>
            </w:tcBorders>
            <w:vAlign w:val="center"/>
          </w:tcPr>
          <w:p w14:paraId="5D9EC745" w14:textId="77777777" w:rsidR="00C42FCD" w:rsidRDefault="00000000" w:rsidP="000C35B3">
            <w:pPr>
              <w:pStyle w:val="af1"/>
              <w:rPr>
                <w:rFonts w:hint="eastAsia"/>
              </w:rPr>
            </w:pPr>
            <w:r>
              <w:rPr>
                <w:rFonts w:hint="eastAsia"/>
              </w:rPr>
              <w:t>后续课程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2F4F8A38" w14:textId="77777777" w:rsidR="00C42FCD" w:rsidRDefault="00000000" w:rsidP="000C35B3">
            <w:pPr>
              <w:pStyle w:val="af1"/>
              <w:rPr>
                <w:rFonts w:hint="eastAsia"/>
              </w:rPr>
            </w:pPr>
            <w:r>
              <w:rPr>
                <w:rFonts w:hint="eastAsia"/>
              </w:rPr>
              <w:t>招聘与测评、培训管理、绩效管理、薪酬管理</w:t>
            </w:r>
          </w:p>
        </w:tc>
      </w:tr>
      <w:tr w:rsidR="00C42FCD" w14:paraId="415C2465" w14:textId="77777777">
        <w:trPr>
          <w:trHeight w:val="420"/>
        </w:trPr>
        <w:tc>
          <w:tcPr>
            <w:tcW w:w="1282" w:type="dxa"/>
            <w:tcBorders>
              <w:top w:val="single" w:sz="4" w:space="0" w:color="000000"/>
              <w:left w:val="single" w:sz="4" w:space="0" w:color="000000"/>
              <w:bottom w:val="single" w:sz="4" w:space="0" w:color="000000"/>
              <w:right w:val="single" w:sz="2" w:space="0" w:color="000000"/>
            </w:tcBorders>
            <w:vAlign w:val="center"/>
          </w:tcPr>
          <w:p w14:paraId="6A581F25" w14:textId="77777777" w:rsidR="00C42FCD" w:rsidRDefault="00000000" w:rsidP="000C35B3">
            <w:pPr>
              <w:pStyle w:val="af1"/>
              <w:rPr>
                <w:rFonts w:hint="eastAsia"/>
              </w:rPr>
            </w:pPr>
            <w:r>
              <w:rPr>
                <w:rFonts w:hint="eastAsia"/>
              </w:rPr>
              <w:t>教学目标</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51AFBDDC" w14:textId="77777777" w:rsidR="00C42FCD" w:rsidRDefault="00000000" w:rsidP="000C35B3">
            <w:pPr>
              <w:pStyle w:val="af2"/>
              <w:ind w:firstLine="396"/>
              <w:rPr>
                <w:rFonts w:hint="eastAsia"/>
              </w:rPr>
            </w:pPr>
            <w:r>
              <w:rPr>
                <w:rFonts w:hint="eastAsia"/>
              </w:rPr>
              <w:t>（一）素质目标</w:t>
            </w:r>
          </w:p>
          <w:p w14:paraId="5E137E95" w14:textId="77777777" w:rsidR="00C42FCD" w:rsidRDefault="00000000" w:rsidP="000C35B3">
            <w:pPr>
              <w:pStyle w:val="af2"/>
              <w:ind w:firstLine="396"/>
              <w:rPr>
                <w:rFonts w:hint="eastAsia"/>
              </w:rPr>
            </w:pPr>
            <w:r>
              <w:t>1.</w:t>
            </w:r>
            <w:r>
              <w:rPr>
                <w:rFonts w:hint="eastAsia"/>
              </w:rPr>
              <w:t>坚定理想信念，增强</w:t>
            </w:r>
            <w:r>
              <w:t>“</w:t>
            </w:r>
            <w:r>
              <w:rPr>
                <w:rFonts w:hint="eastAsia"/>
              </w:rPr>
              <w:t>四个自信</w:t>
            </w:r>
            <w:r>
              <w:t>”</w:t>
            </w:r>
            <w:r>
              <w:rPr>
                <w:rFonts w:hint="eastAsia"/>
              </w:rPr>
              <w:t>；</w:t>
            </w:r>
          </w:p>
          <w:p w14:paraId="2CEBF5EB" w14:textId="77777777" w:rsidR="00C42FCD" w:rsidRDefault="00000000" w:rsidP="000C35B3">
            <w:pPr>
              <w:pStyle w:val="af2"/>
              <w:ind w:firstLine="396"/>
              <w:rPr>
                <w:rFonts w:hint="eastAsia"/>
              </w:rPr>
            </w:pPr>
            <w:r>
              <w:t>2.</w:t>
            </w:r>
            <w:r>
              <w:rPr>
                <w:rFonts w:hint="eastAsia"/>
              </w:rPr>
              <w:t>厚植爱国主义情怀，树牢</w:t>
            </w:r>
            <w:r>
              <w:t>“</w:t>
            </w:r>
            <w:r>
              <w:rPr>
                <w:rFonts w:hint="eastAsia"/>
              </w:rPr>
              <w:t>四个意识</w:t>
            </w:r>
            <w:r>
              <w:t>”</w:t>
            </w:r>
            <w:r>
              <w:rPr>
                <w:rFonts w:hint="eastAsia"/>
              </w:rPr>
              <w:t>；</w:t>
            </w:r>
          </w:p>
          <w:p w14:paraId="7345FF66" w14:textId="77777777" w:rsidR="00C42FCD" w:rsidRDefault="00000000" w:rsidP="000C35B3">
            <w:pPr>
              <w:pStyle w:val="af2"/>
              <w:ind w:firstLine="396"/>
              <w:rPr>
                <w:rFonts w:hint="eastAsia"/>
              </w:rPr>
            </w:pPr>
            <w:r>
              <w:t>3.</w:t>
            </w:r>
            <w:r>
              <w:rPr>
                <w:rFonts w:hint="eastAsia"/>
              </w:rPr>
              <w:t>加强品德修养，培养良好的学习习惯和行为习惯；</w:t>
            </w:r>
          </w:p>
          <w:p w14:paraId="5F63F3C0" w14:textId="77777777" w:rsidR="00C42FCD" w:rsidRDefault="00000000" w:rsidP="000C35B3">
            <w:pPr>
              <w:pStyle w:val="af2"/>
              <w:ind w:firstLine="396"/>
              <w:rPr>
                <w:rFonts w:hint="eastAsia"/>
              </w:rPr>
            </w:pPr>
            <w:r>
              <w:t>4.</w:t>
            </w:r>
            <w:r>
              <w:rPr>
                <w:rFonts w:hint="eastAsia"/>
              </w:rPr>
              <w:t>增长知识见识，培养科学精神、科学方法和科学态度；</w:t>
            </w:r>
          </w:p>
          <w:p w14:paraId="188AE4CB" w14:textId="77777777" w:rsidR="00C42FCD" w:rsidRDefault="00000000" w:rsidP="000C35B3">
            <w:pPr>
              <w:pStyle w:val="af2"/>
              <w:ind w:firstLine="396"/>
              <w:rPr>
                <w:rFonts w:hint="eastAsia"/>
              </w:rPr>
            </w:pPr>
            <w:r>
              <w:t>5.</w:t>
            </w:r>
            <w:proofErr w:type="gramStart"/>
            <w:r>
              <w:rPr>
                <w:rFonts w:hint="eastAsia"/>
              </w:rPr>
              <w:t>培养奋斗</w:t>
            </w:r>
            <w:proofErr w:type="gramEnd"/>
            <w:r>
              <w:rPr>
                <w:rFonts w:hint="eastAsia"/>
              </w:rPr>
              <w:t>精神，培养刻苦学习和实践创新精神；</w:t>
            </w:r>
          </w:p>
          <w:p w14:paraId="237803A2" w14:textId="77777777" w:rsidR="00C42FCD" w:rsidRDefault="00000000" w:rsidP="000C35B3">
            <w:pPr>
              <w:pStyle w:val="af2"/>
              <w:ind w:firstLine="396"/>
              <w:rPr>
                <w:rFonts w:hint="eastAsia"/>
              </w:rPr>
            </w:pPr>
            <w:r>
              <w:rPr>
                <w:rFonts w:hint="eastAsia"/>
              </w:rPr>
              <w:t>6.</w:t>
            </w:r>
            <w:r>
              <w:rPr>
                <w:rFonts w:hint="eastAsia"/>
              </w:rPr>
              <w:t>培养服务意识与流程优化思维，具备数据敏感度。</w:t>
            </w:r>
          </w:p>
          <w:p w14:paraId="4E30270E" w14:textId="77777777" w:rsidR="00C42FCD" w:rsidRDefault="00000000" w:rsidP="000C35B3">
            <w:pPr>
              <w:pStyle w:val="af2"/>
              <w:ind w:firstLine="396"/>
              <w:rPr>
                <w:rFonts w:hint="eastAsia"/>
              </w:rPr>
            </w:pPr>
            <w:r>
              <w:rPr>
                <w:rFonts w:hint="eastAsia"/>
              </w:rPr>
              <w:t>知识目标</w:t>
            </w:r>
          </w:p>
          <w:p w14:paraId="28572FAF" w14:textId="77777777" w:rsidR="00C42FCD" w:rsidRDefault="00000000" w:rsidP="000C35B3">
            <w:pPr>
              <w:pStyle w:val="af2"/>
              <w:ind w:firstLine="396"/>
              <w:rPr>
                <w:rFonts w:hint="eastAsia"/>
              </w:rPr>
            </w:pPr>
            <w:r>
              <w:rPr>
                <w:rFonts w:hint="eastAsia"/>
              </w:rPr>
              <w:lastRenderedPageBreak/>
              <w:t>1.</w:t>
            </w:r>
            <w:r>
              <w:rPr>
                <w:rFonts w:hint="eastAsia"/>
              </w:rPr>
              <w:t>掌握共享服务中心的架构与运营模式，理解标准化服务流程；</w:t>
            </w:r>
          </w:p>
          <w:p w14:paraId="33CD201F" w14:textId="77777777" w:rsidR="00C42FCD" w:rsidRDefault="00000000" w:rsidP="000C35B3">
            <w:pPr>
              <w:pStyle w:val="af2"/>
              <w:ind w:firstLine="396"/>
              <w:rPr>
                <w:rFonts w:hint="eastAsia"/>
              </w:rPr>
            </w:pPr>
            <w:r>
              <w:rPr>
                <w:rFonts w:hint="eastAsia"/>
              </w:rPr>
              <w:t>2.</w:t>
            </w:r>
            <w:r>
              <w:rPr>
                <w:rFonts w:hint="eastAsia"/>
              </w:rPr>
              <w:t>掌握人力资源共享服务的基本职能、基本方法、基本规律，了解入转调离手续办理、档案</w:t>
            </w:r>
            <w:r>
              <w:t>/</w:t>
            </w:r>
            <w:r>
              <w:rPr>
                <w:rFonts w:hint="eastAsia"/>
              </w:rPr>
              <w:t>劳动合同、人事证明开具、薪资核算与发放、社保</w:t>
            </w:r>
            <w:r>
              <w:t>/</w:t>
            </w:r>
            <w:r>
              <w:rPr>
                <w:rFonts w:hint="eastAsia"/>
              </w:rPr>
              <w:t>公积金办理、招聘支持等工作的流程与方法；</w:t>
            </w:r>
          </w:p>
          <w:p w14:paraId="5F560D0B" w14:textId="77777777" w:rsidR="00C42FCD" w:rsidRDefault="00000000" w:rsidP="000C35B3">
            <w:pPr>
              <w:pStyle w:val="af2"/>
              <w:ind w:firstLine="396"/>
              <w:rPr>
                <w:rFonts w:hint="eastAsia"/>
              </w:rPr>
            </w:pPr>
            <w:r>
              <w:rPr>
                <w:rFonts w:hint="eastAsia"/>
              </w:rPr>
              <w:t>3.</w:t>
            </w:r>
            <w:r>
              <w:rPr>
                <w:rFonts w:hint="eastAsia"/>
              </w:rPr>
              <w:t>掌握薪酬福利管理、员工关系维护、涉外服务、招聘服务、培训服务、数据报表管理等工作掌握人力资源共享服务初级技能的各环节和流程、方法；</w:t>
            </w:r>
          </w:p>
          <w:p w14:paraId="033F394A" w14:textId="77777777" w:rsidR="00C42FCD" w:rsidRDefault="00000000" w:rsidP="000C35B3">
            <w:pPr>
              <w:pStyle w:val="af2"/>
              <w:ind w:firstLine="396"/>
              <w:rPr>
                <w:rFonts w:hint="eastAsia"/>
              </w:rPr>
            </w:pPr>
            <w:r>
              <w:rPr>
                <w:rFonts w:hint="eastAsia"/>
              </w:rPr>
              <w:t>4.</w:t>
            </w:r>
            <w:r>
              <w:t>了解智能客服系统（如</w:t>
            </w:r>
            <w:r>
              <w:t>AI</w:t>
            </w:r>
            <w:r>
              <w:t>工单处理）、</w:t>
            </w:r>
            <w:r>
              <w:t>RPA</w:t>
            </w:r>
            <w:r>
              <w:t>自动化技术、</w:t>
            </w:r>
            <w:r>
              <w:t>HR</w:t>
            </w:r>
            <w:r>
              <w:t>数据分析工具应用场景</w:t>
            </w:r>
            <w:r>
              <w:rPr>
                <w:rFonts w:hint="eastAsia"/>
              </w:rPr>
              <w:t>。</w:t>
            </w:r>
          </w:p>
          <w:p w14:paraId="2B857AA4" w14:textId="77777777" w:rsidR="00C42FCD" w:rsidRDefault="00000000" w:rsidP="000C35B3">
            <w:pPr>
              <w:pStyle w:val="af2"/>
              <w:ind w:firstLine="396"/>
              <w:rPr>
                <w:rFonts w:hint="eastAsia"/>
              </w:rPr>
            </w:pPr>
            <w:r>
              <w:rPr>
                <w:rFonts w:hint="eastAsia"/>
              </w:rPr>
              <w:t>（三）技能目标</w:t>
            </w:r>
          </w:p>
          <w:p w14:paraId="3ABEA63F" w14:textId="77777777" w:rsidR="00C42FCD" w:rsidRDefault="00000000" w:rsidP="000C35B3">
            <w:pPr>
              <w:pStyle w:val="af2"/>
              <w:ind w:firstLine="396"/>
              <w:rPr>
                <w:rFonts w:hint="eastAsia"/>
              </w:rPr>
            </w:pPr>
            <w:r>
              <w:rPr>
                <w:rFonts w:hint="eastAsia"/>
              </w:rPr>
              <w:t>1.</w:t>
            </w:r>
            <w:r>
              <w:rPr>
                <w:rFonts w:hint="eastAsia"/>
              </w:rPr>
              <w:t>能处理入离职、社保、证明开具等高频事务；</w:t>
            </w:r>
          </w:p>
          <w:p w14:paraId="3EFC8000" w14:textId="77777777" w:rsidR="00C42FCD" w:rsidRDefault="00000000" w:rsidP="000C35B3">
            <w:pPr>
              <w:pStyle w:val="af2"/>
              <w:ind w:firstLine="396"/>
              <w:rPr>
                <w:rFonts w:hint="eastAsia"/>
              </w:rPr>
            </w:pPr>
            <w:r>
              <w:rPr>
                <w:rFonts w:hint="eastAsia"/>
              </w:rPr>
              <w:t>2.</w:t>
            </w:r>
            <w:r>
              <w:rPr>
                <w:rFonts w:hint="eastAsia"/>
              </w:rPr>
              <w:t>能够开展薪酬福利管理、员工关系维护、涉外服务、招聘服务、培训服务、数据报表管理等工作；</w:t>
            </w:r>
          </w:p>
          <w:p w14:paraId="77C753EB" w14:textId="77777777" w:rsidR="00C42FCD" w:rsidRDefault="00000000" w:rsidP="000C35B3">
            <w:pPr>
              <w:pStyle w:val="af2"/>
              <w:ind w:firstLine="396"/>
              <w:rPr>
                <w:rFonts w:hint="eastAsia"/>
              </w:rPr>
            </w:pPr>
            <w:r>
              <w:rPr>
                <w:rFonts w:hint="eastAsia"/>
              </w:rPr>
              <w:t>3.</w:t>
            </w:r>
            <w:r>
              <w:t>能根据员工咨询工</w:t>
            </w:r>
            <w:proofErr w:type="gramStart"/>
            <w:r>
              <w:t>单快速</w:t>
            </w:r>
            <w:proofErr w:type="gramEnd"/>
            <w:r>
              <w:t>定位问题并规范响应</w:t>
            </w:r>
            <w:r>
              <w:rPr>
                <w:rFonts w:hint="eastAsia"/>
              </w:rPr>
              <w:t>；</w:t>
            </w:r>
          </w:p>
          <w:p w14:paraId="34EB48FF" w14:textId="77777777" w:rsidR="00C42FCD" w:rsidRDefault="00000000" w:rsidP="000C35B3">
            <w:pPr>
              <w:pStyle w:val="af2"/>
              <w:ind w:firstLine="396"/>
              <w:rPr>
                <w:rFonts w:hint="eastAsia"/>
              </w:rPr>
            </w:pPr>
            <w:r>
              <w:rPr>
                <w:rFonts w:hint="eastAsia"/>
              </w:rPr>
              <w:t>4.</w:t>
            </w:r>
            <w:r>
              <w:t>能发现服务痛点并提出标准化改进方案。</w:t>
            </w:r>
          </w:p>
        </w:tc>
      </w:tr>
      <w:tr w:rsidR="00C42FCD" w14:paraId="38A61683" w14:textId="77777777">
        <w:trPr>
          <w:trHeight w:val="483"/>
        </w:trPr>
        <w:tc>
          <w:tcPr>
            <w:tcW w:w="1282" w:type="dxa"/>
            <w:tcBorders>
              <w:top w:val="single" w:sz="4" w:space="0" w:color="000000"/>
              <w:left w:val="single" w:sz="4" w:space="0" w:color="000000"/>
              <w:bottom w:val="single" w:sz="4" w:space="0" w:color="000000"/>
              <w:right w:val="single" w:sz="4" w:space="0" w:color="000000"/>
            </w:tcBorders>
            <w:vAlign w:val="center"/>
          </w:tcPr>
          <w:p w14:paraId="06ED14A8" w14:textId="77777777" w:rsidR="00C42FCD" w:rsidRDefault="00000000" w:rsidP="000C35B3">
            <w:pPr>
              <w:pStyle w:val="af1"/>
              <w:rPr>
                <w:rFonts w:hint="eastAsia"/>
              </w:rPr>
            </w:pPr>
            <w:r>
              <w:rPr>
                <w:rFonts w:hint="eastAsia"/>
              </w:rPr>
              <w:t>教学内容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503E1BF7" w14:textId="77777777" w:rsidR="00C42FCD" w:rsidRDefault="00000000" w:rsidP="000C35B3">
            <w:pPr>
              <w:pStyle w:val="af2"/>
              <w:ind w:firstLine="396"/>
              <w:rPr>
                <w:rFonts w:hint="eastAsia"/>
              </w:rPr>
            </w:pPr>
            <w:r>
              <w:rPr>
                <w:rFonts w:hint="eastAsia"/>
              </w:rPr>
              <w:t>1.</w:t>
            </w:r>
            <w:proofErr w:type="gramStart"/>
            <w:r>
              <w:rPr>
                <w:rFonts w:hint="eastAsia"/>
              </w:rPr>
              <w:t>思政教育</w:t>
            </w:r>
            <w:proofErr w:type="gramEnd"/>
            <w:r>
              <w:rPr>
                <w:rFonts w:hint="eastAsia"/>
              </w:rPr>
              <w:t>；</w:t>
            </w:r>
          </w:p>
          <w:p w14:paraId="79C3AFA3" w14:textId="77777777" w:rsidR="00C42FCD" w:rsidRDefault="00000000" w:rsidP="000C35B3">
            <w:pPr>
              <w:pStyle w:val="af2"/>
              <w:ind w:firstLine="396"/>
              <w:rPr>
                <w:rFonts w:hint="eastAsia"/>
              </w:rPr>
            </w:pPr>
            <w:r>
              <w:rPr>
                <w:rFonts w:hint="eastAsia"/>
              </w:rPr>
              <w:t>2.</w:t>
            </w:r>
            <w:r>
              <w:rPr>
                <w:rFonts w:hint="eastAsia"/>
              </w:rPr>
              <w:t>人力资源管理三支柱转型；</w:t>
            </w:r>
          </w:p>
          <w:p w14:paraId="63360968" w14:textId="77777777" w:rsidR="00C42FCD" w:rsidRDefault="00000000" w:rsidP="000C35B3">
            <w:pPr>
              <w:pStyle w:val="af2"/>
              <w:ind w:firstLine="396"/>
              <w:rPr>
                <w:rFonts w:hint="eastAsia"/>
              </w:rPr>
            </w:pPr>
            <w:r>
              <w:rPr>
                <w:rFonts w:hint="eastAsia"/>
              </w:rPr>
              <w:t>3.</w:t>
            </w:r>
            <w:r>
              <w:rPr>
                <w:rFonts w:hint="eastAsia"/>
              </w:rPr>
              <w:t>人力资源共享服务的兴起与基础；</w:t>
            </w:r>
          </w:p>
          <w:p w14:paraId="2B13CB1A" w14:textId="77777777" w:rsidR="00C42FCD" w:rsidRDefault="00000000" w:rsidP="000C35B3">
            <w:pPr>
              <w:pStyle w:val="af2"/>
              <w:ind w:firstLine="396"/>
              <w:rPr>
                <w:rFonts w:hint="eastAsia"/>
              </w:rPr>
            </w:pPr>
            <w:r>
              <w:rPr>
                <w:rFonts w:hint="eastAsia"/>
              </w:rPr>
              <w:t>4.</w:t>
            </w:r>
            <w:r>
              <w:rPr>
                <w:rFonts w:hint="eastAsia"/>
              </w:rPr>
              <w:t>人力资源共享服务的业务建设；</w:t>
            </w:r>
          </w:p>
          <w:p w14:paraId="316362A3" w14:textId="77777777" w:rsidR="00C42FCD" w:rsidRDefault="00000000" w:rsidP="000C35B3">
            <w:pPr>
              <w:pStyle w:val="af2"/>
              <w:ind w:firstLine="396"/>
              <w:rPr>
                <w:rFonts w:hint="eastAsia"/>
              </w:rPr>
            </w:pPr>
            <w:r>
              <w:rPr>
                <w:rFonts w:hint="eastAsia"/>
              </w:rPr>
              <w:t>5.</w:t>
            </w:r>
            <w:r>
              <w:rPr>
                <w:rFonts w:hint="eastAsia"/>
              </w:rPr>
              <w:t>人力资源共享服务的组织设计与内部监管；</w:t>
            </w:r>
          </w:p>
          <w:p w14:paraId="4CCBD7EA" w14:textId="77777777" w:rsidR="00C42FCD" w:rsidRDefault="00000000" w:rsidP="000C35B3">
            <w:pPr>
              <w:pStyle w:val="af2"/>
              <w:ind w:firstLine="396"/>
              <w:rPr>
                <w:rFonts w:hint="eastAsia"/>
              </w:rPr>
            </w:pPr>
            <w:r>
              <w:rPr>
                <w:rFonts w:hint="eastAsia"/>
              </w:rPr>
              <w:t>6.</w:t>
            </w:r>
            <w:r>
              <w:rPr>
                <w:rFonts w:hint="eastAsia"/>
              </w:rPr>
              <w:t>中国企业人力资源共享服务的发展趋势；</w:t>
            </w:r>
          </w:p>
          <w:p w14:paraId="4326F789" w14:textId="77777777" w:rsidR="00C42FCD" w:rsidRDefault="00000000" w:rsidP="000C35B3">
            <w:pPr>
              <w:pStyle w:val="af2"/>
              <w:ind w:firstLine="396"/>
              <w:rPr>
                <w:rFonts w:hint="eastAsia"/>
              </w:rPr>
            </w:pPr>
            <w:r>
              <w:rPr>
                <w:rFonts w:hint="eastAsia"/>
              </w:rPr>
              <w:t>7.</w:t>
            </w:r>
            <w:r>
              <w:rPr>
                <w:rFonts w:hint="eastAsia"/>
              </w:rPr>
              <w:t>人事服务（初级技能）；</w:t>
            </w:r>
          </w:p>
          <w:p w14:paraId="48F32034" w14:textId="77777777" w:rsidR="00C42FCD" w:rsidRDefault="00000000" w:rsidP="000C35B3">
            <w:pPr>
              <w:pStyle w:val="af2"/>
              <w:ind w:firstLine="396"/>
              <w:rPr>
                <w:rFonts w:hint="eastAsia"/>
              </w:rPr>
            </w:pPr>
            <w:r>
              <w:rPr>
                <w:rFonts w:hint="eastAsia"/>
              </w:rPr>
              <w:t>8.</w:t>
            </w:r>
            <w:proofErr w:type="gramStart"/>
            <w:r>
              <w:rPr>
                <w:rFonts w:hint="eastAsia"/>
              </w:rPr>
              <w:t>薪税服务</w:t>
            </w:r>
            <w:proofErr w:type="gramEnd"/>
            <w:r>
              <w:rPr>
                <w:rFonts w:hint="eastAsia"/>
              </w:rPr>
              <w:t>（初级技能）；</w:t>
            </w:r>
          </w:p>
          <w:p w14:paraId="32275823" w14:textId="77777777" w:rsidR="00C42FCD" w:rsidRDefault="00000000" w:rsidP="000C35B3">
            <w:pPr>
              <w:pStyle w:val="af2"/>
              <w:ind w:firstLine="396"/>
              <w:rPr>
                <w:rFonts w:hint="eastAsia"/>
              </w:rPr>
            </w:pPr>
            <w:r>
              <w:rPr>
                <w:rFonts w:hint="eastAsia"/>
              </w:rPr>
              <w:t>9.</w:t>
            </w:r>
            <w:r>
              <w:rPr>
                <w:rFonts w:hint="eastAsia"/>
              </w:rPr>
              <w:t>招聘支持（初级技能）；</w:t>
            </w:r>
          </w:p>
          <w:p w14:paraId="2A6D0A1D" w14:textId="77777777" w:rsidR="00C42FCD" w:rsidRDefault="00000000" w:rsidP="000C35B3">
            <w:pPr>
              <w:pStyle w:val="af2"/>
              <w:ind w:firstLine="396"/>
              <w:rPr>
                <w:rFonts w:hint="eastAsia"/>
              </w:rPr>
            </w:pPr>
            <w:r>
              <w:rPr>
                <w:rFonts w:hint="eastAsia"/>
              </w:rPr>
              <w:t>10.</w:t>
            </w:r>
            <w:r>
              <w:rPr>
                <w:rFonts w:hint="eastAsia"/>
              </w:rPr>
              <w:t>培训服务（初级技能）；</w:t>
            </w:r>
          </w:p>
          <w:p w14:paraId="3429B461" w14:textId="77777777" w:rsidR="00C42FCD" w:rsidRDefault="00000000" w:rsidP="000C35B3">
            <w:pPr>
              <w:pStyle w:val="af2"/>
              <w:ind w:firstLine="396"/>
              <w:rPr>
                <w:rFonts w:hint="eastAsia"/>
              </w:rPr>
            </w:pPr>
            <w:r>
              <w:rPr>
                <w:rFonts w:hint="eastAsia"/>
              </w:rPr>
              <w:t>11.</w:t>
            </w:r>
            <w:r>
              <w:rPr>
                <w:rFonts w:hint="eastAsia"/>
              </w:rPr>
              <w:t>人事服务（中级技能）；</w:t>
            </w:r>
          </w:p>
          <w:p w14:paraId="3EF9CFC5" w14:textId="77777777" w:rsidR="00C42FCD" w:rsidRDefault="00000000" w:rsidP="000C35B3">
            <w:pPr>
              <w:pStyle w:val="af2"/>
              <w:ind w:firstLine="396"/>
              <w:rPr>
                <w:rFonts w:hint="eastAsia"/>
              </w:rPr>
            </w:pPr>
            <w:r>
              <w:rPr>
                <w:rFonts w:hint="eastAsia"/>
              </w:rPr>
              <w:t>12.</w:t>
            </w:r>
            <w:r>
              <w:rPr>
                <w:rFonts w:hint="eastAsia"/>
              </w:rPr>
              <w:t>薪酬福利服务（中级技能）；</w:t>
            </w:r>
          </w:p>
          <w:p w14:paraId="10A48CF0" w14:textId="77777777" w:rsidR="00C42FCD" w:rsidRDefault="00000000" w:rsidP="000C35B3">
            <w:pPr>
              <w:pStyle w:val="af2"/>
              <w:ind w:firstLine="396"/>
              <w:rPr>
                <w:rFonts w:hint="eastAsia"/>
              </w:rPr>
            </w:pPr>
            <w:r>
              <w:rPr>
                <w:rFonts w:hint="eastAsia"/>
              </w:rPr>
              <w:t>13.</w:t>
            </w:r>
            <w:r>
              <w:rPr>
                <w:rFonts w:hint="eastAsia"/>
              </w:rPr>
              <w:t>招聘服务（中级技能）；</w:t>
            </w:r>
          </w:p>
          <w:p w14:paraId="13BF9AE6" w14:textId="77777777" w:rsidR="00C42FCD" w:rsidRDefault="00000000" w:rsidP="000C35B3">
            <w:pPr>
              <w:pStyle w:val="af2"/>
              <w:ind w:firstLine="396"/>
              <w:rPr>
                <w:rFonts w:hint="eastAsia"/>
              </w:rPr>
            </w:pPr>
            <w:r>
              <w:rPr>
                <w:rFonts w:hint="eastAsia"/>
              </w:rPr>
              <w:t>14.</w:t>
            </w:r>
            <w:r>
              <w:rPr>
                <w:rFonts w:hint="eastAsia"/>
              </w:rPr>
              <w:t>人力资源数据与报表服务（中级技能）。</w:t>
            </w:r>
          </w:p>
        </w:tc>
      </w:tr>
      <w:tr w:rsidR="00C42FCD" w14:paraId="33F56D57" w14:textId="77777777">
        <w:trPr>
          <w:trHeight w:val="416"/>
        </w:trPr>
        <w:tc>
          <w:tcPr>
            <w:tcW w:w="1282" w:type="dxa"/>
            <w:tcBorders>
              <w:top w:val="single" w:sz="4" w:space="0" w:color="000000"/>
              <w:left w:val="single" w:sz="4" w:space="0" w:color="000000"/>
              <w:bottom w:val="single" w:sz="4" w:space="0" w:color="000000"/>
              <w:right w:val="single" w:sz="4" w:space="0" w:color="000000"/>
            </w:tcBorders>
            <w:vAlign w:val="center"/>
          </w:tcPr>
          <w:p w14:paraId="56BA78D4" w14:textId="77777777" w:rsidR="00C42FCD" w:rsidRDefault="00000000" w:rsidP="000C35B3">
            <w:pPr>
              <w:pStyle w:val="af1"/>
              <w:rPr>
                <w:rFonts w:hint="eastAsia"/>
              </w:rPr>
            </w:pPr>
            <w:r>
              <w:rPr>
                <w:rFonts w:hint="eastAsia"/>
              </w:rPr>
              <w:t>教学重点</w:t>
            </w:r>
            <w:r>
              <w:rPr>
                <w:rFonts w:hint="eastAsia"/>
              </w:rPr>
              <w:t xml:space="preserve"> </w:t>
            </w:r>
            <w:r>
              <w:rPr>
                <w:rFonts w:hint="eastAsia"/>
              </w:rPr>
              <w:t>与难点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4ABA43AB" w14:textId="77777777" w:rsidR="00C42FCD" w:rsidRDefault="00000000" w:rsidP="000C35B3">
            <w:pPr>
              <w:pStyle w:val="af2"/>
              <w:ind w:firstLine="396"/>
              <w:rPr>
                <w:rFonts w:hint="eastAsia"/>
              </w:rPr>
            </w:pPr>
            <w:r>
              <w:rPr>
                <w:rFonts w:hint="eastAsia"/>
              </w:rPr>
              <w:t>教学重点：</w:t>
            </w:r>
          </w:p>
          <w:p w14:paraId="66C2CB1D" w14:textId="77777777" w:rsidR="00C42FCD" w:rsidRDefault="00000000" w:rsidP="000C35B3">
            <w:pPr>
              <w:pStyle w:val="af2"/>
              <w:ind w:firstLine="396"/>
              <w:rPr>
                <w:rFonts w:hint="eastAsia"/>
              </w:rPr>
            </w:pPr>
            <w:r>
              <w:rPr>
                <w:rFonts w:hint="eastAsia"/>
              </w:rPr>
              <w:t>1.</w:t>
            </w:r>
            <w:r>
              <w:rPr>
                <w:rFonts w:hint="eastAsia"/>
              </w:rPr>
              <w:t>三支柱模型与共享中心定位；</w:t>
            </w:r>
          </w:p>
          <w:p w14:paraId="59F70920" w14:textId="77777777" w:rsidR="00C42FCD" w:rsidRDefault="00000000" w:rsidP="000C35B3">
            <w:pPr>
              <w:pStyle w:val="af2"/>
              <w:ind w:firstLine="396"/>
              <w:rPr>
                <w:rFonts w:hint="eastAsia"/>
              </w:rPr>
            </w:pPr>
            <w:r>
              <w:rPr>
                <w:rFonts w:hint="eastAsia"/>
              </w:rPr>
              <w:t>2.</w:t>
            </w:r>
            <w:r>
              <w:rPr>
                <w:rFonts w:hint="eastAsia"/>
              </w:rPr>
              <w:t>入离职全流程办理（含电子合同</w:t>
            </w:r>
            <w:r>
              <w:t>/</w:t>
            </w:r>
            <w:r>
              <w:rPr>
                <w:rFonts w:hint="eastAsia"/>
              </w:rPr>
              <w:t>社保）；</w:t>
            </w:r>
          </w:p>
          <w:p w14:paraId="7525F88C" w14:textId="77777777" w:rsidR="00C42FCD" w:rsidRDefault="00000000" w:rsidP="000C35B3">
            <w:pPr>
              <w:pStyle w:val="af2"/>
              <w:ind w:firstLine="396"/>
              <w:rPr>
                <w:rFonts w:hint="eastAsia"/>
              </w:rPr>
            </w:pPr>
            <w:r>
              <w:rPr>
                <w:rFonts w:hint="eastAsia"/>
              </w:rPr>
              <w:t>3.</w:t>
            </w:r>
            <w:r>
              <w:rPr>
                <w:rFonts w:hint="eastAsia"/>
              </w:rPr>
              <w:t>标准化服务文档（如在职证明、收入证明）的自动化生成；</w:t>
            </w:r>
          </w:p>
          <w:p w14:paraId="4CBD1097" w14:textId="77777777" w:rsidR="00C42FCD" w:rsidRDefault="00000000" w:rsidP="000C35B3">
            <w:pPr>
              <w:pStyle w:val="af2"/>
              <w:ind w:firstLine="396"/>
              <w:rPr>
                <w:rFonts w:hint="eastAsia"/>
              </w:rPr>
            </w:pPr>
            <w:r>
              <w:rPr>
                <w:rFonts w:hint="eastAsia"/>
              </w:rPr>
              <w:t>4.</w:t>
            </w:r>
            <w:r>
              <w:rPr>
                <w:rFonts w:hint="eastAsia"/>
              </w:rPr>
              <w:t>培训支持、招聘服务；</w:t>
            </w:r>
          </w:p>
          <w:p w14:paraId="0C3242E8" w14:textId="77777777" w:rsidR="00C42FCD" w:rsidRDefault="00000000" w:rsidP="000C35B3">
            <w:pPr>
              <w:pStyle w:val="af2"/>
              <w:ind w:firstLine="396"/>
              <w:rPr>
                <w:rFonts w:hint="eastAsia"/>
              </w:rPr>
            </w:pPr>
            <w:r>
              <w:rPr>
                <w:rFonts w:hint="eastAsia"/>
              </w:rPr>
              <w:lastRenderedPageBreak/>
              <w:t>5.</w:t>
            </w:r>
            <w:r>
              <w:rPr>
                <w:rFonts w:hint="eastAsia"/>
              </w:rPr>
              <w:t>薪酬福利服务；</w:t>
            </w:r>
          </w:p>
          <w:p w14:paraId="7F3D6DC8" w14:textId="77777777" w:rsidR="00C42FCD" w:rsidRDefault="00000000" w:rsidP="000C35B3">
            <w:pPr>
              <w:pStyle w:val="af2"/>
              <w:ind w:firstLine="396"/>
              <w:rPr>
                <w:rFonts w:hint="eastAsia"/>
              </w:rPr>
            </w:pPr>
            <w:r>
              <w:rPr>
                <w:rFonts w:hint="eastAsia"/>
              </w:rPr>
              <w:t>6.</w:t>
            </w:r>
            <w:r>
              <w:rPr>
                <w:rFonts w:hint="eastAsia"/>
              </w:rPr>
              <w:t>人力资源数据与报表服务。</w:t>
            </w:r>
          </w:p>
          <w:p w14:paraId="72A99800" w14:textId="77777777" w:rsidR="00C42FCD" w:rsidRDefault="00000000" w:rsidP="000C35B3">
            <w:pPr>
              <w:pStyle w:val="af2"/>
              <w:ind w:firstLine="396"/>
              <w:rPr>
                <w:rFonts w:hint="eastAsia"/>
              </w:rPr>
            </w:pPr>
            <w:r>
              <w:rPr>
                <w:rFonts w:hint="eastAsia"/>
              </w:rPr>
              <w:t>教学难点：</w:t>
            </w:r>
          </w:p>
          <w:p w14:paraId="6F392C10" w14:textId="77777777" w:rsidR="00C42FCD" w:rsidRDefault="00000000" w:rsidP="000C35B3">
            <w:pPr>
              <w:pStyle w:val="af2"/>
              <w:ind w:firstLine="396"/>
              <w:rPr>
                <w:rFonts w:hint="eastAsia"/>
              </w:rPr>
            </w:pPr>
            <w:r>
              <w:rPr>
                <w:rFonts w:hint="eastAsia"/>
              </w:rPr>
              <w:t>1.</w:t>
            </w:r>
            <w:r>
              <w:rPr>
                <w:rFonts w:hint="eastAsia"/>
              </w:rPr>
              <w:t>社保公积金实务操作，模拟政务平台操作（湖北政务服务网社保模块）；</w:t>
            </w:r>
          </w:p>
          <w:p w14:paraId="7F5C4996" w14:textId="77777777" w:rsidR="00C42FCD" w:rsidRDefault="00000000" w:rsidP="000C35B3">
            <w:pPr>
              <w:pStyle w:val="af2"/>
              <w:ind w:firstLine="396"/>
              <w:rPr>
                <w:rFonts w:hint="eastAsia"/>
              </w:rPr>
            </w:pPr>
            <w:r>
              <w:rPr>
                <w:rFonts w:hint="eastAsia"/>
              </w:rPr>
              <w:t>2.</w:t>
            </w:r>
            <w:r>
              <w:rPr>
                <w:rFonts w:hint="eastAsia"/>
              </w:rPr>
              <w:t>个税申报，专项附加扣除；</w:t>
            </w:r>
          </w:p>
          <w:p w14:paraId="127FEF5D" w14:textId="77777777" w:rsidR="00C42FCD" w:rsidRDefault="00000000" w:rsidP="000C35B3">
            <w:pPr>
              <w:pStyle w:val="af2"/>
              <w:ind w:firstLine="396"/>
              <w:rPr>
                <w:rFonts w:hint="eastAsia"/>
              </w:rPr>
            </w:pPr>
            <w:r>
              <w:rPr>
                <w:rFonts w:hint="eastAsia"/>
              </w:rPr>
              <w:t>3.</w:t>
            </w:r>
            <w:r>
              <w:rPr>
                <w:rFonts w:hint="eastAsia"/>
              </w:rPr>
              <w:t>人力资源数据核查、分析及报表服务；</w:t>
            </w:r>
          </w:p>
          <w:p w14:paraId="510E7D9A" w14:textId="77777777" w:rsidR="00C42FCD" w:rsidRDefault="00000000" w:rsidP="000C35B3">
            <w:pPr>
              <w:pStyle w:val="af2"/>
              <w:ind w:firstLine="396"/>
              <w:rPr>
                <w:rFonts w:hint="eastAsia"/>
              </w:rPr>
            </w:pPr>
            <w:r>
              <w:rPr>
                <w:rFonts w:hint="eastAsia"/>
              </w:rPr>
              <w:t>4.</w:t>
            </w:r>
            <w:r>
              <w:t xml:space="preserve"> RPA</w:t>
            </w:r>
            <w:r>
              <w:rPr>
                <w:rFonts w:hint="eastAsia"/>
              </w:rPr>
              <w:t>机器人流程自动化</w:t>
            </w:r>
            <w:r>
              <w:rPr>
                <w:rFonts w:hint="eastAsia"/>
              </w:rPr>
              <w:t>,</w:t>
            </w:r>
            <w:r>
              <w:t xml:space="preserve"> </w:t>
            </w:r>
            <w:proofErr w:type="spellStart"/>
            <w:r>
              <w:t>eHR</w:t>
            </w:r>
            <w:proofErr w:type="spellEnd"/>
            <w:r>
              <w:rPr>
                <w:rFonts w:hint="eastAsia"/>
              </w:rPr>
              <w:t>系统基础操作</w:t>
            </w:r>
          </w:p>
        </w:tc>
      </w:tr>
      <w:tr w:rsidR="00C42FCD" w14:paraId="491393ED" w14:textId="77777777">
        <w:trPr>
          <w:trHeight w:val="90"/>
        </w:trPr>
        <w:tc>
          <w:tcPr>
            <w:tcW w:w="1282" w:type="dxa"/>
            <w:tcBorders>
              <w:top w:val="single" w:sz="4" w:space="0" w:color="000000"/>
              <w:left w:val="single" w:sz="4" w:space="0" w:color="000000"/>
              <w:bottom w:val="single" w:sz="4" w:space="0" w:color="000000"/>
              <w:right w:val="single" w:sz="4" w:space="0" w:color="000000"/>
            </w:tcBorders>
            <w:vAlign w:val="center"/>
          </w:tcPr>
          <w:p w14:paraId="697067C3" w14:textId="77777777" w:rsidR="00C42FCD" w:rsidRDefault="00000000" w:rsidP="000C35B3">
            <w:pPr>
              <w:pStyle w:val="af1"/>
              <w:rPr>
                <w:rFonts w:hint="eastAsia"/>
              </w:rPr>
            </w:pPr>
            <w:r>
              <w:rPr>
                <w:rFonts w:hint="eastAsia"/>
              </w:rPr>
              <w:t>教学组织</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184996C8" w14:textId="77777777" w:rsidR="00C42FCD" w:rsidRDefault="00000000" w:rsidP="000C35B3">
            <w:pPr>
              <w:pStyle w:val="af2"/>
              <w:ind w:firstLine="396"/>
              <w:rPr>
                <w:rFonts w:hint="eastAsia"/>
              </w:rPr>
            </w:pPr>
            <w:r>
              <w:rPr>
                <w:rFonts w:hint="eastAsia"/>
              </w:rPr>
              <w:t>教学模式：通过课程“思政三分钟”</w:t>
            </w:r>
            <w:r>
              <w:rPr>
                <w:rFonts w:hint="eastAsia"/>
              </w:rPr>
              <w:t xml:space="preserve"> </w:t>
            </w:r>
            <w:proofErr w:type="gramStart"/>
            <w:r>
              <w:rPr>
                <w:rFonts w:hint="eastAsia"/>
              </w:rPr>
              <w:t>开展思政教育</w:t>
            </w:r>
            <w:proofErr w:type="gramEnd"/>
            <w:r>
              <w:rPr>
                <w:rFonts w:hint="eastAsia"/>
              </w:rPr>
              <w:t>，教学过程中采用启发式、讨论式教学模式引导学生积极主动地去思考探索，结合讲授式教学模式以及演示法、操作法等，在教师的指导下帮助学生掌握相关知识。</w:t>
            </w:r>
          </w:p>
          <w:p w14:paraId="5A2A428F" w14:textId="77777777" w:rsidR="00C42FCD" w:rsidRDefault="00000000" w:rsidP="000C35B3">
            <w:pPr>
              <w:pStyle w:val="af2"/>
              <w:ind w:firstLine="396"/>
              <w:rPr>
                <w:rFonts w:hint="eastAsia"/>
              </w:rPr>
            </w:pPr>
            <w:r>
              <w:rPr>
                <w:rFonts w:hint="eastAsia"/>
              </w:rPr>
              <w:t>实施地点：理实一体化教室。</w:t>
            </w:r>
          </w:p>
          <w:p w14:paraId="224841DE" w14:textId="77777777" w:rsidR="00C42FCD" w:rsidRDefault="00000000" w:rsidP="000C35B3">
            <w:pPr>
              <w:pStyle w:val="af2"/>
              <w:ind w:firstLine="396"/>
              <w:rPr>
                <w:rFonts w:hint="eastAsia"/>
              </w:rPr>
            </w:pPr>
            <w:r>
              <w:rPr>
                <w:rFonts w:hint="eastAsia"/>
              </w:rPr>
              <w:t>实施安排：线下教学</w:t>
            </w:r>
            <w:r>
              <w:rPr>
                <w:rFonts w:hint="eastAsia"/>
              </w:rPr>
              <w:t>+</w:t>
            </w:r>
            <w:r>
              <w:rPr>
                <w:rFonts w:hint="eastAsia"/>
              </w:rPr>
              <w:t>线上实操。</w:t>
            </w:r>
          </w:p>
        </w:tc>
      </w:tr>
      <w:tr w:rsidR="00C42FCD" w14:paraId="68B62113" w14:textId="77777777">
        <w:trPr>
          <w:trHeight w:val="615"/>
        </w:trPr>
        <w:tc>
          <w:tcPr>
            <w:tcW w:w="1282" w:type="dxa"/>
            <w:tcBorders>
              <w:top w:val="single" w:sz="4" w:space="0" w:color="000000"/>
              <w:left w:val="single" w:sz="4" w:space="0" w:color="000000"/>
              <w:bottom w:val="single" w:sz="4" w:space="0" w:color="000000"/>
              <w:right w:val="single" w:sz="4" w:space="0" w:color="000000"/>
            </w:tcBorders>
            <w:vAlign w:val="center"/>
          </w:tcPr>
          <w:p w14:paraId="0F1EC05F" w14:textId="77777777" w:rsidR="00C42FCD" w:rsidRDefault="00000000" w:rsidP="000C35B3">
            <w:pPr>
              <w:pStyle w:val="af1"/>
              <w:rPr>
                <w:rFonts w:hint="eastAsia"/>
              </w:rPr>
            </w:pPr>
            <w:r>
              <w:rPr>
                <w:rFonts w:hint="eastAsia"/>
              </w:rPr>
              <w:t>教学手段</w:t>
            </w:r>
            <w:r>
              <w:rPr>
                <w:rFonts w:hint="eastAsia"/>
              </w:rPr>
              <w:t xml:space="preserve"> </w:t>
            </w:r>
            <w:r>
              <w:rPr>
                <w:rFonts w:hint="eastAsia"/>
              </w:rPr>
              <w:t>和方法</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9C6A4C0" w14:textId="77777777" w:rsidR="00C42FCD" w:rsidRDefault="00000000" w:rsidP="000C35B3">
            <w:pPr>
              <w:pStyle w:val="af2"/>
              <w:ind w:firstLine="396"/>
              <w:rPr>
                <w:rFonts w:hint="eastAsia"/>
              </w:rPr>
            </w:pPr>
            <w:r>
              <w:rPr>
                <w:rFonts w:hint="eastAsia"/>
              </w:rPr>
              <w:t>教学手段：</w:t>
            </w:r>
          </w:p>
          <w:p w14:paraId="44AB21FB" w14:textId="77777777" w:rsidR="00C42FCD" w:rsidRDefault="00000000" w:rsidP="000C35B3">
            <w:pPr>
              <w:pStyle w:val="af2"/>
              <w:ind w:firstLine="396"/>
              <w:rPr>
                <w:rFonts w:hint="eastAsia"/>
              </w:rPr>
            </w:pPr>
            <w:r>
              <w:rPr>
                <w:rFonts w:hint="eastAsia"/>
              </w:rPr>
              <w:t>1</w:t>
            </w:r>
            <w:r>
              <w:rPr>
                <w:rFonts w:hint="eastAsia"/>
              </w:rPr>
              <w:t>、多媒体教学：运用图片、视频、动画等多媒体资源，丰富教学内容，提高教学的直观性和趣味性。</w:t>
            </w:r>
          </w:p>
          <w:p w14:paraId="744377EB" w14:textId="77777777" w:rsidR="00C42FCD" w:rsidRDefault="00000000" w:rsidP="000C35B3">
            <w:pPr>
              <w:pStyle w:val="af2"/>
              <w:ind w:firstLine="396"/>
              <w:rPr>
                <w:rFonts w:hint="eastAsia"/>
              </w:rPr>
            </w:pPr>
            <w:r>
              <w:rPr>
                <w:rFonts w:hint="eastAsia"/>
              </w:rPr>
              <w:t>2</w:t>
            </w:r>
            <w:r>
              <w:rPr>
                <w:rFonts w:hint="eastAsia"/>
              </w:rPr>
              <w:t>、网络教学平台：利用</w:t>
            </w:r>
            <w:proofErr w:type="gramStart"/>
            <w:r>
              <w:rPr>
                <w:rFonts w:hint="eastAsia"/>
              </w:rPr>
              <w:t>超星学习通</w:t>
            </w:r>
            <w:proofErr w:type="gramEnd"/>
            <w:r>
              <w:rPr>
                <w:rFonts w:hint="eastAsia"/>
              </w:rPr>
              <w:t>、</w:t>
            </w:r>
            <w:proofErr w:type="gramStart"/>
            <w:r>
              <w:rPr>
                <w:rFonts w:hint="eastAsia"/>
              </w:rPr>
              <w:t>课改星人力资源</w:t>
            </w:r>
            <w:proofErr w:type="gramEnd"/>
            <w:r>
              <w:rPr>
                <w:rFonts w:hint="eastAsia"/>
              </w:rPr>
              <w:t>云平台，发布教学资料、作业、测试等，开展线上教学活动，加强师生互动。</w:t>
            </w:r>
          </w:p>
          <w:p w14:paraId="5B5C5520" w14:textId="77777777" w:rsidR="00C42FCD" w:rsidRDefault="00000000" w:rsidP="000C35B3">
            <w:pPr>
              <w:pStyle w:val="af2"/>
              <w:ind w:firstLine="396"/>
              <w:rPr>
                <w:rFonts w:hint="eastAsia"/>
              </w:rPr>
            </w:pPr>
            <w:r>
              <w:rPr>
                <w:rFonts w:hint="eastAsia"/>
              </w:rPr>
              <w:t>3</w:t>
            </w:r>
            <w:r>
              <w:rPr>
                <w:rFonts w:hint="eastAsia"/>
              </w:rPr>
              <w:t>、实地调研：组织学生到企业共享服务中心等进行实地调研，了解共享服务中心的实际运行情况。</w:t>
            </w:r>
          </w:p>
          <w:p w14:paraId="003A960E" w14:textId="77777777" w:rsidR="00C42FCD" w:rsidRDefault="00000000" w:rsidP="000C35B3">
            <w:pPr>
              <w:pStyle w:val="af2"/>
              <w:ind w:firstLine="396"/>
              <w:rPr>
                <w:rFonts w:hint="eastAsia"/>
              </w:rPr>
            </w:pPr>
            <w:r>
              <w:rPr>
                <w:rFonts w:hint="eastAsia"/>
              </w:rPr>
              <w:t>教学方法：</w:t>
            </w:r>
          </w:p>
          <w:p w14:paraId="629B3A00" w14:textId="77777777" w:rsidR="00C42FCD" w:rsidRDefault="00000000" w:rsidP="000C35B3">
            <w:pPr>
              <w:pStyle w:val="af2"/>
              <w:ind w:firstLine="396"/>
              <w:rPr>
                <w:rFonts w:hint="eastAsia"/>
              </w:rPr>
            </w:pPr>
            <w:r>
              <w:rPr>
                <w:rFonts w:hint="eastAsia"/>
              </w:rPr>
              <w:t>1</w:t>
            </w:r>
            <w:r>
              <w:rPr>
                <w:rFonts w:hint="eastAsia"/>
              </w:rPr>
              <w:t>、</w:t>
            </w:r>
            <w:r>
              <w:t>讲授法：系统讲解</w:t>
            </w:r>
            <w:r>
              <w:rPr>
                <w:rFonts w:hint="eastAsia"/>
              </w:rPr>
              <w:t>人力资源共享服务的基本职能、基本方法、基本规律</w:t>
            </w:r>
            <w:r>
              <w:t>，为学生构建完整的知识体系。</w:t>
            </w:r>
          </w:p>
          <w:p w14:paraId="780D0490" w14:textId="77777777" w:rsidR="00C42FCD" w:rsidRDefault="00000000" w:rsidP="000C35B3">
            <w:pPr>
              <w:pStyle w:val="af2"/>
              <w:ind w:firstLine="396"/>
              <w:rPr>
                <w:rFonts w:hint="eastAsia"/>
              </w:rPr>
            </w:pPr>
            <w:r>
              <w:rPr>
                <w:rFonts w:hint="eastAsia"/>
              </w:rPr>
              <w:t>2</w:t>
            </w:r>
            <w:r>
              <w:rPr>
                <w:rFonts w:hint="eastAsia"/>
              </w:rPr>
              <w:t>、</w:t>
            </w:r>
            <w:r>
              <w:t>案例分析法：选取</w:t>
            </w:r>
            <w:r>
              <w:rPr>
                <w:rFonts w:hint="eastAsia"/>
              </w:rPr>
              <w:t>隆基、蒙牛、无限极等企业</w:t>
            </w:r>
            <w:r>
              <w:t>的实际案例，引导学生分析问题、解决问题，培养学生的实践能力和创新思维。</w:t>
            </w:r>
          </w:p>
          <w:p w14:paraId="26750C7D" w14:textId="77777777" w:rsidR="00C42FCD" w:rsidRDefault="00000000" w:rsidP="000C35B3">
            <w:pPr>
              <w:pStyle w:val="af2"/>
              <w:ind w:firstLine="396"/>
              <w:rPr>
                <w:rFonts w:hint="eastAsia"/>
              </w:rPr>
            </w:pPr>
            <w:r>
              <w:rPr>
                <w:rFonts w:hint="eastAsia"/>
              </w:rPr>
              <w:t>3</w:t>
            </w:r>
            <w:r>
              <w:rPr>
                <w:rFonts w:hint="eastAsia"/>
              </w:rPr>
              <w:t>、</w:t>
            </w:r>
            <w:r>
              <w:rPr>
                <w:rFonts w:hint="eastAsia"/>
              </w:rPr>
              <w:t>AI</w:t>
            </w:r>
            <w:r>
              <w:rPr>
                <w:rFonts w:hint="eastAsia"/>
              </w:rPr>
              <w:t>教学法：利用</w:t>
            </w:r>
            <w:r>
              <w:rPr>
                <w:rFonts w:hint="eastAsia"/>
              </w:rPr>
              <w:t>AI</w:t>
            </w:r>
            <w:r>
              <w:rPr>
                <w:rFonts w:hint="eastAsia"/>
              </w:rPr>
              <w:t>搜索引擎和数据分析工具，收集、整理和分析人力资源共享服务相关数据，为教学提供数据支持。</w:t>
            </w:r>
          </w:p>
          <w:p w14:paraId="736CDAC5" w14:textId="77777777" w:rsidR="00C42FCD" w:rsidRDefault="00000000" w:rsidP="000C35B3">
            <w:pPr>
              <w:pStyle w:val="af2"/>
              <w:ind w:firstLine="396"/>
              <w:rPr>
                <w:rFonts w:hint="eastAsia"/>
              </w:rPr>
            </w:pPr>
            <w:r>
              <w:rPr>
                <w:rFonts w:hint="eastAsia"/>
              </w:rPr>
              <w:t>4</w:t>
            </w:r>
            <w:r>
              <w:rPr>
                <w:rFonts w:hint="eastAsia"/>
              </w:rPr>
              <w:t>、</w:t>
            </w:r>
            <w:r>
              <w:t>小组讨论法：组织学生分组讨论</w:t>
            </w:r>
            <w:r>
              <w:rPr>
                <w:rFonts w:hint="eastAsia"/>
              </w:rPr>
              <w:t>人力资源共享服务</w:t>
            </w:r>
            <w:r>
              <w:t>热点问题，促进学生之间的思想交流与碰撞，培养学生的团队合作精神和沟通能力。</w:t>
            </w:r>
          </w:p>
          <w:p w14:paraId="32119CB9" w14:textId="77777777" w:rsidR="00C42FCD" w:rsidRDefault="00000000" w:rsidP="000C35B3">
            <w:pPr>
              <w:pStyle w:val="af2"/>
              <w:ind w:firstLine="396"/>
              <w:rPr>
                <w:rFonts w:hint="eastAsia"/>
              </w:rPr>
            </w:pPr>
            <w:r>
              <w:rPr>
                <w:rFonts w:hint="eastAsia"/>
              </w:rPr>
              <w:t>5</w:t>
            </w:r>
            <w:r>
              <w:rPr>
                <w:rFonts w:hint="eastAsia"/>
              </w:rPr>
              <w:t>、</w:t>
            </w:r>
            <w:r>
              <w:t>角色扮演法：通过模拟</w:t>
            </w:r>
            <w:r>
              <w:rPr>
                <w:rFonts w:hint="eastAsia"/>
              </w:rPr>
              <w:t>HRSSSC</w:t>
            </w:r>
            <w:r>
              <w:t>的工作场景，让学生亲身体验</w:t>
            </w:r>
            <w:r>
              <w:rPr>
                <w:rFonts w:hint="eastAsia"/>
              </w:rPr>
              <w:t>人力资源共享服务</w:t>
            </w:r>
            <w:r>
              <w:t>工作的流程和方法。</w:t>
            </w:r>
          </w:p>
        </w:tc>
      </w:tr>
      <w:tr w:rsidR="00C42FCD" w14:paraId="22A485BB" w14:textId="77777777">
        <w:trPr>
          <w:trHeight w:val="383"/>
        </w:trPr>
        <w:tc>
          <w:tcPr>
            <w:tcW w:w="1282" w:type="dxa"/>
            <w:tcBorders>
              <w:top w:val="single" w:sz="4" w:space="0" w:color="000000"/>
              <w:left w:val="single" w:sz="4" w:space="0" w:color="000000"/>
              <w:bottom w:val="single" w:sz="4" w:space="0" w:color="000000"/>
              <w:right w:val="single" w:sz="4" w:space="0" w:color="000000"/>
            </w:tcBorders>
            <w:vAlign w:val="center"/>
          </w:tcPr>
          <w:p w14:paraId="2E1FB4C3" w14:textId="77777777" w:rsidR="00C42FCD" w:rsidRDefault="00000000" w:rsidP="000C35B3">
            <w:pPr>
              <w:pStyle w:val="af1"/>
              <w:rPr>
                <w:rFonts w:hint="eastAsia"/>
              </w:rPr>
            </w:pPr>
            <w:r>
              <w:rPr>
                <w:rFonts w:hint="eastAsia"/>
              </w:rPr>
              <w:t>教学资料</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11667509" w14:textId="77777777" w:rsidR="00C42FCD" w:rsidRDefault="00000000" w:rsidP="000C35B3">
            <w:pPr>
              <w:pStyle w:val="af2"/>
              <w:ind w:firstLine="396"/>
              <w:rPr>
                <w:rFonts w:hint="eastAsia"/>
              </w:rPr>
            </w:pPr>
            <w:r>
              <w:rPr>
                <w:rFonts w:hint="eastAsia"/>
              </w:rPr>
              <w:t>授课计划、教案、教材、</w:t>
            </w:r>
            <w:r>
              <w:t>PPT</w:t>
            </w:r>
            <w:r>
              <w:rPr>
                <w:rFonts w:hint="eastAsia"/>
              </w:rPr>
              <w:t>课件、教学视频、教学动画、人力资源管理案例资源数据库等。</w:t>
            </w:r>
          </w:p>
        </w:tc>
      </w:tr>
      <w:tr w:rsidR="00C42FCD" w14:paraId="279EBF5F" w14:textId="77777777">
        <w:trPr>
          <w:trHeight w:val="477"/>
        </w:trPr>
        <w:tc>
          <w:tcPr>
            <w:tcW w:w="1282" w:type="dxa"/>
            <w:tcBorders>
              <w:top w:val="single" w:sz="4" w:space="0" w:color="000000"/>
              <w:left w:val="single" w:sz="4" w:space="0" w:color="000000"/>
              <w:bottom w:val="single" w:sz="4" w:space="0" w:color="000000"/>
              <w:right w:val="single" w:sz="4" w:space="0" w:color="000000"/>
            </w:tcBorders>
            <w:vAlign w:val="center"/>
          </w:tcPr>
          <w:p w14:paraId="1CAB17E6" w14:textId="77777777" w:rsidR="00C42FCD" w:rsidRDefault="00000000" w:rsidP="000C35B3">
            <w:pPr>
              <w:pStyle w:val="af1"/>
              <w:rPr>
                <w:rFonts w:hint="eastAsia"/>
              </w:rPr>
            </w:pPr>
            <w:r>
              <w:rPr>
                <w:rFonts w:hint="eastAsia"/>
              </w:rPr>
              <w:lastRenderedPageBreak/>
              <w:t>考核要求</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6AC09889" w14:textId="77777777" w:rsidR="00C42FCD" w:rsidRDefault="00000000" w:rsidP="000C35B3">
            <w:pPr>
              <w:pStyle w:val="af2"/>
              <w:ind w:firstLine="396"/>
              <w:rPr>
                <w:rFonts w:hint="eastAsia"/>
              </w:rPr>
            </w:pPr>
            <w:r>
              <w:t>1.</w:t>
            </w:r>
            <w:r>
              <w:rPr>
                <w:rFonts w:hint="eastAsia"/>
              </w:rPr>
              <w:t>学习态度、综合素质表现，重点考察学生的理想信念、价值取向、政治信仰和社会责任感；</w:t>
            </w:r>
          </w:p>
          <w:p w14:paraId="79A8B2A2" w14:textId="77777777" w:rsidR="00C42FCD" w:rsidRDefault="00000000" w:rsidP="000C35B3">
            <w:pPr>
              <w:pStyle w:val="af2"/>
              <w:ind w:firstLine="396"/>
              <w:rPr>
                <w:rFonts w:hint="eastAsia"/>
              </w:rPr>
            </w:pPr>
            <w:r>
              <w:t>2.</w:t>
            </w:r>
            <w:r>
              <w:rPr>
                <w:rFonts w:hint="eastAsia"/>
              </w:rPr>
              <w:t>知识与技能考核，重点考察学生对于所学知识与技能的掌握情况。</w:t>
            </w:r>
          </w:p>
          <w:p w14:paraId="57D9DC26" w14:textId="77777777" w:rsidR="00C42FCD" w:rsidRDefault="00000000" w:rsidP="000C35B3">
            <w:pPr>
              <w:pStyle w:val="af2"/>
              <w:ind w:firstLine="396"/>
              <w:rPr>
                <w:rFonts w:hint="eastAsia"/>
              </w:rPr>
            </w:pPr>
            <w:r>
              <w:rPr>
                <w:rFonts w:hint="eastAsia"/>
              </w:rPr>
              <w:t>总成绩主要由平时成绩（</w:t>
            </w:r>
            <w:r>
              <w:rPr>
                <w:rFonts w:hint="eastAsia"/>
              </w:rPr>
              <w:t>5</w:t>
            </w:r>
            <w:r>
              <w:t>0%</w:t>
            </w:r>
            <w:r>
              <w:rPr>
                <w:rFonts w:hint="eastAsia"/>
              </w:rPr>
              <w:t>）和期末考核成绩（</w:t>
            </w:r>
            <w:r>
              <w:rPr>
                <w:rFonts w:hint="eastAsia"/>
              </w:rPr>
              <w:t>5</w:t>
            </w:r>
            <w:r>
              <w:t>0%</w:t>
            </w:r>
            <w:r>
              <w:rPr>
                <w:rFonts w:hint="eastAsia"/>
              </w:rPr>
              <w:t>）两部分组成，其中平时成绩主要以学生出勤、回答问题、课堂参与度以及作业完成情况等为主要依据；期末考核成绩主要以考试成绩为主要依据。</w:t>
            </w:r>
          </w:p>
          <w:p w14:paraId="5BDF7BD7" w14:textId="77777777" w:rsidR="00C42FCD" w:rsidRDefault="00000000" w:rsidP="000C35B3">
            <w:pPr>
              <w:pStyle w:val="af2"/>
              <w:ind w:firstLine="396"/>
              <w:rPr>
                <w:rFonts w:hint="eastAsia"/>
              </w:rPr>
            </w:pPr>
            <w:r>
              <w:rPr>
                <w:rFonts w:hint="eastAsia"/>
              </w:rPr>
              <w:t>3.</w:t>
            </w:r>
            <w:r>
              <w:rPr>
                <w:rFonts w:hint="eastAsia"/>
              </w:rPr>
              <w:t>根据</w:t>
            </w:r>
            <w:r>
              <w:rPr>
                <w:rFonts w:hint="eastAsia"/>
              </w:rPr>
              <w:t>1+X</w:t>
            </w:r>
            <w:r>
              <w:rPr>
                <w:rFonts w:hint="eastAsia"/>
              </w:rPr>
              <w:t>课程融通方案，凡通过</w:t>
            </w:r>
            <w:r>
              <w:rPr>
                <w:rFonts w:hint="eastAsia"/>
              </w:rPr>
              <w:t>1+X</w:t>
            </w:r>
            <w:r>
              <w:rPr>
                <w:rFonts w:hint="eastAsia"/>
              </w:rPr>
              <w:t>人力资源共享服务职业技能等级（中级）证书者，可进行学分置换本门课程学分</w:t>
            </w:r>
            <w:r>
              <w:rPr>
                <w:rFonts w:hint="eastAsia"/>
              </w:rPr>
              <w:t>3</w:t>
            </w:r>
            <w:r>
              <w:rPr>
                <w:rFonts w:hint="eastAsia"/>
              </w:rPr>
              <w:t>分。</w:t>
            </w:r>
          </w:p>
        </w:tc>
      </w:tr>
    </w:tbl>
    <w:p w14:paraId="1020784E" w14:textId="77777777" w:rsidR="00C42FCD" w:rsidRDefault="00C42FCD">
      <w:pPr>
        <w:overflowPunct w:val="0"/>
        <w:spacing w:before="117" w:line="319" w:lineRule="auto"/>
        <w:outlineLvl w:val="4"/>
        <w:rPr>
          <w:rFonts w:ascii="黑体" w:eastAsia="黑体" w:hAnsi="黑体" w:cs="黑体" w:hint="eastAsia"/>
          <w:b/>
          <w:bCs/>
          <w:spacing w:val="-5"/>
          <w:sz w:val="24"/>
          <w:szCs w:val="24"/>
          <w:lang w:eastAsia="zh-CN"/>
        </w:rPr>
      </w:pPr>
    </w:p>
    <w:tbl>
      <w:tblPr>
        <w:tblStyle w:val="TableNormal"/>
        <w:tblpPr w:leftFromText="180" w:rightFromText="180" w:vertAnchor="text" w:horzAnchor="page" w:tblpX="1794" w:tblpY="309"/>
        <w:tblOverlap w:val="never"/>
        <w:tblW w:w="89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C42FCD" w14:paraId="041EBCA4" w14:textId="77777777">
        <w:trPr>
          <w:trHeight w:val="411"/>
          <w:tblHead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48B4052D" w14:textId="77777777" w:rsidR="00C42FCD" w:rsidRDefault="00000000">
            <w:pPr>
              <w:pStyle w:val="af1"/>
              <w:rPr>
                <w:rFonts w:hint="eastAsia"/>
              </w:rPr>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3D377C12" w14:textId="77777777" w:rsidR="00C42FCD" w:rsidRDefault="00000000">
            <w:pPr>
              <w:pStyle w:val="af1"/>
              <w:rPr>
                <w:rFonts w:hint="eastAsia"/>
              </w:rPr>
            </w:pPr>
            <w:r>
              <w:rPr>
                <w:rFonts w:hint="eastAsia"/>
              </w:rPr>
              <w:t>人力资源数据分析</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49F8786" w14:textId="77777777" w:rsidR="00C42FCD" w:rsidRDefault="00000000">
            <w:pPr>
              <w:pStyle w:val="af1"/>
              <w:rPr>
                <w:rFonts w:hint="eastAsia"/>
              </w:rPr>
            </w:pPr>
            <w:r>
              <w:rPr>
                <w:rFonts w:hint="eastAsia"/>
              </w:rPr>
              <w:t>课程编号</w:t>
            </w:r>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471ED002" w14:textId="77777777" w:rsidR="00C42FCD" w:rsidRDefault="00000000">
            <w:pPr>
              <w:pStyle w:val="af1"/>
              <w:rPr>
                <w:rFonts w:hint="eastAsia"/>
              </w:rPr>
            </w:pPr>
            <w:r>
              <w:rPr>
                <w:rFonts w:hint="eastAsia"/>
              </w:rPr>
              <w:t>5030702</w:t>
            </w:r>
          </w:p>
        </w:tc>
      </w:tr>
      <w:tr w:rsidR="00C42FCD" w14:paraId="0CFBE403" w14:textId="77777777">
        <w:trPr>
          <w:trHeight w:val="555"/>
        </w:trPr>
        <w:tc>
          <w:tcPr>
            <w:tcW w:w="1282" w:type="dxa"/>
            <w:tcBorders>
              <w:top w:val="single" w:sz="4" w:space="0" w:color="000000"/>
              <w:left w:val="single" w:sz="4" w:space="0" w:color="000000"/>
              <w:bottom w:val="single" w:sz="4" w:space="0" w:color="000000"/>
              <w:right w:val="single" w:sz="4" w:space="0" w:color="000000"/>
            </w:tcBorders>
            <w:vAlign w:val="center"/>
          </w:tcPr>
          <w:p w14:paraId="2A377FE0" w14:textId="77777777" w:rsidR="00C42FCD" w:rsidRDefault="00000000">
            <w:pPr>
              <w:pStyle w:val="af1"/>
              <w:rPr>
                <w:rFonts w:hint="eastAsia"/>
              </w:rPr>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14:paraId="2E3172DE" w14:textId="77777777" w:rsidR="00C42FCD" w:rsidRDefault="00000000">
            <w:pPr>
              <w:pStyle w:val="af1"/>
              <w:rPr>
                <w:rFonts w:hint="eastAsia"/>
              </w:rPr>
            </w:pPr>
            <w:r>
              <w:rPr>
                <w:rFonts w:hint="eastAsia"/>
              </w:rPr>
              <w:t>3</w:t>
            </w:r>
          </w:p>
        </w:tc>
        <w:tc>
          <w:tcPr>
            <w:tcW w:w="892" w:type="dxa"/>
            <w:tcBorders>
              <w:top w:val="single" w:sz="4" w:space="0" w:color="000000"/>
              <w:left w:val="single" w:sz="2" w:space="0" w:color="000000"/>
              <w:bottom w:val="single" w:sz="4" w:space="0" w:color="000000"/>
              <w:right w:val="single" w:sz="4" w:space="0" w:color="000000"/>
            </w:tcBorders>
            <w:vAlign w:val="center"/>
          </w:tcPr>
          <w:p w14:paraId="3A1074DB" w14:textId="77777777" w:rsidR="00C42FCD" w:rsidRDefault="00000000">
            <w:pPr>
              <w:pStyle w:val="af1"/>
              <w:rPr>
                <w:rFonts w:hint="eastAsia"/>
              </w:rPr>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14:paraId="245FD6F8" w14:textId="77777777" w:rsidR="00C42FCD" w:rsidRDefault="00000000">
            <w:pPr>
              <w:pStyle w:val="af1"/>
              <w:rPr>
                <w:rFonts w:hint="eastAsia"/>
              </w:rPr>
            </w:pPr>
            <w:r>
              <w:rPr>
                <w:rFonts w:hint="eastAsia"/>
              </w:rPr>
              <w:t>3</w:t>
            </w:r>
          </w:p>
        </w:tc>
        <w:tc>
          <w:tcPr>
            <w:tcW w:w="990" w:type="dxa"/>
            <w:tcBorders>
              <w:top w:val="single" w:sz="4" w:space="0" w:color="000000"/>
              <w:left w:val="single" w:sz="2" w:space="0" w:color="000000"/>
              <w:bottom w:val="single" w:sz="4" w:space="0" w:color="000000"/>
              <w:right w:val="single" w:sz="4" w:space="0" w:color="000000"/>
            </w:tcBorders>
            <w:vAlign w:val="center"/>
          </w:tcPr>
          <w:p w14:paraId="0BC6A0AB" w14:textId="77777777" w:rsidR="00C42FCD" w:rsidRDefault="00000000">
            <w:pPr>
              <w:pStyle w:val="af1"/>
              <w:rPr>
                <w:rFonts w:hint="eastAsia"/>
              </w:rPr>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14:paraId="5E0E78EA" w14:textId="77777777" w:rsidR="00C42FCD" w:rsidRDefault="00000000">
            <w:pPr>
              <w:pStyle w:val="af1"/>
              <w:rPr>
                <w:rFonts w:hint="eastAsia"/>
              </w:rPr>
            </w:pPr>
            <w:r>
              <w:rPr>
                <w:rFonts w:hint="eastAsia"/>
              </w:rPr>
              <w:t>54</w:t>
            </w:r>
          </w:p>
        </w:tc>
        <w:tc>
          <w:tcPr>
            <w:tcW w:w="1274" w:type="dxa"/>
            <w:tcBorders>
              <w:top w:val="single" w:sz="4" w:space="0" w:color="000000"/>
              <w:left w:val="single" w:sz="4" w:space="0" w:color="000000"/>
              <w:bottom w:val="single" w:sz="4" w:space="0" w:color="000000"/>
              <w:right w:val="single" w:sz="4" w:space="0" w:color="000000"/>
            </w:tcBorders>
            <w:vAlign w:val="center"/>
          </w:tcPr>
          <w:p w14:paraId="6C419D12" w14:textId="77777777" w:rsidR="00C42FCD" w:rsidRDefault="00000000">
            <w:pPr>
              <w:pStyle w:val="af1"/>
              <w:rPr>
                <w:rFonts w:hint="eastAsia"/>
              </w:rPr>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14:paraId="2C33A33E" w14:textId="77777777" w:rsidR="00C42FCD" w:rsidRDefault="00000000">
            <w:pPr>
              <w:pStyle w:val="af1"/>
              <w:rPr>
                <w:rFonts w:hint="eastAsia"/>
              </w:rPr>
            </w:pPr>
            <w:r>
              <w:rPr>
                <w:rFonts w:hint="eastAsia"/>
              </w:rPr>
              <w:t>36</w:t>
            </w:r>
          </w:p>
        </w:tc>
        <w:tc>
          <w:tcPr>
            <w:tcW w:w="1274" w:type="dxa"/>
            <w:tcBorders>
              <w:top w:val="single" w:sz="4" w:space="0" w:color="000000"/>
              <w:left w:val="single" w:sz="4" w:space="0" w:color="000000"/>
              <w:bottom w:val="single" w:sz="4" w:space="0" w:color="000000"/>
              <w:right w:val="single" w:sz="4" w:space="0" w:color="000000"/>
            </w:tcBorders>
            <w:vAlign w:val="center"/>
          </w:tcPr>
          <w:p w14:paraId="540A43FC" w14:textId="77777777" w:rsidR="00C42FCD" w:rsidRDefault="00000000">
            <w:pPr>
              <w:pStyle w:val="af1"/>
              <w:rPr>
                <w:rFonts w:hint="eastAsia"/>
              </w:rPr>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14:paraId="28DEF8CF" w14:textId="77777777" w:rsidR="00C42FCD" w:rsidRDefault="00000000">
            <w:pPr>
              <w:pStyle w:val="af1"/>
              <w:rPr>
                <w:rFonts w:hint="eastAsia"/>
              </w:rPr>
            </w:pPr>
            <w:r>
              <w:rPr>
                <w:rFonts w:hint="eastAsia"/>
              </w:rPr>
              <w:t>18</w:t>
            </w:r>
          </w:p>
        </w:tc>
      </w:tr>
      <w:tr w:rsidR="00C42FCD" w14:paraId="3F9F4B4B" w14:textId="77777777">
        <w:trPr>
          <w:trHeight w:val="558"/>
        </w:trPr>
        <w:tc>
          <w:tcPr>
            <w:tcW w:w="1282" w:type="dxa"/>
            <w:tcBorders>
              <w:top w:val="single" w:sz="4" w:space="0" w:color="000000"/>
              <w:left w:val="single" w:sz="4" w:space="0" w:color="000000"/>
              <w:bottom w:val="single" w:sz="4" w:space="0" w:color="000000"/>
              <w:right w:val="single" w:sz="4" w:space="0" w:color="000000"/>
            </w:tcBorders>
            <w:vAlign w:val="center"/>
          </w:tcPr>
          <w:p w14:paraId="3666ED28" w14:textId="77777777" w:rsidR="00C42FCD" w:rsidRDefault="00000000">
            <w:pPr>
              <w:pStyle w:val="af1"/>
              <w:rPr>
                <w:rFonts w:hint="eastAsia"/>
              </w:rPr>
            </w:pPr>
            <w:r>
              <w:rPr>
                <w:rFonts w:hint="eastAsia"/>
              </w:rPr>
              <w:t>课程类型</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5A4D580" w14:textId="77777777" w:rsidR="00C42FCD" w:rsidRDefault="00000000">
            <w:pPr>
              <w:pStyle w:val="af1"/>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t xml:space="preserve">√ </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C42FCD" w14:paraId="5AC1A0FD" w14:textId="77777777">
        <w:trPr>
          <w:trHeight w:val="407"/>
        </w:trPr>
        <w:tc>
          <w:tcPr>
            <w:tcW w:w="1282" w:type="dxa"/>
            <w:tcBorders>
              <w:top w:val="single" w:sz="4" w:space="0" w:color="000000"/>
              <w:left w:val="single" w:sz="4" w:space="0" w:color="000000"/>
              <w:bottom w:val="single" w:sz="4" w:space="0" w:color="000000"/>
              <w:right w:val="single" w:sz="2" w:space="0" w:color="000000"/>
            </w:tcBorders>
            <w:vAlign w:val="center"/>
          </w:tcPr>
          <w:p w14:paraId="5D185423" w14:textId="77777777" w:rsidR="00C42FCD" w:rsidRDefault="00000000">
            <w:pPr>
              <w:pStyle w:val="af1"/>
              <w:rPr>
                <w:rFonts w:hint="eastAsia"/>
              </w:rPr>
            </w:pPr>
            <w:r>
              <w:rPr>
                <w:rFonts w:hint="eastAsia"/>
              </w:rPr>
              <w:t>先修课程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09609F08" w14:textId="77777777" w:rsidR="00C42FCD" w:rsidRDefault="00000000">
            <w:pPr>
              <w:pStyle w:val="af1"/>
              <w:rPr>
                <w:rFonts w:hint="eastAsia"/>
              </w:rPr>
            </w:pPr>
            <w:r>
              <w:rPr>
                <w:rFonts w:hint="eastAsia"/>
              </w:rPr>
              <w:t>办公自动化、信息技术、人力资源管理基础技能</w:t>
            </w:r>
          </w:p>
        </w:tc>
      </w:tr>
      <w:tr w:rsidR="00C42FCD" w14:paraId="2AAD03CE" w14:textId="77777777">
        <w:trPr>
          <w:trHeight w:val="414"/>
        </w:trPr>
        <w:tc>
          <w:tcPr>
            <w:tcW w:w="1282" w:type="dxa"/>
            <w:tcBorders>
              <w:top w:val="single" w:sz="4" w:space="0" w:color="000000"/>
              <w:left w:val="single" w:sz="4" w:space="0" w:color="000000"/>
              <w:bottom w:val="single" w:sz="4" w:space="0" w:color="000000"/>
              <w:right w:val="single" w:sz="2" w:space="0" w:color="000000"/>
            </w:tcBorders>
            <w:vAlign w:val="center"/>
          </w:tcPr>
          <w:p w14:paraId="5149F4C2" w14:textId="77777777" w:rsidR="00C42FCD" w:rsidRDefault="00000000">
            <w:pPr>
              <w:pStyle w:val="af1"/>
              <w:rPr>
                <w:rFonts w:hint="eastAsia"/>
              </w:rPr>
            </w:pPr>
            <w:r>
              <w:rPr>
                <w:rFonts w:hint="eastAsia"/>
              </w:rPr>
              <w:t>后续课程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1D3F9111" w14:textId="77777777" w:rsidR="00C42FCD" w:rsidRDefault="00000000">
            <w:pPr>
              <w:pStyle w:val="af1"/>
              <w:rPr>
                <w:rFonts w:hint="eastAsia"/>
              </w:rPr>
            </w:pPr>
            <w:r>
              <w:rPr>
                <w:rFonts w:hint="eastAsia"/>
              </w:rPr>
              <w:t>薪酬管理</w:t>
            </w:r>
          </w:p>
        </w:tc>
      </w:tr>
      <w:tr w:rsidR="00C42FCD" w14:paraId="404FC4B5" w14:textId="77777777">
        <w:trPr>
          <w:trHeight w:val="420"/>
        </w:trPr>
        <w:tc>
          <w:tcPr>
            <w:tcW w:w="1282" w:type="dxa"/>
            <w:tcBorders>
              <w:top w:val="single" w:sz="4" w:space="0" w:color="000000"/>
              <w:left w:val="single" w:sz="4" w:space="0" w:color="000000"/>
              <w:bottom w:val="single" w:sz="4" w:space="0" w:color="000000"/>
              <w:right w:val="single" w:sz="2" w:space="0" w:color="000000"/>
            </w:tcBorders>
            <w:vAlign w:val="center"/>
          </w:tcPr>
          <w:p w14:paraId="4A77CC61" w14:textId="77777777" w:rsidR="00C42FCD" w:rsidRDefault="00000000">
            <w:pPr>
              <w:pStyle w:val="af1"/>
              <w:rPr>
                <w:rFonts w:hint="eastAsia"/>
              </w:rPr>
            </w:pPr>
            <w:r>
              <w:rPr>
                <w:rFonts w:hint="eastAsia"/>
              </w:rPr>
              <w:t>教学目标</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14:paraId="70E87735" w14:textId="77777777" w:rsidR="00C42FCD" w:rsidRDefault="00000000">
            <w:pPr>
              <w:pStyle w:val="af2"/>
              <w:ind w:firstLine="396"/>
              <w:rPr>
                <w:rFonts w:hint="eastAsia"/>
              </w:rPr>
            </w:pPr>
            <w:r>
              <w:rPr>
                <w:rFonts w:hint="eastAsia"/>
              </w:rPr>
              <w:t>（一）知识目标</w:t>
            </w:r>
          </w:p>
          <w:p w14:paraId="21322185" w14:textId="77777777" w:rsidR="00C42FCD" w:rsidRDefault="00000000">
            <w:pPr>
              <w:pStyle w:val="af2"/>
              <w:ind w:firstLine="396"/>
              <w:rPr>
                <w:rFonts w:hint="eastAsia"/>
              </w:rPr>
            </w:pPr>
            <w:r>
              <w:rPr>
                <w:rFonts w:hint="eastAsia"/>
              </w:rPr>
              <w:t>1</w:t>
            </w:r>
            <w:r>
              <w:rPr>
                <w:rFonts w:hint="eastAsia"/>
              </w:rPr>
              <w:t>、能够系统阐述人力资源数据分析的概念、重要性及应用场景，知晓其在人力资源管理全流程，从人才招聘、培训发展到绩效管理、员工关系等各个环节的应用，构建对学科的宏观认知</w:t>
            </w:r>
          </w:p>
          <w:p w14:paraId="1B3CA923" w14:textId="77777777" w:rsidR="00C42FCD" w:rsidRDefault="00000000">
            <w:pPr>
              <w:pStyle w:val="af2"/>
              <w:ind w:firstLine="396"/>
              <w:rPr>
                <w:rFonts w:hint="eastAsia"/>
              </w:rPr>
            </w:pPr>
            <w:r>
              <w:rPr>
                <w:rFonts w:hint="eastAsia"/>
              </w:rPr>
              <w:t>2</w:t>
            </w:r>
            <w:r>
              <w:rPr>
                <w:rFonts w:hint="eastAsia"/>
              </w:rPr>
              <w:t>、清晰阐述并掌握人力资源数据分析的完整流程，包括数据收集、整理、清洗、分析以及结果呈现的具体步骤。系统介绍描述性统计分析、相关性分析、回归分析等常用分析方法，使学生明确不同方法的适用场景与操作要点。</w:t>
            </w:r>
          </w:p>
          <w:p w14:paraId="01315193" w14:textId="77777777" w:rsidR="00C42FCD" w:rsidRDefault="00000000">
            <w:pPr>
              <w:pStyle w:val="af2"/>
              <w:ind w:firstLine="396"/>
              <w:rPr>
                <w:rFonts w:hint="eastAsia"/>
              </w:rPr>
            </w:pPr>
            <w:r>
              <w:rPr>
                <w:rFonts w:hint="eastAsia"/>
              </w:rPr>
              <w:t>3</w:t>
            </w:r>
            <w:r>
              <w:rPr>
                <w:rFonts w:hint="eastAsia"/>
              </w:rPr>
              <w:t>、引导学生了解人力资源数据的来源，涵盖企业内部的人力资源信息系统、考勤记录、绩效评估档案，以及外部的行业报告、市场调研数据等，并熟知不同数据类型的特点与获取途径。</w:t>
            </w:r>
          </w:p>
          <w:p w14:paraId="5C132E2C" w14:textId="77777777" w:rsidR="00C42FCD" w:rsidRDefault="00000000">
            <w:pPr>
              <w:pStyle w:val="af2"/>
              <w:ind w:firstLine="396"/>
              <w:rPr>
                <w:rFonts w:hint="eastAsia"/>
              </w:rPr>
            </w:pPr>
            <w:r>
              <w:rPr>
                <w:rFonts w:hint="eastAsia"/>
              </w:rPr>
              <w:t>4</w:t>
            </w:r>
            <w:r>
              <w:rPr>
                <w:rFonts w:hint="eastAsia"/>
              </w:rPr>
              <w:t>、深入理解常见人力资源分析模型及指标体系，并能说明其应用逻辑。</w:t>
            </w:r>
          </w:p>
          <w:p w14:paraId="66DF298C" w14:textId="77777777" w:rsidR="00C42FCD" w:rsidRDefault="00000000">
            <w:pPr>
              <w:pStyle w:val="af2"/>
              <w:ind w:firstLine="396"/>
              <w:rPr>
                <w:rFonts w:hint="eastAsia"/>
              </w:rPr>
            </w:pPr>
            <w:r>
              <w:rPr>
                <w:rFonts w:hint="eastAsia"/>
              </w:rPr>
              <w:t>5</w:t>
            </w:r>
            <w:r>
              <w:rPr>
                <w:rFonts w:hint="eastAsia"/>
              </w:rPr>
              <w:t>、帮助学生掌握人力资源数据收集、存储、使用过程中的法律法规和伦理规范，了解《个人信息保护法》等相关法律要求，避免在数据分析工作中出现法律风险与道德问题。</w:t>
            </w:r>
          </w:p>
          <w:p w14:paraId="1A49C3D1" w14:textId="77777777" w:rsidR="00C42FCD" w:rsidRDefault="00000000">
            <w:pPr>
              <w:pStyle w:val="af2"/>
              <w:ind w:firstLine="396"/>
              <w:rPr>
                <w:rFonts w:hint="eastAsia"/>
              </w:rPr>
            </w:pPr>
            <w:r>
              <w:rPr>
                <w:rFonts w:hint="eastAsia"/>
              </w:rPr>
              <w:t>（二）技能目标</w:t>
            </w:r>
          </w:p>
          <w:p w14:paraId="1AE9E83E" w14:textId="77777777" w:rsidR="00C42FCD" w:rsidRDefault="00000000">
            <w:pPr>
              <w:pStyle w:val="af2"/>
              <w:ind w:firstLine="396"/>
              <w:rPr>
                <w:rFonts w:hint="eastAsia"/>
              </w:rPr>
            </w:pPr>
            <w:r>
              <w:rPr>
                <w:rFonts w:hint="eastAsia"/>
              </w:rPr>
              <w:t>1</w:t>
            </w:r>
            <w:r>
              <w:rPr>
                <w:rFonts w:hint="eastAsia"/>
              </w:rPr>
              <w:t>、熟练运用</w:t>
            </w:r>
            <w:r>
              <w:rPr>
                <w:rFonts w:hint="eastAsia"/>
              </w:rPr>
              <w:t>Excel</w:t>
            </w:r>
            <w:r>
              <w:rPr>
                <w:rFonts w:hint="eastAsia"/>
              </w:rPr>
              <w:t>等工具，完成人力资源数据的收集、清洗、处理和分析；</w:t>
            </w:r>
          </w:p>
          <w:p w14:paraId="1A7F58A9" w14:textId="77777777" w:rsidR="00C42FCD" w:rsidRDefault="00000000">
            <w:pPr>
              <w:pStyle w:val="af2"/>
              <w:ind w:firstLine="396"/>
              <w:rPr>
                <w:rFonts w:hint="eastAsia"/>
              </w:rPr>
            </w:pPr>
            <w:r>
              <w:rPr>
                <w:rFonts w:hint="eastAsia"/>
              </w:rPr>
              <w:lastRenderedPageBreak/>
              <w:t>2</w:t>
            </w:r>
            <w:r>
              <w:rPr>
                <w:rFonts w:hint="eastAsia"/>
              </w:rPr>
              <w:t>、能够根据分析目的，选择恰当的分析方法，构建有效的分析模型；运用数据可视化工具，清晰直观地展示分析结果，撰写专业的人力资源数据分析报告。</w:t>
            </w:r>
          </w:p>
          <w:p w14:paraId="2278FF79" w14:textId="77777777" w:rsidR="00C42FCD" w:rsidRDefault="00000000">
            <w:pPr>
              <w:pStyle w:val="af2"/>
              <w:ind w:firstLine="396"/>
              <w:rPr>
                <w:rFonts w:hint="eastAsia"/>
              </w:rPr>
            </w:pPr>
            <w:r>
              <w:rPr>
                <w:rFonts w:hint="eastAsia"/>
              </w:rPr>
              <w:t>3</w:t>
            </w:r>
            <w:r>
              <w:rPr>
                <w:rFonts w:hint="eastAsia"/>
              </w:rPr>
              <w:t>、通过案例分析和模拟项目，让学生学会基于数据分析结果，为企业人力资源管理决策提供合理建议，如制定招聘计划、优化培训方案、调整薪酬策略等。</w:t>
            </w:r>
          </w:p>
          <w:p w14:paraId="16ED81A7" w14:textId="77777777" w:rsidR="00C42FCD" w:rsidRDefault="00000000">
            <w:pPr>
              <w:pStyle w:val="af2"/>
              <w:ind w:firstLine="396"/>
              <w:rPr>
                <w:rFonts w:hint="eastAsia"/>
              </w:rPr>
            </w:pPr>
            <w:r>
              <w:rPr>
                <w:rFonts w:hint="eastAsia"/>
              </w:rPr>
              <w:t>（三）素质目标</w:t>
            </w:r>
          </w:p>
          <w:p w14:paraId="30939C17" w14:textId="77777777" w:rsidR="00C42FCD" w:rsidRDefault="00000000">
            <w:pPr>
              <w:pStyle w:val="af2"/>
              <w:ind w:firstLine="396"/>
              <w:rPr>
                <w:rFonts w:hint="eastAsia"/>
              </w:rPr>
            </w:pPr>
            <w:r>
              <w:rPr>
                <w:rFonts w:hint="eastAsia"/>
              </w:rPr>
              <w:t>1</w:t>
            </w:r>
            <w:r>
              <w:rPr>
                <w:rFonts w:hint="eastAsia"/>
              </w:rPr>
              <w:t>、培养学生严谨的逻辑思维和数据敏感度，使学生养成基于数据进行决策的习惯；</w:t>
            </w:r>
          </w:p>
          <w:p w14:paraId="29D7EF94" w14:textId="77777777" w:rsidR="00C42FCD" w:rsidRDefault="00000000">
            <w:pPr>
              <w:pStyle w:val="af2"/>
              <w:ind w:firstLine="396"/>
              <w:rPr>
                <w:rFonts w:hint="eastAsia"/>
              </w:rPr>
            </w:pPr>
            <w:r>
              <w:rPr>
                <w:rFonts w:hint="eastAsia"/>
              </w:rPr>
              <w:t>2</w:t>
            </w:r>
            <w:r>
              <w:rPr>
                <w:rFonts w:hint="eastAsia"/>
              </w:rPr>
              <w:t>、提升学生的团队协作和沟通能力，在分析项目中能够有效表达观点，协同完成任务；</w:t>
            </w:r>
            <w:r>
              <w:rPr>
                <w:rFonts w:hint="eastAsia"/>
              </w:rPr>
              <w:t>3</w:t>
            </w:r>
            <w:r>
              <w:rPr>
                <w:rFonts w:hint="eastAsia"/>
              </w:rPr>
              <w:t>、增强学生的创新意识，鼓励在数据分析中探索新方法、新思路。</w:t>
            </w:r>
          </w:p>
          <w:p w14:paraId="5C0ED6B5" w14:textId="77777777" w:rsidR="00C42FCD" w:rsidRDefault="00000000">
            <w:pPr>
              <w:pStyle w:val="af2"/>
              <w:ind w:firstLine="396"/>
              <w:rPr>
                <w:rFonts w:hint="eastAsia"/>
              </w:rPr>
            </w:pPr>
            <w:r>
              <w:rPr>
                <w:rFonts w:hint="eastAsia"/>
              </w:rPr>
              <w:t>4</w:t>
            </w:r>
            <w:r>
              <w:rPr>
                <w:rFonts w:hint="eastAsia"/>
              </w:rPr>
              <w:t>、鼓励学生关注行业动态和新技术发展，培养自主学习能力，能够在课后自主学习新的数据分析知识和技能，不断提升自身的专业素养。</w:t>
            </w:r>
          </w:p>
        </w:tc>
      </w:tr>
      <w:tr w:rsidR="00C42FCD" w14:paraId="34745683" w14:textId="77777777">
        <w:trPr>
          <w:trHeight w:val="483"/>
        </w:trPr>
        <w:tc>
          <w:tcPr>
            <w:tcW w:w="1282" w:type="dxa"/>
            <w:tcBorders>
              <w:top w:val="single" w:sz="4" w:space="0" w:color="000000"/>
              <w:left w:val="single" w:sz="4" w:space="0" w:color="000000"/>
              <w:bottom w:val="single" w:sz="4" w:space="0" w:color="000000"/>
              <w:right w:val="single" w:sz="4" w:space="0" w:color="000000"/>
            </w:tcBorders>
            <w:vAlign w:val="center"/>
          </w:tcPr>
          <w:p w14:paraId="4F3A1D42" w14:textId="77777777" w:rsidR="00C42FCD" w:rsidRDefault="00000000">
            <w:pPr>
              <w:pStyle w:val="af1"/>
              <w:rPr>
                <w:rFonts w:hint="eastAsia"/>
              </w:rPr>
            </w:pPr>
            <w:r>
              <w:rPr>
                <w:rFonts w:hint="eastAsia"/>
              </w:rPr>
              <w:t>教学内容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3814E16" w14:textId="77777777" w:rsidR="00C42FCD" w:rsidRDefault="00000000">
            <w:pPr>
              <w:pStyle w:val="af2"/>
              <w:ind w:firstLine="396"/>
              <w:rPr>
                <w:rFonts w:hint="eastAsia"/>
              </w:rPr>
            </w:pPr>
            <w:proofErr w:type="gramStart"/>
            <w:r>
              <w:rPr>
                <w:rFonts w:hint="eastAsia"/>
              </w:rPr>
              <w:t>思政教育</w:t>
            </w:r>
            <w:proofErr w:type="gramEnd"/>
          </w:p>
          <w:p w14:paraId="129D650E" w14:textId="77777777" w:rsidR="00C42FCD" w:rsidRDefault="00000000">
            <w:pPr>
              <w:pStyle w:val="af2"/>
              <w:ind w:firstLine="396"/>
              <w:rPr>
                <w:rFonts w:hint="eastAsia"/>
              </w:rPr>
            </w:pPr>
            <w:r>
              <w:rPr>
                <w:rFonts w:hint="eastAsia"/>
              </w:rPr>
              <w:t>通过讲述数据分析在推动人力资源管理公平、高效发展中的作用，培养学生的公平意识和服务精神。</w:t>
            </w:r>
          </w:p>
          <w:p w14:paraId="3B3A935E" w14:textId="77777777" w:rsidR="00C42FCD" w:rsidRDefault="00000000">
            <w:pPr>
              <w:pStyle w:val="af2"/>
              <w:ind w:firstLine="396"/>
              <w:rPr>
                <w:rFonts w:hint="eastAsia"/>
              </w:rPr>
            </w:pPr>
            <w:r>
              <w:rPr>
                <w:rFonts w:hint="eastAsia"/>
              </w:rPr>
              <w:t>通过介绍行业前沿趋势和成功案例，激发学生的创新意识，鼓励学生探索新的数据分析方法和应用场景，为企业人力资源管理创新贡献力量。</w:t>
            </w:r>
          </w:p>
          <w:p w14:paraId="5134495A" w14:textId="77777777" w:rsidR="00C42FCD" w:rsidRDefault="00000000">
            <w:pPr>
              <w:pStyle w:val="af2"/>
              <w:ind w:firstLine="396"/>
              <w:rPr>
                <w:rFonts w:hint="eastAsia"/>
              </w:rPr>
            </w:pPr>
            <w:r>
              <w:rPr>
                <w:rFonts w:hint="eastAsia"/>
              </w:rPr>
              <w:t>组织学生以小组形式开展数据分析项目，培养学生的团队协作能力，让学生学会在团队中发挥自身优势，与成员有效沟通、分工协作，共同完成项目任务。</w:t>
            </w:r>
          </w:p>
          <w:p w14:paraId="5DEED11E" w14:textId="77777777" w:rsidR="00C42FCD" w:rsidRDefault="00000000">
            <w:pPr>
              <w:pStyle w:val="af2"/>
              <w:ind w:firstLine="396"/>
              <w:rPr>
                <w:rFonts w:hint="eastAsia"/>
              </w:rPr>
            </w:pPr>
            <w:r>
              <w:rPr>
                <w:rFonts w:hint="eastAsia"/>
              </w:rPr>
              <w:t>2</w:t>
            </w:r>
            <w:r>
              <w:rPr>
                <w:rFonts w:hint="eastAsia"/>
              </w:rPr>
              <w:t>、人力资源数据分析概述</w:t>
            </w:r>
          </w:p>
          <w:p w14:paraId="2DD95A6B" w14:textId="77777777" w:rsidR="00C42FCD" w:rsidRDefault="00000000">
            <w:pPr>
              <w:pStyle w:val="af2"/>
              <w:ind w:firstLine="396"/>
              <w:rPr>
                <w:rFonts w:hint="eastAsia"/>
              </w:rPr>
            </w:pPr>
            <w:r>
              <w:rPr>
                <w:rFonts w:hint="eastAsia"/>
              </w:rPr>
              <w:t>（</w:t>
            </w:r>
            <w:r>
              <w:rPr>
                <w:rFonts w:hint="eastAsia"/>
              </w:rPr>
              <w:t>1</w:t>
            </w:r>
            <w:r>
              <w:rPr>
                <w:rFonts w:hint="eastAsia"/>
              </w:rPr>
              <w:t>）主要介绍定义、发展历程、重要性及在企业管理中的应用场景；</w:t>
            </w:r>
          </w:p>
          <w:p w14:paraId="066E91A4" w14:textId="77777777" w:rsidR="00C42FCD" w:rsidRDefault="00000000">
            <w:pPr>
              <w:pStyle w:val="af2"/>
              <w:ind w:firstLine="396"/>
              <w:rPr>
                <w:rFonts w:hint="eastAsia"/>
              </w:rPr>
            </w:pPr>
            <w:r>
              <w:rPr>
                <w:rFonts w:hint="eastAsia"/>
              </w:rPr>
              <w:t>（</w:t>
            </w:r>
            <w:r>
              <w:rPr>
                <w:rFonts w:hint="eastAsia"/>
              </w:rPr>
              <w:t>2</w:t>
            </w:r>
            <w:r>
              <w:rPr>
                <w:rFonts w:hint="eastAsia"/>
              </w:rPr>
              <w:t>）讲解人力资源数据分析的基本流程与关键环节；分析不同角色在人力资源数据分析中的职责与作用。</w:t>
            </w:r>
          </w:p>
          <w:p w14:paraId="5AD60117" w14:textId="77777777" w:rsidR="00C42FCD" w:rsidRDefault="00000000">
            <w:pPr>
              <w:pStyle w:val="af2"/>
              <w:ind w:firstLine="396"/>
              <w:rPr>
                <w:rFonts w:hint="eastAsia"/>
              </w:rPr>
            </w:pPr>
            <w:r>
              <w:rPr>
                <w:rFonts w:hint="eastAsia"/>
              </w:rPr>
              <w:t>3</w:t>
            </w:r>
            <w:r>
              <w:rPr>
                <w:rFonts w:hint="eastAsia"/>
              </w:rPr>
              <w:t>、数据收集与整理</w:t>
            </w:r>
          </w:p>
          <w:p w14:paraId="5EF4B841" w14:textId="77777777" w:rsidR="00C42FCD" w:rsidRDefault="00000000">
            <w:pPr>
              <w:pStyle w:val="af2"/>
              <w:ind w:firstLine="396"/>
              <w:rPr>
                <w:rFonts w:hint="eastAsia"/>
              </w:rPr>
            </w:pPr>
            <w:r>
              <w:rPr>
                <w:rFonts w:hint="eastAsia"/>
              </w:rPr>
              <w:t>（</w:t>
            </w:r>
            <w:r>
              <w:rPr>
                <w:rFonts w:hint="eastAsia"/>
              </w:rPr>
              <w:t>1</w:t>
            </w:r>
            <w:r>
              <w:rPr>
                <w:rFonts w:hint="eastAsia"/>
              </w:rPr>
              <w:t>）梳理人力资源数据的来源，包括内部系统（</w:t>
            </w:r>
            <w:r>
              <w:rPr>
                <w:rFonts w:hint="eastAsia"/>
              </w:rPr>
              <w:t>HRIS</w:t>
            </w:r>
            <w:r>
              <w:rPr>
                <w:rFonts w:hint="eastAsia"/>
              </w:rPr>
              <w:t>、</w:t>
            </w:r>
            <w:r>
              <w:rPr>
                <w:rFonts w:hint="eastAsia"/>
              </w:rPr>
              <w:t>OA</w:t>
            </w:r>
            <w:r>
              <w:rPr>
                <w:rFonts w:hint="eastAsia"/>
              </w:rPr>
              <w:t>等）和外部渠道（招聘网站、行业报告等）；</w:t>
            </w:r>
          </w:p>
          <w:p w14:paraId="6D4D7AD7" w14:textId="77777777" w:rsidR="00C42FCD" w:rsidRDefault="00000000">
            <w:pPr>
              <w:pStyle w:val="af2"/>
              <w:ind w:firstLine="396"/>
              <w:rPr>
                <w:rFonts w:hint="eastAsia"/>
              </w:rPr>
            </w:pPr>
            <w:r>
              <w:rPr>
                <w:rFonts w:hint="eastAsia"/>
              </w:rPr>
              <w:t>（</w:t>
            </w:r>
            <w:r>
              <w:rPr>
                <w:rFonts w:hint="eastAsia"/>
              </w:rPr>
              <w:t>2</w:t>
            </w:r>
            <w:r>
              <w:rPr>
                <w:rFonts w:hint="eastAsia"/>
              </w:rPr>
              <w:t>）讲解数据收集的方法与技巧，如问卷调查、访谈、日志记录等；</w:t>
            </w:r>
          </w:p>
          <w:p w14:paraId="506E7327" w14:textId="77777777" w:rsidR="00C42FCD" w:rsidRDefault="00000000">
            <w:pPr>
              <w:pStyle w:val="af2"/>
              <w:ind w:firstLine="396"/>
              <w:rPr>
                <w:rFonts w:hint="eastAsia"/>
              </w:rPr>
            </w:pPr>
            <w:r>
              <w:rPr>
                <w:rFonts w:hint="eastAsia"/>
              </w:rPr>
              <w:t>（</w:t>
            </w:r>
            <w:r>
              <w:rPr>
                <w:rFonts w:hint="eastAsia"/>
              </w:rPr>
              <w:t>3</w:t>
            </w:r>
            <w:r>
              <w:rPr>
                <w:rFonts w:hint="eastAsia"/>
              </w:rPr>
              <w:t>）介绍数据质量评估的标准与方法，以及数据清洗的步骤与工具。</w:t>
            </w:r>
          </w:p>
          <w:p w14:paraId="3844927C" w14:textId="77777777" w:rsidR="00C42FCD" w:rsidRDefault="00000000">
            <w:pPr>
              <w:pStyle w:val="af2"/>
              <w:ind w:firstLine="396"/>
              <w:rPr>
                <w:rFonts w:hint="eastAsia"/>
              </w:rPr>
            </w:pPr>
            <w:r>
              <w:rPr>
                <w:rFonts w:hint="eastAsia"/>
              </w:rPr>
              <w:t>4</w:t>
            </w:r>
            <w:r>
              <w:rPr>
                <w:rFonts w:hint="eastAsia"/>
              </w:rPr>
              <w:t>、</w:t>
            </w:r>
            <w:r>
              <w:rPr>
                <w:rFonts w:hint="eastAsia"/>
              </w:rPr>
              <w:t>Excel</w:t>
            </w:r>
            <w:r>
              <w:rPr>
                <w:rFonts w:hint="eastAsia"/>
              </w:rPr>
              <w:t>在人力资源数据分析中的应用</w:t>
            </w:r>
          </w:p>
          <w:p w14:paraId="39B4676E" w14:textId="77777777" w:rsidR="00C42FCD" w:rsidRDefault="00000000">
            <w:pPr>
              <w:pStyle w:val="af2"/>
              <w:ind w:firstLine="396"/>
              <w:rPr>
                <w:rFonts w:hint="eastAsia"/>
              </w:rPr>
            </w:pPr>
            <w:r>
              <w:rPr>
                <w:rFonts w:hint="eastAsia"/>
              </w:rPr>
              <w:t>（</w:t>
            </w:r>
            <w:r>
              <w:rPr>
                <w:rFonts w:hint="eastAsia"/>
              </w:rPr>
              <w:t>1</w:t>
            </w:r>
            <w:r>
              <w:rPr>
                <w:rFonts w:hint="eastAsia"/>
              </w:rPr>
              <w:t>）讲解</w:t>
            </w:r>
            <w:r>
              <w:rPr>
                <w:rFonts w:hint="eastAsia"/>
              </w:rPr>
              <w:t>Excel</w:t>
            </w:r>
            <w:r>
              <w:rPr>
                <w:rFonts w:hint="eastAsia"/>
              </w:rPr>
              <w:t>数据处理的常用功能，如数据导入导出、数据排序与筛选；</w:t>
            </w:r>
          </w:p>
          <w:p w14:paraId="58F0AC45" w14:textId="77777777" w:rsidR="00C42FCD" w:rsidRDefault="00000000">
            <w:pPr>
              <w:pStyle w:val="af2"/>
              <w:ind w:firstLine="396"/>
              <w:rPr>
                <w:rFonts w:hint="eastAsia"/>
              </w:rPr>
            </w:pPr>
            <w:r>
              <w:rPr>
                <w:rFonts w:hint="eastAsia"/>
              </w:rPr>
              <w:t>（</w:t>
            </w:r>
            <w:r>
              <w:rPr>
                <w:rFonts w:hint="eastAsia"/>
              </w:rPr>
              <w:t>2</w:t>
            </w:r>
            <w:r>
              <w:rPr>
                <w:rFonts w:hint="eastAsia"/>
              </w:rPr>
              <w:t>）介绍</w:t>
            </w:r>
            <w:r>
              <w:rPr>
                <w:rFonts w:hint="eastAsia"/>
              </w:rPr>
              <w:t>Excel</w:t>
            </w:r>
            <w:r>
              <w:rPr>
                <w:rFonts w:hint="eastAsia"/>
              </w:rPr>
              <w:t>函数在人力资源数据分析中的应用，重点讲解</w:t>
            </w:r>
            <w:r>
              <w:rPr>
                <w:rFonts w:hint="eastAsia"/>
              </w:rPr>
              <w:t>VLOOKUP</w:t>
            </w:r>
            <w:r>
              <w:rPr>
                <w:rFonts w:hint="eastAsia"/>
              </w:rPr>
              <w:t>、</w:t>
            </w:r>
            <w:r>
              <w:rPr>
                <w:rFonts w:hint="eastAsia"/>
              </w:rPr>
              <w:t>SUMIFS</w:t>
            </w:r>
            <w:r>
              <w:rPr>
                <w:rFonts w:hint="eastAsia"/>
              </w:rPr>
              <w:t>、</w:t>
            </w:r>
            <w:r>
              <w:rPr>
                <w:rFonts w:hint="eastAsia"/>
              </w:rPr>
              <w:t>COUNTIFS</w:t>
            </w:r>
            <w:r>
              <w:rPr>
                <w:rFonts w:hint="eastAsia"/>
              </w:rPr>
              <w:t>等函数；</w:t>
            </w:r>
          </w:p>
          <w:p w14:paraId="240DAD95" w14:textId="77777777" w:rsidR="00C42FCD" w:rsidRDefault="00000000">
            <w:pPr>
              <w:pStyle w:val="af2"/>
              <w:ind w:firstLine="396"/>
              <w:rPr>
                <w:rFonts w:hint="eastAsia"/>
              </w:rPr>
            </w:pPr>
            <w:r>
              <w:rPr>
                <w:rFonts w:hint="eastAsia"/>
              </w:rPr>
              <w:t>（</w:t>
            </w:r>
            <w:r>
              <w:rPr>
                <w:rFonts w:hint="eastAsia"/>
              </w:rPr>
              <w:t>3</w:t>
            </w:r>
            <w:r>
              <w:rPr>
                <w:rFonts w:hint="eastAsia"/>
              </w:rPr>
              <w:t>）讲解数据透视表的创建与应用，以及如何利用数据透视表进行多维度分析。</w:t>
            </w:r>
          </w:p>
          <w:p w14:paraId="3BC8F0CA" w14:textId="77777777" w:rsidR="00C42FCD" w:rsidRDefault="00000000">
            <w:pPr>
              <w:pStyle w:val="af2"/>
              <w:ind w:firstLine="396"/>
              <w:rPr>
                <w:rFonts w:hint="eastAsia"/>
              </w:rPr>
            </w:pPr>
            <w:r>
              <w:rPr>
                <w:rFonts w:hint="eastAsia"/>
              </w:rPr>
              <w:t>5</w:t>
            </w:r>
            <w:r>
              <w:rPr>
                <w:rFonts w:hint="eastAsia"/>
              </w:rPr>
              <w:t>、人力资源数据分析方法与指标体系</w:t>
            </w:r>
          </w:p>
          <w:p w14:paraId="26CA500C" w14:textId="77777777" w:rsidR="00C42FCD" w:rsidRDefault="00000000">
            <w:pPr>
              <w:pStyle w:val="af2"/>
              <w:ind w:firstLine="396"/>
              <w:rPr>
                <w:rFonts w:hint="eastAsia"/>
              </w:rPr>
            </w:pPr>
            <w:r>
              <w:rPr>
                <w:rFonts w:hint="eastAsia"/>
              </w:rPr>
              <w:lastRenderedPageBreak/>
              <w:t>（</w:t>
            </w:r>
            <w:r>
              <w:rPr>
                <w:rFonts w:hint="eastAsia"/>
              </w:rPr>
              <w:t>1</w:t>
            </w:r>
            <w:r>
              <w:rPr>
                <w:rFonts w:hint="eastAsia"/>
              </w:rPr>
              <w:t>）介绍人力资源数据分析的基本方法，如描述性统计分析、相关性分析、回归分析等；（</w:t>
            </w:r>
            <w:r>
              <w:rPr>
                <w:rFonts w:hint="eastAsia"/>
              </w:rPr>
              <w:t>2</w:t>
            </w:r>
            <w:r>
              <w:rPr>
                <w:rFonts w:hint="eastAsia"/>
              </w:rPr>
              <w:t>）讲解人力资源关键指标的定义、计算方法与应用场景，如招聘指标、培训指标、绩效指标等；</w:t>
            </w:r>
          </w:p>
          <w:p w14:paraId="3A6DADF5" w14:textId="77777777" w:rsidR="00C42FCD" w:rsidRDefault="00000000">
            <w:pPr>
              <w:pStyle w:val="af2"/>
              <w:ind w:firstLine="396"/>
              <w:rPr>
                <w:rFonts w:hint="eastAsia"/>
              </w:rPr>
            </w:pPr>
            <w:r>
              <w:rPr>
                <w:rFonts w:hint="eastAsia"/>
              </w:rPr>
              <w:t>（</w:t>
            </w:r>
            <w:r>
              <w:rPr>
                <w:rFonts w:hint="eastAsia"/>
              </w:rPr>
              <w:t>3</w:t>
            </w:r>
            <w:r>
              <w:rPr>
                <w:rFonts w:hint="eastAsia"/>
              </w:rPr>
              <w:t>）构建人力资源指标体系，分析各指标之间的关系。</w:t>
            </w:r>
          </w:p>
          <w:p w14:paraId="1CB7626D" w14:textId="77777777" w:rsidR="00C42FCD" w:rsidRDefault="00000000">
            <w:pPr>
              <w:pStyle w:val="af2"/>
              <w:ind w:firstLine="396"/>
              <w:rPr>
                <w:rFonts w:hint="eastAsia"/>
              </w:rPr>
            </w:pPr>
            <w:r>
              <w:rPr>
                <w:rFonts w:hint="eastAsia"/>
              </w:rPr>
              <w:t>6</w:t>
            </w:r>
            <w:r>
              <w:rPr>
                <w:rFonts w:hint="eastAsia"/>
              </w:rPr>
              <w:t>、数据可视化与报告撰写</w:t>
            </w:r>
          </w:p>
          <w:p w14:paraId="4247C1F2" w14:textId="77777777" w:rsidR="00C42FCD" w:rsidRDefault="00000000">
            <w:pPr>
              <w:pStyle w:val="af2"/>
              <w:ind w:firstLine="396"/>
              <w:rPr>
                <w:rFonts w:hint="eastAsia"/>
              </w:rPr>
            </w:pPr>
            <w:r>
              <w:rPr>
                <w:rFonts w:hint="eastAsia"/>
              </w:rPr>
              <w:t>（</w:t>
            </w:r>
            <w:r>
              <w:rPr>
                <w:rFonts w:hint="eastAsia"/>
              </w:rPr>
              <w:t>1</w:t>
            </w:r>
            <w:r>
              <w:rPr>
                <w:rFonts w:hint="eastAsia"/>
              </w:rPr>
              <w:t>）讲解数据可视化的原则与方法，介绍常用的数据可视化工具，如</w:t>
            </w:r>
            <w:r>
              <w:rPr>
                <w:rFonts w:hint="eastAsia"/>
              </w:rPr>
              <w:t>Excel</w:t>
            </w:r>
            <w:r>
              <w:rPr>
                <w:rFonts w:hint="eastAsia"/>
              </w:rPr>
              <w:t>图表；</w:t>
            </w:r>
          </w:p>
          <w:p w14:paraId="55E82C4A" w14:textId="77777777" w:rsidR="00C42FCD" w:rsidRDefault="00000000">
            <w:pPr>
              <w:pStyle w:val="af2"/>
              <w:ind w:firstLine="396"/>
              <w:rPr>
                <w:rFonts w:hint="eastAsia"/>
              </w:rPr>
            </w:pPr>
            <w:r>
              <w:rPr>
                <w:rFonts w:hint="eastAsia"/>
              </w:rPr>
              <w:t>（</w:t>
            </w:r>
            <w:r>
              <w:rPr>
                <w:rFonts w:hint="eastAsia"/>
              </w:rPr>
              <w:t>2</w:t>
            </w:r>
            <w:r>
              <w:rPr>
                <w:rFonts w:hint="eastAsia"/>
              </w:rPr>
              <w:t>）指导学生根据数据特点和分析目的，选择合适的图表类型进行可视化展示；</w:t>
            </w:r>
          </w:p>
          <w:p w14:paraId="46F808BF" w14:textId="77777777" w:rsidR="00C42FCD" w:rsidRDefault="00000000">
            <w:pPr>
              <w:pStyle w:val="af2"/>
              <w:ind w:firstLine="396"/>
              <w:rPr>
                <w:rFonts w:hint="eastAsia"/>
              </w:rPr>
            </w:pPr>
            <w:r>
              <w:rPr>
                <w:rFonts w:hint="eastAsia"/>
              </w:rPr>
              <w:t>（</w:t>
            </w:r>
            <w:r>
              <w:rPr>
                <w:rFonts w:hint="eastAsia"/>
              </w:rPr>
              <w:t>3</w:t>
            </w:r>
            <w:r>
              <w:rPr>
                <w:rFonts w:hint="eastAsia"/>
              </w:rPr>
              <w:t>）讲解人力资源数据分析报告的结构、内容与撰写要求。</w:t>
            </w:r>
          </w:p>
        </w:tc>
      </w:tr>
      <w:tr w:rsidR="00C42FCD" w14:paraId="78BA2DF5" w14:textId="77777777">
        <w:trPr>
          <w:trHeight w:val="416"/>
        </w:trPr>
        <w:tc>
          <w:tcPr>
            <w:tcW w:w="1282" w:type="dxa"/>
            <w:tcBorders>
              <w:top w:val="single" w:sz="4" w:space="0" w:color="000000"/>
              <w:left w:val="single" w:sz="4" w:space="0" w:color="000000"/>
              <w:bottom w:val="single" w:sz="4" w:space="0" w:color="000000"/>
              <w:right w:val="single" w:sz="4" w:space="0" w:color="000000"/>
            </w:tcBorders>
            <w:vAlign w:val="center"/>
          </w:tcPr>
          <w:p w14:paraId="6E27B23C" w14:textId="77777777" w:rsidR="00C42FCD" w:rsidRDefault="00000000">
            <w:pPr>
              <w:pStyle w:val="af1"/>
              <w:rPr>
                <w:rFonts w:hint="eastAsia"/>
              </w:rPr>
            </w:pPr>
            <w:r>
              <w:rPr>
                <w:rFonts w:hint="eastAsia"/>
              </w:rPr>
              <w:t>教学重点</w:t>
            </w:r>
            <w:r>
              <w:rPr>
                <w:rFonts w:hint="eastAsia"/>
              </w:rPr>
              <w:t xml:space="preserve"> </w:t>
            </w:r>
            <w:r>
              <w:rPr>
                <w:rFonts w:hint="eastAsia"/>
              </w:rPr>
              <w:t>与难点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03ED8F0D" w14:textId="77777777" w:rsidR="00C42FCD" w:rsidRDefault="00000000">
            <w:pPr>
              <w:pStyle w:val="af2"/>
              <w:ind w:firstLine="396"/>
              <w:rPr>
                <w:rFonts w:hint="eastAsia"/>
              </w:rPr>
            </w:pPr>
            <w:r>
              <w:rPr>
                <w:rFonts w:hint="eastAsia"/>
              </w:rPr>
              <w:t>教学重点：</w:t>
            </w:r>
          </w:p>
          <w:p w14:paraId="4B95A4E3" w14:textId="77777777" w:rsidR="00C42FCD" w:rsidRDefault="00000000">
            <w:pPr>
              <w:pStyle w:val="af2"/>
              <w:ind w:firstLine="396"/>
              <w:rPr>
                <w:rFonts w:hint="eastAsia"/>
              </w:rPr>
            </w:pPr>
            <w:r>
              <w:rPr>
                <w:rFonts w:hint="eastAsia"/>
              </w:rPr>
              <w:t>人力资源数据的收集渠道与方法，以及数据质量评估；</w:t>
            </w:r>
          </w:p>
          <w:p w14:paraId="46E37706" w14:textId="77777777" w:rsidR="00C42FCD" w:rsidRDefault="00000000">
            <w:pPr>
              <w:pStyle w:val="af2"/>
              <w:ind w:firstLine="396"/>
              <w:rPr>
                <w:rFonts w:hint="eastAsia"/>
              </w:rPr>
            </w:pPr>
            <w:r>
              <w:rPr>
                <w:rFonts w:hint="eastAsia"/>
              </w:rPr>
              <w:t>Excel</w:t>
            </w:r>
            <w:r>
              <w:rPr>
                <w:rFonts w:hint="eastAsia"/>
              </w:rPr>
              <w:t>高级功能在数据处理与分析中的运用，如函数（</w:t>
            </w:r>
            <w:r>
              <w:rPr>
                <w:rFonts w:hint="eastAsia"/>
              </w:rPr>
              <w:t>VLOOKUP</w:t>
            </w:r>
            <w:r>
              <w:rPr>
                <w:rFonts w:hint="eastAsia"/>
              </w:rPr>
              <w:t>、</w:t>
            </w:r>
            <w:r>
              <w:rPr>
                <w:rFonts w:hint="eastAsia"/>
              </w:rPr>
              <w:t>SUMIFS</w:t>
            </w:r>
            <w:r>
              <w:rPr>
                <w:rFonts w:hint="eastAsia"/>
              </w:rPr>
              <w:t>等）、数据透视表；</w:t>
            </w:r>
          </w:p>
          <w:p w14:paraId="1F5A03DD" w14:textId="77777777" w:rsidR="00C42FCD" w:rsidRDefault="00000000">
            <w:pPr>
              <w:pStyle w:val="af2"/>
              <w:ind w:firstLine="396"/>
              <w:rPr>
                <w:rFonts w:hint="eastAsia"/>
              </w:rPr>
            </w:pPr>
            <w:r>
              <w:rPr>
                <w:rFonts w:hint="eastAsia"/>
              </w:rPr>
              <w:t>人力资源关键指标的计算与解读，如离职率、招聘完成率；数据可视化原则与常用图表（柱状图、折线图、</w:t>
            </w:r>
            <w:proofErr w:type="gramStart"/>
            <w:r>
              <w:rPr>
                <w:rFonts w:hint="eastAsia"/>
              </w:rPr>
              <w:t>饼图等</w:t>
            </w:r>
            <w:proofErr w:type="gramEnd"/>
            <w:r>
              <w:rPr>
                <w:rFonts w:hint="eastAsia"/>
              </w:rPr>
              <w:t>）的制作；撰写规范且有价值的人力资源数据分析报告。</w:t>
            </w:r>
          </w:p>
          <w:p w14:paraId="5B52F13A" w14:textId="77777777" w:rsidR="00C42FCD" w:rsidRDefault="00000000">
            <w:pPr>
              <w:pStyle w:val="af2"/>
              <w:ind w:firstLine="396"/>
              <w:rPr>
                <w:rFonts w:hint="eastAsia"/>
              </w:rPr>
            </w:pPr>
            <w:r>
              <w:rPr>
                <w:rFonts w:hint="eastAsia"/>
              </w:rPr>
              <w:t>教学难点：</w:t>
            </w:r>
          </w:p>
          <w:p w14:paraId="17FD23E7" w14:textId="77777777" w:rsidR="00C42FCD" w:rsidRDefault="00000000">
            <w:pPr>
              <w:pStyle w:val="af2"/>
              <w:ind w:firstLine="396"/>
              <w:rPr>
                <w:rFonts w:hint="eastAsia"/>
              </w:rPr>
            </w:pPr>
            <w:r>
              <w:rPr>
                <w:rFonts w:hint="eastAsia"/>
              </w:rPr>
              <w:t>从业务需求出发，确定正确的数据分析目标与思路；</w:t>
            </w:r>
          </w:p>
          <w:p w14:paraId="6557029F" w14:textId="77777777" w:rsidR="00C42FCD" w:rsidRDefault="00000000">
            <w:pPr>
              <w:pStyle w:val="af2"/>
              <w:ind w:firstLine="396"/>
              <w:rPr>
                <w:rFonts w:hint="eastAsia"/>
              </w:rPr>
            </w:pPr>
            <w:r>
              <w:rPr>
                <w:rFonts w:hint="eastAsia"/>
              </w:rPr>
              <w:t>处理复杂的人力资源数据，解决数据缺失、重复、错误等问题；</w:t>
            </w:r>
          </w:p>
          <w:p w14:paraId="560C8652" w14:textId="77777777" w:rsidR="00C42FCD" w:rsidRDefault="00000000">
            <w:pPr>
              <w:pStyle w:val="af2"/>
              <w:ind w:firstLine="396"/>
              <w:rPr>
                <w:rFonts w:hint="eastAsia"/>
              </w:rPr>
            </w:pPr>
            <w:r>
              <w:rPr>
                <w:rFonts w:hint="eastAsia"/>
              </w:rPr>
              <w:t>选择合适的分析模型，对人力资源问题进行深入挖掘与预测；</w:t>
            </w:r>
          </w:p>
          <w:p w14:paraId="3989DB98" w14:textId="77777777" w:rsidR="00C42FCD" w:rsidRDefault="00000000">
            <w:pPr>
              <w:pStyle w:val="af2"/>
              <w:ind w:firstLine="396"/>
              <w:rPr>
                <w:rFonts w:hint="eastAsia"/>
              </w:rPr>
            </w:pPr>
            <w:r>
              <w:rPr>
                <w:rFonts w:hint="eastAsia"/>
              </w:rPr>
              <w:t>通过数据可视化准确传达信息，避免图表误导；运用数据分析结果，为人力资源决策提供针对性建议。</w:t>
            </w:r>
          </w:p>
        </w:tc>
      </w:tr>
      <w:tr w:rsidR="00C42FCD" w14:paraId="71A0C5EA" w14:textId="77777777">
        <w:trPr>
          <w:trHeight w:val="370"/>
        </w:trPr>
        <w:tc>
          <w:tcPr>
            <w:tcW w:w="1282" w:type="dxa"/>
            <w:tcBorders>
              <w:top w:val="single" w:sz="4" w:space="0" w:color="000000"/>
              <w:left w:val="single" w:sz="4" w:space="0" w:color="000000"/>
              <w:bottom w:val="single" w:sz="4" w:space="0" w:color="000000"/>
              <w:right w:val="single" w:sz="4" w:space="0" w:color="000000"/>
            </w:tcBorders>
            <w:vAlign w:val="center"/>
          </w:tcPr>
          <w:p w14:paraId="198204BF" w14:textId="77777777" w:rsidR="00C42FCD" w:rsidRDefault="00000000">
            <w:pPr>
              <w:pStyle w:val="af1"/>
              <w:rPr>
                <w:rFonts w:hint="eastAsia"/>
              </w:rPr>
            </w:pPr>
            <w:r>
              <w:rPr>
                <w:rFonts w:hint="eastAsia"/>
              </w:rPr>
              <w:t>教学组织</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BFCC6DD" w14:textId="77777777" w:rsidR="00C42FCD" w:rsidRDefault="00000000">
            <w:pPr>
              <w:pStyle w:val="af2"/>
              <w:ind w:firstLine="396"/>
              <w:rPr>
                <w:rFonts w:hint="eastAsia"/>
              </w:rPr>
            </w:pPr>
            <w:r>
              <w:rPr>
                <w:rFonts w:hint="eastAsia"/>
              </w:rPr>
              <w:t>教学模式：通过课程“思政三分钟”</w:t>
            </w:r>
            <w:r>
              <w:rPr>
                <w:rFonts w:hint="eastAsia"/>
              </w:rPr>
              <w:t xml:space="preserve"> </w:t>
            </w:r>
            <w:proofErr w:type="gramStart"/>
            <w:r>
              <w:rPr>
                <w:rFonts w:hint="eastAsia"/>
              </w:rPr>
              <w:t>开展思政教育</w:t>
            </w:r>
            <w:proofErr w:type="gramEnd"/>
            <w:r>
              <w:rPr>
                <w:rFonts w:hint="eastAsia"/>
              </w:rPr>
              <w:t>，教学过程中采用启发式、讨论式教学模式引导学生积极主动地去思考探索，结合讲授式教学模式以及演示法、操作法等，在教师的指导下帮助学生掌握相关知识。</w:t>
            </w:r>
          </w:p>
          <w:p w14:paraId="1B65DDF6" w14:textId="77777777" w:rsidR="00C42FCD" w:rsidRDefault="00000000">
            <w:pPr>
              <w:pStyle w:val="af2"/>
              <w:ind w:firstLine="396"/>
              <w:rPr>
                <w:rFonts w:hint="eastAsia"/>
              </w:rPr>
            </w:pPr>
            <w:r>
              <w:rPr>
                <w:rFonts w:hint="eastAsia"/>
              </w:rPr>
              <w:t>实施地点：理实一体化教室。</w:t>
            </w:r>
          </w:p>
          <w:p w14:paraId="2E00D965" w14:textId="77777777" w:rsidR="00C42FCD" w:rsidRDefault="00000000">
            <w:pPr>
              <w:pStyle w:val="af2"/>
              <w:ind w:firstLine="396"/>
              <w:rPr>
                <w:rFonts w:hint="eastAsia"/>
              </w:rPr>
            </w:pPr>
            <w:r>
              <w:rPr>
                <w:rFonts w:hint="eastAsia"/>
              </w:rPr>
              <w:t>实施安排：线下教学。</w:t>
            </w:r>
          </w:p>
        </w:tc>
      </w:tr>
      <w:tr w:rsidR="00C42FCD" w14:paraId="3707956A" w14:textId="77777777">
        <w:trPr>
          <w:trHeight w:val="615"/>
        </w:trPr>
        <w:tc>
          <w:tcPr>
            <w:tcW w:w="1282" w:type="dxa"/>
            <w:tcBorders>
              <w:top w:val="single" w:sz="4" w:space="0" w:color="000000"/>
              <w:left w:val="single" w:sz="4" w:space="0" w:color="000000"/>
              <w:bottom w:val="single" w:sz="4" w:space="0" w:color="000000"/>
              <w:right w:val="single" w:sz="4" w:space="0" w:color="000000"/>
            </w:tcBorders>
            <w:vAlign w:val="center"/>
          </w:tcPr>
          <w:p w14:paraId="3FD59420" w14:textId="77777777" w:rsidR="00C42FCD" w:rsidRDefault="00000000">
            <w:pPr>
              <w:pStyle w:val="af1"/>
              <w:rPr>
                <w:rFonts w:hint="eastAsia"/>
              </w:rPr>
            </w:pPr>
            <w:r>
              <w:rPr>
                <w:rFonts w:hint="eastAsia"/>
              </w:rPr>
              <w:t>教学手段</w:t>
            </w:r>
            <w:r>
              <w:rPr>
                <w:rFonts w:hint="eastAsia"/>
              </w:rPr>
              <w:t xml:space="preserve"> </w:t>
            </w:r>
            <w:r>
              <w:rPr>
                <w:rFonts w:hint="eastAsia"/>
              </w:rPr>
              <w:t>和方法</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7FA05BAC" w14:textId="77777777" w:rsidR="00C42FCD" w:rsidRDefault="00000000">
            <w:pPr>
              <w:pStyle w:val="af2"/>
              <w:ind w:firstLine="396"/>
              <w:rPr>
                <w:rFonts w:hint="eastAsia"/>
              </w:rPr>
            </w:pPr>
            <w:r>
              <w:rPr>
                <w:rFonts w:hint="eastAsia"/>
              </w:rPr>
              <w:t>教学手段：</w:t>
            </w:r>
          </w:p>
          <w:p w14:paraId="45E9E3B3" w14:textId="77777777" w:rsidR="00C42FCD" w:rsidRDefault="00000000">
            <w:pPr>
              <w:pStyle w:val="af2"/>
              <w:ind w:firstLine="396"/>
              <w:rPr>
                <w:rFonts w:hint="eastAsia"/>
              </w:rPr>
            </w:pPr>
            <w:r>
              <w:rPr>
                <w:rFonts w:hint="eastAsia"/>
              </w:rPr>
              <w:t>（一）信息化教学手段</w:t>
            </w:r>
          </w:p>
          <w:p w14:paraId="38D11A93" w14:textId="77777777" w:rsidR="00C42FCD" w:rsidRDefault="00000000">
            <w:pPr>
              <w:pStyle w:val="af2"/>
              <w:ind w:firstLine="396"/>
              <w:rPr>
                <w:rFonts w:hint="eastAsia"/>
              </w:rPr>
            </w:pPr>
            <w:r>
              <w:rPr>
                <w:rFonts w:hint="eastAsia"/>
              </w:rPr>
              <w:t>1</w:t>
            </w:r>
            <w:r>
              <w:rPr>
                <w:rFonts w:hint="eastAsia"/>
              </w:rPr>
              <w:t>、数据分析软件：熟练运用</w:t>
            </w:r>
            <w:r>
              <w:rPr>
                <w:rFonts w:hint="eastAsia"/>
              </w:rPr>
              <w:t>Excel</w:t>
            </w:r>
            <w:r>
              <w:rPr>
                <w:rFonts w:hint="eastAsia"/>
              </w:rPr>
              <w:t>、</w:t>
            </w:r>
            <w:r>
              <w:rPr>
                <w:rFonts w:hint="eastAsia"/>
              </w:rPr>
              <w:t>SPSS</w:t>
            </w:r>
            <w:r>
              <w:rPr>
                <w:rFonts w:hint="eastAsia"/>
              </w:rPr>
              <w:t>、</w:t>
            </w:r>
            <w:r>
              <w:rPr>
                <w:rFonts w:hint="eastAsia"/>
              </w:rPr>
              <w:t>Python</w:t>
            </w:r>
            <w:r>
              <w:rPr>
                <w:rFonts w:hint="eastAsia"/>
              </w:rPr>
              <w:t>等软件开展教学。在课堂上，通过投屏实时演示操作过程，让学生清晰看到每个步骤。比如，运用</w:t>
            </w:r>
            <w:r>
              <w:rPr>
                <w:rFonts w:hint="eastAsia"/>
              </w:rPr>
              <w:t>Excel</w:t>
            </w:r>
            <w:r>
              <w:rPr>
                <w:rFonts w:hint="eastAsia"/>
              </w:rPr>
              <w:t>进行数据清洗时，详细展示数据筛选、查找与替换等功能的使用；使用</w:t>
            </w:r>
            <w:r>
              <w:rPr>
                <w:rFonts w:hint="eastAsia"/>
              </w:rPr>
              <w:t>Python</w:t>
            </w:r>
            <w:r>
              <w:rPr>
                <w:rFonts w:hint="eastAsia"/>
              </w:rPr>
              <w:t>进行数据可视化，</w:t>
            </w:r>
            <w:r>
              <w:rPr>
                <w:rFonts w:hint="eastAsia"/>
              </w:rPr>
              <w:lastRenderedPageBreak/>
              <w:t>展示如何编写代码生成柱状图、折线图等。借助这些软件的实际操作，让学生直观感受数据处理与分析的过程，掌握数据处理技巧。</w:t>
            </w:r>
          </w:p>
          <w:p w14:paraId="48F55D5B" w14:textId="77777777" w:rsidR="00C42FCD" w:rsidRDefault="00000000">
            <w:pPr>
              <w:pStyle w:val="af2"/>
              <w:ind w:firstLine="396"/>
              <w:rPr>
                <w:rFonts w:hint="eastAsia"/>
              </w:rPr>
            </w:pPr>
            <w:r>
              <w:rPr>
                <w:rFonts w:hint="eastAsia"/>
              </w:rPr>
              <w:t>2</w:t>
            </w:r>
            <w:r>
              <w:rPr>
                <w:rFonts w:hint="eastAsia"/>
              </w:rPr>
              <w:t>、线上教学平台：</w:t>
            </w:r>
            <w:proofErr w:type="gramStart"/>
            <w:r>
              <w:rPr>
                <w:rFonts w:hint="eastAsia"/>
              </w:rPr>
              <w:t>借超星学习通</w:t>
            </w:r>
            <w:proofErr w:type="gramEnd"/>
            <w:r>
              <w:rPr>
                <w:rFonts w:hint="eastAsia"/>
              </w:rPr>
              <w:t>等线上教学平台，发布课程资料，如教学视频、电子文档、案例资料等，方便学生随时随地进行学习。同时，利用平台的讨论区、答疑功能，组织学生开展线上讨论，解答学生疑问。此外，通过线上测试、作业布置与提交功能，及时了解学生的学习情况，进行针对性的教学指导。</w:t>
            </w:r>
          </w:p>
          <w:p w14:paraId="080B51BD" w14:textId="77777777" w:rsidR="00C42FCD" w:rsidRDefault="00000000">
            <w:pPr>
              <w:pStyle w:val="af2"/>
              <w:ind w:firstLine="396"/>
              <w:rPr>
                <w:rFonts w:hint="eastAsia"/>
              </w:rPr>
            </w:pPr>
            <w:r>
              <w:rPr>
                <w:rFonts w:hint="eastAsia"/>
              </w:rPr>
              <w:t>（二）实物与模型展示</w:t>
            </w:r>
          </w:p>
          <w:p w14:paraId="354B85CB" w14:textId="77777777" w:rsidR="00C42FCD" w:rsidRDefault="00000000">
            <w:pPr>
              <w:pStyle w:val="af2"/>
              <w:ind w:firstLine="396"/>
              <w:rPr>
                <w:rFonts w:hint="eastAsia"/>
              </w:rPr>
            </w:pPr>
            <w:r>
              <w:rPr>
                <w:rFonts w:hint="eastAsia"/>
              </w:rPr>
              <w:t>在讲解人力资源指标体系时，使用图表、模型等实物进行展示，让抽象的概念更加直观。例如，制作人力资源金字塔模型，展示不同</w:t>
            </w:r>
            <w:proofErr w:type="gramStart"/>
            <w:r>
              <w:rPr>
                <w:rFonts w:hint="eastAsia"/>
              </w:rPr>
              <w:t>层级员工</w:t>
            </w:r>
            <w:proofErr w:type="gramEnd"/>
            <w:r>
              <w:rPr>
                <w:rFonts w:hint="eastAsia"/>
              </w:rPr>
              <w:t>的分布情况；绘制人员流动率、招聘完成率等指标的图表，帮助学生理解这些指标的含义与计算方法，增强学生对知识的理解与记忆。</w:t>
            </w:r>
          </w:p>
          <w:p w14:paraId="2D589730" w14:textId="77777777" w:rsidR="00C42FCD" w:rsidRDefault="00000000">
            <w:pPr>
              <w:pStyle w:val="af2"/>
              <w:ind w:firstLine="396"/>
              <w:rPr>
                <w:rFonts w:hint="eastAsia"/>
              </w:rPr>
            </w:pPr>
            <w:r>
              <w:rPr>
                <w:rFonts w:hint="eastAsia"/>
              </w:rPr>
              <w:t>教学方法：</w:t>
            </w:r>
          </w:p>
          <w:p w14:paraId="3AACC921" w14:textId="77777777" w:rsidR="00C42FCD" w:rsidRDefault="00000000">
            <w:pPr>
              <w:pStyle w:val="af2"/>
              <w:ind w:firstLine="396"/>
              <w:rPr>
                <w:rFonts w:hint="eastAsia"/>
              </w:rPr>
            </w:pPr>
            <w:r>
              <w:rPr>
                <w:rFonts w:hint="eastAsia"/>
              </w:rPr>
              <w:t>（一）案例教学法</w:t>
            </w:r>
          </w:p>
          <w:p w14:paraId="11ACD5C7" w14:textId="77777777" w:rsidR="00C42FCD" w:rsidRDefault="00000000">
            <w:pPr>
              <w:pStyle w:val="af2"/>
              <w:ind w:firstLine="396"/>
              <w:rPr>
                <w:rFonts w:hint="eastAsia"/>
              </w:rPr>
            </w:pPr>
            <w:r>
              <w:rPr>
                <w:rFonts w:hint="eastAsia"/>
              </w:rPr>
              <w:t>1</w:t>
            </w:r>
            <w:r>
              <w:rPr>
                <w:rFonts w:hint="eastAsia"/>
              </w:rPr>
              <w:t>、精选案例：收集具有代表性的企业人力资源数据分析案例，</w:t>
            </w:r>
            <w:proofErr w:type="gramStart"/>
            <w:r>
              <w:rPr>
                <w:rFonts w:hint="eastAsia"/>
              </w:rPr>
              <w:t>如腾讯通过</w:t>
            </w:r>
            <w:proofErr w:type="gramEnd"/>
            <w:r>
              <w:rPr>
                <w:rFonts w:hint="eastAsia"/>
              </w:rPr>
              <w:t>数据分析优化员工绩效评估体系，降低人才流失率；华为借助数据分析进行精准人才招聘，满足业务发展需求。这些案例既涵盖不同行业、不同规模的企业，又涉及人力资源管理的各个模块，如招聘、培训、绩效、薪酬等。</w:t>
            </w:r>
          </w:p>
          <w:p w14:paraId="2E91DE27" w14:textId="77777777" w:rsidR="00C42FCD" w:rsidRDefault="00000000">
            <w:pPr>
              <w:pStyle w:val="af2"/>
              <w:ind w:firstLine="396"/>
              <w:rPr>
                <w:rFonts w:hint="eastAsia"/>
              </w:rPr>
            </w:pPr>
            <w:r>
              <w:rPr>
                <w:rFonts w:hint="eastAsia"/>
              </w:rPr>
              <w:t>2</w:t>
            </w:r>
            <w:r>
              <w:rPr>
                <w:rFonts w:hint="eastAsia"/>
              </w:rPr>
              <w:t>、组织讨论：在课堂上，将学生分成小组，对案例进行深入分析。要求学生运用所学的人力资源数据分析知识，对案例中的数据进行处理与分析，找出问题并提出解决方案。每个小组选派代表进行发言，分享小组讨论的结果。教师对各小组的表现进行点评，引导学生深入思考，培养学生分析问题和解决问题的能力。</w:t>
            </w:r>
          </w:p>
          <w:p w14:paraId="2D04541D" w14:textId="77777777" w:rsidR="00C42FCD" w:rsidRDefault="00000000">
            <w:pPr>
              <w:pStyle w:val="af2"/>
              <w:ind w:firstLine="396"/>
              <w:rPr>
                <w:rFonts w:hint="eastAsia"/>
              </w:rPr>
            </w:pPr>
            <w:r>
              <w:rPr>
                <w:rFonts w:hint="eastAsia"/>
              </w:rPr>
              <w:t>（二）项目驱动教学法</w:t>
            </w:r>
          </w:p>
          <w:p w14:paraId="1A1B9D20" w14:textId="77777777" w:rsidR="00C42FCD" w:rsidRDefault="00000000">
            <w:pPr>
              <w:pStyle w:val="af2"/>
              <w:ind w:firstLine="396"/>
              <w:rPr>
                <w:rFonts w:hint="eastAsia"/>
              </w:rPr>
            </w:pPr>
            <w:r>
              <w:rPr>
                <w:rFonts w:hint="eastAsia"/>
              </w:rPr>
              <w:t>1</w:t>
            </w:r>
            <w:r>
              <w:rPr>
                <w:rFonts w:hint="eastAsia"/>
              </w:rPr>
              <w:t>、设计项目：布置与企业实际需求紧密结合的项目任务，如为某企业制定基于数据分析的人才发展规划，或者对某企业的薪酬体系进行数据分析并提出优化建议。让学生以小组为单位，从数据收集、整理、分析到撰写报告，全程参与项目实施。</w:t>
            </w:r>
          </w:p>
          <w:p w14:paraId="30679E22" w14:textId="77777777" w:rsidR="00C42FCD" w:rsidRDefault="00000000">
            <w:pPr>
              <w:pStyle w:val="af2"/>
              <w:ind w:firstLine="396"/>
              <w:rPr>
                <w:rFonts w:hint="eastAsia"/>
              </w:rPr>
            </w:pPr>
            <w:r>
              <w:rPr>
                <w:rFonts w:hint="eastAsia"/>
              </w:rPr>
              <w:t>2</w:t>
            </w:r>
            <w:r>
              <w:rPr>
                <w:rFonts w:hint="eastAsia"/>
              </w:rPr>
              <w:t>、过程指导：在项目实施过程中，教师定期与各小组进行沟通，了解项目进展情况，提供必要的指导与帮助。引导学生运用正确的数据分析方法和工具，解决项目中遇到的问题。项目完成后，组织学生进行项目汇报与展示，对项目成果进行评价，培养学生的团队协作能力和实践能力。</w:t>
            </w:r>
          </w:p>
          <w:p w14:paraId="122A3919" w14:textId="77777777" w:rsidR="00C42FCD" w:rsidRDefault="00000000">
            <w:pPr>
              <w:pStyle w:val="af2"/>
              <w:ind w:firstLine="396"/>
              <w:rPr>
                <w:rFonts w:hint="eastAsia"/>
              </w:rPr>
            </w:pPr>
            <w:r>
              <w:rPr>
                <w:rFonts w:hint="eastAsia"/>
              </w:rPr>
              <w:t>（三）启发式教学法</w:t>
            </w:r>
          </w:p>
          <w:p w14:paraId="78DD3724" w14:textId="77777777" w:rsidR="00C42FCD" w:rsidRDefault="00000000">
            <w:pPr>
              <w:pStyle w:val="af2"/>
              <w:ind w:firstLine="396"/>
              <w:rPr>
                <w:rFonts w:hint="eastAsia"/>
              </w:rPr>
            </w:pPr>
            <w:r>
              <w:rPr>
                <w:rFonts w:hint="eastAsia"/>
              </w:rPr>
              <w:t>1</w:t>
            </w:r>
            <w:r>
              <w:rPr>
                <w:rFonts w:hint="eastAsia"/>
              </w:rPr>
              <w:t>、设置问题：在教学过程中，通过设置一系列具有启发性的问题，引导学生思考。例如，在讲解人力资源数据分析的重要性时，提问“如果企业不进行人力资源数</w:t>
            </w:r>
            <w:r>
              <w:rPr>
                <w:rFonts w:hint="eastAsia"/>
              </w:rPr>
              <w:lastRenderedPageBreak/>
              <w:t>据分析，可能会面临哪些问题？”在讲解数据分析方法时，提问“为什么要对数据进行标准化处理？”</w:t>
            </w:r>
          </w:p>
          <w:p w14:paraId="59994FB8" w14:textId="77777777" w:rsidR="00C42FCD" w:rsidRDefault="00000000">
            <w:pPr>
              <w:pStyle w:val="af2"/>
              <w:ind w:firstLine="396"/>
              <w:rPr>
                <w:rFonts w:hint="eastAsia"/>
              </w:rPr>
            </w:pPr>
            <w:r>
              <w:rPr>
                <w:rFonts w:hint="eastAsia"/>
              </w:rPr>
              <w:t>2</w:t>
            </w:r>
            <w:r>
              <w:rPr>
                <w:rFonts w:hint="eastAsia"/>
              </w:rPr>
              <w:t>、引导思考：鼓励学生积极参与课堂讨论，发表自己的观点和看法。教师对学生的回答进行点评与引导，帮助学生逐步深入理解知识，培养学生的批判性思维能力。</w:t>
            </w:r>
          </w:p>
          <w:p w14:paraId="6994388F" w14:textId="77777777" w:rsidR="00C42FCD" w:rsidRDefault="00000000">
            <w:pPr>
              <w:pStyle w:val="af2"/>
              <w:ind w:firstLine="396"/>
              <w:rPr>
                <w:rFonts w:hint="eastAsia"/>
              </w:rPr>
            </w:pPr>
            <w:r>
              <w:rPr>
                <w:rFonts w:hint="eastAsia"/>
              </w:rPr>
              <w:t>（四）角色扮演教学法</w:t>
            </w:r>
          </w:p>
          <w:p w14:paraId="764AA34F" w14:textId="77777777" w:rsidR="00C42FCD" w:rsidRDefault="00000000">
            <w:pPr>
              <w:pStyle w:val="af2"/>
              <w:ind w:firstLine="396"/>
              <w:rPr>
                <w:rFonts w:hint="eastAsia"/>
              </w:rPr>
            </w:pPr>
            <w:r>
              <w:rPr>
                <w:rFonts w:hint="eastAsia"/>
              </w:rPr>
              <w:t>1</w:t>
            </w:r>
            <w:r>
              <w:rPr>
                <w:rFonts w:hint="eastAsia"/>
              </w:rPr>
              <w:t>、设定场景：创设人力资源数据分析的实际工作场景，如召开人力资源数据分析汇报会议、与业务部门沟通数据分析结果等。让学生分别扮演数据分析师、人力资源经理、业务部门负责人等角色，模拟实际工作中的沟通与协作过程。</w:t>
            </w:r>
          </w:p>
          <w:p w14:paraId="2867F3FA" w14:textId="77777777" w:rsidR="00C42FCD" w:rsidRDefault="00000000">
            <w:pPr>
              <w:pStyle w:val="af2"/>
              <w:ind w:firstLine="396"/>
              <w:rPr>
                <w:rFonts w:hint="eastAsia"/>
              </w:rPr>
            </w:pPr>
            <w:r>
              <w:rPr>
                <w:rFonts w:hint="eastAsia"/>
              </w:rPr>
              <w:t>2</w:t>
            </w:r>
            <w:r>
              <w:rPr>
                <w:rFonts w:hint="eastAsia"/>
              </w:rPr>
              <w:t>、反思总结：角色扮演结束后，组织学生进行反思与总结，分析在模拟场景中存在的问题与不足，引导学生思考如何在实际工作中更好地运用人力资源数据分析知识，提高学生的沟通能力和团队协作能力。</w:t>
            </w:r>
          </w:p>
        </w:tc>
      </w:tr>
      <w:tr w:rsidR="00C42FCD" w14:paraId="6128D3D1" w14:textId="77777777">
        <w:trPr>
          <w:trHeight w:val="383"/>
        </w:trPr>
        <w:tc>
          <w:tcPr>
            <w:tcW w:w="1282" w:type="dxa"/>
            <w:tcBorders>
              <w:top w:val="single" w:sz="4" w:space="0" w:color="000000"/>
              <w:left w:val="single" w:sz="4" w:space="0" w:color="000000"/>
              <w:bottom w:val="single" w:sz="4" w:space="0" w:color="000000"/>
              <w:right w:val="single" w:sz="4" w:space="0" w:color="000000"/>
            </w:tcBorders>
            <w:vAlign w:val="center"/>
          </w:tcPr>
          <w:p w14:paraId="38FBC3F2" w14:textId="77777777" w:rsidR="00C42FCD" w:rsidRDefault="00000000">
            <w:pPr>
              <w:pStyle w:val="af1"/>
              <w:rPr>
                <w:rFonts w:hint="eastAsia"/>
              </w:rPr>
            </w:pPr>
            <w:r>
              <w:rPr>
                <w:rFonts w:hint="eastAsia"/>
              </w:rPr>
              <w:lastRenderedPageBreak/>
              <w:t>教学资料</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2D98FCD9" w14:textId="77777777" w:rsidR="00C42FCD" w:rsidRDefault="00000000">
            <w:pPr>
              <w:pStyle w:val="af2"/>
              <w:ind w:firstLine="396"/>
              <w:rPr>
                <w:rFonts w:hint="eastAsia"/>
              </w:rPr>
            </w:pPr>
            <w:r>
              <w:rPr>
                <w:rFonts w:hint="eastAsia"/>
              </w:rPr>
              <w:t>授课计划、教案、教材、</w:t>
            </w:r>
            <w:r>
              <w:t>PPT</w:t>
            </w:r>
            <w:r>
              <w:rPr>
                <w:rFonts w:hint="eastAsia"/>
              </w:rPr>
              <w:t>课件、教学视频、教学动画、人力资源管理案例资源数据库等。</w:t>
            </w:r>
          </w:p>
        </w:tc>
      </w:tr>
      <w:tr w:rsidR="00C42FCD" w14:paraId="47A5CFC6" w14:textId="77777777">
        <w:trPr>
          <w:trHeight w:val="477"/>
        </w:trPr>
        <w:tc>
          <w:tcPr>
            <w:tcW w:w="1282" w:type="dxa"/>
            <w:tcBorders>
              <w:top w:val="single" w:sz="4" w:space="0" w:color="000000"/>
              <w:left w:val="single" w:sz="4" w:space="0" w:color="000000"/>
              <w:bottom w:val="single" w:sz="4" w:space="0" w:color="000000"/>
              <w:right w:val="single" w:sz="4" w:space="0" w:color="000000"/>
            </w:tcBorders>
            <w:vAlign w:val="center"/>
          </w:tcPr>
          <w:p w14:paraId="7652E199" w14:textId="77777777" w:rsidR="00C42FCD" w:rsidRDefault="00000000">
            <w:pPr>
              <w:pStyle w:val="af1"/>
              <w:rPr>
                <w:rFonts w:hint="eastAsia"/>
              </w:rPr>
            </w:pPr>
            <w:r>
              <w:rPr>
                <w:rFonts w:hint="eastAsia"/>
              </w:rPr>
              <w:t>考核要求</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14:paraId="64A5A144" w14:textId="77777777" w:rsidR="00C42FCD" w:rsidRDefault="00000000">
            <w:pPr>
              <w:pStyle w:val="af2"/>
              <w:ind w:firstLine="396"/>
              <w:rPr>
                <w:rFonts w:hint="eastAsia"/>
              </w:rPr>
            </w:pPr>
            <w:r>
              <w:t>1.</w:t>
            </w:r>
            <w:r>
              <w:rPr>
                <w:rFonts w:hint="eastAsia"/>
              </w:rPr>
              <w:t>学习态度、综合素质表现，重点考察学生的理想信念、价值取向、政治信仰和社会责任感；</w:t>
            </w:r>
          </w:p>
          <w:p w14:paraId="4128A31E" w14:textId="77777777" w:rsidR="00C42FCD" w:rsidRDefault="00000000">
            <w:pPr>
              <w:pStyle w:val="af2"/>
              <w:ind w:firstLine="396"/>
              <w:rPr>
                <w:rFonts w:hint="eastAsia"/>
              </w:rPr>
            </w:pPr>
            <w:r>
              <w:t>2.</w:t>
            </w:r>
            <w:r>
              <w:rPr>
                <w:rFonts w:hint="eastAsia"/>
              </w:rPr>
              <w:t>知识与技能考核，重点考察学生对于所学知识与技能的掌握情况。</w:t>
            </w:r>
          </w:p>
          <w:p w14:paraId="4F068193" w14:textId="77777777" w:rsidR="00C42FCD" w:rsidRDefault="00000000">
            <w:pPr>
              <w:pStyle w:val="af2"/>
              <w:ind w:firstLine="396"/>
              <w:rPr>
                <w:rFonts w:hint="eastAsia"/>
              </w:rPr>
            </w:pPr>
            <w:r>
              <w:rPr>
                <w:rFonts w:hint="eastAsia"/>
              </w:rPr>
              <w:t>总成绩主要由平时成绩（</w:t>
            </w:r>
            <w:r>
              <w:rPr>
                <w:rFonts w:hint="eastAsia"/>
              </w:rPr>
              <w:t>5</w:t>
            </w:r>
            <w:r>
              <w:t>0%</w:t>
            </w:r>
            <w:r>
              <w:rPr>
                <w:rFonts w:hint="eastAsia"/>
              </w:rPr>
              <w:t>）和期末考核成绩（</w:t>
            </w:r>
            <w:r>
              <w:rPr>
                <w:rFonts w:hint="eastAsia"/>
              </w:rPr>
              <w:t>5</w:t>
            </w:r>
            <w:r>
              <w:t>0%</w:t>
            </w:r>
            <w:r>
              <w:rPr>
                <w:rFonts w:hint="eastAsia"/>
              </w:rPr>
              <w:t>）两部分组成，其中平时成绩主要以学生出勤、回答问题、课堂参与度以及作业完成情况等为主要依据；期末考核成绩主要以</w:t>
            </w:r>
            <w:proofErr w:type="gramStart"/>
            <w:r>
              <w:rPr>
                <w:rFonts w:hint="eastAsia"/>
              </w:rPr>
              <w:t>考数据</w:t>
            </w:r>
            <w:proofErr w:type="gramEnd"/>
            <w:r>
              <w:rPr>
                <w:rFonts w:hint="eastAsia"/>
              </w:rPr>
              <w:t>实际操作绩为主要依据。</w:t>
            </w:r>
          </w:p>
        </w:tc>
      </w:tr>
    </w:tbl>
    <w:p w14:paraId="3F20C3EF" w14:textId="77777777" w:rsidR="00C42FCD" w:rsidRDefault="00C42FCD">
      <w:pPr>
        <w:pStyle w:val="af1"/>
        <w:rPr>
          <w:rFonts w:hint="eastAsia"/>
        </w:rPr>
      </w:pPr>
    </w:p>
    <w:tbl>
      <w:tblPr>
        <w:tblStyle w:val="TableNormal"/>
        <w:tblpPr w:leftFromText="180" w:rightFromText="180" w:vertAnchor="text" w:horzAnchor="page" w:tblpX="1794" w:tblpY="309"/>
        <w:tblOverlap w:val="neve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816"/>
        <w:gridCol w:w="889"/>
        <w:gridCol w:w="565"/>
        <w:gridCol w:w="988"/>
        <w:gridCol w:w="712"/>
        <w:gridCol w:w="1271"/>
        <w:gridCol w:w="566"/>
        <w:gridCol w:w="1271"/>
        <w:gridCol w:w="608"/>
      </w:tblGrid>
      <w:tr w:rsidR="00C42FCD" w14:paraId="14C58051" w14:textId="77777777">
        <w:trPr>
          <w:trHeight w:val="411"/>
        </w:trPr>
        <w:tc>
          <w:tcPr>
            <w:tcW w:w="713" w:type="pct"/>
            <w:tcBorders>
              <w:top w:val="single" w:sz="4" w:space="0" w:color="000000"/>
              <w:left w:val="single" w:sz="4" w:space="0" w:color="000000"/>
              <w:bottom w:val="single" w:sz="4" w:space="0" w:color="000000"/>
              <w:right w:val="single" w:sz="2" w:space="0" w:color="000000"/>
            </w:tcBorders>
            <w:shd w:val="clear" w:color="auto" w:fill="DBE5F1"/>
            <w:vAlign w:val="center"/>
          </w:tcPr>
          <w:p w14:paraId="67097BF7" w14:textId="77777777" w:rsidR="00C42FCD" w:rsidRDefault="00000000">
            <w:pPr>
              <w:pStyle w:val="af1"/>
              <w:rPr>
                <w:rFonts w:hint="eastAsia"/>
              </w:rPr>
            </w:pPr>
            <w:r>
              <w:rPr>
                <w:rFonts w:hint="eastAsia"/>
              </w:rPr>
              <w:t>课程名称</w:t>
            </w:r>
          </w:p>
        </w:tc>
        <w:tc>
          <w:tcPr>
            <w:tcW w:w="2214" w:type="pct"/>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71E5B241" w14:textId="77777777" w:rsidR="00C42FCD" w:rsidRDefault="00000000">
            <w:pPr>
              <w:pStyle w:val="af1"/>
              <w:rPr>
                <w:rFonts w:hint="eastAsia"/>
              </w:rPr>
            </w:pPr>
            <w:r>
              <w:rPr>
                <w:rFonts w:hint="eastAsia"/>
              </w:rPr>
              <w:t>社会保险业务经办</w:t>
            </w:r>
          </w:p>
        </w:tc>
        <w:tc>
          <w:tcPr>
            <w:tcW w:w="709"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13F46DAA" w14:textId="77777777" w:rsidR="00C42FCD" w:rsidRDefault="00000000">
            <w:pPr>
              <w:pStyle w:val="af1"/>
              <w:rPr>
                <w:rFonts w:hint="eastAsia"/>
              </w:rPr>
            </w:pPr>
            <w:r>
              <w:rPr>
                <w:rFonts w:hint="eastAsia"/>
              </w:rPr>
              <w:t>课程编号</w:t>
            </w:r>
          </w:p>
        </w:tc>
        <w:tc>
          <w:tcPr>
            <w:tcW w:w="1364" w:type="pct"/>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231FC496" w14:textId="77777777" w:rsidR="00C42FCD" w:rsidRDefault="00000000">
            <w:pPr>
              <w:pStyle w:val="af1"/>
              <w:rPr>
                <w:rFonts w:hint="eastAsia"/>
              </w:rPr>
            </w:pPr>
            <w:r>
              <w:rPr>
                <w:rFonts w:hint="eastAsia"/>
              </w:rPr>
              <w:t>5030703</w:t>
            </w:r>
          </w:p>
        </w:tc>
      </w:tr>
      <w:tr w:rsidR="00C42FCD" w14:paraId="1ADAC737" w14:textId="77777777">
        <w:trPr>
          <w:trHeight w:val="555"/>
        </w:trPr>
        <w:tc>
          <w:tcPr>
            <w:tcW w:w="713" w:type="pct"/>
            <w:tcBorders>
              <w:top w:val="single" w:sz="4" w:space="0" w:color="000000"/>
              <w:left w:val="single" w:sz="4" w:space="0" w:color="000000"/>
              <w:bottom w:val="single" w:sz="4" w:space="0" w:color="000000"/>
              <w:right w:val="single" w:sz="4" w:space="0" w:color="000000"/>
            </w:tcBorders>
            <w:vAlign w:val="center"/>
          </w:tcPr>
          <w:p w14:paraId="77D86463" w14:textId="77777777" w:rsidR="00C42FCD" w:rsidRDefault="00000000">
            <w:pPr>
              <w:pStyle w:val="af1"/>
              <w:rPr>
                <w:rFonts w:hint="eastAsia"/>
              </w:rPr>
            </w:pPr>
            <w:r>
              <w:rPr>
                <w:rFonts w:hint="eastAsia"/>
              </w:rPr>
              <w:t>开设学期</w:t>
            </w:r>
          </w:p>
        </w:tc>
        <w:tc>
          <w:tcPr>
            <w:tcW w:w="455" w:type="pct"/>
            <w:tcBorders>
              <w:top w:val="single" w:sz="4" w:space="0" w:color="000000"/>
              <w:left w:val="single" w:sz="4" w:space="0" w:color="000000"/>
              <w:bottom w:val="single" w:sz="4" w:space="0" w:color="000000"/>
              <w:right w:val="single" w:sz="2" w:space="0" w:color="000000"/>
            </w:tcBorders>
            <w:vAlign w:val="center"/>
          </w:tcPr>
          <w:p w14:paraId="43901650" w14:textId="77777777" w:rsidR="00C42FCD" w:rsidRDefault="00000000">
            <w:pPr>
              <w:pStyle w:val="af1"/>
              <w:rPr>
                <w:rFonts w:hint="eastAsia"/>
              </w:rPr>
            </w:pPr>
            <w:r>
              <w:rPr>
                <w:rFonts w:hint="eastAsia"/>
              </w:rPr>
              <w:t>3</w:t>
            </w:r>
          </w:p>
        </w:tc>
        <w:tc>
          <w:tcPr>
            <w:tcW w:w="496" w:type="pct"/>
            <w:tcBorders>
              <w:top w:val="single" w:sz="4" w:space="0" w:color="000000"/>
              <w:left w:val="single" w:sz="2" w:space="0" w:color="000000"/>
              <w:bottom w:val="single" w:sz="4" w:space="0" w:color="000000"/>
              <w:right w:val="single" w:sz="4" w:space="0" w:color="000000"/>
            </w:tcBorders>
            <w:vAlign w:val="center"/>
          </w:tcPr>
          <w:p w14:paraId="09B4C7B8" w14:textId="77777777" w:rsidR="00C42FCD" w:rsidRDefault="00000000">
            <w:pPr>
              <w:pStyle w:val="af1"/>
              <w:rPr>
                <w:rFonts w:hint="eastAsia"/>
              </w:rPr>
            </w:pPr>
            <w:r>
              <w:rPr>
                <w:rFonts w:hint="eastAsia"/>
              </w:rPr>
              <w:t>学分</w:t>
            </w:r>
          </w:p>
        </w:tc>
        <w:tc>
          <w:tcPr>
            <w:tcW w:w="315" w:type="pct"/>
            <w:tcBorders>
              <w:top w:val="single" w:sz="4" w:space="0" w:color="000000"/>
              <w:left w:val="single" w:sz="4" w:space="0" w:color="000000"/>
              <w:bottom w:val="single" w:sz="4" w:space="0" w:color="000000"/>
              <w:right w:val="single" w:sz="2" w:space="0" w:color="000000"/>
            </w:tcBorders>
            <w:vAlign w:val="center"/>
          </w:tcPr>
          <w:p w14:paraId="775E8A59" w14:textId="77777777" w:rsidR="00C42FCD" w:rsidRDefault="00000000">
            <w:pPr>
              <w:pStyle w:val="af1"/>
              <w:rPr>
                <w:rFonts w:hint="eastAsia"/>
              </w:rPr>
            </w:pPr>
            <w:r>
              <w:rPr>
                <w:rFonts w:hint="eastAsia"/>
              </w:rPr>
              <w:t>3</w:t>
            </w:r>
          </w:p>
        </w:tc>
        <w:tc>
          <w:tcPr>
            <w:tcW w:w="551" w:type="pct"/>
            <w:tcBorders>
              <w:top w:val="single" w:sz="4" w:space="0" w:color="000000"/>
              <w:left w:val="single" w:sz="2" w:space="0" w:color="000000"/>
              <w:bottom w:val="single" w:sz="4" w:space="0" w:color="000000"/>
              <w:right w:val="single" w:sz="4" w:space="0" w:color="000000"/>
            </w:tcBorders>
            <w:vAlign w:val="center"/>
          </w:tcPr>
          <w:p w14:paraId="00EE747E" w14:textId="77777777" w:rsidR="00C42FCD" w:rsidRDefault="00000000">
            <w:pPr>
              <w:pStyle w:val="af1"/>
              <w:rPr>
                <w:rFonts w:hint="eastAsia"/>
              </w:rPr>
            </w:pPr>
            <w:r>
              <w:rPr>
                <w:rFonts w:hint="eastAsia"/>
              </w:rPr>
              <w:t>总学时</w:t>
            </w:r>
          </w:p>
        </w:tc>
        <w:tc>
          <w:tcPr>
            <w:tcW w:w="396" w:type="pct"/>
            <w:tcBorders>
              <w:top w:val="single" w:sz="4" w:space="0" w:color="000000"/>
              <w:left w:val="single" w:sz="4" w:space="0" w:color="000000"/>
              <w:bottom w:val="single" w:sz="4" w:space="0" w:color="000000"/>
              <w:right w:val="single" w:sz="4" w:space="0" w:color="000000"/>
            </w:tcBorders>
            <w:vAlign w:val="center"/>
          </w:tcPr>
          <w:p w14:paraId="56F7B880" w14:textId="77777777" w:rsidR="00C42FCD" w:rsidRDefault="00000000">
            <w:pPr>
              <w:pStyle w:val="af1"/>
              <w:rPr>
                <w:rFonts w:hint="eastAsia"/>
              </w:rPr>
            </w:pPr>
            <w:r>
              <w:rPr>
                <w:rFonts w:hint="eastAsia"/>
              </w:rPr>
              <w:t>54</w:t>
            </w:r>
          </w:p>
        </w:tc>
        <w:tc>
          <w:tcPr>
            <w:tcW w:w="709" w:type="pct"/>
            <w:tcBorders>
              <w:top w:val="single" w:sz="4" w:space="0" w:color="000000"/>
              <w:left w:val="single" w:sz="4" w:space="0" w:color="000000"/>
              <w:bottom w:val="single" w:sz="4" w:space="0" w:color="000000"/>
              <w:right w:val="single" w:sz="4" w:space="0" w:color="000000"/>
            </w:tcBorders>
            <w:vAlign w:val="center"/>
          </w:tcPr>
          <w:p w14:paraId="786DDF37" w14:textId="77777777" w:rsidR="00C42FCD" w:rsidRDefault="00000000">
            <w:pPr>
              <w:pStyle w:val="af1"/>
              <w:rPr>
                <w:rFonts w:hint="eastAsia"/>
              </w:rPr>
            </w:pPr>
            <w:r>
              <w:rPr>
                <w:rFonts w:hint="eastAsia"/>
              </w:rPr>
              <w:t>理论学时</w:t>
            </w:r>
          </w:p>
        </w:tc>
        <w:tc>
          <w:tcPr>
            <w:tcW w:w="316" w:type="pct"/>
            <w:tcBorders>
              <w:top w:val="single" w:sz="4" w:space="0" w:color="000000"/>
              <w:left w:val="single" w:sz="4" w:space="0" w:color="000000"/>
              <w:bottom w:val="single" w:sz="4" w:space="0" w:color="000000"/>
              <w:right w:val="single" w:sz="4" w:space="0" w:color="000000"/>
            </w:tcBorders>
            <w:vAlign w:val="center"/>
          </w:tcPr>
          <w:p w14:paraId="2A1928AF" w14:textId="77777777" w:rsidR="00C42FCD" w:rsidRDefault="00000000">
            <w:pPr>
              <w:pStyle w:val="af1"/>
              <w:rPr>
                <w:rFonts w:hint="eastAsia"/>
              </w:rPr>
            </w:pPr>
            <w:r>
              <w:rPr>
                <w:rFonts w:hint="eastAsia"/>
              </w:rPr>
              <w:t>46</w:t>
            </w:r>
          </w:p>
        </w:tc>
        <w:tc>
          <w:tcPr>
            <w:tcW w:w="709" w:type="pct"/>
            <w:tcBorders>
              <w:top w:val="single" w:sz="4" w:space="0" w:color="000000"/>
              <w:left w:val="single" w:sz="4" w:space="0" w:color="000000"/>
              <w:bottom w:val="single" w:sz="4" w:space="0" w:color="000000"/>
              <w:right w:val="single" w:sz="4" w:space="0" w:color="000000"/>
            </w:tcBorders>
            <w:vAlign w:val="center"/>
          </w:tcPr>
          <w:p w14:paraId="223A840A" w14:textId="77777777" w:rsidR="00C42FCD" w:rsidRDefault="00000000">
            <w:pPr>
              <w:pStyle w:val="af1"/>
              <w:rPr>
                <w:rFonts w:hint="eastAsia"/>
              </w:rPr>
            </w:pPr>
            <w:r>
              <w:rPr>
                <w:rFonts w:hint="eastAsia"/>
              </w:rPr>
              <w:t>实践学时</w:t>
            </w:r>
          </w:p>
        </w:tc>
        <w:tc>
          <w:tcPr>
            <w:tcW w:w="339" w:type="pct"/>
            <w:tcBorders>
              <w:top w:val="single" w:sz="4" w:space="0" w:color="000000"/>
              <w:left w:val="single" w:sz="4" w:space="0" w:color="000000"/>
              <w:bottom w:val="single" w:sz="4" w:space="0" w:color="000000"/>
              <w:right w:val="single" w:sz="4" w:space="0" w:color="000000"/>
            </w:tcBorders>
            <w:vAlign w:val="center"/>
          </w:tcPr>
          <w:p w14:paraId="39E82B88" w14:textId="77777777" w:rsidR="00C42FCD" w:rsidRDefault="00000000">
            <w:pPr>
              <w:pStyle w:val="af1"/>
              <w:rPr>
                <w:rFonts w:hint="eastAsia"/>
              </w:rPr>
            </w:pPr>
            <w:r>
              <w:rPr>
                <w:rFonts w:hint="eastAsia"/>
              </w:rPr>
              <w:t>8</w:t>
            </w:r>
          </w:p>
        </w:tc>
      </w:tr>
      <w:tr w:rsidR="00C42FCD" w14:paraId="672A2353" w14:textId="77777777">
        <w:trPr>
          <w:trHeight w:val="558"/>
        </w:trPr>
        <w:tc>
          <w:tcPr>
            <w:tcW w:w="713" w:type="pct"/>
            <w:tcBorders>
              <w:top w:val="single" w:sz="4" w:space="0" w:color="000000"/>
              <w:left w:val="single" w:sz="4" w:space="0" w:color="000000"/>
              <w:bottom w:val="single" w:sz="4" w:space="0" w:color="000000"/>
              <w:right w:val="single" w:sz="4" w:space="0" w:color="000000"/>
            </w:tcBorders>
            <w:vAlign w:val="center"/>
          </w:tcPr>
          <w:p w14:paraId="56195568" w14:textId="77777777" w:rsidR="00C42FCD" w:rsidRDefault="00000000">
            <w:pPr>
              <w:pStyle w:val="af1"/>
              <w:rPr>
                <w:rFonts w:hint="eastAsia"/>
              </w:rPr>
            </w:pPr>
            <w:r>
              <w:rPr>
                <w:rFonts w:hint="eastAsia"/>
              </w:rPr>
              <w:t>课程类型</w:t>
            </w:r>
          </w:p>
        </w:tc>
        <w:tc>
          <w:tcPr>
            <w:tcW w:w="4287" w:type="pct"/>
            <w:gridSpan w:val="9"/>
            <w:tcBorders>
              <w:top w:val="single" w:sz="4" w:space="0" w:color="000000"/>
              <w:left w:val="single" w:sz="4" w:space="0" w:color="000000"/>
              <w:bottom w:val="single" w:sz="4" w:space="0" w:color="000000"/>
              <w:right w:val="single" w:sz="4" w:space="0" w:color="000000"/>
            </w:tcBorders>
            <w:vAlign w:val="center"/>
          </w:tcPr>
          <w:p w14:paraId="24EE5B1D" w14:textId="77777777" w:rsidR="00C42FCD" w:rsidRDefault="00000000">
            <w:pPr>
              <w:pStyle w:val="af1"/>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t xml:space="preserve">√ </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C42FCD" w14:paraId="14A9E12B" w14:textId="77777777">
        <w:trPr>
          <w:trHeight w:val="407"/>
        </w:trPr>
        <w:tc>
          <w:tcPr>
            <w:tcW w:w="713" w:type="pct"/>
            <w:tcBorders>
              <w:top w:val="single" w:sz="4" w:space="0" w:color="000000"/>
              <w:left w:val="single" w:sz="4" w:space="0" w:color="000000"/>
              <w:bottom w:val="single" w:sz="4" w:space="0" w:color="000000"/>
              <w:right w:val="single" w:sz="2" w:space="0" w:color="000000"/>
            </w:tcBorders>
            <w:vAlign w:val="center"/>
          </w:tcPr>
          <w:p w14:paraId="569A2568" w14:textId="77777777" w:rsidR="00C42FCD" w:rsidRDefault="00000000">
            <w:pPr>
              <w:pStyle w:val="af1"/>
              <w:rPr>
                <w:rFonts w:hint="eastAsia"/>
              </w:rPr>
            </w:pPr>
            <w:r>
              <w:rPr>
                <w:rFonts w:hint="eastAsia"/>
              </w:rPr>
              <w:t>先修课程</w:t>
            </w:r>
          </w:p>
        </w:tc>
        <w:tc>
          <w:tcPr>
            <w:tcW w:w="4287" w:type="pct"/>
            <w:gridSpan w:val="9"/>
            <w:tcBorders>
              <w:top w:val="single" w:sz="4" w:space="0" w:color="000000"/>
              <w:left w:val="single" w:sz="2" w:space="0" w:color="000000"/>
              <w:bottom w:val="single" w:sz="4" w:space="0" w:color="000000"/>
              <w:right w:val="single" w:sz="4" w:space="0" w:color="000000"/>
            </w:tcBorders>
            <w:vAlign w:val="center"/>
          </w:tcPr>
          <w:p w14:paraId="7299E317" w14:textId="77777777" w:rsidR="00C42FCD" w:rsidRDefault="00000000">
            <w:pPr>
              <w:pStyle w:val="af1"/>
              <w:rPr>
                <w:rFonts w:hint="eastAsia"/>
              </w:rPr>
            </w:pPr>
            <w:r>
              <w:rPr>
                <w:rFonts w:hint="eastAsia"/>
              </w:rPr>
              <w:t>管理学、人力资源管理基础技能、人力资源共享服务</w:t>
            </w:r>
          </w:p>
        </w:tc>
      </w:tr>
      <w:tr w:rsidR="00C42FCD" w14:paraId="2DB6D693" w14:textId="77777777">
        <w:trPr>
          <w:trHeight w:val="414"/>
        </w:trPr>
        <w:tc>
          <w:tcPr>
            <w:tcW w:w="713" w:type="pct"/>
            <w:tcBorders>
              <w:top w:val="single" w:sz="4" w:space="0" w:color="000000"/>
              <w:left w:val="single" w:sz="4" w:space="0" w:color="000000"/>
              <w:bottom w:val="single" w:sz="4" w:space="0" w:color="000000"/>
              <w:right w:val="single" w:sz="2" w:space="0" w:color="000000"/>
            </w:tcBorders>
            <w:vAlign w:val="center"/>
          </w:tcPr>
          <w:p w14:paraId="542FF32E" w14:textId="77777777" w:rsidR="00C42FCD" w:rsidRDefault="00000000">
            <w:pPr>
              <w:pStyle w:val="af1"/>
              <w:rPr>
                <w:rFonts w:hint="eastAsia"/>
              </w:rPr>
            </w:pPr>
            <w:r>
              <w:rPr>
                <w:rFonts w:hint="eastAsia"/>
              </w:rPr>
              <w:t>后续课程</w:t>
            </w:r>
          </w:p>
        </w:tc>
        <w:tc>
          <w:tcPr>
            <w:tcW w:w="4287" w:type="pct"/>
            <w:gridSpan w:val="9"/>
            <w:tcBorders>
              <w:top w:val="single" w:sz="4" w:space="0" w:color="000000"/>
              <w:left w:val="single" w:sz="2" w:space="0" w:color="000000"/>
              <w:bottom w:val="single" w:sz="4" w:space="0" w:color="000000"/>
              <w:right w:val="single" w:sz="4" w:space="0" w:color="000000"/>
            </w:tcBorders>
            <w:vAlign w:val="center"/>
          </w:tcPr>
          <w:p w14:paraId="4E910D44" w14:textId="77777777" w:rsidR="00C42FCD" w:rsidRDefault="00000000">
            <w:pPr>
              <w:pStyle w:val="af1"/>
              <w:rPr>
                <w:rFonts w:hint="eastAsia"/>
              </w:rPr>
            </w:pPr>
            <w:r>
              <w:rPr>
                <w:rFonts w:hint="eastAsia"/>
              </w:rPr>
              <w:t>人力资源市场服务、薪酬管理</w:t>
            </w:r>
          </w:p>
        </w:tc>
      </w:tr>
      <w:tr w:rsidR="00C42FCD" w14:paraId="039F5D9B" w14:textId="77777777">
        <w:trPr>
          <w:trHeight w:val="420"/>
        </w:trPr>
        <w:tc>
          <w:tcPr>
            <w:tcW w:w="713" w:type="pct"/>
            <w:tcBorders>
              <w:top w:val="single" w:sz="4" w:space="0" w:color="000000"/>
              <w:left w:val="single" w:sz="4" w:space="0" w:color="000000"/>
              <w:bottom w:val="single" w:sz="4" w:space="0" w:color="000000"/>
              <w:right w:val="single" w:sz="2" w:space="0" w:color="000000"/>
            </w:tcBorders>
            <w:vAlign w:val="center"/>
          </w:tcPr>
          <w:p w14:paraId="5A529C51" w14:textId="77777777" w:rsidR="00C42FCD" w:rsidRDefault="00000000">
            <w:pPr>
              <w:pStyle w:val="af1"/>
              <w:rPr>
                <w:rFonts w:hint="eastAsia"/>
              </w:rPr>
            </w:pPr>
            <w:r>
              <w:rPr>
                <w:rFonts w:hint="eastAsia"/>
              </w:rPr>
              <w:t>教学目标</w:t>
            </w:r>
          </w:p>
        </w:tc>
        <w:tc>
          <w:tcPr>
            <w:tcW w:w="4287" w:type="pct"/>
            <w:gridSpan w:val="9"/>
            <w:tcBorders>
              <w:top w:val="single" w:sz="4" w:space="0" w:color="000000"/>
              <w:left w:val="single" w:sz="2" w:space="0" w:color="000000"/>
              <w:bottom w:val="single" w:sz="4" w:space="0" w:color="000000"/>
              <w:right w:val="single" w:sz="4" w:space="0" w:color="000000"/>
            </w:tcBorders>
            <w:vAlign w:val="center"/>
          </w:tcPr>
          <w:p w14:paraId="2E43C43E" w14:textId="77777777" w:rsidR="00C42FCD" w:rsidRDefault="00000000">
            <w:pPr>
              <w:pStyle w:val="af2"/>
              <w:ind w:firstLine="396"/>
              <w:rPr>
                <w:rFonts w:hint="eastAsia"/>
              </w:rPr>
            </w:pPr>
            <w:r>
              <w:rPr>
                <w:rFonts w:hint="eastAsia"/>
              </w:rPr>
              <w:t>（一）素质目标</w:t>
            </w:r>
          </w:p>
          <w:p w14:paraId="78CC38D1" w14:textId="77777777" w:rsidR="00C42FCD" w:rsidRDefault="00000000">
            <w:pPr>
              <w:pStyle w:val="af2"/>
              <w:ind w:firstLine="396"/>
              <w:rPr>
                <w:rFonts w:hint="eastAsia"/>
              </w:rPr>
            </w:pPr>
            <w:r>
              <w:rPr>
                <w:rFonts w:hint="eastAsia"/>
              </w:rPr>
              <w:t>1</w:t>
            </w:r>
            <w:r>
              <w:rPr>
                <w:rFonts w:hint="eastAsia"/>
              </w:rPr>
              <w:t>、培养学生的社会责任感，使其深刻认识社会保障制度对维护社会公平正义、促进社会和谐稳定的重要作用，树立服务社会的意识。</w:t>
            </w:r>
          </w:p>
          <w:p w14:paraId="4DAC8FE7" w14:textId="77777777" w:rsidR="00C42FCD" w:rsidRDefault="00000000">
            <w:pPr>
              <w:pStyle w:val="af2"/>
              <w:ind w:firstLine="396"/>
              <w:rPr>
                <w:rFonts w:hint="eastAsia"/>
              </w:rPr>
            </w:pPr>
            <w:r>
              <w:rPr>
                <w:rFonts w:hint="eastAsia"/>
              </w:rPr>
              <w:t>2</w:t>
            </w:r>
            <w:r>
              <w:rPr>
                <w:rFonts w:hint="eastAsia"/>
              </w:rPr>
              <w:t>、</w:t>
            </w:r>
            <w:proofErr w:type="gramStart"/>
            <w:r>
              <w:rPr>
                <w:rFonts w:hint="eastAsia"/>
              </w:rPr>
              <w:t>通过思政元素</w:t>
            </w:r>
            <w:proofErr w:type="gramEnd"/>
            <w:r>
              <w:rPr>
                <w:rFonts w:hint="eastAsia"/>
              </w:rPr>
              <w:t>融入，引导学生树立正确的价值观和职业道德观，在未来从事人力资源管理或社会保障工作时，坚守公正、公平的原则。</w:t>
            </w:r>
          </w:p>
          <w:p w14:paraId="701972FF" w14:textId="77777777" w:rsidR="00C42FCD" w:rsidRDefault="00000000">
            <w:pPr>
              <w:pStyle w:val="af2"/>
              <w:ind w:firstLine="396"/>
              <w:rPr>
                <w:rFonts w:hint="eastAsia"/>
              </w:rPr>
            </w:pPr>
            <w:r>
              <w:rPr>
                <w:rFonts w:hint="eastAsia"/>
              </w:rPr>
              <w:lastRenderedPageBreak/>
              <w:t>3</w:t>
            </w:r>
            <w:r>
              <w:rPr>
                <w:rFonts w:hint="eastAsia"/>
              </w:rPr>
              <w:t>、提升学生的团队合作精神，在小组调研和项目实践中，学会倾听他人意见，相互协作，共同完成任务。</w:t>
            </w:r>
          </w:p>
          <w:p w14:paraId="1B5D97ED" w14:textId="77777777" w:rsidR="00C42FCD" w:rsidRDefault="00000000">
            <w:pPr>
              <w:pStyle w:val="af2"/>
              <w:ind w:firstLine="396"/>
              <w:rPr>
                <w:rFonts w:hint="eastAsia"/>
              </w:rPr>
            </w:pPr>
            <w:r>
              <w:rPr>
                <w:rFonts w:hint="eastAsia"/>
              </w:rPr>
              <w:t>4</w:t>
            </w:r>
            <w:r>
              <w:rPr>
                <w:rFonts w:hint="eastAsia"/>
              </w:rPr>
              <w:t>、激发学生的创新思维，鼓励学生关注社会保障领域的前沿问题和改革动态，积极探索解决问题的新方法、新途径。知识目标</w:t>
            </w:r>
          </w:p>
          <w:p w14:paraId="709A192A" w14:textId="77777777" w:rsidR="00C42FCD" w:rsidRDefault="00000000">
            <w:pPr>
              <w:pStyle w:val="af2"/>
              <w:ind w:firstLine="396"/>
              <w:rPr>
                <w:rFonts w:hint="eastAsia"/>
              </w:rPr>
            </w:pPr>
            <w:r>
              <w:rPr>
                <w:rFonts w:hint="eastAsia"/>
              </w:rPr>
              <w:t>1</w:t>
            </w:r>
            <w:r>
              <w:rPr>
                <w:rFonts w:hint="eastAsia"/>
              </w:rPr>
              <w:t>、学生能够系统阐述社会保障学的基本概念、理论体系与发展历程，明晰不同发展阶段的特点与影响因素。</w:t>
            </w:r>
          </w:p>
          <w:p w14:paraId="62C457B1" w14:textId="77777777" w:rsidR="00C42FCD" w:rsidRDefault="00000000">
            <w:pPr>
              <w:pStyle w:val="af2"/>
              <w:ind w:firstLine="396"/>
              <w:rPr>
                <w:rFonts w:hint="eastAsia"/>
              </w:rPr>
            </w:pPr>
            <w:r>
              <w:rPr>
                <w:rFonts w:hint="eastAsia"/>
              </w:rPr>
              <w:t>2</w:t>
            </w:r>
            <w:r>
              <w:rPr>
                <w:rFonts w:hint="eastAsia"/>
              </w:rPr>
              <w:t>、全面掌握社会保险、社会救助、社会福利和社会优抚等各类社会保障项目的具体内容、实施方式与管理机制。</w:t>
            </w:r>
          </w:p>
          <w:p w14:paraId="21650FD2" w14:textId="77777777" w:rsidR="00C42FCD" w:rsidRDefault="00000000">
            <w:pPr>
              <w:pStyle w:val="af2"/>
              <w:ind w:firstLine="396"/>
              <w:rPr>
                <w:rFonts w:hint="eastAsia"/>
              </w:rPr>
            </w:pPr>
            <w:r>
              <w:rPr>
                <w:rFonts w:hint="eastAsia"/>
              </w:rPr>
              <w:t>3</w:t>
            </w:r>
            <w:r>
              <w:rPr>
                <w:rFonts w:hint="eastAsia"/>
              </w:rPr>
              <w:t>、精准理解社会保障相关法律法规和政策体系，分析政策法规对社会保障实践的指导与规范作用。</w:t>
            </w:r>
          </w:p>
          <w:p w14:paraId="3D1CC20E" w14:textId="77777777" w:rsidR="00C42FCD" w:rsidRDefault="00000000">
            <w:pPr>
              <w:pStyle w:val="af2"/>
              <w:ind w:firstLine="396"/>
              <w:rPr>
                <w:rFonts w:hint="eastAsia"/>
              </w:rPr>
            </w:pPr>
            <w:r>
              <w:rPr>
                <w:rFonts w:hint="eastAsia"/>
              </w:rPr>
              <w:t>4</w:t>
            </w:r>
            <w:r>
              <w:rPr>
                <w:rFonts w:hint="eastAsia"/>
              </w:rPr>
              <w:t>、深入认识国内外社会保障制度的差异，总结他国经验对我国社会保障制度建设的借鉴意义。</w:t>
            </w:r>
          </w:p>
          <w:p w14:paraId="134D79F7" w14:textId="77777777" w:rsidR="00C42FCD" w:rsidRDefault="00000000">
            <w:pPr>
              <w:pStyle w:val="af2"/>
              <w:ind w:firstLine="396"/>
              <w:rPr>
                <w:rFonts w:hint="eastAsia"/>
              </w:rPr>
            </w:pPr>
            <w:r>
              <w:rPr>
                <w:rFonts w:hint="eastAsia"/>
              </w:rPr>
              <w:t>（三）技能目标</w:t>
            </w:r>
          </w:p>
          <w:p w14:paraId="1E4CBB45" w14:textId="77777777" w:rsidR="00C42FCD" w:rsidRDefault="00000000">
            <w:pPr>
              <w:pStyle w:val="af2"/>
              <w:ind w:firstLine="396"/>
              <w:rPr>
                <w:rFonts w:hint="eastAsia"/>
              </w:rPr>
            </w:pPr>
            <w:r>
              <w:rPr>
                <w:rFonts w:hint="eastAsia"/>
              </w:rPr>
              <w:t>1</w:t>
            </w:r>
            <w:r>
              <w:rPr>
                <w:rFonts w:hint="eastAsia"/>
              </w:rPr>
              <w:t>、</w:t>
            </w:r>
            <w:r>
              <w:t>熟练运用社会保障理论与方法，针对企业和社会的实际问题，提出切实可行的解决方案，完成方案撰写与汇报。</w:t>
            </w:r>
          </w:p>
          <w:p w14:paraId="00B904EF" w14:textId="77777777" w:rsidR="00C42FCD" w:rsidRDefault="00000000">
            <w:pPr>
              <w:pStyle w:val="af2"/>
              <w:ind w:firstLine="396"/>
              <w:rPr>
                <w:rFonts w:hint="eastAsia"/>
              </w:rPr>
            </w:pPr>
            <w:r>
              <w:rPr>
                <w:rFonts w:hint="eastAsia"/>
              </w:rPr>
              <w:t>2</w:t>
            </w:r>
            <w:r>
              <w:rPr>
                <w:rFonts w:hint="eastAsia"/>
              </w:rPr>
              <w:t>、</w:t>
            </w:r>
            <w:r>
              <w:t>学会收集、整理和分析社会保障相关数据，借助统计分析工具，解读数据背后的社会经济现象，形成数据报告。</w:t>
            </w:r>
          </w:p>
          <w:p w14:paraId="54FF0782" w14:textId="77777777" w:rsidR="00C42FCD" w:rsidRDefault="00000000">
            <w:pPr>
              <w:pStyle w:val="af2"/>
              <w:ind w:firstLine="396"/>
              <w:rPr>
                <w:rFonts w:hint="eastAsia"/>
              </w:rPr>
            </w:pPr>
            <w:r>
              <w:rPr>
                <w:rFonts w:hint="eastAsia"/>
              </w:rPr>
              <w:t>3</w:t>
            </w:r>
            <w:r>
              <w:rPr>
                <w:rFonts w:hint="eastAsia"/>
              </w:rPr>
              <w:t>、</w:t>
            </w:r>
            <w:r>
              <w:t>能够与团队成员协作，开展社会保障领域的调研活动，完成调研计划制定、问卷设计、访谈实施和报告撰写等工作。</w:t>
            </w:r>
          </w:p>
          <w:p w14:paraId="56CFF964" w14:textId="77777777" w:rsidR="00C42FCD" w:rsidRDefault="00000000">
            <w:pPr>
              <w:pStyle w:val="af2"/>
              <w:ind w:firstLine="396"/>
              <w:rPr>
                <w:rFonts w:hint="eastAsia"/>
              </w:rPr>
            </w:pPr>
            <w:r>
              <w:rPr>
                <w:rFonts w:hint="eastAsia"/>
              </w:rPr>
              <w:t>4</w:t>
            </w:r>
            <w:r>
              <w:rPr>
                <w:rFonts w:hint="eastAsia"/>
              </w:rPr>
              <w:t>、</w:t>
            </w:r>
            <w:r>
              <w:t>具备准确解读社会保障政策法规的能力，为企业和个人提供合理的政策咨询服务，制作咨询报告。</w:t>
            </w:r>
          </w:p>
        </w:tc>
      </w:tr>
      <w:tr w:rsidR="00C42FCD" w14:paraId="5D782000" w14:textId="77777777">
        <w:trPr>
          <w:trHeight w:val="483"/>
        </w:trPr>
        <w:tc>
          <w:tcPr>
            <w:tcW w:w="713" w:type="pct"/>
            <w:tcBorders>
              <w:top w:val="single" w:sz="4" w:space="0" w:color="000000"/>
              <w:left w:val="single" w:sz="4" w:space="0" w:color="000000"/>
              <w:bottom w:val="single" w:sz="4" w:space="0" w:color="000000"/>
              <w:right w:val="single" w:sz="4" w:space="0" w:color="000000"/>
            </w:tcBorders>
            <w:vAlign w:val="center"/>
          </w:tcPr>
          <w:p w14:paraId="13D6A27B" w14:textId="77777777" w:rsidR="00C42FCD" w:rsidRDefault="00000000">
            <w:pPr>
              <w:pStyle w:val="af1"/>
              <w:rPr>
                <w:rFonts w:hint="eastAsia"/>
              </w:rPr>
            </w:pPr>
            <w:r>
              <w:rPr>
                <w:rFonts w:hint="eastAsia"/>
              </w:rPr>
              <w:t>教学内容</w:t>
            </w:r>
          </w:p>
        </w:tc>
        <w:tc>
          <w:tcPr>
            <w:tcW w:w="4287" w:type="pct"/>
            <w:gridSpan w:val="9"/>
            <w:tcBorders>
              <w:top w:val="single" w:sz="4" w:space="0" w:color="000000"/>
              <w:left w:val="single" w:sz="4" w:space="0" w:color="000000"/>
              <w:bottom w:val="single" w:sz="4" w:space="0" w:color="000000"/>
              <w:right w:val="single" w:sz="4" w:space="0" w:color="000000"/>
            </w:tcBorders>
            <w:vAlign w:val="center"/>
          </w:tcPr>
          <w:p w14:paraId="2C2411BD" w14:textId="77777777" w:rsidR="00C42FCD" w:rsidRDefault="00000000">
            <w:pPr>
              <w:pStyle w:val="af2"/>
              <w:ind w:firstLine="396"/>
              <w:rPr>
                <w:rFonts w:hint="eastAsia"/>
              </w:rPr>
            </w:pPr>
            <w:proofErr w:type="gramStart"/>
            <w:r>
              <w:rPr>
                <w:rFonts w:hint="eastAsia"/>
              </w:rPr>
              <w:t>思政教育</w:t>
            </w:r>
            <w:proofErr w:type="gramEnd"/>
          </w:p>
          <w:p w14:paraId="7EC95D51" w14:textId="77777777" w:rsidR="00C42FCD" w:rsidRDefault="00000000">
            <w:pPr>
              <w:pStyle w:val="af2"/>
              <w:ind w:firstLine="396"/>
              <w:rPr>
                <w:rFonts w:hint="eastAsia"/>
              </w:rPr>
            </w:pPr>
            <w:r>
              <w:rPr>
                <w:rFonts w:hint="eastAsia"/>
              </w:rPr>
              <w:t>介绍我国社会保障制度在保障人民基本生活、促进社会公平正义方面取得的巨大成就，激发学生的民族自豪感和爱国情怀。</w:t>
            </w:r>
          </w:p>
          <w:p w14:paraId="0E0DEE94" w14:textId="77777777" w:rsidR="00C42FCD" w:rsidRDefault="00000000">
            <w:pPr>
              <w:pStyle w:val="af2"/>
              <w:ind w:firstLine="396"/>
              <w:rPr>
                <w:rFonts w:hint="eastAsia"/>
              </w:rPr>
            </w:pPr>
            <w:r>
              <w:t>在讲解</w:t>
            </w:r>
            <w:r>
              <w:rPr>
                <w:rFonts w:hint="eastAsia"/>
              </w:rPr>
              <w:t>通过</w:t>
            </w:r>
            <w:r>
              <w:t>社会保险制度</w:t>
            </w:r>
            <w:r>
              <w:rPr>
                <w:rFonts w:hint="eastAsia"/>
              </w:rPr>
              <w:t>的讲解</w:t>
            </w:r>
            <w:r>
              <w:t>，强调社会保险对维护劳动者权益、促进社会公平的重要作用，培养学生的公平意识和责任意识。</w:t>
            </w:r>
          </w:p>
          <w:p w14:paraId="47866ADF" w14:textId="77777777" w:rsidR="00C42FCD" w:rsidRDefault="00000000">
            <w:pPr>
              <w:pStyle w:val="af2"/>
              <w:ind w:firstLine="396"/>
              <w:rPr>
                <w:rFonts w:hint="eastAsia"/>
              </w:rPr>
            </w:pPr>
            <w:r>
              <w:t>介绍社会救助和社会福利在保障弱势群体基本生活、促进社会和谐方面的作用，培养学生的关爱他人、服务社会的意识。</w:t>
            </w:r>
          </w:p>
          <w:p w14:paraId="0ABED551" w14:textId="77777777" w:rsidR="00C42FCD" w:rsidRDefault="00000000">
            <w:pPr>
              <w:pStyle w:val="af2"/>
              <w:ind w:firstLine="396"/>
              <w:rPr>
                <w:rFonts w:hint="eastAsia"/>
              </w:rPr>
            </w:pPr>
            <w:r>
              <w:rPr>
                <w:rFonts w:hint="eastAsia"/>
              </w:rPr>
              <w:t>社会保障学导论</w:t>
            </w:r>
          </w:p>
          <w:p w14:paraId="560A31E8" w14:textId="77777777" w:rsidR="00C42FCD" w:rsidRDefault="00000000">
            <w:pPr>
              <w:pStyle w:val="af2"/>
              <w:ind w:firstLine="396"/>
              <w:rPr>
                <w:rFonts w:hint="eastAsia"/>
              </w:rPr>
            </w:pPr>
            <w:r>
              <w:rPr>
                <w:rFonts w:hint="eastAsia"/>
              </w:rPr>
              <w:t>（</w:t>
            </w:r>
            <w:r>
              <w:rPr>
                <w:rFonts w:hint="eastAsia"/>
              </w:rPr>
              <w:t>1</w:t>
            </w:r>
            <w:r>
              <w:rPr>
                <w:rFonts w:hint="eastAsia"/>
              </w:rPr>
              <w:t>）社会保障的概念、内涵与外延</w:t>
            </w:r>
          </w:p>
          <w:p w14:paraId="602974EF" w14:textId="77777777" w:rsidR="00C42FCD" w:rsidRDefault="00000000">
            <w:pPr>
              <w:pStyle w:val="af2"/>
              <w:ind w:firstLine="396"/>
              <w:rPr>
                <w:rFonts w:hint="eastAsia"/>
              </w:rPr>
            </w:pPr>
            <w:r>
              <w:rPr>
                <w:rFonts w:hint="eastAsia"/>
              </w:rPr>
              <w:t>（</w:t>
            </w:r>
            <w:r>
              <w:rPr>
                <w:rFonts w:hint="eastAsia"/>
              </w:rPr>
              <w:t>2</w:t>
            </w:r>
            <w:r>
              <w:rPr>
                <w:rFonts w:hint="eastAsia"/>
              </w:rPr>
              <w:t>）社会保障的特征、功能与意义</w:t>
            </w:r>
          </w:p>
          <w:p w14:paraId="3177E4FE" w14:textId="77777777" w:rsidR="00C42FCD" w:rsidRDefault="00000000">
            <w:pPr>
              <w:pStyle w:val="af2"/>
              <w:ind w:firstLine="396"/>
              <w:rPr>
                <w:rFonts w:hint="eastAsia"/>
              </w:rPr>
            </w:pPr>
            <w:r>
              <w:rPr>
                <w:rFonts w:hint="eastAsia"/>
              </w:rPr>
              <w:t>（</w:t>
            </w:r>
            <w:r>
              <w:rPr>
                <w:rFonts w:hint="eastAsia"/>
              </w:rPr>
              <w:t>3</w:t>
            </w:r>
            <w:r>
              <w:rPr>
                <w:rFonts w:hint="eastAsia"/>
              </w:rPr>
              <w:t>）社会保障学的研究对象、方法和学科体系</w:t>
            </w:r>
          </w:p>
          <w:p w14:paraId="5F98BAE4" w14:textId="77777777" w:rsidR="00C42FCD" w:rsidRDefault="00000000">
            <w:pPr>
              <w:pStyle w:val="af2"/>
              <w:ind w:firstLine="396"/>
              <w:rPr>
                <w:rFonts w:hint="eastAsia"/>
              </w:rPr>
            </w:pPr>
            <w:r>
              <w:rPr>
                <w:rFonts w:hint="eastAsia"/>
              </w:rPr>
              <w:t>3</w:t>
            </w:r>
            <w:r>
              <w:rPr>
                <w:rFonts w:hint="eastAsia"/>
              </w:rPr>
              <w:t>、社会保障的发展历程</w:t>
            </w:r>
          </w:p>
          <w:p w14:paraId="014695C6" w14:textId="77777777" w:rsidR="00C42FCD" w:rsidRDefault="00000000">
            <w:pPr>
              <w:pStyle w:val="af2"/>
              <w:ind w:firstLine="396"/>
              <w:rPr>
                <w:rFonts w:hint="eastAsia"/>
              </w:rPr>
            </w:pPr>
            <w:r>
              <w:rPr>
                <w:rFonts w:hint="eastAsia"/>
              </w:rPr>
              <w:lastRenderedPageBreak/>
              <w:t>（</w:t>
            </w:r>
            <w:r>
              <w:rPr>
                <w:rFonts w:hint="eastAsia"/>
              </w:rPr>
              <w:t>1</w:t>
            </w:r>
            <w:r>
              <w:rPr>
                <w:rFonts w:hint="eastAsia"/>
              </w:rPr>
              <w:t>）国外社会保障制度的起源与发展，包括德国、英国、美国等国家的社会保障制度演变</w:t>
            </w:r>
          </w:p>
          <w:p w14:paraId="0BEC7159" w14:textId="77777777" w:rsidR="00C42FCD" w:rsidRDefault="00000000">
            <w:pPr>
              <w:pStyle w:val="af2"/>
              <w:ind w:firstLine="396"/>
              <w:rPr>
                <w:rFonts w:hint="eastAsia"/>
              </w:rPr>
            </w:pPr>
            <w:r>
              <w:rPr>
                <w:rFonts w:hint="eastAsia"/>
              </w:rPr>
              <w:t>（</w:t>
            </w:r>
            <w:r>
              <w:rPr>
                <w:rFonts w:hint="eastAsia"/>
              </w:rPr>
              <w:t>2</w:t>
            </w:r>
            <w:r>
              <w:rPr>
                <w:rFonts w:hint="eastAsia"/>
              </w:rPr>
              <w:t>）我国社会保障制度的历史变迁，从计划经济时期到市场经济时期的改革与发展</w:t>
            </w:r>
          </w:p>
          <w:p w14:paraId="08C52174" w14:textId="77777777" w:rsidR="00C42FCD" w:rsidRDefault="00000000">
            <w:pPr>
              <w:pStyle w:val="af2"/>
              <w:ind w:firstLine="396"/>
              <w:rPr>
                <w:rFonts w:hint="eastAsia"/>
              </w:rPr>
            </w:pPr>
            <w:r>
              <w:rPr>
                <w:rFonts w:hint="eastAsia"/>
              </w:rPr>
              <w:t>（</w:t>
            </w:r>
            <w:r>
              <w:rPr>
                <w:rFonts w:hint="eastAsia"/>
              </w:rPr>
              <w:t>3</w:t>
            </w:r>
            <w:r>
              <w:rPr>
                <w:rFonts w:hint="eastAsia"/>
              </w:rPr>
              <w:t>）社会保障发展的影响因素与趋势</w:t>
            </w:r>
          </w:p>
          <w:p w14:paraId="0DA10E03" w14:textId="77777777" w:rsidR="00C42FCD" w:rsidRDefault="00000000">
            <w:pPr>
              <w:pStyle w:val="af2"/>
              <w:ind w:firstLine="396"/>
              <w:rPr>
                <w:rFonts w:hint="eastAsia"/>
              </w:rPr>
            </w:pPr>
            <w:r>
              <w:rPr>
                <w:rFonts w:hint="eastAsia"/>
              </w:rPr>
              <w:t>4</w:t>
            </w:r>
            <w:r>
              <w:rPr>
                <w:rFonts w:hint="eastAsia"/>
              </w:rPr>
              <w:t>、社会保险</w:t>
            </w:r>
          </w:p>
          <w:p w14:paraId="76A34105" w14:textId="77777777" w:rsidR="00C42FCD" w:rsidRDefault="00000000">
            <w:pPr>
              <w:pStyle w:val="af2"/>
              <w:ind w:firstLine="396"/>
              <w:rPr>
                <w:rFonts w:hint="eastAsia"/>
              </w:rPr>
            </w:pPr>
            <w:r>
              <w:rPr>
                <w:rFonts w:hint="eastAsia"/>
              </w:rPr>
              <w:t>（</w:t>
            </w:r>
            <w:r>
              <w:rPr>
                <w:rFonts w:hint="eastAsia"/>
              </w:rPr>
              <w:t>1</w:t>
            </w:r>
            <w:r>
              <w:rPr>
                <w:rFonts w:hint="eastAsia"/>
              </w:rPr>
              <w:t>）养老保险：制度模式、筹资方式、待遇给付与基金管理</w:t>
            </w:r>
          </w:p>
          <w:p w14:paraId="700260A6" w14:textId="77777777" w:rsidR="00C42FCD" w:rsidRDefault="00000000">
            <w:pPr>
              <w:pStyle w:val="af2"/>
              <w:ind w:firstLine="396"/>
              <w:rPr>
                <w:rFonts w:hint="eastAsia"/>
              </w:rPr>
            </w:pPr>
            <w:r>
              <w:rPr>
                <w:rFonts w:hint="eastAsia"/>
              </w:rPr>
              <w:t>（</w:t>
            </w:r>
            <w:r>
              <w:rPr>
                <w:rFonts w:hint="eastAsia"/>
              </w:rPr>
              <w:t>2</w:t>
            </w:r>
            <w:r>
              <w:rPr>
                <w:rFonts w:hint="eastAsia"/>
              </w:rPr>
              <w:t>）医疗保险：医疗保险模式、费用支付方式与改革发展</w:t>
            </w:r>
          </w:p>
          <w:p w14:paraId="2642C441" w14:textId="77777777" w:rsidR="00C42FCD" w:rsidRDefault="00000000">
            <w:pPr>
              <w:pStyle w:val="af2"/>
              <w:ind w:firstLine="396"/>
              <w:rPr>
                <w:rFonts w:hint="eastAsia"/>
              </w:rPr>
            </w:pPr>
            <w:r>
              <w:rPr>
                <w:rFonts w:hint="eastAsia"/>
              </w:rPr>
              <w:t>（</w:t>
            </w:r>
            <w:r>
              <w:rPr>
                <w:rFonts w:hint="eastAsia"/>
              </w:rPr>
              <w:t>3</w:t>
            </w:r>
            <w:r>
              <w:rPr>
                <w:rFonts w:hint="eastAsia"/>
              </w:rPr>
              <w:t>）失业保险：失业保险制度的建立与发展、待遇标准与促进就业功能</w:t>
            </w:r>
          </w:p>
          <w:p w14:paraId="6A6FC681" w14:textId="77777777" w:rsidR="00C42FCD" w:rsidRDefault="00000000">
            <w:pPr>
              <w:pStyle w:val="af2"/>
              <w:ind w:firstLine="396"/>
              <w:rPr>
                <w:rFonts w:hint="eastAsia"/>
              </w:rPr>
            </w:pPr>
            <w:r>
              <w:rPr>
                <w:rFonts w:hint="eastAsia"/>
              </w:rPr>
              <w:t>（</w:t>
            </w:r>
            <w:r>
              <w:rPr>
                <w:rFonts w:hint="eastAsia"/>
              </w:rPr>
              <w:t>4</w:t>
            </w:r>
            <w:r>
              <w:rPr>
                <w:rFonts w:hint="eastAsia"/>
              </w:rPr>
              <w:t>）工伤保险：工伤保险的原则、范围、待遇与预防机制</w:t>
            </w:r>
          </w:p>
          <w:p w14:paraId="5D1F3B59" w14:textId="77777777" w:rsidR="00C42FCD" w:rsidRDefault="00000000">
            <w:pPr>
              <w:pStyle w:val="af2"/>
              <w:ind w:firstLine="396"/>
              <w:rPr>
                <w:rFonts w:hint="eastAsia"/>
              </w:rPr>
            </w:pPr>
            <w:r>
              <w:rPr>
                <w:rFonts w:hint="eastAsia"/>
              </w:rPr>
              <w:t>（</w:t>
            </w:r>
            <w:r>
              <w:rPr>
                <w:rFonts w:hint="eastAsia"/>
              </w:rPr>
              <w:t>5</w:t>
            </w:r>
            <w:r>
              <w:rPr>
                <w:rFonts w:hint="eastAsia"/>
              </w:rPr>
              <w:t>）生育保险：生育保险制度的内容与作用</w:t>
            </w:r>
          </w:p>
          <w:p w14:paraId="1234A22C" w14:textId="77777777" w:rsidR="00C42FCD" w:rsidRDefault="00000000">
            <w:pPr>
              <w:pStyle w:val="af2"/>
              <w:ind w:firstLine="396"/>
              <w:rPr>
                <w:rFonts w:hint="eastAsia"/>
              </w:rPr>
            </w:pPr>
            <w:r>
              <w:rPr>
                <w:rFonts w:hint="eastAsia"/>
              </w:rPr>
              <w:t>5</w:t>
            </w:r>
            <w:r>
              <w:rPr>
                <w:rFonts w:hint="eastAsia"/>
              </w:rPr>
              <w:t>、社会救助与社会福利</w:t>
            </w:r>
          </w:p>
          <w:p w14:paraId="083E277D" w14:textId="77777777" w:rsidR="00C42FCD" w:rsidRDefault="00000000">
            <w:pPr>
              <w:pStyle w:val="af2"/>
              <w:ind w:firstLine="396"/>
              <w:rPr>
                <w:rFonts w:hint="eastAsia"/>
              </w:rPr>
            </w:pPr>
            <w:r>
              <w:rPr>
                <w:rFonts w:hint="eastAsia"/>
              </w:rPr>
              <w:t>（</w:t>
            </w:r>
            <w:r>
              <w:rPr>
                <w:rFonts w:hint="eastAsia"/>
              </w:rPr>
              <w:t>1</w:t>
            </w:r>
            <w:r>
              <w:rPr>
                <w:rFonts w:hint="eastAsia"/>
              </w:rPr>
              <w:t>）社会救助：社会救助的概念、类型、标准与程序，最低生活保障制度、特困人员供养制度等</w:t>
            </w:r>
          </w:p>
          <w:p w14:paraId="537D8E0C" w14:textId="77777777" w:rsidR="00C42FCD" w:rsidRDefault="00000000">
            <w:pPr>
              <w:pStyle w:val="af2"/>
              <w:ind w:firstLine="396"/>
              <w:rPr>
                <w:rFonts w:hint="eastAsia"/>
              </w:rPr>
            </w:pPr>
            <w:r>
              <w:rPr>
                <w:rFonts w:hint="eastAsia"/>
              </w:rPr>
              <w:t>（</w:t>
            </w:r>
            <w:r>
              <w:rPr>
                <w:rFonts w:hint="eastAsia"/>
              </w:rPr>
              <w:t>2</w:t>
            </w:r>
            <w:r>
              <w:rPr>
                <w:rFonts w:hint="eastAsia"/>
              </w:rPr>
              <w:t>）社会福利：社会福利的概念、分类与内容，老年人福利、残疾人福利、儿童福利等</w:t>
            </w:r>
          </w:p>
          <w:p w14:paraId="12BF3F93" w14:textId="77777777" w:rsidR="00C42FCD" w:rsidRDefault="00000000">
            <w:pPr>
              <w:pStyle w:val="af2"/>
              <w:ind w:firstLine="396"/>
              <w:rPr>
                <w:rFonts w:hint="eastAsia"/>
              </w:rPr>
            </w:pPr>
            <w:r>
              <w:rPr>
                <w:rFonts w:hint="eastAsia"/>
              </w:rPr>
              <w:t>6</w:t>
            </w:r>
            <w:r>
              <w:rPr>
                <w:rFonts w:hint="eastAsia"/>
              </w:rPr>
              <w:t>、社会优抚与军人保障</w:t>
            </w:r>
          </w:p>
          <w:p w14:paraId="4DF69C61" w14:textId="77777777" w:rsidR="00C42FCD" w:rsidRDefault="00000000">
            <w:pPr>
              <w:pStyle w:val="af2"/>
              <w:ind w:firstLine="396"/>
              <w:rPr>
                <w:rFonts w:hint="eastAsia"/>
              </w:rPr>
            </w:pPr>
            <w:r>
              <w:rPr>
                <w:rFonts w:hint="eastAsia"/>
              </w:rPr>
              <w:t>（</w:t>
            </w:r>
            <w:r>
              <w:rPr>
                <w:rFonts w:hint="eastAsia"/>
              </w:rPr>
              <w:t>1</w:t>
            </w:r>
            <w:r>
              <w:rPr>
                <w:rFonts w:hint="eastAsia"/>
              </w:rPr>
              <w:t>）会优抚的概念、内容与意义，优待、抚恤、安置等制度</w:t>
            </w:r>
          </w:p>
          <w:p w14:paraId="08DA1500" w14:textId="77777777" w:rsidR="00C42FCD" w:rsidRDefault="00000000">
            <w:pPr>
              <w:pStyle w:val="af2"/>
              <w:ind w:firstLine="396"/>
              <w:rPr>
                <w:rFonts w:hint="eastAsia"/>
              </w:rPr>
            </w:pPr>
            <w:r>
              <w:rPr>
                <w:rFonts w:hint="eastAsia"/>
              </w:rPr>
              <w:t>（</w:t>
            </w:r>
            <w:r>
              <w:rPr>
                <w:rFonts w:hint="eastAsia"/>
              </w:rPr>
              <w:t>2</w:t>
            </w:r>
            <w:r>
              <w:rPr>
                <w:rFonts w:hint="eastAsia"/>
              </w:rPr>
              <w:t>）军人保障的体系与特点，军人保险、军人福利等</w:t>
            </w:r>
          </w:p>
          <w:p w14:paraId="316459B9" w14:textId="77777777" w:rsidR="00C42FCD" w:rsidRDefault="00000000">
            <w:pPr>
              <w:pStyle w:val="af2"/>
              <w:ind w:firstLine="396"/>
              <w:rPr>
                <w:rFonts w:hint="eastAsia"/>
              </w:rPr>
            </w:pPr>
            <w:r>
              <w:rPr>
                <w:rFonts w:hint="eastAsia"/>
              </w:rPr>
              <w:t>7</w:t>
            </w:r>
            <w:r>
              <w:rPr>
                <w:rFonts w:hint="eastAsia"/>
              </w:rPr>
              <w:t>、社会保障基金管理</w:t>
            </w:r>
          </w:p>
          <w:p w14:paraId="71D2D4F0" w14:textId="77777777" w:rsidR="00C42FCD" w:rsidRDefault="00000000">
            <w:pPr>
              <w:pStyle w:val="af2"/>
              <w:ind w:firstLine="396"/>
              <w:rPr>
                <w:rFonts w:hint="eastAsia"/>
              </w:rPr>
            </w:pPr>
            <w:r>
              <w:rPr>
                <w:rFonts w:hint="eastAsia"/>
              </w:rPr>
              <w:t>（</w:t>
            </w:r>
            <w:r>
              <w:rPr>
                <w:rFonts w:hint="eastAsia"/>
              </w:rPr>
              <w:t>1</w:t>
            </w:r>
            <w:r>
              <w:rPr>
                <w:rFonts w:hint="eastAsia"/>
              </w:rPr>
              <w:t>）</w:t>
            </w:r>
            <w:r>
              <w:t>社会保障基金的筹集渠道与方式</w:t>
            </w:r>
          </w:p>
          <w:p w14:paraId="403FE702" w14:textId="77777777" w:rsidR="00C42FCD" w:rsidRDefault="00000000">
            <w:pPr>
              <w:pStyle w:val="af2"/>
              <w:ind w:firstLine="396"/>
              <w:rPr>
                <w:rFonts w:hint="eastAsia"/>
              </w:rPr>
            </w:pPr>
            <w:r>
              <w:rPr>
                <w:rFonts w:hint="eastAsia"/>
              </w:rPr>
              <w:t>（</w:t>
            </w:r>
            <w:r>
              <w:rPr>
                <w:rFonts w:hint="eastAsia"/>
              </w:rPr>
              <w:t>2</w:t>
            </w:r>
            <w:r>
              <w:rPr>
                <w:rFonts w:hint="eastAsia"/>
              </w:rPr>
              <w:t>）</w:t>
            </w:r>
            <w:r>
              <w:t>会保障基金的投资运营与风险管理</w:t>
            </w:r>
          </w:p>
          <w:p w14:paraId="6E8E2040" w14:textId="77777777" w:rsidR="00C42FCD" w:rsidRDefault="00000000">
            <w:pPr>
              <w:pStyle w:val="af2"/>
              <w:ind w:firstLine="396"/>
              <w:rPr>
                <w:rFonts w:hint="eastAsia"/>
              </w:rPr>
            </w:pPr>
            <w:r>
              <w:rPr>
                <w:rFonts w:hint="eastAsia"/>
              </w:rPr>
              <w:t>（</w:t>
            </w:r>
            <w:r>
              <w:rPr>
                <w:rFonts w:hint="eastAsia"/>
              </w:rPr>
              <w:t>3</w:t>
            </w:r>
            <w:r>
              <w:rPr>
                <w:rFonts w:hint="eastAsia"/>
              </w:rPr>
              <w:t>）</w:t>
            </w:r>
            <w:r>
              <w:t>社会保障基金的监管机制与法律规范</w:t>
            </w:r>
          </w:p>
        </w:tc>
      </w:tr>
      <w:tr w:rsidR="00C42FCD" w14:paraId="1AF5CA47" w14:textId="77777777">
        <w:trPr>
          <w:trHeight w:val="416"/>
        </w:trPr>
        <w:tc>
          <w:tcPr>
            <w:tcW w:w="713" w:type="pct"/>
            <w:tcBorders>
              <w:top w:val="single" w:sz="4" w:space="0" w:color="000000"/>
              <w:left w:val="single" w:sz="4" w:space="0" w:color="000000"/>
              <w:bottom w:val="single" w:sz="4" w:space="0" w:color="000000"/>
              <w:right w:val="single" w:sz="4" w:space="0" w:color="000000"/>
            </w:tcBorders>
            <w:vAlign w:val="center"/>
          </w:tcPr>
          <w:p w14:paraId="64707770" w14:textId="77777777" w:rsidR="00C42FCD" w:rsidRDefault="00000000">
            <w:pPr>
              <w:pStyle w:val="af1"/>
              <w:rPr>
                <w:rFonts w:hint="eastAsia"/>
              </w:rPr>
            </w:pPr>
            <w:r>
              <w:rPr>
                <w:rFonts w:hint="eastAsia"/>
              </w:rPr>
              <w:t>教学重点</w:t>
            </w:r>
            <w:r>
              <w:rPr>
                <w:rFonts w:hint="eastAsia"/>
              </w:rPr>
              <w:t xml:space="preserve"> </w:t>
            </w:r>
            <w:r>
              <w:rPr>
                <w:rFonts w:hint="eastAsia"/>
              </w:rPr>
              <w:t>与难点</w:t>
            </w:r>
          </w:p>
        </w:tc>
        <w:tc>
          <w:tcPr>
            <w:tcW w:w="4287" w:type="pct"/>
            <w:gridSpan w:val="9"/>
            <w:tcBorders>
              <w:top w:val="single" w:sz="4" w:space="0" w:color="000000"/>
              <w:left w:val="single" w:sz="4" w:space="0" w:color="000000"/>
              <w:bottom w:val="single" w:sz="4" w:space="0" w:color="000000"/>
              <w:right w:val="single" w:sz="4" w:space="0" w:color="000000"/>
            </w:tcBorders>
            <w:vAlign w:val="center"/>
          </w:tcPr>
          <w:p w14:paraId="49A302EA" w14:textId="77777777" w:rsidR="00C42FCD" w:rsidRDefault="00000000">
            <w:pPr>
              <w:pStyle w:val="af2"/>
              <w:ind w:firstLine="396"/>
              <w:rPr>
                <w:rFonts w:hint="eastAsia"/>
              </w:rPr>
            </w:pPr>
            <w:r>
              <w:rPr>
                <w:rFonts w:hint="eastAsia"/>
              </w:rPr>
              <w:t>教学重点：</w:t>
            </w:r>
          </w:p>
          <w:p w14:paraId="0DB3B52F" w14:textId="77777777" w:rsidR="00C42FCD" w:rsidRDefault="00000000">
            <w:pPr>
              <w:pStyle w:val="af2"/>
              <w:ind w:firstLine="396"/>
              <w:rPr>
                <w:rFonts w:hint="eastAsia"/>
              </w:rPr>
            </w:pPr>
            <w:r>
              <w:rPr>
                <w:rFonts w:hint="eastAsia"/>
              </w:rPr>
              <w:t>1</w:t>
            </w:r>
            <w:r>
              <w:rPr>
                <w:rFonts w:hint="eastAsia"/>
              </w:rPr>
              <w:t>、</w:t>
            </w:r>
            <w:r>
              <w:t>社会保障基本理论：透彻讲解社会保障的概念、特征、功能和基本原则，帮助学生构建社会保障学的理论框架，理解社会保障在社会经济发展中的重要地位。</w:t>
            </w:r>
          </w:p>
          <w:p w14:paraId="423A8E50" w14:textId="77777777" w:rsidR="00C42FCD" w:rsidRDefault="00000000">
            <w:pPr>
              <w:pStyle w:val="af2"/>
              <w:ind w:firstLine="396"/>
              <w:rPr>
                <w:rFonts w:hint="eastAsia"/>
              </w:rPr>
            </w:pPr>
            <w:r>
              <w:rPr>
                <w:rFonts w:hint="eastAsia"/>
              </w:rPr>
              <w:t>2</w:t>
            </w:r>
            <w:r>
              <w:rPr>
                <w:rFonts w:hint="eastAsia"/>
              </w:rPr>
              <w:t>、</w:t>
            </w:r>
            <w:r>
              <w:t>社会保险制度：系统阐述养老保险、医疗保险、失业保险、工伤保险和生育保险的制度设计、运行机制和待遇标准，使学生掌握社会保险的核心内容。</w:t>
            </w:r>
          </w:p>
          <w:p w14:paraId="5B725C6A" w14:textId="77777777" w:rsidR="00C42FCD" w:rsidRDefault="00000000">
            <w:pPr>
              <w:pStyle w:val="af2"/>
              <w:ind w:firstLine="396"/>
              <w:rPr>
                <w:rFonts w:hint="eastAsia"/>
              </w:rPr>
            </w:pPr>
            <w:r>
              <w:rPr>
                <w:rFonts w:hint="eastAsia"/>
              </w:rPr>
              <w:t>3</w:t>
            </w:r>
            <w:r>
              <w:rPr>
                <w:rFonts w:hint="eastAsia"/>
              </w:rPr>
              <w:t>、</w:t>
            </w:r>
            <w:r>
              <w:t>社会救助与社会福利：详细介绍社会救助的对象、标准和程序，以及社会福利的内容和形式，让学生了解社会救助和社会福利在保障弱势群体基本生活、提高社会整体福利水平方面的作用。</w:t>
            </w:r>
          </w:p>
          <w:p w14:paraId="4D50480A" w14:textId="77777777" w:rsidR="00C42FCD" w:rsidRDefault="00000000">
            <w:pPr>
              <w:pStyle w:val="af2"/>
              <w:ind w:firstLine="396"/>
              <w:rPr>
                <w:rFonts w:hint="eastAsia"/>
              </w:rPr>
            </w:pPr>
            <w:r>
              <w:rPr>
                <w:rFonts w:hint="eastAsia"/>
              </w:rPr>
              <w:t>4</w:t>
            </w:r>
            <w:r>
              <w:rPr>
                <w:rFonts w:hint="eastAsia"/>
              </w:rPr>
              <w:t>、</w:t>
            </w:r>
            <w:r>
              <w:t>社会保障政策法规：梳理我国社会保障相关法律法规和政策文件，分析政策法规的出台背景、目标和实施效果，培养学生运用政策法规解决实际问题的能力。</w:t>
            </w:r>
          </w:p>
          <w:p w14:paraId="1BE8994D" w14:textId="77777777" w:rsidR="00C42FCD" w:rsidRDefault="00000000">
            <w:pPr>
              <w:pStyle w:val="af2"/>
              <w:ind w:firstLine="396"/>
              <w:rPr>
                <w:rFonts w:hint="eastAsia"/>
              </w:rPr>
            </w:pPr>
            <w:r>
              <w:rPr>
                <w:rFonts w:hint="eastAsia"/>
              </w:rPr>
              <w:t>教学难点：</w:t>
            </w:r>
          </w:p>
          <w:p w14:paraId="454DE781" w14:textId="77777777" w:rsidR="00C42FCD" w:rsidRDefault="00000000">
            <w:pPr>
              <w:pStyle w:val="af2"/>
              <w:ind w:firstLine="396"/>
              <w:rPr>
                <w:rFonts w:hint="eastAsia"/>
              </w:rPr>
            </w:pPr>
            <w:r>
              <w:rPr>
                <w:rFonts w:hint="eastAsia"/>
              </w:rPr>
              <w:lastRenderedPageBreak/>
              <w:t>1</w:t>
            </w:r>
            <w:r>
              <w:rPr>
                <w:rFonts w:hint="eastAsia"/>
              </w:rPr>
              <w:t>、</w:t>
            </w:r>
            <w:r>
              <w:t>社会保障制度的经济效应：分析社会保障制度对劳动力市场、储蓄、投资和经济增长的影响，涉及经济学原理和模型，较为抽象，需要引导学生深入理解。</w:t>
            </w:r>
          </w:p>
          <w:p w14:paraId="58B7131C" w14:textId="77777777" w:rsidR="00C42FCD" w:rsidRDefault="00000000">
            <w:pPr>
              <w:pStyle w:val="af2"/>
              <w:ind w:firstLine="396"/>
              <w:rPr>
                <w:rFonts w:hint="eastAsia"/>
              </w:rPr>
            </w:pPr>
            <w:r>
              <w:rPr>
                <w:rFonts w:hint="eastAsia"/>
              </w:rPr>
              <w:t>2</w:t>
            </w:r>
            <w:r>
              <w:rPr>
                <w:rFonts w:hint="eastAsia"/>
              </w:rPr>
              <w:t>、</w:t>
            </w:r>
            <w:r>
              <w:t>社会保障基金的管理与运营：讲解社会保障基金的筹集、投资和监管机制，其中投资策略和风险管理较为复杂，需要结合实际案例进行分析。</w:t>
            </w:r>
          </w:p>
          <w:p w14:paraId="0264EB72" w14:textId="77777777" w:rsidR="00C42FCD" w:rsidRDefault="00000000">
            <w:pPr>
              <w:pStyle w:val="af2"/>
              <w:ind w:firstLine="396"/>
              <w:rPr>
                <w:rFonts w:hint="eastAsia"/>
              </w:rPr>
            </w:pPr>
            <w:r>
              <w:rPr>
                <w:rFonts w:hint="eastAsia"/>
              </w:rPr>
              <w:t>3</w:t>
            </w:r>
            <w:r>
              <w:rPr>
                <w:rFonts w:hint="eastAsia"/>
              </w:rPr>
              <w:t>、</w:t>
            </w:r>
            <w:r>
              <w:t>社会保障制度的国际比较：对比不同国家社会保障制度的特点和发展趋势，分析其背后的政治、经济、文化因素，需要学生具备跨学科的知识和分析能力。</w:t>
            </w:r>
          </w:p>
          <w:p w14:paraId="74A938D2" w14:textId="77777777" w:rsidR="00C42FCD" w:rsidRDefault="00000000">
            <w:pPr>
              <w:pStyle w:val="af2"/>
              <w:ind w:firstLine="396"/>
              <w:rPr>
                <w:rFonts w:hint="eastAsia"/>
              </w:rPr>
            </w:pPr>
            <w:r>
              <w:rPr>
                <w:rFonts w:hint="eastAsia"/>
              </w:rPr>
              <w:t>4</w:t>
            </w:r>
            <w:r>
              <w:rPr>
                <w:rFonts w:hint="eastAsia"/>
              </w:rPr>
              <w:t>、</w:t>
            </w:r>
            <w:r>
              <w:t>社会保障改革与创新：探讨我国社会保障制度面临的挑战和改革方向，引导学生思考如何在实践中推动社会保障制度的创新发展，培养学生的创新思维和解决实际问题的能力。</w:t>
            </w:r>
          </w:p>
        </w:tc>
      </w:tr>
      <w:tr w:rsidR="00C42FCD" w14:paraId="0C09EE13" w14:textId="77777777">
        <w:trPr>
          <w:trHeight w:val="90"/>
        </w:trPr>
        <w:tc>
          <w:tcPr>
            <w:tcW w:w="713" w:type="pct"/>
            <w:tcBorders>
              <w:top w:val="single" w:sz="4" w:space="0" w:color="000000"/>
              <w:left w:val="single" w:sz="4" w:space="0" w:color="000000"/>
              <w:bottom w:val="single" w:sz="4" w:space="0" w:color="000000"/>
              <w:right w:val="single" w:sz="4" w:space="0" w:color="000000"/>
            </w:tcBorders>
            <w:vAlign w:val="center"/>
          </w:tcPr>
          <w:p w14:paraId="625DC541" w14:textId="77777777" w:rsidR="00C42FCD" w:rsidRDefault="00000000">
            <w:pPr>
              <w:pStyle w:val="af1"/>
              <w:rPr>
                <w:rFonts w:hint="eastAsia"/>
              </w:rPr>
            </w:pPr>
            <w:r>
              <w:rPr>
                <w:rFonts w:hint="eastAsia"/>
              </w:rPr>
              <w:t>教学组织</w:t>
            </w:r>
          </w:p>
        </w:tc>
        <w:tc>
          <w:tcPr>
            <w:tcW w:w="4287" w:type="pct"/>
            <w:gridSpan w:val="9"/>
            <w:tcBorders>
              <w:top w:val="single" w:sz="4" w:space="0" w:color="000000"/>
              <w:left w:val="single" w:sz="4" w:space="0" w:color="000000"/>
              <w:bottom w:val="single" w:sz="4" w:space="0" w:color="000000"/>
              <w:right w:val="single" w:sz="4" w:space="0" w:color="000000"/>
            </w:tcBorders>
            <w:vAlign w:val="center"/>
          </w:tcPr>
          <w:p w14:paraId="4265490C" w14:textId="77777777" w:rsidR="00C42FCD" w:rsidRDefault="00000000">
            <w:pPr>
              <w:pStyle w:val="af2"/>
              <w:ind w:firstLine="396"/>
              <w:rPr>
                <w:rFonts w:hint="eastAsia"/>
              </w:rPr>
            </w:pPr>
            <w:r>
              <w:rPr>
                <w:rFonts w:hint="eastAsia"/>
              </w:rPr>
              <w:t>教学模式：通过课程“思政三分钟”</w:t>
            </w:r>
            <w:r>
              <w:rPr>
                <w:rFonts w:hint="eastAsia"/>
              </w:rPr>
              <w:t xml:space="preserve"> </w:t>
            </w:r>
            <w:proofErr w:type="gramStart"/>
            <w:r>
              <w:rPr>
                <w:rFonts w:hint="eastAsia"/>
              </w:rPr>
              <w:t>开展思政教育</w:t>
            </w:r>
            <w:proofErr w:type="gramEnd"/>
            <w:r>
              <w:rPr>
                <w:rFonts w:hint="eastAsia"/>
              </w:rPr>
              <w:t>，教学过程中采用启发式、讨论式教学模式引导学生积极主动地去思考探索，结合讲授式教学模式以及演示法、操作法等，在教师的指导下帮助学生掌握相关知识。</w:t>
            </w:r>
          </w:p>
          <w:p w14:paraId="42B0238E" w14:textId="77777777" w:rsidR="00C42FCD" w:rsidRDefault="00000000">
            <w:pPr>
              <w:pStyle w:val="af2"/>
              <w:ind w:firstLine="396"/>
              <w:rPr>
                <w:rFonts w:hint="eastAsia"/>
              </w:rPr>
            </w:pPr>
            <w:r>
              <w:rPr>
                <w:rFonts w:hint="eastAsia"/>
              </w:rPr>
              <w:t>实施地点：理实一体化教室。</w:t>
            </w:r>
          </w:p>
          <w:p w14:paraId="7A50E263" w14:textId="77777777" w:rsidR="00C42FCD" w:rsidRDefault="00000000">
            <w:pPr>
              <w:pStyle w:val="af2"/>
              <w:ind w:firstLine="396"/>
              <w:rPr>
                <w:rFonts w:hint="eastAsia"/>
              </w:rPr>
            </w:pPr>
            <w:r>
              <w:rPr>
                <w:rFonts w:hint="eastAsia"/>
              </w:rPr>
              <w:t>实施安排：线下教学。</w:t>
            </w:r>
          </w:p>
        </w:tc>
      </w:tr>
      <w:tr w:rsidR="00C42FCD" w14:paraId="31F89F1A" w14:textId="77777777">
        <w:trPr>
          <w:trHeight w:val="615"/>
        </w:trPr>
        <w:tc>
          <w:tcPr>
            <w:tcW w:w="713" w:type="pct"/>
            <w:tcBorders>
              <w:top w:val="single" w:sz="4" w:space="0" w:color="000000"/>
              <w:left w:val="single" w:sz="4" w:space="0" w:color="000000"/>
              <w:bottom w:val="single" w:sz="4" w:space="0" w:color="000000"/>
              <w:right w:val="single" w:sz="4" w:space="0" w:color="000000"/>
            </w:tcBorders>
            <w:vAlign w:val="center"/>
          </w:tcPr>
          <w:p w14:paraId="73FEF6FC" w14:textId="77777777" w:rsidR="00C42FCD" w:rsidRDefault="00000000">
            <w:pPr>
              <w:pStyle w:val="af1"/>
              <w:rPr>
                <w:rFonts w:hint="eastAsia"/>
              </w:rPr>
            </w:pPr>
            <w:r>
              <w:rPr>
                <w:rFonts w:hint="eastAsia"/>
              </w:rPr>
              <w:t>教学手段</w:t>
            </w:r>
            <w:r>
              <w:rPr>
                <w:rFonts w:hint="eastAsia"/>
              </w:rPr>
              <w:t xml:space="preserve"> </w:t>
            </w:r>
            <w:r>
              <w:rPr>
                <w:rFonts w:hint="eastAsia"/>
              </w:rPr>
              <w:t>和方法</w:t>
            </w:r>
          </w:p>
        </w:tc>
        <w:tc>
          <w:tcPr>
            <w:tcW w:w="4287" w:type="pct"/>
            <w:gridSpan w:val="9"/>
            <w:tcBorders>
              <w:top w:val="single" w:sz="4" w:space="0" w:color="000000"/>
              <w:left w:val="single" w:sz="4" w:space="0" w:color="000000"/>
              <w:bottom w:val="single" w:sz="4" w:space="0" w:color="000000"/>
              <w:right w:val="single" w:sz="4" w:space="0" w:color="000000"/>
            </w:tcBorders>
            <w:vAlign w:val="center"/>
          </w:tcPr>
          <w:p w14:paraId="17562892" w14:textId="77777777" w:rsidR="00C42FCD" w:rsidRDefault="00000000">
            <w:pPr>
              <w:pStyle w:val="af2"/>
              <w:ind w:firstLine="396"/>
              <w:rPr>
                <w:rFonts w:hint="eastAsia"/>
              </w:rPr>
            </w:pPr>
            <w:r>
              <w:rPr>
                <w:rFonts w:hint="eastAsia"/>
              </w:rPr>
              <w:t>教学手段：</w:t>
            </w:r>
          </w:p>
          <w:p w14:paraId="5F5F28CD" w14:textId="77777777" w:rsidR="00C42FCD" w:rsidRDefault="00000000">
            <w:pPr>
              <w:pStyle w:val="af2"/>
              <w:ind w:firstLine="396"/>
              <w:rPr>
                <w:rFonts w:hint="eastAsia"/>
              </w:rPr>
            </w:pPr>
            <w:r>
              <w:rPr>
                <w:rFonts w:hint="eastAsia"/>
              </w:rPr>
              <w:t>1</w:t>
            </w:r>
            <w:r>
              <w:rPr>
                <w:rFonts w:hint="eastAsia"/>
              </w:rPr>
              <w:t>、多媒体教学：运用图片、视频、动画等多媒体资源，丰富教学内容，提高教学的直观性和趣味性。</w:t>
            </w:r>
          </w:p>
          <w:p w14:paraId="60AD306A" w14:textId="77777777" w:rsidR="00C42FCD" w:rsidRDefault="00000000">
            <w:pPr>
              <w:pStyle w:val="af2"/>
              <w:ind w:firstLine="396"/>
              <w:rPr>
                <w:rFonts w:hint="eastAsia"/>
              </w:rPr>
            </w:pPr>
            <w:r>
              <w:rPr>
                <w:rFonts w:hint="eastAsia"/>
              </w:rPr>
              <w:t>2</w:t>
            </w:r>
            <w:r>
              <w:rPr>
                <w:rFonts w:hint="eastAsia"/>
              </w:rPr>
              <w:t>、网络教学平台：利用</w:t>
            </w:r>
            <w:proofErr w:type="gramStart"/>
            <w:r>
              <w:rPr>
                <w:rFonts w:hint="eastAsia"/>
              </w:rPr>
              <w:t>超星学习通</w:t>
            </w:r>
            <w:proofErr w:type="gramEnd"/>
            <w:r>
              <w:rPr>
                <w:rFonts w:hint="eastAsia"/>
              </w:rPr>
              <w:t>等网络教学平台，发布教学资料、作业、测试等，开展线上教学活动，加强师生互动。</w:t>
            </w:r>
          </w:p>
          <w:p w14:paraId="6F273A95" w14:textId="77777777" w:rsidR="00C42FCD" w:rsidRDefault="00000000">
            <w:pPr>
              <w:pStyle w:val="af2"/>
              <w:ind w:firstLine="396"/>
              <w:rPr>
                <w:rFonts w:hint="eastAsia"/>
              </w:rPr>
            </w:pPr>
            <w:r>
              <w:rPr>
                <w:rFonts w:hint="eastAsia"/>
              </w:rPr>
              <w:t>3</w:t>
            </w:r>
            <w:r>
              <w:rPr>
                <w:rFonts w:hint="eastAsia"/>
              </w:rPr>
              <w:t>、实地调研：组织学生到社会保障经办机构、社会福利机构、企业等进行实地调研，了解社会保障制度的实际运行情况。</w:t>
            </w:r>
          </w:p>
          <w:p w14:paraId="4EFF4B6E" w14:textId="77777777" w:rsidR="00C42FCD" w:rsidRDefault="00000000">
            <w:pPr>
              <w:pStyle w:val="af2"/>
              <w:ind w:firstLine="396"/>
              <w:rPr>
                <w:rFonts w:hint="eastAsia"/>
              </w:rPr>
            </w:pPr>
            <w:r>
              <w:rPr>
                <w:rFonts w:hint="eastAsia"/>
              </w:rPr>
              <w:t>教学方法：</w:t>
            </w:r>
          </w:p>
          <w:p w14:paraId="32FDAAFB" w14:textId="77777777" w:rsidR="00C42FCD" w:rsidRDefault="00000000">
            <w:pPr>
              <w:pStyle w:val="af2"/>
              <w:ind w:firstLine="396"/>
              <w:rPr>
                <w:rFonts w:hint="eastAsia"/>
              </w:rPr>
            </w:pPr>
            <w:r>
              <w:rPr>
                <w:rFonts w:hint="eastAsia"/>
              </w:rPr>
              <w:t>1</w:t>
            </w:r>
            <w:r>
              <w:rPr>
                <w:rFonts w:hint="eastAsia"/>
              </w:rPr>
              <w:t>、</w:t>
            </w:r>
            <w:r>
              <w:t>讲授法：系统讲解社会保障学的基本概念、理论和知识，为学生构建完整的知识体系。</w:t>
            </w:r>
          </w:p>
          <w:p w14:paraId="489527DD" w14:textId="77777777" w:rsidR="00C42FCD" w:rsidRDefault="00000000">
            <w:pPr>
              <w:pStyle w:val="af2"/>
              <w:ind w:firstLine="396"/>
              <w:rPr>
                <w:rFonts w:hint="eastAsia"/>
              </w:rPr>
            </w:pPr>
            <w:r>
              <w:rPr>
                <w:rFonts w:hint="eastAsia"/>
              </w:rPr>
              <w:t>2</w:t>
            </w:r>
            <w:r>
              <w:rPr>
                <w:rFonts w:hint="eastAsia"/>
              </w:rPr>
              <w:t>、</w:t>
            </w:r>
            <w:r>
              <w:t>案例分析法：选取国内外社会保障领域的实际案例，引导学生分析问题、解决问题，培养学生的实践能力和创新思维。</w:t>
            </w:r>
          </w:p>
          <w:p w14:paraId="1D272A78" w14:textId="77777777" w:rsidR="00C42FCD" w:rsidRDefault="00000000">
            <w:pPr>
              <w:pStyle w:val="af2"/>
              <w:ind w:firstLine="396"/>
              <w:rPr>
                <w:rFonts w:hint="eastAsia"/>
              </w:rPr>
            </w:pPr>
            <w:r>
              <w:rPr>
                <w:rFonts w:hint="eastAsia"/>
              </w:rPr>
              <w:t>3</w:t>
            </w:r>
            <w:r>
              <w:rPr>
                <w:rFonts w:hint="eastAsia"/>
              </w:rPr>
              <w:t>、</w:t>
            </w:r>
            <w:r>
              <w:rPr>
                <w:rFonts w:hint="eastAsia"/>
              </w:rPr>
              <w:t>AI</w:t>
            </w:r>
            <w:r>
              <w:rPr>
                <w:rFonts w:hint="eastAsia"/>
              </w:rPr>
              <w:t>教学法：利用</w:t>
            </w:r>
            <w:r>
              <w:rPr>
                <w:rFonts w:hint="eastAsia"/>
              </w:rPr>
              <w:t>AI</w:t>
            </w:r>
            <w:r>
              <w:rPr>
                <w:rFonts w:hint="eastAsia"/>
              </w:rPr>
              <w:t>搜索引擎和数据分析工具，收集、整理和分析社会保障相关数据，为教学提供数据支持。例如，通过</w:t>
            </w:r>
            <w:r>
              <w:rPr>
                <w:rFonts w:hint="eastAsia"/>
              </w:rPr>
              <w:t>AI</w:t>
            </w:r>
            <w:r>
              <w:rPr>
                <w:rFonts w:hint="eastAsia"/>
              </w:rPr>
              <w:t>工具获取我国社会保障参保人数、基金收支等数据，制作数据可视化图表，帮助学生直观地了解社会保障制度的运行情况。</w:t>
            </w:r>
          </w:p>
          <w:p w14:paraId="029507A1" w14:textId="77777777" w:rsidR="00C42FCD" w:rsidRDefault="00000000">
            <w:pPr>
              <w:pStyle w:val="af2"/>
              <w:ind w:firstLine="396"/>
              <w:rPr>
                <w:rFonts w:hint="eastAsia"/>
              </w:rPr>
            </w:pPr>
            <w:r>
              <w:rPr>
                <w:rFonts w:hint="eastAsia"/>
              </w:rPr>
              <w:t>4</w:t>
            </w:r>
            <w:r>
              <w:rPr>
                <w:rFonts w:hint="eastAsia"/>
              </w:rPr>
              <w:t>、</w:t>
            </w:r>
            <w:r>
              <w:t>小组讨论法：组织学生分组讨论社会保障热点问题，促进学生之间的思想交流与碰撞，培养学生的团队合作精神和沟通能力。</w:t>
            </w:r>
          </w:p>
          <w:p w14:paraId="2A524A49" w14:textId="77777777" w:rsidR="00C42FCD" w:rsidRDefault="00000000">
            <w:pPr>
              <w:pStyle w:val="af2"/>
              <w:ind w:firstLine="396"/>
              <w:rPr>
                <w:rFonts w:hint="eastAsia"/>
              </w:rPr>
            </w:pPr>
            <w:r>
              <w:rPr>
                <w:rFonts w:hint="eastAsia"/>
              </w:rPr>
              <w:t>5</w:t>
            </w:r>
            <w:r>
              <w:rPr>
                <w:rFonts w:hint="eastAsia"/>
              </w:rPr>
              <w:t>、</w:t>
            </w:r>
            <w:r>
              <w:t>角色扮演法：通过模拟社会保障经办机构的工作场景，让学生扮演不同角色，亲身体验社会保障工作的流程和方法。</w:t>
            </w:r>
          </w:p>
        </w:tc>
      </w:tr>
      <w:tr w:rsidR="00C42FCD" w14:paraId="6D3201F0" w14:textId="77777777">
        <w:trPr>
          <w:trHeight w:val="383"/>
        </w:trPr>
        <w:tc>
          <w:tcPr>
            <w:tcW w:w="713" w:type="pct"/>
            <w:tcBorders>
              <w:top w:val="single" w:sz="4" w:space="0" w:color="000000"/>
              <w:left w:val="single" w:sz="4" w:space="0" w:color="000000"/>
              <w:bottom w:val="single" w:sz="4" w:space="0" w:color="000000"/>
              <w:right w:val="single" w:sz="4" w:space="0" w:color="000000"/>
            </w:tcBorders>
            <w:vAlign w:val="center"/>
          </w:tcPr>
          <w:p w14:paraId="29FC64FD" w14:textId="77777777" w:rsidR="00C42FCD" w:rsidRDefault="00000000">
            <w:pPr>
              <w:pStyle w:val="af1"/>
              <w:rPr>
                <w:rFonts w:hint="eastAsia"/>
              </w:rPr>
            </w:pPr>
            <w:r>
              <w:rPr>
                <w:rFonts w:hint="eastAsia"/>
              </w:rPr>
              <w:lastRenderedPageBreak/>
              <w:t>教学资料</w:t>
            </w:r>
          </w:p>
        </w:tc>
        <w:tc>
          <w:tcPr>
            <w:tcW w:w="4287" w:type="pct"/>
            <w:gridSpan w:val="9"/>
            <w:tcBorders>
              <w:top w:val="single" w:sz="4" w:space="0" w:color="000000"/>
              <w:left w:val="single" w:sz="4" w:space="0" w:color="000000"/>
              <w:bottom w:val="single" w:sz="4" w:space="0" w:color="000000"/>
              <w:right w:val="single" w:sz="4" w:space="0" w:color="000000"/>
            </w:tcBorders>
            <w:vAlign w:val="center"/>
          </w:tcPr>
          <w:p w14:paraId="52BB0EC2" w14:textId="77777777" w:rsidR="00C42FCD" w:rsidRDefault="00000000">
            <w:pPr>
              <w:pStyle w:val="af2"/>
              <w:ind w:firstLine="396"/>
              <w:rPr>
                <w:rFonts w:hint="eastAsia"/>
              </w:rPr>
            </w:pPr>
            <w:r>
              <w:rPr>
                <w:rFonts w:hint="eastAsia"/>
              </w:rPr>
              <w:t>授课计划、教案、教材、</w:t>
            </w:r>
            <w:r>
              <w:t>PPT</w:t>
            </w:r>
            <w:r>
              <w:rPr>
                <w:rFonts w:hint="eastAsia"/>
              </w:rPr>
              <w:t>课件、教学视频、教学动画、人力资源管理案例资源数据库等。</w:t>
            </w:r>
          </w:p>
        </w:tc>
      </w:tr>
      <w:tr w:rsidR="00C42FCD" w14:paraId="6BB697A9" w14:textId="77777777">
        <w:trPr>
          <w:trHeight w:val="477"/>
        </w:trPr>
        <w:tc>
          <w:tcPr>
            <w:tcW w:w="713" w:type="pct"/>
            <w:tcBorders>
              <w:top w:val="single" w:sz="4" w:space="0" w:color="000000"/>
              <w:left w:val="single" w:sz="4" w:space="0" w:color="000000"/>
              <w:bottom w:val="single" w:sz="4" w:space="0" w:color="000000"/>
              <w:right w:val="single" w:sz="4" w:space="0" w:color="000000"/>
            </w:tcBorders>
            <w:vAlign w:val="center"/>
          </w:tcPr>
          <w:p w14:paraId="32814FBF" w14:textId="77777777" w:rsidR="00C42FCD" w:rsidRDefault="00000000">
            <w:pPr>
              <w:pStyle w:val="af1"/>
              <w:rPr>
                <w:rFonts w:hint="eastAsia"/>
              </w:rPr>
            </w:pPr>
            <w:r>
              <w:rPr>
                <w:rFonts w:hint="eastAsia"/>
              </w:rPr>
              <w:t>考核要求</w:t>
            </w:r>
          </w:p>
        </w:tc>
        <w:tc>
          <w:tcPr>
            <w:tcW w:w="4287" w:type="pct"/>
            <w:gridSpan w:val="9"/>
            <w:tcBorders>
              <w:top w:val="single" w:sz="4" w:space="0" w:color="000000"/>
              <w:left w:val="single" w:sz="4" w:space="0" w:color="000000"/>
              <w:bottom w:val="single" w:sz="4" w:space="0" w:color="000000"/>
              <w:right w:val="single" w:sz="4" w:space="0" w:color="000000"/>
            </w:tcBorders>
            <w:vAlign w:val="center"/>
          </w:tcPr>
          <w:p w14:paraId="25DD1A18" w14:textId="77777777" w:rsidR="00C42FCD" w:rsidRDefault="00000000">
            <w:pPr>
              <w:pStyle w:val="af2"/>
              <w:ind w:firstLine="396"/>
              <w:rPr>
                <w:rFonts w:hint="eastAsia"/>
              </w:rPr>
            </w:pPr>
            <w:r>
              <w:t>1.</w:t>
            </w:r>
            <w:r>
              <w:rPr>
                <w:rFonts w:hint="eastAsia"/>
              </w:rPr>
              <w:t>学习态度、综合素质表现，重点考察学生的理想信念、价值取向、政治信仰和社会责任感；</w:t>
            </w:r>
          </w:p>
          <w:p w14:paraId="2E3EDE0A" w14:textId="77777777" w:rsidR="00C42FCD" w:rsidRDefault="00000000">
            <w:pPr>
              <w:pStyle w:val="af2"/>
              <w:ind w:firstLine="396"/>
              <w:rPr>
                <w:rFonts w:hint="eastAsia"/>
              </w:rPr>
            </w:pPr>
            <w:r>
              <w:t>2.</w:t>
            </w:r>
            <w:r>
              <w:rPr>
                <w:rFonts w:hint="eastAsia"/>
              </w:rPr>
              <w:t>知识与技能考核，重点考察学生对于所学知识与技能的掌握情况。</w:t>
            </w:r>
          </w:p>
          <w:p w14:paraId="3CD8FEDF" w14:textId="77777777" w:rsidR="00C42FCD" w:rsidRDefault="00000000">
            <w:pPr>
              <w:pStyle w:val="af2"/>
              <w:ind w:firstLine="396"/>
              <w:rPr>
                <w:rFonts w:hint="eastAsia"/>
              </w:rPr>
            </w:pPr>
            <w:r>
              <w:rPr>
                <w:rFonts w:hint="eastAsia"/>
              </w:rPr>
              <w:t>总成绩主要由平时成绩（</w:t>
            </w:r>
            <w:r>
              <w:rPr>
                <w:rFonts w:hint="eastAsia"/>
              </w:rPr>
              <w:t>5</w:t>
            </w:r>
            <w:r>
              <w:t>0%</w:t>
            </w:r>
            <w:r>
              <w:rPr>
                <w:rFonts w:hint="eastAsia"/>
              </w:rPr>
              <w:t>）和期末考核成绩（</w:t>
            </w:r>
            <w:r>
              <w:rPr>
                <w:rFonts w:hint="eastAsia"/>
              </w:rPr>
              <w:t>5</w:t>
            </w:r>
            <w:r>
              <w:t>0%</w:t>
            </w:r>
            <w:r>
              <w:rPr>
                <w:rFonts w:hint="eastAsia"/>
              </w:rPr>
              <w:t>）两部分组成，其中平时成绩主要以学生出勤、回答问题、课堂参与度以及作业完成情况等为主要依据；期末考核成绩主要以考试成绩为主要依据。</w:t>
            </w:r>
          </w:p>
        </w:tc>
      </w:tr>
    </w:tbl>
    <w:p w14:paraId="56E528C0" w14:textId="77777777" w:rsidR="00C42FCD" w:rsidRDefault="00C42FCD">
      <w:pPr>
        <w:rPr>
          <w:rFonts w:ascii="黑体" w:eastAsia="黑体" w:hAnsi="黑体" w:cs="黑体" w:hint="eastAsia"/>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C42FCD" w14:paraId="1A39C930" w14:textId="77777777">
        <w:trPr>
          <w:trHeight w:val="411"/>
          <w:tblHeader/>
        </w:trPr>
        <w:tc>
          <w:tcPr>
            <w:tcW w:w="1280" w:type="dxa"/>
            <w:tcBorders>
              <w:right w:val="single" w:sz="2" w:space="0" w:color="000000"/>
            </w:tcBorders>
            <w:shd w:val="clear" w:color="auto" w:fill="DBE5F1"/>
            <w:vAlign w:val="center"/>
          </w:tcPr>
          <w:p w14:paraId="30593F6B" w14:textId="77777777" w:rsidR="00C42FCD" w:rsidRDefault="00000000">
            <w:pPr>
              <w:pStyle w:val="af1"/>
              <w:rPr>
                <w:rFonts w:hint="eastAsia"/>
              </w:rPr>
            </w:pPr>
            <w:r>
              <w:rPr>
                <w:rFonts w:hint="eastAsia"/>
              </w:rPr>
              <w:t>课程名称</w:t>
            </w:r>
          </w:p>
        </w:tc>
        <w:tc>
          <w:tcPr>
            <w:tcW w:w="3978" w:type="dxa"/>
            <w:gridSpan w:val="5"/>
            <w:tcBorders>
              <w:left w:val="single" w:sz="2" w:space="0" w:color="000000"/>
            </w:tcBorders>
            <w:shd w:val="clear" w:color="auto" w:fill="DBE5F1"/>
            <w:vAlign w:val="center"/>
          </w:tcPr>
          <w:p w14:paraId="6AE2B466" w14:textId="77777777" w:rsidR="00C42FCD" w:rsidRDefault="00000000">
            <w:pPr>
              <w:pStyle w:val="af1"/>
              <w:rPr>
                <w:rFonts w:hint="eastAsia"/>
              </w:rPr>
            </w:pPr>
            <w:r>
              <w:rPr>
                <w:rFonts w:hint="eastAsia"/>
              </w:rPr>
              <w:t>新媒体营销</w:t>
            </w:r>
          </w:p>
        </w:tc>
        <w:tc>
          <w:tcPr>
            <w:tcW w:w="1273" w:type="dxa"/>
            <w:shd w:val="clear" w:color="auto" w:fill="DBE5F1"/>
            <w:vAlign w:val="center"/>
          </w:tcPr>
          <w:p w14:paraId="162FA6AB" w14:textId="77777777" w:rsidR="00C42FCD" w:rsidRDefault="00000000">
            <w:pPr>
              <w:pStyle w:val="af1"/>
              <w:rPr>
                <w:rFonts w:hint="eastAsia"/>
              </w:rPr>
            </w:pPr>
            <w:r>
              <w:rPr>
                <w:rFonts w:hint="eastAsia"/>
              </w:rPr>
              <w:t>课程编号</w:t>
            </w:r>
          </w:p>
        </w:tc>
        <w:tc>
          <w:tcPr>
            <w:tcW w:w="2450" w:type="dxa"/>
            <w:gridSpan w:val="3"/>
            <w:shd w:val="clear" w:color="auto" w:fill="DBE5F1"/>
            <w:vAlign w:val="center"/>
          </w:tcPr>
          <w:p w14:paraId="3D199A1B" w14:textId="77777777" w:rsidR="00C42FCD" w:rsidRDefault="00000000">
            <w:pPr>
              <w:pStyle w:val="af1"/>
              <w:rPr>
                <w:rFonts w:hint="eastAsia"/>
              </w:rPr>
            </w:pPr>
            <w:r>
              <w:t>5030704</w:t>
            </w:r>
          </w:p>
        </w:tc>
      </w:tr>
      <w:tr w:rsidR="00C42FCD" w14:paraId="09C241FC" w14:textId="77777777">
        <w:trPr>
          <w:trHeight w:val="555"/>
        </w:trPr>
        <w:tc>
          <w:tcPr>
            <w:tcW w:w="1280" w:type="dxa"/>
            <w:vAlign w:val="center"/>
          </w:tcPr>
          <w:p w14:paraId="35E805F0" w14:textId="77777777" w:rsidR="00C42FCD" w:rsidRDefault="00000000">
            <w:pPr>
              <w:pStyle w:val="af1"/>
              <w:rPr>
                <w:rFonts w:hint="eastAsia"/>
              </w:rPr>
            </w:pPr>
            <w:r>
              <w:rPr>
                <w:rFonts w:hint="eastAsia"/>
              </w:rPr>
              <w:t>开设学期</w:t>
            </w:r>
          </w:p>
        </w:tc>
        <w:tc>
          <w:tcPr>
            <w:tcW w:w="820" w:type="dxa"/>
            <w:tcBorders>
              <w:right w:val="single" w:sz="2" w:space="0" w:color="000000"/>
            </w:tcBorders>
            <w:vAlign w:val="center"/>
          </w:tcPr>
          <w:p w14:paraId="21389750" w14:textId="77777777" w:rsidR="00C42FCD" w:rsidRDefault="00000000">
            <w:pPr>
              <w:pStyle w:val="af1"/>
              <w:rPr>
                <w:rFonts w:hint="eastAsia"/>
              </w:rPr>
            </w:pPr>
            <w:r>
              <w:rPr>
                <w:rFonts w:hint="eastAsia"/>
              </w:rPr>
              <w:t>5</w:t>
            </w:r>
          </w:p>
        </w:tc>
        <w:tc>
          <w:tcPr>
            <w:tcW w:w="892" w:type="dxa"/>
            <w:tcBorders>
              <w:left w:val="single" w:sz="2" w:space="0" w:color="000000"/>
            </w:tcBorders>
            <w:vAlign w:val="center"/>
          </w:tcPr>
          <w:p w14:paraId="1311AAB6" w14:textId="77777777" w:rsidR="00C42FCD" w:rsidRDefault="00000000">
            <w:pPr>
              <w:pStyle w:val="af1"/>
              <w:rPr>
                <w:rFonts w:hint="eastAsia"/>
              </w:rPr>
            </w:pPr>
            <w:r>
              <w:rPr>
                <w:rFonts w:hint="eastAsia"/>
              </w:rPr>
              <w:t>学分</w:t>
            </w:r>
          </w:p>
        </w:tc>
        <w:tc>
          <w:tcPr>
            <w:tcW w:w="566" w:type="dxa"/>
            <w:tcBorders>
              <w:right w:val="single" w:sz="2" w:space="0" w:color="000000"/>
            </w:tcBorders>
            <w:vAlign w:val="center"/>
          </w:tcPr>
          <w:p w14:paraId="27CEC902" w14:textId="77777777" w:rsidR="00C42FCD" w:rsidRDefault="00000000">
            <w:pPr>
              <w:pStyle w:val="af1"/>
              <w:rPr>
                <w:rFonts w:hint="eastAsia"/>
              </w:rPr>
            </w:pPr>
            <w:r>
              <w:rPr>
                <w:rFonts w:hint="eastAsia"/>
              </w:rPr>
              <w:t>3</w:t>
            </w:r>
          </w:p>
        </w:tc>
        <w:tc>
          <w:tcPr>
            <w:tcW w:w="990" w:type="dxa"/>
            <w:tcBorders>
              <w:left w:val="single" w:sz="2" w:space="0" w:color="000000"/>
            </w:tcBorders>
            <w:vAlign w:val="center"/>
          </w:tcPr>
          <w:p w14:paraId="430210BE" w14:textId="77777777" w:rsidR="00C42FCD" w:rsidRDefault="00000000">
            <w:pPr>
              <w:pStyle w:val="af1"/>
              <w:rPr>
                <w:rFonts w:hint="eastAsia"/>
              </w:rPr>
            </w:pPr>
            <w:r>
              <w:rPr>
                <w:rFonts w:hint="eastAsia"/>
              </w:rPr>
              <w:t>总学时</w:t>
            </w:r>
          </w:p>
        </w:tc>
        <w:tc>
          <w:tcPr>
            <w:tcW w:w="710" w:type="dxa"/>
            <w:vAlign w:val="center"/>
          </w:tcPr>
          <w:p w14:paraId="414919A6" w14:textId="77777777" w:rsidR="00C42FCD" w:rsidRDefault="00000000">
            <w:pPr>
              <w:pStyle w:val="af1"/>
              <w:rPr>
                <w:rFonts w:hint="eastAsia"/>
              </w:rPr>
            </w:pPr>
            <w:r>
              <w:rPr>
                <w:rFonts w:hint="eastAsia"/>
              </w:rPr>
              <w:t>54</w:t>
            </w:r>
          </w:p>
        </w:tc>
        <w:tc>
          <w:tcPr>
            <w:tcW w:w="1273" w:type="dxa"/>
            <w:vAlign w:val="center"/>
          </w:tcPr>
          <w:p w14:paraId="2C69B9DE" w14:textId="77777777" w:rsidR="00C42FCD" w:rsidRDefault="00000000">
            <w:pPr>
              <w:pStyle w:val="af1"/>
              <w:rPr>
                <w:rFonts w:hint="eastAsia"/>
              </w:rPr>
            </w:pPr>
            <w:r>
              <w:rPr>
                <w:rFonts w:hint="eastAsia"/>
              </w:rPr>
              <w:t>理论学时</w:t>
            </w:r>
          </w:p>
        </w:tc>
        <w:tc>
          <w:tcPr>
            <w:tcW w:w="568" w:type="dxa"/>
            <w:vAlign w:val="center"/>
          </w:tcPr>
          <w:p w14:paraId="6F0C34D7" w14:textId="77777777" w:rsidR="00C42FCD" w:rsidRDefault="00000000">
            <w:pPr>
              <w:pStyle w:val="af1"/>
              <w:rPr>
                <w:rFonts w:hint="eastAsia"/>
              </w:rPr>
            </w:pPr>
            <w:r>
              <w:rPr>
                <w:rFonts w:hint="eastAsia"/>
              </w:rPr>
              <w:t>46</w:t>
            </w:r>
          </w:p>
        </w:tc>
        <w:tc>
          <w:tcPr>
            <w:tcW w:w="1273" w:type="dxa"/>
            <w:vAlign w:val="center"/>
          </w:tcPr>
          <w:p w14:paraId="425408FA" w14:textId="77777777" w:rsidR="00C42FCD" w:rsidRDefault="00000000">
            <w:pPr>
              <w:pStyle w:val="af1"/>
              <w:rPr>
                <w:rFonts w:hint="eastAsia"/>
              </w:rPr>
            </w:pPr>
            <w:r>
              <w:rPr>
                <w:rFonts w:hint="eastAsia"/>
              </w:rPr>
              <w:t>实践学时</w:t>
            </w:r>
          </w:p>
        </w:tc>
        <w:tc>
          <w:tcPr>
            <w:tcW w:w="609" w:type="dxa"/>
            <w:vAlign w:val="center"/>
          </w:tcPr>
          <w:p w14:paraId="2CE935D0" w14:textId="77777777" w:rsidR="00C42FCD" w:rsidRDefault="00000000">
            <w:pPr>
              <w:pStyle w:val="af1"/>
              <w:rPr>
                <w:rFonts w:hint="eastAsia"/>
              </w:rPr>
            </w:pPr>
            <w:r>
              <w:rPr>
                <w:rFonts w:hint="eastAsia"/>
              </w:rPr>
              <w:t>8</w:t>
            </w:r>
          </w:p>
        </w:tc>
      </w:tr>
      <w:tr w:rsidR="00C42FCD" w14:paraId="664797CC" w14:textId="77777777">
        <w:trPr>
          <w:trHeight w:val="558"/>
        </w:trPr>
        <w:tc>
          <w:tcPr>
            <w:tcW w:w="1280" w:type="dxa"/>
            <w:vAlign w:val="center"/>
          </w:tcPr>
          <w:p w14:paraId="7C6A16B7" w14:textId="77777777" w:rsidR="00C42FCD" w:rsidRDefault="00000000">
            <w:pPr>
              <w:pStyle w:val="af1"/>
              <w:rPr>
                <w:rFonts w:hint="eastAsia"/>
              </w:rPr>
            </w:pPr>
            <w:r>
              <w:rPr>
                <w:rFonts w:hint="eastAsia"/>
              </w:rPr>
              <w:t>课程类型</w:t>
            </w:r>
          </w:p>
        </w:tc>
        <w:tc>
          <w:tcPr>
            <w:tcW w:w="7701" w:type="dxa"/>
            <w:gridSpan w:val="9"/>
            <w:vAlign w:val="center"/>
          </w:tcPr>
          <w:p w14:paraId="0CF67733" w14:textId="77777777" w:rsidR="00C42FCD" w:rsidRDefault="00000000">
            <w:pPr>
              <w:pStyle w:val="af1"/>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C42FCD" w14:paraId="4952EF99" w14:textId="77777777">
        <w:trPr>
          <w:trHeight w:val="407"/>
        </w:trPr>
        <w:tc>
          <w:tcPr>
            <w:tcW w:w="1280" w:type="dxa"/>
            <w:tcBorders>
              <w:right w:val="single" w:sz="2" w:space="0" w:color="000000"/>
            </w:tcBorders>
            <w:vAlign w:val="center"/>
          </w:tcPr>
          <w:p w14:paraId="639756C2" w14:textId="77777777" w:rsidR="00C42FCD" w:rsidRDefault="00000000">
            <w:pPr>
              <w:pStyle w:val="af1"/>
              <w:rPr>
                <w:rFonts w:hint="eastAsia"/>
              </w:rPr>
            </w:pPr>
            <w:r>
              <w:rPr>
                <w:rFonts w:hint="eastAsia"/>
              </w:rPr>
              <w:t>先修课程</w:t>
            </w:r>
          </w:p>
        </w:tc>
        <w:tc>
          <w:tcPr>
            <w:tcW w:w="7701" w:type="dxa"/>
            <w:gridSpan w:val="9"/>
            <w:tcBorders>
              <w:left w:val="single" w:sz="2" w:space="0" w:color="000000"/>
            </w:tcBorders>
            <w:vAlign w:val="center"/>
          </w:tcPr>
          <w:p w14:paraId="3FE82EA9" w14:textId="77777777" w:rsidR="00C42FCD" w:rsidRDefault="00000000">
            <w:pPr>
              <w:pStyle w:val="af1"/>
              <w:rPr>
                <w:rFonts w:hint="eastAsia"/>
              </w:rPr>
            </w:pPr>
            <w:r>
              <w:rPr>
                <w:rFonts w:hint="eastAsia"/>
              </w:rPr>
              <w:t>管理学基础、组织行为学</w:t>
            </w:r>
          </w:p>
        </w:tc>
      </w:tr>
      <w:tr w:rsidR="00C42FCD" w14:paraId="40F63D3B" w14:textId="77777777">
        <w:trPr>
          <w:trHeight w:val="414"/>
        </w:trPr>
        <w:tc>
          <w:tcPr>
            <w:tcW w:w="1280" w:type="dxa"/>
            <w:tcBorders>
              <w:right w:val="single" w:sz="2" w:space="0" w:color="000000"/>
            </w:tcBorders>
            <w:vAlign w:val="center"/>
          </w:tcPr>
          <w:p w14:paraId="0DBE9122" w14:textId="77777777" w:rsidR="00C42FCD" w:rsidRDefault="00000000">
            <w:pPr>
              <w:pStyle w:val="af1"/>
              <w:rPr>
                <w:rFonts w:hint="eastAsia"/>
              </w:rPr>
            </w:pPr>
            <w:r>
              <w:rPr>
                <w:rFonts w:hint="eastAsia"/>
              </w:rPr>
              <w:t>后续课程</w:t>
            </w:r>
          </w:p>
        </w:tc>
        <w:tc>
          <w:tcPr>
            <w:tcW w:w="7701" w:type="dxa"/>
            <w:gridSpan w:val="9"/>
            <w:tcBorders>
              <w:left w:val="single" w:sz="2" w:space="0" w:color="000000"/>
            </w:tcBorders>
            <w:vAlign w:val="center"/>
          </w:tcPr>
          <w:p w14:paraId="62D282F1" w14:textId="77777777" w:rsidR="00C42FCD" w:rsidRDefault="00000000">
            <w:pPr>
              <w:pStyle w:val="af1"/>
              <w:rPr>
                <w:rFonts w:hint="eastAsia"/>
              </w:rPr>
            </w:pPr>
            <w:r>
              <w:rPr>
                <w:rFonts w:hint="eastAsia"/>
              </w:rPr>
              <w:t>人力资源数据分析</w:t>
            </w:r>
          </w:p>
        </w:tc>
      </w:tr>
      <w:tr w:rsidR="00C42FCD" w14:paraId="405A54A4" w14:textId="77777777">
        <w:trPr>
          <w:trHeight w:val="420"/>
        </w:trPr>
        <w:tc>
          <w:tcPr>
            <w:tcW w:w="1280" w:type="dxa"/>
            <w:tcBorders>
              <w:right w:val="single" w:sz="2" w:space="0" w:color="000000"/>
            </w:tcBorders>
            <w:vAlign w:val="center"/>
          </w:tcPr>
          <w:p w14:paraId="4197C691" w14:textId="77777777" w:rsidR="00C42FCD" w:rsidRDefault="00000000">
            <w:pPr>
              <w:pStyle w:val="af1"/>
              <w:rPr>
                <w:rFonts w:hint="eastAsia"/>
              </w:rPr>
            </w:pPr>
            <w:r>
              <w:rPr>
                <w:rFonts w:hint="eastAsia"/>
              </w:rPr>
              <w:t>教学目标</w:t>
            </w:r>
          </w:p>
        </w:tc>
        <w:tc>
          <w:tcPr>
            <w:tcW w:w="7701" w:type="dxa"/>
            <w:gridSpan w:val="9"/>
            <w:tcBorders>
              <w:left w:val="single" w:sz="2" w:space="0" w:color="000000"/>
            </w:tcBorders>
            <w:vAlign w:val="center"/>
          </w:tcPr>
          <w:p w14:paraId="76A9831C" w14:textId="77777777" w:rsidR="00C42FCD" w:rsidRDefault="00000000">
            <w:pPr>
              <w:pStyle w:val="af2"/>
              <w:ind w:firstLine="396"/>
              <w:rPr>
                <w:rFonts w:hint="eastAsia"/>
              </w:rPr>
            </w:pPr>
            <w:r>
              <w:rPr>
                <w:rFonts w:hint="eastAsia"/>
              </w:rPr>
              <w:t>（一）素养目标</w:t>
            </w:r>
          </w:p>
          <w:p w14:paraId="6017D297" w14:textId="77777777" w:rsidR="00C42FCD" w:rsidRDefault="00000000">
            <w:pPr>
              <w:pStyle w:val="af2"/>
              <w:ind w:firstLine="396"/>
              <w:rPr>
                <w:rFonts w:hint="eastAsia"/>
              </w:rPr>
            </w:pPr>
            <w:r>
              <w:rPr>
                <w:rFonts w:hint="eastAsia"/>
              </w:rPr>
              <w:t>通过本课程的教学，学生有意识的关注新媒体相关动态，激发对新媒体营销等探索意识，培养学生的探索及创新精神。</w:t>
            </w:r>
          </w:p>
          <w:p w14:paraId="0CF6C9CB" w14:textId="77777777" w:rsidR="00C42FCD" w:rsidRDefault="00000000">
            <w:pPr>
              <w:pStyle w:val="af2"/>
              <w:ind w:firstLine="396"/>
              <w:rPr>
                <w:rFonts w:hint="eastAsia"/>
              </w:rPr>
            </w:pPr>
            <w:r>
              <w:rPr>
                <w:rFonts w:hint="eastAsia"/>
              </w:rPr>
              <w:t>（二）知识目标</w:t>
            </w:r>
          </w:p>
          <w:p w14:paraId="72A8298A" w14:textId="77777777" w:rsidR="00C42FCD" w:rsidRDefault="00000000">
            <w:pPr>
              <w:pStyle w:val="af2"/>
              <w:ind w:firstLine="396"/>
              <w:rPr>
                <w:rFonts w:hint="eastAsia"/>
              </w:rPr>
            </w:pPr>
            <w:r>
              <w:rPr>
                <w:rFonts w:hint="eastAsia"/>
              </w:rPr>
              <w:t>1.</w:t>
            </w:r>
            <w:r>
              <w:rPr>
                <w:rFonts w:hint="eastAsia"/>
              </w:rPr>
              <w:t>了解新媒体的内涵及特征、新媒体营销的内涵、特点及主要载体；</w:t>
            </w:r>
          </w:p>
          <w:p w14:paraId="384E8733" w14:textId="77777777" w:rsidR="00C42FCD" w:rsidRDefault="00000000">
            <w:pPr>
              <w:pStyle w:val="af2"/>
              <w:ind w:firstLine="396"/>
              <w:rPr>
                <w:rFonts w:hint="eastAsia"/>
              </w:rPr>
            </w:pPr>
            <w:r>
              <w:rPr>
                <w:rFonts w:hint="eastAsia"/>
              </w:rPr>
              <w:t>2.</w:t>
            </w:r>
            <w:r>
              <w:rPr>
                <w:rFonts w:hint="eastAsia"/>
              </w:rPr>
              <w:t>了解新媒体营销的主要形式及内涵，并理解主要新媒体平台的传播特点及营销应用，初步具备新媒体营销思维；</w:t>
            </w:r>
          </w:p>
          <w:p w14:paraId="37A570F1" w14:textId="77777777" w:rsidR="00C42FCD" w:rsidRDefault="00000000">
            <w:pPr>
              <w:pStyle w:val="af2"/>
              <w:ind w:firstLine="396"/>
              <w:rPr>
                <w:rFonts w:hint="eastAsia"/>
              </w:rPr>
            </w:pPr>
            <w:r>
              <w:rPr>
                <w:rFonts w:hint="eastAsia"/>
              </w:rPr>
              <w:t>3.</w:t>
            </w:r>
            <w:r>
              <w:rPr>
                <w:rFonts w:hint="eastAsia"/>
              </w:rPr>
              <w:t>理解并</w:t>
            </w:r>
            <w:proofErr w:type="gramStart"/>
            <w:r>
              <w:rPr>
                <w:rFonts w:hint="eastAsia"/>
              </w:rPr>
              <w:t>掌握微信营销</w:t>
            </w:r>
            <w:proofErr w:type="gramEnd"/>
            <w:r>
              <w:rPr>
                <w:rFonts w:hint="eastAsia"/>
              </w:rPr>
              <w:t>、</w:t>
            </w:r>
            <w:proofErr w:type="gramStart"/>
            <w:r>
              <w:rPr>
                <w:rFonts w:hint="eastAsia"/>
              </w:rPr>
              <w:t>微博营销</w:t>
            </w:r>
            <w:proofErr w:type="gramEnd"/>
            <w:r>
              <w:rPr>
                <w:rFonts w:hint="eastAsia"/>
              </w:rPr>
              <w:t>、视频营销、自媒体营销、移动营销、游戏营销、社群营销等新媒体营销的策略及技巧；</w:t>
            </w:r>
          </w:p>
          <w:p w14:paraId="60EA96FB" w14:textId="77777777" w:rsidR="00C42FCD" w:rsidRDefault="00000000">
            <w:pPr>
              <w:pStyle w:val="af2"/>
              <w:ind w:firstLine="396"/>
              <w:rPr>
                <w:rFonts w:hint="eastAsia"/>
              </w:rPr>
            </w:pPr>
            <w:r>
              <w:rPr>
                <w:rFonts w:hint="eastAsia"/>
              </w:rPr>
              <w:t>4.</w:t>
            </w:r>
            <w:proofErr w:type="gramStart"/>
            <w:r>
              <w:rPr>
                <w:rFonts w:hint="eastAsia"/>
              </w:rPr>
              <w:t>掌握微信营销</w:t>
            </w:r>
            <w:proofErr w:type="gramEnd"/>
            <w:r>
              <w:rPr>
                <w:rFonts w:hint="eastAsia"/>
              </w:rPr>
              <w:t>、</w:t>
            </w:r>
            <w:proofErr w:type="gramStart"/>
            <w:r>
              <w:rPr>
                <w:rFonts w:hint="eastAsia"/>
              </w:rPr>
              <w:t>微博营销</w:t>
            </w:r>
            <w:proofErr w:type="gramEnd"/>
            <w:r>
              <w:rPr>
                <w:rFonts w:hint="eastAsia"/>
              </w:rPr>
              <w:t>、视频营销、自媒体营销、移动营销、游戏营销、社群营销等新媒体营销的策划及文案撰写技巧；</w:t>
            </w:r>
          </w:p>
          <w:p w14:paraId="22AEF553" w14:textId="77777777" w:rsidR="00C42FCD" w:rsidRDefault="00000000">
            <w:pPr>
              <w:pStyle w:val="af2"/>
              <w:ind w:firstLine="396"/>
              <w:rPr>
                <w:rFonts w:hint="eastAsia"/>
              </w:rPr>
            </w:pPr>
            <w:r>
              <w:rPr>
                <w:rFonts w:hint="eastAsia"/>
              </w:rPr>
              <w:t>5.</w:t>
            </w:r>
            <w:proofErr w:type="gramStart"/>
            <w:r>
              <w:rPr>
                <w:rFonts w:hint="eastAsia"/>
              </w:rPr>
              <w:t>掌握微信营销</w:t>
            </w:r>
            <w:proofErr w:type="gramEnd"/>
            <w:r>
              <w:rPr>
                <w:rFonts w:hint="eastAsia"/>
              </w:rPr>
              <w:t>、</w:t>
            </w:r>
            <w:proofErr w:type="gramStart"/>
            <w:r>
              <w:rPr>
                <w:rFonts w:hint="eastAsia"/>
              </w:rPr>
              <w:t>微博营销</w:t>
            </w:r>
            <w:proofErr w:type="gramEnd"/>
            <w:r>
              <w:rPr>
                <w:rFonts w:hint="eastAsia"/>
              </w:rPr>
              <w:t>、视频营销、自媒体营销、移动营销、游戏营销、社群营销等新媒体营销的活动实施技巧。</w:t>
            </w:r>
          </w:p>
          <w:p w14:paraId="2D063856" w14:textId="77777777" w:rsidR="00C42FCD" w:rsidRDefault="00000000">
            <w:pPr>
              <w:pStyle w:val="af2"/>
              <w:ind w:firstLine="396"/>
              <w:rPr>
                <w:rFonts w:hint="eastAsia"/>
              </w:rPr>
            </w:pPr>
            <w:r>
              <w:rPr>
                <w:rFonts w:hint="eastAsia"/>
              </w:rPr>
              <w:t>（三）能力目标</w:t>
            </w:r>
          </w:p>
          <w:p w14:paraId="62AC0425" w14:textId="77777777" w:rsidR="00C42FCD" w:rsidRDefault="00000000">
            <w:pPr>
              <w:pStyle w:val="af2"/>
              <w:ind w:firstLine="396"/>
              <w:rPr>
                <w:rFonts w:hint="eastAsia"/>
              </w:rPr>
            </w:pPr>
            <w:r>
              <w:rPr>
                <w:rFonts w:hint="eastAsia"/>
              </w:rPr>
              <w:t xml:space="preserve">1. </w:t>
            </w:r>
            <w:r>
              <w:rPr>
                <w:rFonts w:hint="eastAsia"/>
              </w:rPr>
              <w:t>能够专业地界定新媒体和新媒体营销，具备合理应用新媒体营销思维开展营销活动的能力；</w:t>
            </w:r>
          </w:p>
          <w:p w14:paraId="7C27F586" w14:textId="77777777" w:rsidR="00C42FCD" w:rsidRDefault="00000000">
            <w:pPr>
              <w:pStyle w:val="af2"/>
              <w:ind w:firstLine="396"/>
              <w:rPr>
                <w:rFonts w:hint="eastAsia"/>
              </w:rPr>
            </w:pPr>
            <w:r>
              <w:rPr>
                <w:rFonts w:hint="eastAsia"/>
              </w:rPr>
              <w:t xml:space="preserve">2. </w:t>
            </w:r>
            <w:r>
              <w:rPr>
                <w:rFonts w:hint="eastAsia"/>
              </w:rPr>
              <w:t>具备新媒体营销项目团队所要求的基本的资料收集汇总能力、</w:t>
            </w:r>
            <w:proofErr w:type="gramStart"/>
            <w:r>
              <w:rPr>
                <w:rFonts w:hint="eastAsia"/>
              </w:rPr>
              <w:t>软文写作</w:t>
            </w:r>
            <w:proofErr w:type="gramEnd"/>
            <w:r>
              <w:rPr>
                <w:rFonts w:hint="eastAsia"/>
              </w:rPr>
              <w:t>能力、学习能力、创新管理能力；</w:t>
            </w:r>
          </w:p>
          <w:p w14:paraId="24032013" w14:textId="77777777" w:rsidR="00C42FCD" w:rsidRDefault="00000000">
            <w:pPr>
              <w:pStyle w:val="af2"/>
              <w:ind w:firstLine="396"/>
              <w:rPr>
                <w:rFonts w:hint="eastAsia"/>
              </w:rPr>
            </w:pPr>
            <w:r>
              <w:rPr>
                <w:rFonts w:hint="eastAsia"/>
              </w:rPr>
              <w:lastRenderedPageBreak/>
              <w:t xml:space="preserve">3. </w:t>
            </w:r>
            <w:r>
              <w:rPr>
                <w:rFonts w:hint="eastAsia"/>
              </w:rPr>
              <w:t>能够</w:t>
            </w:r>
            <w:proofErr w:type="gramStart"/>
            <w:r>
              <w:rPr>
                <w:rFonts w:hint="eastAsia"/>
              </w:rPr>
              <w:t>将微信营销</w:t>
            </w:r>
            <w:proofErr w:type="gramEnd"/>
            <w:r>
              <w:rPr>
                <w:rFonts w:hint="eastAsia"/>
              </w:rPr>
              <w:t>、</w:t>
            </w:r>
            <w:proofErr w:type="gramStart"/>
            <w:r>
              <w:rPr>
                <w:rFonts w:hint="eastAsia"/>
              </w:rPr>
              <w:t>微博营销</w:t>
            </w:r>
            <w:proofErr w:type="gramEnd"/>
            <w:r>
              <w:rPr>
                <w:rFonts w:hint="eastAsia"/>
              </w:rPr>
              <w:t>、视频营销自媒体营销、移动营销、游戏营销、社群营销等新媒体营销的不同手段和方法，适当的导入营销活动中，进行有效的策划，制定可行的营销方案；</w:t>
            </w:r>
          </w:p>
          <w:p w14:paraId="26F23F43" w14:textId="77777777" w:rsidR="00C42FCD" w:rsidRDefault="00000000">
            <w:pPr>
              <w:pStyle w:val="af2"/>
              <w:ind w:firstLine="396"/>
              <w:rPr>
                <w:rFonts w:hint="eastAsia"/>
              </w:rPr>
            </w:pPr>
            <w:r>
              <w:rPr>
                <w:rFonts w:hint="eastAsia"/>
              </w:rPr>
              <w:t xml:space="preserve">4. </w:t>
            </w:r>
            <w:r>
              <w:rPr>
                <w:rFonts w:hint="eastAsia"/>
              </w:rPr>
              <w:t>能够熟练地利用微信、微博、视频、自媒体、</w:t>
            </w:r>
            <w:r>
              <w:rPr>
                <w:rFonts w:hint="eastAsia"/>
              </w:rPr>
              <w:t>App</w:t>
            </w:r>
            <w:r>
              <w:rPr>
                <w:rFonts w:hint="eastAsia"/>
              </w:rPr>
              <w:t>等各种新媒体平台，进行有效的新媒体营销活动的实施；</w:t>
            </w:r>
          </w:p>
          <w:p w14:paraId="3671B652" w14:textId="77777777" w:rsidR="00C42FCD" w:rsidRDefault="00000000">
            <w:pPr>
              <w:pStyle w:val="af2"/>
              <w:ind w:firstLine="396"/>
              <w:rPr>
                <w:rFonts w:hint="eastAsia"/>
              </w:rPr>
            </w:pPr>
            <w:r>
              <w:rPr>
                <w:rFonts w:hint="eastAsia"/>
              </w:rPr>
              <w:t xml:space="preserve">5. </w:t>
            </w:r>
            <w:r>
              <w:rPr>
                <w:rFonts w:hint="eastAsia"/>
              </w:rPr>
              <w:t>能够对新媒体营销方案实施的效果进行有效的评价，并通过评价指导下一步的营销方案的制定。</w:t>
            </w:r>
          </w:p>
          <w:p w14:paraId="436C3E7B" w14:textId="77777777" w:rsidR="00C42FCD" w:rsidRDefault="00000000">
            <w:pPr>
              <w:pStyle w:val="af2"/>
              <w:ind w:firstLine="396"/>
              <w:rPr>
                <w:rFonts w:hint="eastAsia"/>
              </w:rPr>
            </w:pPr>
            <w:r>
              <w:rPr>
                <w:rFonts w:hint="eastAsia"/>
              </w:rPr>
              <w:t>（四）</w:t>
            </w:r>
            <w:proofErr w:type="gramStart"/>
            <w:r>
              <w:rPr>
                <w:rFonts w:hint="eastAsia"/>
              </w:rPr>
              <w:t>思政目标</w:t>
            </w:r>
            <w:proofErr w:type="gramEnd"/>
          </w:p>
          <w:p w14:paraId="2AA5D498" w14:textId="77777777" w:rsidR="00C42FCD" w:rsidRDefault="00000000">
            <w:pPr>
              <w:pStyle w:val="af2"/>
              <w:ind w:firstLine="396"/>
              <w:rPr>
                <w:rFonts w:hint="eastAsia"/>
              </w:rPr>
            </w:pPr>
            <w:r>
              <w:rPr>
                <w:rFonts w:hint="eastAsia"/>
              </w:rPr>
              <w:t>1</w:t>
            </w:r>
            <w:r>
              <w:t>.</w:t>
            </w:r>
            <w:r>
              <w:t>坚定理想信念，增强</w:t>
            </w:r>
            <w:r>
              <w:t>“</w:t>
            </w:r>
            <w:r>
              <w:t>四个自信</w:t>
            </w:r>
            <w:r>
              <w:t>”</w:t>
            </w:r>
            <w:r>
              <w:t>；</w:t>
            </w:r>
          </w:p>
          <w:p w14:paraId="36D991E1" w14:textId="77777777" w:rsidR="00C42FCD" w:rsidRDefault="00000000">
            <w:pPr>
              <w:pStyle w:val="af2"/>
              <w:ind w:firstLine="396"/>
              <w:rPr>
                <w:rFonts w:hint="eastAsia"/>
              </w:rPr>
            </w:pPr>
            <w:r>
              <w:t>2.</w:t>
            </w:r>
            <w:r>
              <w:t>厚植爱国主义情怀，树牢</w:t>
            </w:r>
            <w:r>
              <w:t>“</w:t>
            </w:r>
            <w:r>
              <w:t>四个意识</w:t>
            </w:r>
            <w:r>
              <w:t>”</w:t>
            </w:r>
            <w:r>
              <w:t>；</w:t>
            </w:r>
          </w:p>
          <w:p w14:paraId="53BE233A" w14:textId="77777777" w:rsidR="00C42FCD" w:rsidRDefault="00000000">
            <w:pPr>
              <w:pStyle w:val="af2"/>
              <w:ind w:firstLine="396"/>
              <w:rPr>
                <w:rFonts w:hint="eastAsia"/>
              </w:rPr>
            </w:pPr>
            <w:r>
              <w:t>3.</w:t>
            </w:r>
            <w:r>
              <w:t>增长知识见识，培养良好的学习方法和求真求实的学习态度；</w:t>
            </w:r>
          </w:p>
        </w:tc>
      </w:tr>
      <w:tr w:rsidR="00C42FCD" w14:paraId="54A4483E" w14:textId="77777777">
        <w:trPr>
          <w:trHeight w:val="1741"/>
        </w:trPr>
        <w:tc>
          <w:tcPr>
            <w:tcW w:w="1280" w:type="dxa"/>
            <w:vAlign w:val="center"/>
          </w:tcPr>
          <w:p w14:paraId="646DF8FC" w14:textId="77777777" w:rsidR="00C42FCD" w:rsidRDefault="00000000">
            <w:pPr>
              <w:pStyle w:val="af1"/>
              <w:rPr>
                <w:rFonts w:hint="eastAsia"/>
              </w:rPr>
            </w:pPr>
            <w:r>
              <w:rPr>
                <w:rFonts w:hint="eastAsia"/>
              </w:rPr>
              <w:t>教学内容</w:t>
            </w:r>
          </w:p>
        </w:tc>
        <w:tc>
          <w:tcPr>
            <w:tcW w:w="7701" w:type="dxa"/>
            <w:gridSpan w:val="9"/>
            <w:vAlign w:val="center"/>
          </w:tcPr>
          <w:p w14:paraId="69F5BA7B" w14:textId="77777777" w:rsidR="00C42FCD" w:rsidRDefault="00000000">
            <w:pPr>
              <w:pStyle w:val="af2"/>
              <w:ind w:firstLine="396"/>
              <w:rPr>
                <w:rFonts w:hint="eastAsia"/>
              </w:rPr>
            </w:pPr>
            <w:r>
              <w:rPr>
                <w:rFonts w:hint="eastAsia"/>
              </w:rPr>
              <w:t>认识新媒体营销</w:t>
            </w:r>
          </w:p>
          <w:p w14:paraId="12FFDFD8" w14:textId="77777777" w:rsidR="00C42FCD" w:rsidRDefault="00000000">
            <w:pPr>
              <w:pStyle w:val="af2"/>
              <w:ind w:firstLine="396"/>
              <w:rPr>
                <w:rFonts w:hint="eastAsia"/>
              </w:rPr>
            </w:pPr>
            <w:r>
              <w:rPr>
                <w:rFonts w:hint="eastAsia"/>
              </w:rPr>
              <w:t>新媒体与新媒体营销（新媒体及新媒体营销的概念</w:t>
            </w:r>
            <w:r>
              <w:rPr>
                <w:rFonts w:hint="eastAsia"/>
              </w:rPr>
              <w:t xml:space="preserve"> </w:t>
            </w:r>
            <w:r>
              <w:rPr>
                <w:rFonts w:hint="eastAsia"/>
              </w:rPr>
              <w:t>新媒体及新媒体营销的类别及形式）；</w:t>
            </w:r>
          </w:p>
          <w:p w14:paraId="7D3B2F2A" w14:textId="77777777" w:rsidR="00C42FCD" w:rsidRDefault="00000000">
            <w:pPr>
              <w:pStyle w:val="af2"/>
              <w:ind w:firstLine="396"/>
              <w:rPr>
                <w:rFonts w:hint="eastAsia"/>
              </w:rPr>
            </w:pPr>
            <w:r>
              <w:rPr>
                <w:rFonts w:hint="eastAsia"/>
              </w:rPr>
              <w:t>2.</w:t>
            </w:r>
            <w:r>
              <w:rPr>
                <w:rFonts w:hint="eastAsia"/>
              </w:rPr>
              <w:t>新媒体营销团队素养（新媒体营销的岗位要求、新媒体营销的职业能力素养）；</w:t>
            </w:r>
          </w:p>
          <w:p w14:paraId="628D6C52" w14:textId="77777777" w:rsidR="00C42FCD" w:rsidRDefault="00000000">
            <w:pPr>
              <w:pStyle w:val="af2"/>
              <w:ind w:firstLine="396"/>
              <w:rPr>
                <w:rFonts w:hint="eastAsia"/>
              </w:rPr>
            </w:pPr>
            <w:r>
              <w:rPr>
                <w:rFonts w:hint="eastAsia"/>
              </w:rPr>
              <w:t>学会新媒体营销</w:t>
            </w:r>
          </w:p>
          <w:p w14:paraId="66816E9D" w14:textId="77777777" w:rsidR="00C42FCD" w:rsidRDefault="00000000">
            <w:pPr>
              <w:pStyle w:val="af2"/>
              <w:ind w:firstLine="396"/>
              <w:rPr>
                <w:rFonts w:hint="eastAsia"/>
              </w:rPr>
            </w:pPr>
            <w:proofErr w:type="gramStart"/>
            <w:r>
              <w:rPr>
                <w:rFonts w:hint="eastAsia"/>
              </w:rPr>
              <w:t>微信营销</w:t>
            </w:r>
            <w:proofErr w:type="gramEnd"/>
            <w:r>
              <w:rPr>
                <w:rFonts w:hint="eastAsia"/>
              </w:rPr>
              <w:t>（</w:t>
            </w:r>
            <w:proofErr w:type="gramStart"/>
            <w:r>
              <w:rPr>
                <w:rFonts w:hint="eastAsia"/>
              </w:rPr>
              <w:t>微信软文</w:t>
            </w:r>
            <w:proofErr w:type="gramEnd"/>
            <w:r>
              <w:rPr>
                <w:rFonts w:hint="eastAsia"/>
              </w:rPr>
              <w:t>的撰写、</w:t>
            </w:r>
            <w:proofErr w:type="gramStart"/>
            <w:r>
              <w:rPr>
                <w:rFonts w:hint="eastAsia"/>
              </w:rPr>
              <w:t>微信内容</w:t>
            </w:r>
            <w:proofErr w:type="gramEnd"/>
            <w:r>
              <w:rPr>
                <w:rFonts w:hint="eastAsia"/>
              </w:rPr>
              <w:t>与图片的处理、</w:t>
            </w:r>
            <w:proofErr w:type="gramStart"/>
            <w:r>
              <w:rPr>
                <w:rFonts w:hint="eastAsia"/>
              </w:rPr>
              <w:t>微信朋友</w:t>
            </w:r>
            <w:proofErr w:type="gramEnd"/>
            <w:r>
              <w:rPr>
                <w:rFonts w:hint="eastAsia"/>
              </w:rPr>
              <w:t>圈营销技巧、</w:t>
            </w:r>
            <w:proofErr w:type="gramStart"/>
            <w:r>
              <w:rPr>
                <w:rFonts w:hint="eastAsia"/>
              </w:rPr>
              <w:t>微信群</w:t>
            </w:r>
            <w:proofErr w:type="gramEnd"/>
            <w:r>
              <w:rPr>
                <w:rFonts w:hint="eastAsia"/>
              </w:rPr>
              <w:t>营销技巧、</w:t>
            </w:r>
            <w:proofErr w:type="gramStart"/>
            <w:r>
              <w:rPr>
                <w:rFonts w:hint="eastAsia"/>
              </w:rPr>
              <w:t>微信公众号</w:t>
            </w:r>
            <w:proofErr w:type="gramEnd"/>
            <w:r>
              <w:rPr>
                <w:rFonts w:hint="eastAsia"/>
              </w:rPr>
              <w:t>营销技巧）；</w:t>
            </w:r>
          </w:p>
          <w:p w14:paraId="0E7D5B4C" w14:textId="77777777" w:rsidR="00C42FCD" w:rsidRDefault="00000000">
            <w:pPr>
              <w:pStyle w:val="af2"/>
              <w:ind w:firstLine="396"/>
              <w:rPr>
                <w:rFonts w:hint="eastAsia"/>
              </w:rPr>
            </w:pPr>
            <w:proofErr w:type="gramStart"/>
            <w:r>
              <w:rPr>
                <w:rFonts w:hint="eastAsia"/>
              </w:rPr>
              <w:t>微博营销</w:t>
            </w:r>
            <w:proofErr w:type="gramEnd"/>
            <w:r>
              <w:rPr>
                <w:rFonts w:hint="eastAsia"/>
              </w:rPr>
              <w:t>（</w:t>
            </w:r>
            <w:proofErr w:type="gramStart"/>
            <w:r>
              <w:rPr>
                <w:rFonts w:hint="eastAsia"/>
              </w:rPr>
              <w:t>微博营销</w:t>
            </w:r>
            <w:proofErr w:type="gramEnd"/>
            <w:r>
              <w:rPr>
                <w:rFonts w:hint="eastAsia"/>
              </w:rPr>
              <w:t>入口设计技巧、</w:t>
            </w:r>
            <w:proofErr w:type="gramStart"/>
            <w:r>
              <w:rPr>
                <w:rFonts w:hint="eastAsia"/>
              </w:rPr>
              <w:t>微博营销</w:t>
            </w:r>
            <w:proofErr w:type="gramEnd"/>
            <w:r>
              <w:rPr>
                <w:rFonts w:hint="eastAsia"/>
              </w:rPr>
              <w:t>推广技巧、</w:t>
            </w:r>
            <w:proofErr w:type="gramStart"/>
            <w:r>
              <w:rPr>
                <w:rFonts w:hint="eastAsia"/>
              </w:rPr>
              <w:t>微博营销</w:t>
            </w:r>
            <w:proofErr w:type="gramEnd"/>
            <w:r>
              <w:rPr>
                <w:rFonts w:hint="eastAsia"/>
              </w:rPr>
              <w:t>效果评价）；</w:t>
            </w:r>
          </w:p>
          <w:p w14:paraId="7A24396A" w14:textId="77777777" w:rsidR="00C42FCD" w:rsidRDefault="00000000">
            <w:pPr>
              <w:pStyle w:val="af2"/>
              <w:ind w:firstLine="396"/>
              <w:rPr>
                <w:rFonts w:hint="eastAsia"/>
              </w:rPr>
            </w:pPr>
            <w:r>
              <w:rPr>
                <w:rFonts w:hint="eastAsia"/>
              </w:rPr>
              <w:t>视频营销（营销视频创作、短视频营销技巧、直播营销技巧）；</w:t>
            </w:r>
          </w:p>
          <w:p w14:paraId="5ABB8A4C" w14:textId="77777777" w:rsidR="00C42FCD" w:rsidRDefault="00000000">
            <w:pPr>
              <w:pStyle w:val="af2"/>
              <w:ind w:firstLine="396"/>
              <w:rPr>
                <w:rFonts w:hint="eastAsia"/>
              </w:rPr>
            </w:pPr>
            <w:r>
              <w:rPr>
                <w:rFonts w:hint="eastAsia"/>
              </w:rPr>
              <w:t>自媒体营销；</w:t>
            </w:r>
          </w:p>
          <w:p w14:paraId="67B569F0" w14:textId="77777777" w:rsidR="00C42FCD" w:rsidRDefault="00000000">
            <w:pPr>
              <w:pStyle w:val="af2"/>
              <w:ind w:firstLine="396"/>
              <w:rPr>
                <w:rFonts w:hint="eastAsia"/>
              </w:rPr>
            </w:pPr>
            <w:r>
              <w:rPr>
                <w:rFonts w:hint="eastAsia"/>
              </w:rPr>
              <w:t>移动营销（</w:t>
            </w:r>
            <w:proofErr w:type="gramStart"/>
            <w:r>
              <w:rPr>
                <w:rFonts w:hint="eastAsia"/>
              </w:rPr>
              <w:t>二维码营销</w:t>
            </w:r>
            <w:proofErr w:type="gramEnd"/>
            <w:r>
              <w:rPr>
                <w:rFonts w:hint="eastAsia"/>
              </w:rPr>
              <w:t>技巧、</w:t>
            </w:r>
            <w:r>
              <w:rPr>
                <w:rFonts w:hint="eastAsia"/>
              </w:rPr>
              <w:t>App</w:t>
            </w:r>
            <w:r>
              <w:rPr>
                <w:rFonts w:hint="eastAsia"/>
              </w:rPr>
              <w:t>营销技巧、小程序营销技巧）</w:t>
            </w:r>
          </w:p>
          <w:p w14:paraId="35ADFE58" w14:textId="77777777" w:rsidR="00C42FCD" w:rsidRDefault="00000000">
            <w:pPr>
              <w:pStyle w:val="af2"/>
              <w:ind w:firstLine="396"/>
              <w:rPr>
                <w:rFonts w:hint="eastAsia"/>
              </w:rPr>
            </w:pPr>
            <w:r>
              <w:rPr>
                <w:rFonts w:hint="eastAsia"/>
              </w:rPr>
              <w:t>实施新媒体营销</w:t>
            </w:r>
          </w:p>
          <w:p w14:paraId="6F034DDB" w14:textId="77777777" w:rsidR="00C42FCD" w:rsidRDefault="00000000">
            <w:pPr>
              <w:pStyle w:val="af2"/>
              <w:ind w:firstLine="396"/>
              <w:rPr>
                <w:rFonts w:hint="eastAsia"/>
              </w:rPr>
            </w:pPr>
            <w:r>
              <w:rPr>
                <w:rFonts w:hint="eastAsia"/>
              </w:rPr>
              <w:t>游戏营销（游戏营销平台选择、游戏营销策略、</w:t>
            </w:r>
            <w:r>
              <w:rPr>
                <w:rFonts w:hint="eastAsia"/>
              </w:rPr>
              <w:t>VR</w:t>
            </w:r>
            <w:r>
              <w:rPr>
                <w:rFonts w:hint="eastAsia"/>
              </w:rPr>
              <w:t>游戏营销策略）</w:t>
            </w:r>
          </w:p>
          <w:p w14:paraId="6CCECD3B" w14:textId="77777777" w:rsidR="00C42FCD" w:rsidRDefault="00000000">
            <w:pPr>
              <w:pStyle w:val="af2"/>
              <w:ind w:firstLine="396"/>
              <w:rPr>
                <w:rFonts w:hint="eastAsia"/>
              </w:rPr>
            </w:pPr>
            <w:r>
              <w:rPr>
                <w:rFonts w:hint="eastAsia"/>
              </w:rPr>
              <w:t>社群营销（构建社群技巧、保持社群活跃度的技巧、打造社群营销团队技巧、进行社群营销商业变现）</w:t>
            </w:r>
          </w:p>
        </w:tc>
      </w:tr>
      <w:tr w:rsidR="00C42FCD" w14:paraId="765892E2" w14:textId="77777777">
        <w:trPr>
          <w:trHeight w:val="416"/>
        </w:trPr>
        <w:tc>
          <w:tcPr>
            <w:tcW w:w="1280" w:type="dxa"/>
            <w:vAlign w:val="center"/>
          </w:tcPr>
          <w:p w14:paraId="3D745D72" w14:textId="77777777" w:rsidR="00C42FCD" w:rsidRDefault="00000000">
            <w:pPr>
              <w:pStyle w:val="af1"/>
              <w:rPr>
                <w:rFonts w:hint="eastAsia"/>
              </w:rPr>
            </w:pPr>
            <w:r>
              <w:rPr>
                <w:rFonts w:hint="eastAsia"/>
              </w:rPr>
              <w:t>教学重点</w:t>
            </w:r>
            <w:r>
              <w:rPr>
                <w:rFonts w:hint="eastAsia"/>
              </w:rPr>
              <w:t xml:space="preserve"> </w:t>
            </w:r>
            <w:r>
              <w:rPr>
                <w:rFonts w:hint="eastAsia"/>
              </w:rPr>
              <w:t>与难点</w:t>
            </w:r>
          </w:p>
        </w:tc>
        <w:tc>
          <w:tcPr>
            <w:tcW w:w="7701" w:type="dxa"/>
            <w:gridSpan w:val="9"/>
            <w:vAlign w:val="center"/>
          </w:tcPr>
          <w:p w14:paraId="3431BFF9" w14:textId="77777777" w:rsidR="00C42FCD" w:rsidRDefault="00000000">
            <w:pPr>
              <w:pStyle w:val="af2"/>
              <w:ind w:firstLine="396"/>
              <w:rPr>
                <w:rFonts w:hint="eastAsia"/>
              </w:rPr>
            </w:pPr>
            <w:r>
              <w:rPr>
                <w:rFonts w:hint="eastAsia"/>
              </w:rPr>
              <w:t>教学重点：</w:t>
            </w:r>
          </w:p>
          <w:p w14:paraId="739E79F6" w14:textId="77777777" w:rsidR="00C42FCD" w:rsidRDefault="00000000">
            <w:pPr>
              <w:pStyle w:val="af2"/>
              <w:ind w:firstLine="396"/>
              <w:rPr>
                <w:rFonts w:hint="eastAsia"/>
              </w:rPr>
            </w:pPr>
            <w:r>
              <w:rPr>
                <w:rFonts w:hint="eastAsia"/>
              </w:rPr>
              <w:t>理解新媒体生态与核心逻辑；</w:t>
            </w:r>
          </w:p>
          <w:p w14:paraId="21B9CFA6" w14:textId="77777777" w:rsidR="00C42FCD" w:rsidRDefault="00000000">
            <w:pPr>
              <w:pStyle w:val="af2"/>
              <w:ind w:firstLine="396"/>
              <w:rPr>
                <w:rFonts w:hint="eastAsia"/>
              </w:rPr>
            </w:pPr>
            <w:r>
              <w:rPr>
                <w:rFonts w:hint="eastAsia"/>
              </w:rPr>
              <w:t>运用主流平台运营与工具实践；</w:t>
            </w:r>
          </w:p>
          <w:p w14:paraId="705FE1C1" w14:textId="77777777" w:rsidR="00C42FCD" w:rsidRDefault="00000000">
            <w:pPr>
              <w:pStyle w:val="af2"/>
              <w:ind w:firstLine="396"/>
              <w:rPr>
                <w:rFonts w:hint="eastAsia"/>
              </w:rPr>
            </w:pPr>
            <w:r>
              <w:rPr>
                <w:rFonts w:hint="eastAsia"/>
              </w:rPr>
              <w:t>新媒体</w:t>
            </w:r>
            <w:r>
              <w:t>内容创作与传播策略</w:t>
            </w:r>
            <w:r>
              <w:rPr>
                <w:rFonts w:hint="eastAsia"/>
              </w:rPr>
              <w:t>。</w:t>
            </w:r>
          </w:p>
          <w:p w14:paraId="296489C6" w14:textId="77777777" w:rsidR="00C42FCD" w:rsidRDefault="00000000">
            <w:pPr>
              <w:pStyle w:val="af2"/>
              <w:ind w:firstLine="396"/>
              <w:rPr>
                <w:rFonts w:hint="eastAsia"/>
              </w:rPr>
            </w:pPr>
            <w:r>
              <w:rPr>
                <w:rFonts w:hint="eastAsia"/>
              </w:rPr>
              <w:t>教学难点</w:t>
            </w:r>
          </w:p>
          <w:p w14:paraId="110630B2" w14:textId="77777777" w:rsidR="00C42FCD" w:rsidRDefault="00000000">
            <w:pPr>
              <w:pStyle w:val="af2"/>
              <w:ind w:firstLine="396"/>
              <w:rPr>
                <w:rFonts w:hint="eastAsia"/>
              </w:rPr>
            </w:pPr>
            <w:r>
              <w:rPr>
                <w:rFonts w:hint="eastAsia"/>
              </w:rPr>
              <w:t>具备跨平台整合营销能力；</w:t>
            </w:r>
          </w:p>
          <w:p w14:paraId="3586E63F" w14:textId="77777777" w:rsidR="00C42FCD" w:rsidRDefault="00000000">
            <w:pPr>
              <w:pStyle w:val="af2"/>
              <w:ind w:firstLine="396"/>
              <w:rPr>
                <w:rFonts w:hint="eastAsia"/>
              </w:rPr>
            </w:pPr>
            <w:r>
              <w:lastRenderedPageBreak/>
              <w:t>创意与商业化的平衡</w:t>
            </w:r>
            <w:r>
              <w:rPr>
                <w:rFonts w:hint="eastAsia"/>
              </w:rPr>
              <w:t>；</w:t>
            </w:r>
          </w:p>
          <w:p w14:paraId="133BC09A" w14:textId="77777777" w:rsidR="00C42FCD" w:rsidRDefault="00000000">
            <w:pPr>
              <w:pStyle w:val="af2"/>
              <w:ind w:firstLine="396"/>
              <w:rPr>
                <w:rFonts w:hint="eastAsia"/>
              </w:rPr>
            </w:pPr>
            <w:r>
              <w:rPr>
                <w:rFonts w:hint="eastAsia"/>
              </w:rPr>
              <w:t>对</w:t>
            </w:r>
            <w:r>
              <w:t>用户心理与行为的深度洞察</w:t>
            </w:r>
            <w:r>
              <w:rPr>
                <w:rFonts w:hint="eastAsia"/>
              </w:rPr>
              <w:t>能力。</w:t>
            </w:r>
          </w:p>
        </w:tc>
      </w:tr>
      <w:tr w:rsidR="00C42FCD" w14:paraId="76570F9A" w14:textId="77777777">
        <w:trPr>
          <w:trHeight w:val="370"/>
        </w:trPr>
        <w:tc>
          <w:tcPr>
            <w:tcW w:w="1280" w:type="dxa"/>
            <w:vAlign w:val="center"/>
          </w:tcPr>
          <w:p w14:paraId="3F07D81F" w14:textId="77777777" w:rsidR="00C42FCD" w:rsidRDefault="00000000">
            <w:pPr>
              <w:pStyle w:val="af1"/>
              <w:rPr>
                <w:rFonts w:hint="eastAsia"/>
              </w:rPr>
            </w:pPr>
            <w:r>
              <w:rPr>
                <w:rFonts w:hint="eastAsia"/>
              </w:rPr>
              <w:t>教学组织</w:t>
            </w:r>
          </w:p>
        </w:tc>
        <w:tc>
          <w:tcPr>
            <w:tcW w:w="7701" w:type="dxa"/>
            <w:gridSpan w:val="9"/>
            <w:vAlign w:val="center"/>
          </w:tcPr>
          <w:p w14:paraId="2AFAE605" w14:textId="77777777" w:rsidR="00C42FCD" w:rsidRDefault="00000000">
            <w:pPr>
              <w:pStyle w:val="af2"/>
              <w:ind w:firstLine="396"/>
              <w:rPr>
                <w:rFonts w:hint="eastAsia"/>
              </w:rPr>
            </w:pPr>
            <w:r>
              <w:rPr>
                <w:rFonts w:hint="eastAsia"/>
              </w:rPr>
              <w:t>讲练结合，边讲边练，个人（小组）独立完成任务。</w:t>
            </w:r>
          </w:p>
        </w:tc>
      </w:tr>
      <w:tr w:rsidR="00C42FCD" w14:paraId="29A690AA" w14:textId="77777777">
        <w:trPr>
          <w:trHeight w:val="615"/>
        </w:trPr>
        <w:tc>
          <w:tcPr>
            <w:tcW w:w="1280" w:type="dxa"/>
            <w:vAlign w:val="center"/>
          </w:tcPr>
          <w:p w14:paraId="04FE7338" w14:textId="77777777" w:rsidR="00C42FCD" w:rsidRDefault="00000000">
            <w:pPr>
              <w:pStyle w:val="af1"/>
              <w:rPr>
                <w:rFonts w:hint="eastAsia"/>
              </w:rPr>
            </w:pPr>
            <w:r>
              <w:rPr>
                <w:rFonts w:hint="eastAsia"/>
              </w:rPr>
              <w:t>教学手段</w:t>
            </w:r>
            <w:r>
              <w:rPr>
                <w:rFonts w:hint="eastAsia"/>
              </w:rPr>
              <w:t xml:space="preserve"> </w:t>
            </w:r>
            <w:r>
              <w:rPr>
                <w:rFonts w:hint="eastAsia"/>
              </w:rPr>
              <w:t>和方法</w:t>
            </w:r>
          </w:p>
        </w:tc>
        <w:tc>
          <w:tcPr>
            <w:tcW w:w="7701" w:type="dxa"/>
            <w:gridSpan w:val="9"/>
            <w:vAlign w:val="center"/>
          </w:tcPr>
          <w:p w14:paraId="3096F0F4" w14:textId="77777777" w:rsidR="00C42FCD" w:rsidRDefault="00000000">
            <w:pPr>
              <w:pStyle w:val="af2"/>
              <w:ind w:firstLine="396"/>
              <w:rPr>
                <w:rFonts w:hint="eastAsia"/>
              </w:rPr>
            </w:pPr>
            <w:r>
              <w:rPr>
                <w:rFonts w:hint="eastAsia"/>
              </w:rPr>
              <w:t>任务驱动、案例教学、示范教学</w:t>
            </w:r>
          </w:p>
        </w:tc>
      </w:tr>
      <w:tr w:rsidR="00C42FCD" w14:paraId="36724D97" w14:textId="77777777">
        <w:trPr>
          <w:trHeight w:val="383"/>
        </w:trPr>
        <w:tc>
          <w:tcPr>
            <w:tcW w:w="1280" w:type="dxa"/>
            <w:vAlign w:val="center"/>
          </w:tcPr>
          <w:p w14:paraId="7608A34B" w14:textId="77777777" w:rsidR="00C42FCD" w:rsidRDefault="00000000">
            <w:pPr>
              <w:pStyle w:val="af1"/>
              <w:rPr>
                <w:rFonts w:hint="eastAsia"/>
              </w:rPr>
            </w:pPr>
            <w:r>
              <w:rPr>
                <w:rFonts w:hint="eastAsia"/>
              </w:rPr>
              <w:t>教学资料</w:t>
            </w:r>
          </w:p>
        </w:tc>
        <w:tc>
          <w:tcPr>
            <w:tcW w:w="7701" w:type="dxa"/>
            <w:gridSpan w:val="9"/>
            <w:vAlign w:val="center"/>
          </w:tcPr>
          <w:p w14:paraId="446D76C5" w14:textId="77777777" w:rsidR="00C42FCD" w:rsidRDefault="00000000">
            <w:pPr>
              <w:pStyle w:val="af2"/>
              <w:ind w:firstLine="396"/>
              <w:rPr>
                <w:rFonts w:hint="eastAsia"/>
              </w:rPr>
            </w:pPr>
            <w:r>
              <w:rPr>
                <w:rFonts w:hint="eastAsia"/>
              </w:rPr>
              <w:t>教材、</w:t>
            </w:r>
            <w:r>
              <w:rPr>
                <w:rFonts w:hint="eastAsia"/>
              </w:rPr>
              <w:t>PPT</w:t>
            </w:r>
            <w:r>
              <w:rPr>
                <w:rFonts w:hint="eastAsia"/>
              </w:rPr>
              <w:t>、视频资料</w:t>
            </w:r>
          </w:p>
        </w:tc>
      </w:tr>
      <w:tr w:rsidR="00C42FCD" w14:paraId="652FA226" w14:textId="77777777">
        <w:trPr>
          <w:trHeight w:val="477"/>
        </w:trPr>
        <w:tc>
          <w:tcPr>
            <w:tcW w:w="1280" w:type="dxa"/>
            <w:vAlign w:val="center"/>
          </w:tcPr>
          <w:p w14:paraId="5A177484" w14:textId="77777777" w:rsidR="00C42FCD" w:rsidRDefault="00000000">
            <w:pPr>
              <w:pStyle w:val="af1"/>
              <w:rPr>
                <w:rFonts w:hint="eastAsia"/>
              </w:rPr>
            </w:pPr>
            <w:r>
              <w:rPr>
                <w:rFonts w:hint="eastAsia"/>
              </w:rPr>
              <w:t>考核要求</w:t>
            </w:r>
          </w:p>
        </w:tc>
        <w:tc>
          <w:tcPr>
            <w:tcW w:w="7701" w:type="dxa"/>
            <w:gridSpan w:val="9"/>
            <w:vAlign w:val="center"/>
          </w:tcPr>
          <w:p w14:paraId="50DDE3EA" w14:textId="77777777" w:rsidR="00C42FCD" w:rsidRDefault="00000000">
            <w:pPr>
              <w:pStyle w:val="af2"/>
              <w:ind w:firstLine="396"/>
              <w:rPr>
                <w:rFonts w:hint="eastAsia"/>
              </w:rPr>
            </w:pPr>
            <w:r>
              <w:rPr>
                <w:rFonts w:hint="eastAsia"/>
              </w:rPr>
              <w:t>学习态度、综合素质表现。</w:t>
            </w:r>
          </w:p>
          <w:p w14:paraId="6B7D5A6D" w14:textId="77777777" w:rsidR="00C42FCD" w:rsidRDefault="00000000">
            <w:pPr>
              <w:pStyle w:val="af2"/>
              <w:ind w:firstLine="396"/>
              <w:rPr>
                <w:rFonts w:hint="eastAsia"/>
              </w:rPr>
            </w:pPr>
            <w:r>
              <w:rPr>
                <w:rFonts w:hint="eastAsia"/>
              </w:rPr>
              <w:t>知识与技能考核，重点考察学生对于所学知识与技能的掌握情况。</w:t>
            </w:r>
          </w:p>
          <w:p w14:paraId="4303004F" w14:textId="77777777" w:rsidR="00C42FCD" w:rsidRDefault="00000000">
            <w:pPr>
              <w:pStyle w:val="af2"/>
              <w:ind w:firstLine="396"/>
              <w:rPr>
                <w:rFonts w:hint="eastAsia"/>
              </w:rPr>
            </w:pPr>
            <w:r>
              <w:rPr>
                <w:rFonts w:hint="eastAsia"/>
              </w:rPr>
              <w:t>考核方式：综合考核</w:t>
            </w:r>
            <w:r>
              <w:rPr>
                <w:rFonts w:hint="eastAsia"/>
              </w:rPr>
              <w:t>=</w:t>
            </w:r>
            <w:r>
              <w:rPr>
                <w:rFonts w:hint="eastAsia"/>
              </w:rPr>
              <w:t>过程性考核×</w:t>
            </w:r>
            <w:r>
              <w:rPr>
                <w:rFonts w:hint="eastAsia"/>
              </w:rPr>
              <w:t>20%+</w:t>
            </w:r>
            <w:r>
              <w:rPr>
                <w:rFonts w:hint="eastAsia"/>
              </w:rPr>
              <w:t>实践技能考核×</w:t>
            </w:r>
            <w:r>
              <w:rPr>
                <w:rFonts w:hint="eastAsia"/>
              </w:rPr>
              <w:t>50%+</w:t>
            </w:r>
            <w:r>
              <w:rPr>
                <w:rFonts w:hint="eastAsia"/>
              </w:rPr>
              <w:t>学业质量考核×</w:t>
            </w:r>
            <w:r>
              <w:rPr>
                <w:rFonts w:hint="eastAsia"/>
              </w:rPr>
              <w:t>30%</w:t>
            </w:r>
          </w:p>
        </w:tc>
      </w:tr>
    </w:tbl>
    <w:p w14:paraId="6F6C88A2" w14:textId="77777777" w:rsidR="00C42FCD" w:rsidRDefault="00C42FCD">
      <w:pPr>
        <w:rPr>
          <w:rFonts w:ascii="黑体" w:eastAsia="黑体" w:hAnsi="黑体" w:cs="黑体" w:hint="eastAsia"/>
          <w:b/>
          <w:bCs/>
          <w:spacing w:val="-5"/>
          <w:sz w:val="24"/>
          <w:szCs w:val="24"/>
          <w:lang w:eastAsia="zh-CN"/>
        </w:rPr>
      </w:pPr>
    </w:p>
    <w:tbl>
      <w:tblPr>
        <w:tblStyle w:val="TableNormal"/>
        <w:tblW w:w="89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486"/>
        <w:gridCol w:w="859"/>
        <w:gridCol w:w="581"/>
        <w:gridCol w:w="926"/>
        <w:gridCol w:w="745"/>
        <w:gridCol w:w="1171"/>
        <w:gridCol w:w="652"/>
        <w:gridCol w:w="1171"/>
        <w:gridCol w:w="1059"/>
      </w:tblGrid>
      <w:tr w:rsidR="00C42FCD" w14:paraId="30599845" w14:textId="77777777" w:rsidTr="000C35B3">
        <w:trPr>
          <w:trHeight w:val="351"/>
          <w:tblHeader/>
          <w:jc w:val="center"/>
        </w:trPr>
        <w:tc>
          <w:tcPr>
            <w:tcW w:w="1271"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31C2A038" w14:textId="77777777" w:rsidR="00C42FCD" w:rsidRDefault="00000000">
            <w:pPr>
              <w:pStyle w:val="af1"/>
              <w:rPr>
                <w:rFonts w:hint="eastAsia"/>
              </w:rPr>
            </w:pPr>
            <w:r>
              <w:rPr>
                <w:rFonts w:hint="eastAsia"/>
              </w:rPr>
              <w:t>课程名称</w:t>
            </w:r>
          </w:p>
        </w:tc>
        <w:tc>
          <w:tcPr>
            <w:tcW w:w="3597"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12895771" w14:textId="77777777" w:rsidR="00C42FCD" w:rsidRDefault="00000000">
            <w:pPr>
              <w:pStyle w:val="af1"/>
              <w:rPr>
                <w:rFonts w:hint="eastAsia"/>
              </w:rPr>
            </w:pPr>
            <w:r>
              <w:rPr>
                <w:rFonts w:hint="eastAsia"/>
              </w:rPr>
              <w:t>办公自动化</w:t>
            </w:r>
          </w:p>
        </w:tc>
        <w:tc>
          <w:tcPr>
            <w:tcW w:w="117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9EC4E63" w14:textId="77777777" w:rsidR="00C42FCD" w:rsidRDefault="00000000">
            <w:pPr>
              <w:pStyle w:val="af1"/>
              <w:rPr>
                <w:rFonts w:hint="eastAsia"/>
              </w:rPr>
            </w:pPr>
            <w:r>
              <w:rPr>
                <w:rFonts w:hint="eastAsia"/>
              </w:rPr>
              <w:t>课程编号</w:t>
            </w:r>
          </w:p>
        </w:tc>
        <w:tc>
          <w:tcPr>
            <w:tcW w:w="2882"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3987F89E" w14:textId="77777777" w:rsidR="00C42FCD" w:rsidRDefault="00000000">
            <w:pPr>
              <w:pStyle w:val="af1"/>
              <w:rPr>
                <w:rFonts w:hint="eastAsia"/>
              </w:rPr>
            </w:pPr>
            <w:r>
              <w:rPr>
                <w:rFonts w:hint="eastAsia"/>
              </w:rPr>
              <w:t>5030705</w:t>
            </w:r>
          </w:p>
        </w:tc>
      </w:tr>
      <w:tr w:rsidR="00C42FCD" w14:paraId="1B9F0692" w14:textId="77777777" w:rsidTr="000C35B3">
        <w:trPr>
          <w:trHeight w:val="475"/>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783364DB" w14:textId="77777777" w:rsidR="00C42FCD" w:rsidRDefault="00000000">
            <w:pPr>
              <w:pStyle w:val="af1"/>
              <w:rPr>
                <w:rFonts w:hint="eastAsia"/>
              </w:rPr>
            </w:pPr>
            <w:r>
              <w:rPr>
                <w:rFonts w:hint="eastAsia"/>
              </w:rPr>
              <w:t>开设学期</w:t>
            </w:r>
          </w:p>
        </w:tc>
        <w:tc>
          <w:tcPr>
            <w:tcW w:w="486" w:type="dxa"/>
            <w:tcBorders>
              <w:top w:val="single" w:sz="4" w:space="0" w:color="000000"/>
              <w:left w:val="single" w:sz="4" w:space="0" w:color="000000"/>
              <w:bottom w:val="single" w:sz="4" w:space="0" w:color="000000"/>
              <w:right w:val="single" w:sz="2" w:space="0" w:color="000000"/>
            </w:tcBorders>
            <w:vAlign w:val="center"/>
          </w:tcPr>
          <w:p w14:paraId="66B124EF" w14:textId="77777777" w:rsidR="00C42FCD" w:rsidRDefault="00000000">
            <w:pPr>
              <w:pStyle w:val="af1"/>
              <w:rPr>
                <w:rFonts w:hint="eastAsia"/>
              </w:rPr>
            </w:pPr>
            <w:r>
              <w:rPr>
                <w:rFonts w:hint="eastAsia"/>
              </w:rPr>
              <w:t>4</w:t>
            </w:r>
          </w:p>
        </w:tc>
        <w:tc>
          <w:tcPr>
            <w:tcW w:w="859" w:type="dxa"/>
            <w:tcBorders>
              <w:top w:val="single" w:sz="4" w:space="0" w:color="000000"/>
              <w:left w:val="single" w:sz="2" w:space="0" w:color="000000"/>
              <w:bottom w:val="single" w:sz="4" w:space="0" w:color="000000"/>
              <w:right w:val="single" w:sz="4" w:space="0" w:color="000000"/>
            </w:tcBorders>
            <w:vAlign w:val="center"/>
          </w:tcPr>
          <w:p w14:paraId="34E2DCEF" w14:textId="77777777" w:rsidR="00C42FCD" w:rsidRDefault="00000000">
            <w:pPr>
              <w:pStyle w:val="af1"/>
              <w:rPr>
                <w:rFonts w:hint="eastAsia"/>
              </w:rPr>
            </w:pPr>
            <w:r>
              <w:rPr>
                <w:rFonts w:hint="eastAsia"/>
              </w:rPr>
              <w:t>学分</w:t>
            </w:r>
          </w:p>
        </w:tc>
        <w:tc>
          <w:tcPr>
            <w:tcW w:w="581" w:type="dxa"/>
            <w:tcBorders>
              <w:top w:val="single" w:sz="4" w:space="0" w:color="000000"/>
              <w:left w:val="single" w:sz="4" w:space="0" w:color="000000"/>
              <w:bottom w:val="single" w:sz="4" w:space="0" w:color="000000"/>
              <w:right w:val="single" w:sz="2" w:space="0" w:color="000000"/>
            </w:tcBorders>
            <w:vAlign w:val="center"/>
          </w:tcPr>
          <w:p w14:paraId="7E429D2E" w14:textId="77777777" w:rsidR="00C42FCD" w:rsidRDefault="00000000">
            <w:pPr>
              <w:pStyle w:val="af1"/>
              <w:rPr>
                <w:rFonts w:hint="eastAsia"/>
              </w:rPr>
            </w:pPr>
            <w:r>
              <w:rPr>
                <w:rFonts w:hint="eastAsia"/>
              </w:rPr>
              <w:t>2</w:t>
            </w:r>
          </w:p>
        </w:tc>
        <w:tc>
          <w:tcPr>
            <w:tcW w:w="926" w:type="dxa"/>
            <w:tcBorders>
              <w:top w:val="single" w:sz="4" w:space="0" w:color="000000"/>
              <w:left w:val="single" w:sz="2" w:space="0" w:color="000000"/>
              <w:bottom w:val="single" w:sz="4" w:space="0" w:color="000000"/>
              <w:right w:val="single" w:sz="4" w:space="0" w:color="000000"/>
            </w:tcBorders>
            <w:vAlign w:val="center"/>
          </w:tcPr>
          <w:p w14:paraId="5C94DE2D" w14:textId="77777777" w:rsidR="00C42FCD" w:rsidRDefault="00000000">
            <w:pPr>
              <w:pStyle w:val="af1"/>
              <w:rPr>
                <w:rFonts w:hint="eastAsia"/>
              </w:rPr>
            </w:pPr>
            <w:r>
              <w:rPr>
                <w:rFonts w:hint="eastAsia"/>
              </w:rPr>
              <w:t>总学时</w:t>
            </w:r>
          </w:p>
        </w:tc>
        <w:tc>
          <w:tcPr>
            <w:tcW w:w="745" w:type="dxa"/>
            <w:tcBorders>
              <w:top w:val="single" w:sz="4" w:space="0" w:color="000000"/>
              <w:left w:val="single" w:sz="4" w:space="0" w:color="000000"/>
              <w:bottom w:val="single" w:sz="4" w:space="0" w:color="000000"/>
              <w:right w:val="single" w:sz="4" w:space="0" w:color="000000"/>
            </w:tcBorders>
            <w:vAlign w:val="center"/>
          </w:tcPr>
          <w:p w14:paraId="561C56E9" w14:textId="77777777" w:rsidR="00C42FCD" w:rsidRDefault="00000000">
            <w:pPr>
              <w:pStyle w:val="af1"/>
              <w:rPr>
                <w:rFonts w:hint="eastAsia"/>
              </w:rPr>
            </w:pPr>
            <w:r>
              <w:rPr>
                <w:rFonts w:hint="eastAsia"/>
              </w:rPr>
              <w:t>3</w:t>
            </w:r>
            <w:r>
              <w:t>6</w:t>
            </w:r>
          </w:p>
        </w:tc>
        <w:tc>
          <w:tcPr>
            <w:tcW w:w="1171" w:type="dxa"/>
            <w:tcBorders>
              <w:top w:val="single" w:sz="4" w:space="0" w:color="000000"/>
              <w:left w:val="single" w:sz="4" w:space="0" w:color="000000"/>
              <w:bottom w:val="single" w:sz="4" w:space="0" w:color="000000"/>
              <w:right w:val="single" w:sz="4" w:space="0" w:color="000000"/>
            </w:tcBorders>
            <w:vAlign w:val="center"/>
          </w:tcPr>
          <w:p w14:paraId="183F1E6F" w14:textId="77777777" w:rsidR="00C42FCD" w:rsidRDefault="00000000">
            <w:pPr>
              <w:pStyle w:val="af1"/>
              <w:rPr>
                <w:rFonts w:hint="eastAsia"/>
              </w:rPr>
            </w:pPr>
            <w:r>
              <w:rPr>
                <w:rFonts w:hint="eastAsia"/>
              </w:rPr>
              <w:t>理论学时</w:t>
            </w:r>
          </w:p>
        </w:tc>
        <w:tc>
          <w:tcPr>
            <w:tcW w:w="652" w:type="dxa"/>
            <w:tcBorders>
              <w:top w:val="single" w:sz="4" w:space="0" w:color="000000"/>
              <w:left w:val="single" w:sz="4" w:space="0" w:color="000000"/>
              <w:bottom w:val="single" w:sz="4" w:space="0" w:color="000000"/>
              <w:right w:val="single" w:sz="4" w:space="0" w:color="000000"/>
            </w:tcBorders>
            <w:vAlign w:val="center"/>
          </w:tcPr>
          <w:p w14:paraId="487F507B" w14:textId="77777777" w:rsidR="00C42FCD" w:rsidRDefault="00000000">
            <w:pPr>
              <w:pStyle w:val="af1"/>
              <w:rPr>
                <w:rFonts w:hint="eastAsia"/>
              </w:rPr>
            </w:pPr>
            <w:r>
              <w:rPr>
                <w:rFonts w:hint="eastAsia"/>
              </w:rPr>
              <w:t>18</w:t>
            </w:r>
          </w:p>
        </w:tc>
        <w:tc>
          <w:tcPr>
            <w:tcW w:w="1171" w:type="dxa"/>
            <w:tcBorders>
              <w:top w:val="single" w:sz="4" w:space="0" w:color="000000"/>
              <w:left w:val="single" w:sz="4" w:space="0" w:color="000000"/>
              <w:bottom w:val="single" w:sz="4" w:space="0" w:color="000000"/>
              <w:right w:val="single" w:sz="4" w:space="0" w:color="000000"/>
            </w:tcBorders>
            <w:vAlign w:val="center"/>
          </w:tcPr>
          <w:p w14:paraId="573F5573" w14:textId="77777777" w:rsidR="00C42FCD" w:rsidRDefault="00000000">
            <w:pPr>
              <w:pStyle w:val="af1"/>
              <w:rPr>
                <w:rFonts w:hint="eastAsia"/>
              </w:rPr>
            </w:pPr>
            <w:r>
              <w:rPr>
                <w:rFonts w:hint="eastAsia"/>
              </w:rPr>
              <w:t>实践学时</w:t>
            </w:r>
          </w:p>
        </w:tc>
        <w:tc>
          <w:tcPr>
            <w:tcW w:w="1059" w:type="dxa"/>
            <w:tcBorders>
              <w:top w:val="single" w:sz="4" w:space="0" w:color="000000"/>
              <w:left w:val="single" w:sz="4" w:space="0" w:color="000000"/>
              <w:bottom w:val="single" w:sz="4" w:space="0" w:color="000000"/>
              <w:right w:val="single" w:sz="4" w:space="0" w:color="000000"/>
            </w:tcBorders>
            <w:vAlign w:val="center"/>
          </w:tcPr>
          <w:p w14:paraId="33BE03A8" w14:textId="77777777" w:rsidR="00C42FCD" w:rsidRDefault="00000000">
            <w:pPr>
              <w:pStyle w:val="af1"/>
              <w:rPr>
                <w:rFonts w:hint="eastAsia"/>
              </w:rPr>
            </w:pPr>
            <w:r>
              <w:rPr>
                <w:rFonts w:hint="eastAsia"/>
              </w:rPr>
              <w:t>18</w:t>
            </w:r>
          </w:p>
        </w:tc>
      </w:tr>
      <w:tr w:rsidR="00C42FCD" w14:paraId="40B699E5" w14:textId="77777777" w:rsidTr="000C35B3">
        <w:trPr>
          <w:trHeight w:val="474"/>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3ECBCDE8" w14:textId="77777777" w:rsidR="00C42FCD" w:rsidRDefault="00000000">
            <w:pPr>
              <w:pStyle w:val="af1"/>
              <w:rPr>
                <w:rFonts w:hint="eastAsia"/>
              </w:rPr>
            </w:pPr>
            <w:r>
              <w:rPr>
                <w:rFonts w:hint="eastAsia"/>
              </w:rPr>
              <w:t>课程类型</w:t>
            </w:r>
          </w:p>
        </w:tc>
        <w:tc>
          <w:tcPr>
            <w:tcW w:w="7650" w:type="dxa"/>
            <w:gridSpan w:val="9"/>
            <w:tcBorders>
              <w:top w:val="single" w:sz="4" w:space="0" w:color="000000"/>
              <w:left w:val="single" w:sz="4" w:space="0" w:color="000000"/>
              <w:bottom w:val="single" w:sz="4" w:space="0" w:color="000000"/>
              <w:right w:val="single" w:sz="4" w:space="0" w:color="000000"/>
            </w:tcBorders>
            <w:vAlign w:val="center"/>
          </w:tcPr>
          <w:p w14:paraId="2BA6FFF8" w14:textId="77777777" w:rsidR="00C42FCD" w:rsidRDefault="00000000">
            <w:pPr>
              <w:pStyle w:val="af1"/>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t xml:space="preserve">√ </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C42FCD" w14:paraId="5947B2FC" w14:textId="77777777" w:rsidTr="000C35B3">
        <w:trPr>
          <w:trHeight w:val="347"/>
          <w:jc w:val="center"/>
        </w:trPr>
        <w:tc>
          <w:tcPr>
            <w:tcW w:w="1271" w:type="dxa"/>
            <w:tcBorders>
              <w:top w:val="single" w:sz="4" w:space="0" w:color="000000"/>
              <w:left w:val="single" w:sz="4" w:space="0" w:color="000000"/>
              <w:bottom w:val="single" w:sz="4" w:space="0" w:color="000000"/>
              <w:right w:val="single" w:sz="2" w:space="0" w:color="000000"/>
            </w:tcBorders>
            <w:vAlign w:val="center"/>
          </w:tcPr>
          <w:p w14:paraId="383AC700" w14:textId="77777777" w:rsidR="00C42FCD" w:rsidRDefault="00000000">
            <w:pPr>
              <w:pStyle w:val="af1"/>
              <w:rPr>
                <w:rFonts w:hint="eastAsia"/>
              </w:rPr>
            </w:pPr>
            <w:r>
              <w:rPr>
                <w:rFonts w:hint="eastAsia"/>
              </w:rPr>
              <w:t>先修课程</w:t>
            </w:r>
          </w:p>
        </w:tc>
        <w:tc>
          <w:tcPr>
            <w:tcW w:w="7650" w:type="dxa"/>
            <w:gridSpan w:val="9"/>
            <w:tcBorders>
              <w:top w:val="single" w:sz="4" w:space="0" w:color="000000"/>
              <w:left w:val="single" w:sz="2" w:space="0" w:color="000000"/>
              <w:bottom w:val="single" w:sz="4" w:space="0" w:color="000000"/>
              <w:right w:val="single" w:sz="4" w:space="0" w:color="000000"/>
            </w:tcBorders>
            <w:vAlign w:val="center"/>
          </w:tcPr>
          <w:p w14:paraId="41F1188D" w14:textId="77777777" w:rsidR="00C42FCD" w:rsidRDefault="00000000">
            <w:pPr>
              <w:pStyle w:val="af1"/>
              <w:rPr>
                <w:rFonts w:hint="eastAsia"/>
              </w:rPr>
            </w:pPr>
            <w:r>
              <w:rPr>
                <w:rFonts w:hint="eastAsia"/>
              </w:rPr>
              <w:t>《信息技术》</w:t>
            </w:r>
          </w:p>
        </w:tc>
      </w:tr>
      <w:tr w:rsidR="00C42FCD" w14:paraId="6B5BEAB5" w14:textId="77777777" w:rsidTr="000C35B3">
        <w:trPr>
          <w:trHeight w:val="353"/>
          <w:jc w:val="center"/>
        </w:trPr>
        <w:tc>
          <w:tcPr>
            <w:tcW w:w="1271" w:type="dxa"/>
            <w:tcBorders>
              <w:top w:val="single" w:sz="4" w:space="0" w:color="000000"/>
              <w:left w:val="single" w:sz="4" w:space="0" w:color="000000"/>
              <w:bottom w:val="single" w:sz="4" w:space="0" w:color="000000"/>
              <w:right w:val="single" w:sz="2" w:space="0" w:color="000000"/>
            </w:tcBorders>
            <w:vAlign w:val="center"/>
          </w:tcPr>
          <w:p w14:paraId="2EAA5E9D" w14:textId="77777777" w:rsidR="00C42FCD" w:rsidRDefault="00000000">
            <w:pPr>
              <w:pStyle w:val="af1"/>
              <w:rPr>
                <w:rFonts w:hint="eastAsia"/>
              </w:rPr>
            </w:pPr>
            <w:r>
              <w:rPr>
                <w:rFonts w:hint="eastAsia"/>
              </w:rPr>
              <w:t>后续课程</w:t>
            </w:r>
          </w:p>
        </w:tc>
        <w:tc>
          <w:tcPr>
            <w:tcW w:w="7650" w:type="dxa"/>
            <w:gridSpan w:val="9"/>
            <w:tcBorders>
              <w:top w:val="single" w:sz="4" w:space="0" w:color="000000"/>
              <w:left w:val="single" w:sz="2" w:space="0" w:color="000000"/>
              <w:bottom w:val="single" w:sz="4" w:space="0" w:color="000000"/>
              <w:right w:val="single" w:sz="4" w:space="0" w:color="000000"/>
            </w:tcBorders>
            <w:vAlign w:val="center"/>
          </w:tcPr>
          <w:p w14:paraId="58FC8A8B" w14:textId="77777777" w:rsidR="00C42FCD" w:rsidRDefault="00000000">
            <w:pPr>
              <w:pStyle w:val="af1"/>
              <w:rPr>
                <w:rFonts w:hint="eastAsia"/>
              </w:rPr>
            </w:pPr>
            <w:r>
              <w:rPr>
                <w:rFonts w:hint="eastAsia"/>
              </w:rPr>
              <w:t>《人力资源数据分析》《人力资源市场服务》</w:t>
            </w:r>
          </w:p>
        </w:tc>
      </w:tr>
      <w:tr w:rsidR="00C42FCD" w14:paraId="19563B8E" w14:textId="77777777" w:rsidTr="000C35B3">
        <w:trPr>
          <w:trHeight w:val="76"/>
          <w:jc w:val="center"/>
        </w:trPr>
        <w:tc>
          <w:tcPr>
            <w:tcW w:w="1271" w:type="dxa"/>
            <w:tcBorders>
              <w:top w:val="single" w:sz="4" w:space="0" w:color="000000"/>
              <w:left w:val="single" w:sz="4" w:space="0" w:color="000000"/>
              <w:bottom w:val="single" w:sz="4" w:space="0" w:color="000000"/>
              <w:right w:val="single" w:sz="2" w:space="0" w:color="000000"/>
            </w:tcBorders>
            <w:vAlign w:val="center"/>
          </w:tcPr>
          <w:p w14:paraId="40481764" w14:textId="77777777" w:rsidR="00C42FCD" w:rsidRDefault="00000000">
            <w:pPr>
              <w:pStyle w:val="af1"/>
              <w:rPr>
                <w:rFonts w:hint="eastAsia"/>
              </w:rPr>
            </w:pPr>
            <w:r>
              <w:rPr>
                <w:rFonts w:hint="eastAsia"/>
              </w:rPr>
              <w:t>教学目标</w:t>
            </w:r>
          </w:p>
        </w:tc>
        <w:tc>
          <w:tcPr>
            <w:tcW w:w="7650" w:type="dxa"/>
            <w:gridSpan w:val="9"/>
            <w:tcBorders>
              <w:top w:val="single" w:sz="4" w:space="0" w:color="000000"/>
              <w:left w:val="single" w:sz="2" w:space="0" w:color="000000"/>
              <w:bottom w:val="single" w:sz="4" w:space="0" w:color="000000"/>
              <w:right w:val="single" w:sz="4" w:space="0" w:color="000000"/>
            </w:tcBorders>
            <w:vAlign w:val="center"/>
          </w:tcPr>
          <w:p w14:paraId="28B63810" w14:textId="77777777" w:rsidR="00C42FCD" w:rsidRDefault="00000000">
            <w:pPr>
              <w:pStyle w:val="af2"/>
              <w:ind w:firstLine="396"/>
              <w:rPr>
                <w:rFonts w:hint="eastAsia"/>
              </w:rPr>
            </w:pPr>
            <w:r>
              <w:rPr>
                <w:rFonts w:hint="eastAsia"/>
              </w:rPr>
              <w:t>（一）知识目标：</w:t>
            </w:r>
          </w:p>
          <w:p w14:paraId="71918464" w14:textId="77777777" w:rsidR="00C42FCD" w:rsidRDefault="00000000">
            <w:pPr>
              <w:pStyle w:val="af2"/>
              <w:ind w:firstLine="396"/>
              <w:rPr>
                <w:rFonts w:hint="eastAsia"/>
              </w:rPr>
            </w:pPr>
            <w:r>
              <w:rPr>
                <w:rFonts w:hint="eastAsia"/>
              </w:rPr>
              <w:t>掌握办公自动化软件（</w:t>
            </w:r>
            <w:r>
              <w:t>Word</w:t>
            </w:r>
            <w:r>
              <w:t>、</w:t>
            </w:r>
            <w:r>
              <w:t>Excel</w:t>
            </w:r>
            <w:r>
              <w:t>、</w:t>
            </w:r>
            <w:r>
              <w:t>PowerPoint</w:t>
            </w:r>
            <w:r>
              <w:t>、</w:t>
            </w:r>
            <w:r>
              <w:t>WPS</w:t>
            </w:r>
            <w:r>
              <w:t>）的核心功能与操作技巧。</w:t>
            </w:r>
          </w:p>
          <w:p w14:paraId="7690F493" w14:textId="77777777" w:rsidR="00C42FCD" w:rsidRDefault="00000000">
            <w:pPr>
              <w:pStyle w:val="af2"/>
              <w:ind w:firstLine="396"/>
              <w:rPr>
                <w:rFonts w:hint="eastAsia"/>
              </w:rPr>
            </w:pPr>
            <w:r>
              <w:rPr>
                <w:rFonts w:hint="eastAsia"/>
              </w:rPr>
              <w:t>理解办公信息管理、数据分析和文档规范化的基本概念。</w:t>
            </w:r>
          </w:p>
          <w:p w14:paraId="32039C2C" w14:textId="77777777" w:rsidR="00C42FCD" w:rsidRDefault="00000000">
            <w:pPr>
              <w:pStyle w:val="af2"/>
              <w:ind w:firstLine="396"/>
              <w:rPr>
                <w:rFonts w:hint="eastAsia"/>
              </w:rPr>
            </w:pPr>
            <w:r>
              <w:rPr>
                <w:rFonts w:hint="eastAsia"/>
              </w:rPr>
              <w:t>（二）能力目标：</w:t>
            </w:r>
          </w:p>
          <w:p w14:paraId="4F8B05B2" w14:textId="77777777" w:rsidR="00C42FCD" w:rsidRDefault="00000000">
            <w:pPr>
              <w:pStyle w:val="af2"/>
              <w:ind w:firstLine="396"/>
              <w:rPr>
                <w:rFonts w:hint="eastAsia"/>
              </w:rPr>
            </w:pPr>
            <w:r>
              <w:rPr>
                <w:rFonts w:hint="eastAsia"/>
              </w:rPr>
              <w:t>能独立完成人力资源项目文档排版、数据报表制作及工作汇报演示。</w:t>
            </w:r>
          </w:p>
          <w:p w14:paraId="236662F8" w14:textId="77777777" w:rsidR="00C42FCD" w:rsidRDefault="00000000">
            <w:pPr>
              <w:pStyle w:val="af2"/>
              <w:ind w:firstLine="396"/>
              <w:rPr>
                <w:rFonts w:hint="eastAsia"/>
              </w:rPr>
            </w:pPr>
            <w:r>
              <w:rPr>
                <w:rFonts w:hint="eastAsia"/>
              </w:rPr>
              <w:t>能利用</w:t>
            </w:r>
            <w:r>
              <w:t>Excel</w:t>
            </w:r>
            <w:r>
              <w:t>进行</w:t>
            </w:r>
            <w:r>
              <w:rPr>
                <w:rFonts w:hint="eastAsia"/>
              </w:rPr>
              <w:t>人力资源</w:t>
            </w:r>
            <w:r>
              <w:t>实验数据处理与可视化分析。</w:t>
            </w:r>
          </w:p>
          <w:p w14:paraId="29EF8DC0" w14:textId="77777777" w:rsidR="00C42FCD" w:rsidRDefault="00000000">
            <w:pPr>
              <w:pStyle w:val="af2"/>
              <w:ind w:firstLine="396"/>
              <w:rPr>
                <w:rFonts w:hint="eastAsia"/>
              </w:rPr>
            </w:pPr>
            <w:r>
              <w:rPr>
                <w:rFonts w:hint="eastAsia"/>
              </w:rPr>
              <w:t>具备团队协作与信息化办公的职业素养。</w:t>
            </w:r>
          </w:p>
          <w:p w14:paraId="661DC76E" w14:textId="77777777" w:rsidR="00C42FCD" w:rsidRDefault="00000000">
            <w:pPr>
              <w:pStyle w:val="af2"/>
              <w:ind w:firstLine="396"/>
              <w:rPr>
                <w:rFonts w:hint="eastAsia"/>
              </w:rPr>
            </w:pPr>
            <w:r>
              <w:rPr>
                <w:rFonts w:hint="eastAsia"/>
              </w:rPr>
              <w:t>（三）</w:t>
            </w:r>
            <w:proofErr w:type="gramStart"/>
            <w:r>
              <w:rPr>
                <w:rFonts w:hint="eastAsia"/>
              </w:rPr>
              <w:t>思政目标</w:t>
            </w:r>
            <w:proofErr w:type="gramEnd"/>
            <w:r>
              <w:rPr>
                <w:rFonts w:hint="eastAsia"/>
              </w:rPr>
              <w:t>：</w:t>
            </w:r>
          </w:p>
          <w:p w14:paraId="1F78A825" w14:textId="77777777" w:rsidR="00C42FCD" w:rsidRDefault="00000000">
            <w:pPr>
              <w:pStyle w:val="af2"/>
              <w:ind w:firstLine="396"/>
              <w:rPr>
                <w:rFonts w:hint="eastAsia"/>
              </w:rPr>
            </w:pPr>
            <w:r>
              <w:rPr>
                <w:rFonts w:hint="eastAsia"/>
              </w:rPr>
              <w:t>通过规范文档格式、提升效率意识，培养“严谨细致、精益求精”的工匠精神。</w:t>
            </w:r>
          </w:p>
          <w:p w14:paraId="72D75D78" w14:textId="77777777" w:rsidR="00C42FCD" w:rsidRDefault="00000000">
            <w:pPr>
              <w:pStyle w:val="af2"/>
              <w:ind w:firstLine="396"/>
              <w:rPr>
                <w:rFonts w:hint="eastAsia"/>
              </w:rPr>
            </w:pPr>
            <w:r>
              <w:rPr>
                <w:rFonts w:hint="eastAsia"/>
              </w:rPr>
              <w:t>结合国产办公软件（如</w:t>
            </w:r>
            <w:r>
              <w:t>WPS</w:t>
            </w:r>
            <w:r>
              <w:t>）发展案例，增强技术自信与民族自豪感。</w:t>
            </w:r>
          </w:p>
          <w:p w14:paraId="4B29B01E" w14:textId="77777777" w:rsidR="00C42FCD" w:rsidRDefault="00000000">
            <w:pPr>
              <w:pStyle w:val="af2"/>
              <w:ind w:firstLine="396"/>
              <w:rPr>
                <w:rFonts w:hint="eastAsia"/>
              </w:rPr>
            </w:pPr>
            <w:r>
              <w:rPr>
                <w:rFonts w:hint="eastAsia"/>
              </w:rPr>
              <w:t>强调信息安全与职业道德，遵守企业数据保密规范。</w:t>
            </w:r>
          </w:p>
        </w:tc>
      </w:tr>
      <w:tr w:rsidR="00C42FCD" w14:paraId="69E0AF48" w14:textId="77777777" w:rsidTr="000C35B3">
        <w:trPr>
          <w:trHeight w:val="304"/>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1C376319" w14:textId="77777777" w:rsidR="00C42FCD" w:rsidRDefault="00000000">
            <w:pPr>
              <w:pStyle w:val="af1"/>
              <w:rPr>
                <w:rFonts w:hint="eastAsia"/>
              </w:rPr>
            </w:pPr>
            <w:r>
              <w:rPr>
                <w:rFonts w:hint="eastAsia"/>
              </w:rPr>
              <w:t>教学内容</w:t>
            </w:r>
          </w:p>
        </w:tc>
        <w:tc>
          <w:tcPr>
            <w:tcW w:w="7650" w:type="dxa"/>
            <w:gridSpan w:val="9"/>
            <w:tcBorders>
              <w:top w:val="single" w:sz="4" w:space="0" w:color="000000"/>
              <w:left w:val="single" w:sz="4" w:space="0" w:color="000000"/>
              <w:bottom w:val="single" w:sz="4" w:space="0" w:color="000000"/>
              <w:right w:val="single" w:sz="4" w:space="0" w:color="000000"/>
            </w:tcBorders>
            <w:vAlign w:val="center"/>
          </w:tcPr>
          <w:tbl>
            <w:tblPr>
              <w:tblW w:w="7710" w:type="dxa"/>
              <w:tblLayout w:type="fixed"/>
              <w:tblLook w:val="04A0" w:firstRow="1" w:lastRow="0" w:firstColumn="1" w:lastColumn="0" w:noHBand="0" w:noVBand="1"/>
            </w:tblPr>
            <w:tblGrid>
              <w:gridCol w:w="1039"/>
              <w:gridCol w:w="1789"/>
              <w:gridCol w:w="1019"/>
              <w:gridCol w:w="3863"/>
            </w:tblGrid>
            <w:tr w:rsidR="00C42FCD" w14:paraId="08469786" w14:textId="77777777" w:rsidTr="000C35B3">
              <w:trPr>
                <w:trHeight w:val="228"/>
              </w:trPr>
              <w:tc>
                <w:tcPr>
                  <w:tcW w:w="673" w:type="pct"/>
                  <w:tcBorders>
                    <w:top w:val="single" w:sz="8" w:space="0" w:color="auto"/>
                    <w:left w:val="single" w:sz="8" w:space="0" w:color="auto"/>
                    <w:bottom w:val="single" w:sz="4" w:space="0" w:color="auto"/>
                    <w:right w:val="single" w:sz="4" w:space="0" w:color="auto"/>
                  </w:tcBorders>
                  <w:vAlign w:val="center"/>
                </w:tcPr>
                <w:p w14:paraId="13E16584" w14:textId="77777777" w:rsidR="00C42FCD" w:rsidRDefault="00000000">
                  <w:pPr>
                    <w:pStyle w:val="af1"/>
                    <w:rPr>
                      <w:rFonts w:hint="eastAsia"/>
                    </w:rPr>
                  </w:pPr>
                  <w:r>
                    <w:rPr>
                      <w:rFonts w:hint="eastAsia"/>
                    </w:rPr>
                    <w:t>模块</w:t>
                  </w:r>
                </w:p>
              </w:tc>
              <w:tc>
                <w:tcPr>
                  <w:tcW w:w="1160" w:type="pct"/>
                  <w:tcBorders>
                    <w:top w:val="single" w:sz="8" w:space="0" w:color="auto"/>
                    <w:left w:val="nil"/>
                    <w:bottom w:val="single" w:sz="4" w:space="0" w:color="auto"/>
                    <w:right w:val="single" w:sz="4" w:space="0" w:color="auto"/>
                  </w:tcBorders>
                  <w:vAlign w:val="center"/>
                </w:tcPr>
                <w:p w14:paraId="49002B9B" w14:textId="77777777" w:rsidR="00C42FCD" w:rsidRDefault="00000000">
                  <w:pPr>
                    <w:pStyle w:val="af1"/>
                    <w:rPr>
                      <w:rFonts w:hint="eastAsia"/>
                    </w:rPr>
                  </w:pPr>
                  <w:r>
                    <w:rPr>
                      <w:rFonts w:hint="eastAsia"/>
                    </w:rPr>
                    <w:t>教学内容</w:t>
                  </w:r>
                </w:p>
              </w:tc>
              <w:tc>
                <w:tcPr>
                  <w:tcW w:w="661" w:type="pct"/>
                  <w:tcBorders>
                    <w:top w:val="single" w:sz="8" w:space="0" w:color="auto"/>
                    <w:left w:val="nil"/>
                    <w:bottom w:val="single" w:sz="4" w:space="0" w:color="auto"/>
                    <w:right w:val="single" w:sz="4" w:space="0" w:color="auto"/>
                  </w:tcBorders>
                  <w:vAlign w:val="center"/>
                </w:tcPr>
                <w:p w14:paraId="2695AB0F" w14:textId="77777777" w:rsidR="00C42FCD" w:rsidRDefault="00000000">
                  <w:pPr>
                    <w:pStyle w:val="af1"/>
                    <w:rPr>
                      <w:rFonts w:hint="eastAsia"/>
                    </w:rPr>
                  </w:pPr>
                  <w:r>
                    <w:rPr>
                      <w:rFonts w:hint="eastAsia"/>
                    </w:rPr>
                    <w:t>学时</w:t>
                  </w:r>
                </w:p>
              </w:tc>
              <w:tc>
                <w:tcPr>
                  <w:tcW w:w="2504" w:type="pct"/>
                  <w:tcBorders>
                    <w:top w:val="single" w:sz="8" w:space="0" w:color="auto"/>
                    <w:left w:val="nil"/>
                    <w:bottom w:val="single" w:sz="4" w:space="0" w:color="auto"/>
                    <w:right w:val="single" w:sz="8" w:space="0" w:color="auto"/>
                  </w:tcBorders>
                  <w:vAlign w:val="center"/>
                </w:tcPr>
                <w:p w14:paraId="56D01871" w14:textId="77777777" w:rsidR="00C42FCD" w:rsidRDefault="00000000">
                  <w:pPr>
                    <w:pStyle w:val="af1"/>
                    <w:rPr>
                      <w:rFonts w:hint="eastAsia"/>
                    </w:rPr>
                  </w:pPr>
                  <w:proofErr w:type="gramStart"/>
                  <w:r>
                    <w:rPr>
                      <w:rFonts w:hint="eastAsia"/>
                    </w:rPr>
                    <w:t>思政融入</w:t>
                  </w:r>
                  <w:proofErr w:type="gramEnd"/>
                  <w:r>
                    <w:rPr>
                      <w:rFonts w:hint="eastAsia"/>
                    </w:rPr>
                    <w:t>点</w:t>
                  </w:r>
                </w:p>
              </w:tc>
            </w:tr>
            <w:tr w:rsidR="00C42FCD" w14:paraId="34E3A5D4" w14:textId="77777777" w:rsidTr="000C35B3">
              <w:trPr>
                <w:trHeight w:val="228"/>
              </w:trPr>
              <w:tc>
                <w:tcPr>
                  <w:tcW w:w="673" w:type="pct"/>
                  <w:tcBorders>
                    <w:top w:val="nil"/>
                    <w:left w:val="single" w:sz="8" w:space="0" w:color="auto"/>
                    <w:bottom w:val="single" w:sz="4" w:space="0" w:color="auto"/>
                    <w:right w:val="single" w:sz="4" w:space="0" w:color="auto"/>
                  </w:tcBorders>
                  <w:vAlign w:val="center"/>
                </w:tcPr>
                <w:p w14:paraId="172F9572" w14:textId="77777777" w:rsidR="00C42FCD" w:rsidRDefault="00000000">
                  <w:pPr>
                    <w:pStyle w:val="af1"/>
                    <w:rPr>
                      <w:rFonts w:hint="eastAsia"/>
                    </w:rPr>
                  </w:pPr>
                  <w:r>
                    <w:rPr>
                      <w:rFonts w:hint="eastAsia"/>
                    </w:rPr>
                    <w:t>模块</w:t>
                  </w:r>
                  <w:proofErr w:type="gramStart"/>
                  <w:r>
                    <w:rPr>
                      <w:rFonts w:hint="eastAsia"/>
                    </w:rPr>
                    <w:t>一</w:t>
                  </w:r>
                  <w:proofErr w:type="gramEnd"/>
                </w:p>
              </w:tc>
              <w:tc>
                <w:tcPr>
                  <w:tcW w:w="1160" w:type="pct"/>
                  <w:tcBorders>
                    <w:top w:val="nil"/>
                    <w:left w:val="nil"/>
                    <w:bottom w:val="single" w:sz="4" w:space="0" w:color="auto"/>
                    <w:right w:val="single" w:sz="4" w:space="0" w:color="auto"/>
                  </w:tcBorders>
                  <w:vAlign w:val="center"/>
                </w:tcPr>
                <w:p w14:paraId="1784FEDF" w14:textId="77777777" w:rsidR="00C42FCD" w:rsidRDefault="00000000">
                  <w:pPr>
                    <w:pStyle w:val="af1"/>
                    <w:rPr>
                      <w:rFonts w:hint="eastAsia"/>
                    </w:rPr>
                  </w:pPr>
                  <w:r>
                    <w:rPr>
                      <w:rFonts w:hint="eastAsia"/>
                    </w:rPr>
                    <w:t>Word</w:t>
                  </w:r>
                  <w:r>
                    <w:rPr>
                      <w:rFonts w:hint="eastAsia"/>
                    </w:rPr>
                    <w:t>高级排版</w:t>
                  </w:r>
                </w:p>
              </w:tc>
              <w:tc>
                <w:tcPr>
                  <w:tcW w:w="661" w:type="pct"/>
                  <w:tcBorders>
                    <w:top w:val="nil"/>
                    <w:left w:val="nil"/>
                    <w:bottom w:val="single" w:sz="4" w:space="0" w:color="auto"/>
                    <w:right w:val="single" w:sz="4" w:space="0" w:color="auto"/>
                  </w:tcBorders>
                  <w:vAlign w:val="center"/>
                </w:tcPr>
                <w:p w14:paraId="64327D49" w14:textId="77777777" w:rsidR="00C42FCD" w:rsidRDefault="00000000">
                  <w:pPr>
                    <w:pStyle w:val="af1"/>
                    <w:rPr>
                      <w:rFonts w:hint="eastAsia"/>
                    </w:rPr>
                  </w:pPr>
                  <w:r>
                    <w:rPr>
                      <w:rFonts w:hint="eastAsia"/>
                    </w:rPr>
                    <w:t>12</w:t>
                  </w:r>
                </w:p>
              </w:tc>
              <w:tc>
                <w:tcPr>
                  <w:tcW w:w="2504" w:type="pct"/>
                  <w:tcBorders>
                    <w:top w:val="nil"/>
                    <w:left w:val="nil"/>
                    <w:bottom w:val="single" w:sz="4" w:space="0" w:color="auto"/>
                    <w:right w:val="single" w:sz="8" w:space="0" w:color="auto"/>
                  </w:tcBorders>
                  <w:vAlign w:val="center"/>
                </w:tcPr>
                <w:p w14:paraId="7FFD5646" w14:textId="77777777" w:rsidR="00C42FCD" w:rsidRDefault="00000000">
                  <w:pPr>
                    <w:pStyle w:val="af1"/>
                    <w:rPr>
                      <w:rFonts w:hint="eastAsia"/>
                    </w:rPr>
                  </w:pPr>
                  <w:r>
                    <w:rPr>
                      <w:rFonts w:hint="eastAsia"/>
                    </w:rPr>
                    <w:t>通过“国标文档格式”强调规范意识</w:t>
                  </w:r>
                </w:p>
              </w:tc>
            </w:tr>
            <w:tr w:rsidR="00C42FCD" w14:paraId="6FD99434" w14:textId="77777777" w:rsidTr="000C35B3">
              <w:trPr>
                <w:trHeight w:val="228"/>
              </w:trPr>
              <w:tc>
                <w:tcPr>
                  <w:tcW w:w="673" w:type="pct"/>
                  <w:tcBorders>
                    <w:top w:val="nil"/>
                    <w:left w:val="single" w:sz="8" w:space="0" w:color="auto"/>
                    <w:bottom w:val="single" w:sz="4" w:space="0" w:color="auto"/>
                    <w:right w:val="single" w:sz="4" w:space="0" w:color="auto"/>
                  </w:tcBorders>
                  <w:vAlign w:val="center"/>
                </w:tcPr>
                <w:p w14:paraId="1C5D8D29" w14:textId="77777777" w:rsidR="00C42FCD" w:rsidRDefault="00000000">
                  <w:pPr>
                    <w:pStyle w:val="af1"/>
                    <w:rPr>
                      <w:rFonts w:hint="eastAsia"/>
                    </w:rPr>
                  </w:pPr>
                  <w:r>
                    <w:rPr>
                      <w:rFonts w:hint="eastAsia"/>
                    </w:rPr>
                    <w:t>模块二</w:t>
                  </w:r>
                </w:p>
              </w:tc>
              <w:tc>
                <w:tcPr>
                  <w:tcW w:w="1160" w:type="pct"/>
                  <w:tcBorders>
                    <w:top w:val="nil"/>
                    <w:left w:val="nil"/>
                    <w:bottom w:val="single" w:sz="4" w:space="0" w:color="auto"/>
                    <w:right w:val="single" w:sz="4" w:space="0" w:color="auto"/>
                  </w:tcBorders>
                  <w:vAlign w:val="center"/>
                </w:tcPr>
                <w:p w14:paraId="4BFD1AE3" w14:textId="77777777" w:rsidR="00C42FCD" w:rsidRDefault="00000000">
                  <w:pPr>
                    <w:pStyle w:val="af1"/>
                    <w:rPr>
                      <w:rFonts w:hint="eastAsia"/>
                    </w:rPr>
                  </w:pPr>
                  <w:r>
                    <w:rPr>
                      <w:rFonts w:hint="eastAsia"/>
                    </w:rPr>
                    <w:t>Excel</w:t>
                  </w:r>
                  <w:r>
                    <w:rPr>
                      <w:rFonts w:hint="eastAsia"/>
                    </w:rPr>
                    <w:t>数据处理</w:t>
                  </w:r>
                </w:p>
              </w:tc>
              <w:tc>
                <w:tcPr>
                  <w:tcW w:w="661" w:type="pct"/>
                  <w:tcBorders>
                    <w:top w:val="nil"/>
                    <w:left w:val="nil"/>
                    <w:bottom w:val="single" w:sz="4" w:space="0" w:color="auto"/>
                    <w:right w:val="single" w:sz="4" w:space="0" w:color="auto"/>
                  </w:tcBorders>
                  <w:vAlign w:val="center"/>
                </w:tcPr>
                <w:p w14:paraId="47FD4AC2" w14:textId="77777777" w:rsidR="00C42FCD" w:rsidRDefault="00000000">
                  <w:pPr>
                    <w:pStyle w:val="af1"/>
                    <w:rPr>
                      <w:rFonts w:hint="eastAsia"/>
                    </w:rPr>
                  </w:pPr>
                  <w:r>
                    <w:rPr>
                      <w:rFonts w:hint="eastAsia"/>
                    </w:rPr>
                    <w:t>12</w:t>
                  </w:r>
                </w:p>
              </w:tc>
              <w:tc>
                <w:tcPr>
                  <w:tcW w:w="2504" w:type="pct"/>
                  <w:tcBorders>
                    <w:top w:val="nil"/>
                    <w:left w:val="nil"/>
                    <w:bottom w:val="single" w:sz="4" w:space="0" w:color="auto"/>
                    <w:right w:val="single" w:sz="8" w:space="0" w:color="auto"/>
                  </w:tcBorders>
                  <w:vAlign w:val="center"/>
                </w:tcPr>
                <w:p w14:paraId="5B29DB94" w14:textId="77777777" w:rsidR="00C42FCD" w:rsidRDefault="00000000">
                  <w:pPr>
                    <w:pStyle w:val="af1"/>
                    <w:rPr>
                      <w:rFonts w:hint="eastAsia"/>
                    </w:rPr>
                  </w:pPr>
                  <w:r>
                    <w:rPr>
                      <w:rFonts w:hint="eastAsia"/>
                    </w:rPr>
                    <w:t>结合“人力资源数据分析”案例培养数据敏感度</w:t>
                  </w:r>
                </w:p>
              </w:tc>
            </w:tr>
            <w:tr w:rsidR="00C42FCD" w14:paraId="669079F9" w14:textId="77777777" w:rsidTr="000C35B3">
              <w:trPr>
                <w:trHeight w:val="240"/>
              </w:trPr>
              <w:tc>
                <w:tcPr>
                  <w:tcW w:w="673" w:type="pct"/>
                  <w:tcBorders>
                    <w:top w:val="nil"/>
                    <w:left w:val="single" w:sz="8" w:space="0" w:color="auto"/>
                    <w:bottom w:val="single" w:sz="8" w:space="0" w:color="auto"/>
                    <w:right w:val="single" w:sz="4" w:space="0" w:color="auto"/>
                  </w:tcBorders>
                  <w:vAlign w:val="center"/>
                </w:tcPr>
                <w:p w14:paraId="09178E1F" w14:textId="77777777" w:rsidR="00C42FCD" w:rsidRDefault="00000000">
                  <w:pPr>
                    <w:pStyle w:val="af1"/>
                    <w:rPr>
                      <w:rFonts w:hint="eastAsia"/>
                    </w:rPr>
                  </w:pPr>
                  <w:r>
                    <w:rPr>
                      <w:rFonts w:hint="eastAsia"/>
                    </w:rPr>
                    <w:t>模块三</w:t>
                  </w:r>
                </w:p>
              </w:tc>
              <w:tc>
                <w:tcPr>
                  <w:tcW w:w="1160" w:type="pct"/>
                  <w:tcBorders>
                    <w:top w:val="nil"/>
                    <w:left w:val="nil"/>
                    <w:bottom w:val="single" w:sz="8" w:space="0" w:color="auto"/>
                    <w:right w:val="single" w:sz="4" w:space="0" w:color="auto"/>
                  </w:tcBorders>
                  <w:vAlign w:val="center"/>
                </w:tcPr>
                <w:p w14:paraId="67B3FF38" w14:textId="77777777" w:rsidR="00C42FCD" w:rsidRDefault="00000000">
                  <w:pPr>
                    <w:pStyle w:val="af1"/>
                    <w:rPr>
                      <w:rFonts w:hint="eastAsia"/>
                    </w:rPr>
                  </w:pPr>
                  <w:r>
                    <w:rPr>
                      <w:rFonts w:hint="eastAsia"/>
                    </w:rPr>
                    <w:t>PPT</w:t>
                  </w:r>
                  <w:r>
                    <w:rPr>
                      <w:rFonts w:hint="eastAsia"/>
                    </w:rPr>
                    <w:t>设计与演示</w:t>
                  </w:r>
                </w:p>
              </w:tc>
              <w:tc>
                <w:tcPr>
                  <w:tcW w:w="661" w:type="pct"/>
                  <w:tcBorders>
                    <w:top w:val="nil"/>
                    <w:left w:val="nil"/>
                    <w:bottom w:val="single" w:sz="8" w:space="0" w:color="auto"/>
                    <w:right w:val="single" w:sz="4" w:space="0" w:color="auto"/>
                  </w:tcBorders>
                  <w:vAlign w:val="center"/>
                </w:tcPr>
                <w:p w14:paraId="7F52FDE0" w14:textId="77777777" w:rsidR="00C42FCD" w:rsidRDefault="00000000">
                  <w:pPr>
                    <w:pStyle w:val="af1"/>
                    <w:rPr>
                      <w:rFonts w:hint="eastAsia"/>
                    </w:rPr>
                  </w:pPr>
                  <w:r>
                    <w:rPr>
                      <w:rFonts w:hint="eastAsia"/>
                    </w:rPr>
                    <w:t>12</w:t>
                  </w:r>
                </w:p>
              </w:tc>
              <w:tc>
                <w:tcPr>
                  <w:tcW w:w="2504" w:type="pct"/>
                  <w:tcBorders>
                    <w:top w:val="nil"/>
                    <w:left w:val="nil"/>
                    <w:bottom w:val="single" w:sz="8" w:space="0" w:color="auto"/>
                    <w:right w:val="single" w:sz="8" w:space="0" w:color="auto"/>
                  </w:tcBorders>
                  <w:vAlign w:val="center"/>
                </w:tcPr>
                <w:p w14:paraId="2DE28837" w14:textId="77777777" w:rsidR="00C42FCD" w:rsidRDefault="00000000">
                  <w:pPr>
                    <w:pStyle w:val="af1"/>
                    <w:rPr>
                      <w:rFonts w:hint="eastAsia"/>
                    </w:rPr>
                  </w:pPr>
                  <w:r>
                    <w:rPr>
                      <w:rFonts w:hint="eastAsia"/>
                    </w:rPr>
                    <w:t>通过“大国工匠事迹演讲”融入职业使命感</w:t>
                  </w:r>
                </w:p>
              </w:tc>
            </w:tr>
          </w:tbl>
          <w:p w14:paraId="4FA4370C" w14:textId="77777777" w:rsidR="00C42FCD" w:rsidRDefault="00C42FCD">
            <w:pPr>
              <w:pStyle w:val="af1"/>
              <w:rPr>
                <w:rFonts w:hint="eastAsia"/>
              </w:rPr>
            </w:pPr>
          </w:p>
        </w:tc>
      </w:tr>
      <w:tr w:rsidR="00C42FCD" w14:paraId="1C000FE5" w14:textId="77777777" w:rsidTr="000C35B3">
        <w:trPr>
          <w:trHeight w:val="485"/>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6BB15AE2" w14:textId="77777777" w:rsidR="00C42FCD" w:rsidRDefault="00000000">
            <w:pPr>
              <w:pStyle w:val="af1"/>
              <w:rPr>
                <w:rFonts w:hint="eastAsia"/>
              </w:rPr>
            </w:pPr>
            <w:r>
              <w:rPr>
                <w:rFonts w:hint="eastAsia"/>
              </w:rPr>
              <w:lastRenderedPageBreak/>
              <w:t>教学重点与难点</w:t>
            </w:r>
          </w:p>
        </w:tc>
        <w:tc>
          <w:tcPr>
            <w:tcW w:w="7650" w:type="dxa"/>
            <w:gridSpan w:val="9"/>
            <w:tcBorders>
              <w:top w:val="single" w:sz="4" w:space="0" w:color="000000"/>
              <w:left w:val="single" w:sz="4" w:space="0" w:color="000000"/>
              <w:bottom w:val="single" w:sz="4" w:space="0" w:color="000000"/>
              <w:right w:val="single" w:sz="4" w:space="0" w:color="000000"/>
            </w:tcBorders>
            <w:vAlign w:val="center"/>
          </w:tcPr>
          <w:p w14:paraId="0DF8885D" w14:textId="77777777" w:rsidR="00C42FCD" w:rsidRDefault="00000000">
            <w:pPr>
              <w:pStyle w:val="af2"/>
              <w:ind w:firstLine="396"/>
              <w:rPr>
                <w:rFonts w:hint="eastAsia"/>
              </w:rPr>
            </w:pPr>
            <w:r>
              <w:rPr>
                <w:rFonts w:hint="eastAsia"/>
              </w:rPr>
              <w:t>重点：</w:t>
            </w:r>
          </w:p>
          <w:p w14:paraId="12941FCB" w14:textId="77777777" w:rsidR="00C42FCD" w:rsidRDefault="00000000">
            <w:pPr>
              <w:pStyle w:val="af2"/>
              <w:ind w:firstLine="396"/>
              <w:rPr>
                <w:rFonts w:hint="eastAsia"/>
              </w:rPr>
            </w:pPr>
            <w:r>
              <w:rPr>
                <w:rFonts w:hint="eastAsia"/>
              </w:rPr>
              <w:t>机电技术文档的规范化排版（如标题层级、图表编号）。</w:t>
            </w:r>
          </w:p>
          <w:p w14:paraId="57947793" w14:textId="77777777" w:rsidR="00C42FCD" w:rsidRDefault="00000000">
            <w:pPr>
              <w:pStyle w:val="af2"/>
              <w:ind w:firstLine="396"/>
              <w:rPr>
                <w:rFonts w:hint="eastAsia"/>
              </w:rPr>
            </w:pPr>
            <w:r>
              <w:t>Excel</w:t>
            </w:r>
            <w:r>
              <w:t>数据透视表与图表在</w:t>
            </w:r>
            <w:r>
              <w:rPr>
                <w:rFonts w:hint="eastAsia"/>
              </w:rPr>
              <w:t>人力资源</w:t>
            </w:r>
            <w:r>
              <w:t>数据分析中的应用。</w:t>
            </w:r>
          </w:p>
          <w:p w14:paraId="75BC3185" w14:textId="77777777" w:rsidR="00C42FCD" w:rsidRDefault="00000000">
            <w:pPr>
              <w:pStyle w:val="af2"/>
              <w:ind w:firstLine="396"/>
              <w:rPr>
                <w:rFonts w:hint="eastAsia"/>
              </w:rPr>
            </w:pPr>
            <w:r>
              <w:rPr>
                <w:rFonts w:hint="eastAsia"/>
              </w:rPr>
              <w:t>协同办公工具的高效使用与信息安全意识。</w:t>
            </w:r>
          </w:p>
          <w:p w14:paraId="4FC4A377" w14:textId="77777777" w:rsidR="00C42FCD" w:rsidRDefault="00000000">
            <w:pPr>
              <w:pStyle w:val="af2"/>
              <w:ind w:firstLine="396"/>
              <w:rPr>
                <w:rFonts w:hint="eastAsia"/>
              </w:rPr>
            </w:pPr>
            <w:r>
              <w:rPr>
                <w:rFonts w:hint="eastAsia"/>
              </w:rPr>
              <w:t>难点：</w:t>
            </w:r>
          </w:p>
          <w:p w14:paraId="45BFF8A7" w14:textId="77777777" w:rsidR="00C42FCD" w:rsidRDefault="00000000">
            <w:pPr>
              <w:pStyle w:val="af2"/>
              <w:ind w:firstLine="396"/>
              <w:rPr>
                <w:rFonts w:hint="eastAsia"/>
              </w:rPr>
            </w:pPr>
            <w:r>
              <w:t>Excel</w:t>
            </w:r>
            <w:r>
              <w:t>宏与</w:t>
            </w:r>
            <w:r>
              <w:t>VBA</w:t>
            </w:r>
            <w:r>
              <w:t>脚本的编写与调试。</w:t>
            </w:r>
          </w:p>
          <w:p w14:paraId="70B2F223" w14:textId="77777777" w:rsidR="00C42FCD" w:rsidRDefault="00000000">
            <w:pPr>
              <w:pStyle w:val="af2"/>
              <w:ind w:firstLine="396"/>
              <w:rPr>
                <w:rFonts w:hint="eastAsia"/>
              </w:rPr>
            </w:pPr>
            <w:r>
              <w:rPr>
                <w:rFonts w:hint="eastAsia"/>
              </w:rPr>
              <w:t>复杂文档的多级目录自动生成与格式统一。</w:t>
            </w:r>
          </w:p>
        </w:tc>
      </w:tr>
      <w:tr w:rsidR="00C42FCD" w14:paraId="1F813F5B" w14:textId="77777777" w:rsidTr="000C35B3">
        <w:trPr>
          <w:trHeight w:val="440"/>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496E7C50" w14:textId="77777777" w:rsidR="00C42FCD" w:rsidRDefault="00000000">
            <w:pPr>
              <w:pStyle w:val="af1"/>
              <w:rPr>
                <w:rFonts w:hint="eastAsia"/>
              </w:rPr>
            </w:pPr>
            <w:r>
              <w:rPr>
                <w:rFonts w:hint="eastAsia"/>
              </w:rPr>
              <w:t>教学组织</w:t>
            </w:r>
          </w:p>
        </w:tc>
        <w:tc>
          <w:tcPr>
            <w:tcW w:w="7650" w:type="dxa"/>
            <w:gridSpan w:val="9"/>
            <w:tcBorders>
              <w:top w:val="single" w:sz="4" w:space="0" w:color="000000"/>
              <w:left w:val="single" w:sz="4" w:space="0" w:color="000000"/>
              <w:bottom w:val="single" w:sz="4" w:space="0" w:color="000000"/>
              <w:right w:val="single" w:sz="4" w:space="0" w:color="000000"/>
            </w:tcBorders>
            <w:vAlign w:val="center"/>
          </w:tcPr>
          <w:p w14:paraId="2EA3E4C7" w14:textId="77777777" w:rsidR="00C42FCD" w:rsidRDefault="00000000">
            <w:pPr>
              <w:pStyle w:val="af2"/>
              <w:ind w:firstLine="396"/>
              <w:rPr>
                <w:rFonts w:hint="eastAsia"/>
              </w:rPr>
            </w:pPr>
            <w:r>
              <w:rPr>
                <w:rFonts w:hint="eastAsia"/>
              </w:rPr>
              <w:t>课程结构：</w:t>
            </w:r>
          </w:p>
          <w:p w14:paraId="608C665B" w14:textId="77777777" w:rsidR="00C42FCD" w:rsidRDefault="00000000">
            <w:pPr>
              <w:pStyle w:val="af2"/>
              <w:ind w:firstLine="396"/>
              <w:rPr>
                <w:rFonts w:hint="eastAsia"/>
              </w:rPr>
            </w:pPr>
            <w:r>
              <w:rPr>
                <w:rFonts w:hint="eastAsia"/>
              </w:rPr>
              <w:t>理论课（</w:t>
            </w:r>
            <w:r>
              <w:rPr>
                <w:rFonts w:hint="eastAsia"/>
              </w:rPr>
              <w:t>18</w:t>
            </w:r>
            <w:r>
              <w:t>学时）：讲解软件功能逻辑、操作规范</w:t>
            </w:r>
            <w:proofErr w:type="gramStart"/>
            <w:r>
              <w:t>及思政</w:t>
            </w:r>
            <w:proofErr w:type="gramEnd"/>
            <w:r>
              <w:t>案例。</w:t>
            </w:r>
          </w:p>
          <w:p w14:paraId="053F9684" w14:textId="77777777" w:rsidR="00C42FCD" w:rsidRDefault="00000000">
            <w:pPr>
              <w:pStyle w:val="af2"/>
              <w:ind w:firstLine="396"/>
              <w:rPr>
                <w:rFonts w:hint="eastAsia"/>
              </w:rPr>
            </w:pPr>
            <w:r>
              <w:rPr>
                <w:rFonts w:hint="eastAsia"/>
              </w:rPr>
              <w:t>实践课（</w:t>
            </w:r>
            <w:r>
              <w:rPr>
                <w:rFonts w:hint="eastAsia"/>
              </w:rPr>
              <w:t>18</w:t>
            </w:r>
            <w:r>
              <w:t>学时）：机房实操为主，设置</w:t>
            </w:r>
            <w:r>
              <w:t>“</w:t>
            </w:r>
            <w:r>
              <w:rPr>
                <w:rFonts w:hint="eastAsia"/>
              </w:rPr>
              <w:t>人力资源服务业</w:t>
            </w:r>
            <w:r>
              <w:t>企业仿真任务</w:t>
            </w:r>
            <w:r>
              <w:t>”</w:t>
            </w:r>
            <w:r>
              <w:t>（如编制</w:t>
            </w:r>
            <w:r>
              <w:rPr>
                <w:rFonts w:hint="eastAsia"/>
              </w:rPr>
              <w:t>工资清</w:t>
            </w:r>
            <w:r>
              <w:t>单、分析</w:t>
            </w:r>
            <w:r>
              <w:rPr>
                <w:rFonts w:hint="eastAsia"/>
              </w:rPr>
              <w:t>人员</w:t>
            </w:r>
            <w:r>
              <w:t>效率报表）。</w:t>
            </w:r>
          </w:p>
          <w:p w14:paraId="737DF72E" w14:textId="77777777" w:rsidR="00C42FCD" w:rsidRDefault="00000000">
            <w:pPr>
              <w:pStyle w:val="af2"/>
              <w:ind w:firstLine="396"/>
              <w:rPr>
                <w:rFonts w:hint="eastAsia"/>
              </w:rPr>
            </w:pPr>
            <w:r>
              <w:rPr>
                <w:rFonts w:hint="eastAsia"/>
              </w:rPr>
              <w:t>任务设计：</w:t>
            </w:r>
          </w:p>
          <w:p w14:paraId="42808683" w14:textId="77777777" w:rsidR="00C42FCD" w:rsidRDefault="00000000">
            <w:pPr>
              <w:pStyle w:val="af2"/>
              <w:ind w:firstLine="396"/>
              <w:rPr>
                <w:rFonts w:hint="eastAsia"/>
              </w:rPr>
            </w:pPr>
            <w:r>
              <w:rPr>
                <w:rFonts w:hint="eastAsia"/>
              </w:rPr>
              <w:t>个人任务：完成《员工手册》排版、实验数据图表分析。</w:t>
            </w:r>
          </w:p>
          <w:p w14:paraId="57B53185" w14:textId="77777777" w:rsidR="00C42FCD" w:rsidRDefault="00000000">
            <w:pPr>
              <w:pStyle w:val="af2"/>
              <w:ind w:firstLine="396"/>
              <w:rPr>
                <w:rFonts w:hint="eastAsia"/>
              </w:rPr>
            </w:pPr>
            <w:r>
              <w:rPr>
                <w:rFonts w:hint="eastAsia"/>
              </w:rPr>
              <w:t>团队任务：分组模拟“人力资源六大模块组”，使用协同工具完成项目计划书与汇报</w:t>
            </w:r>
            <w:r>
              <w:t>PPT</w:t>
            </w:r>
            <w:r>
              <w:t>。</w:t>
            </w:r>
          </w:p>
          <w:p w14:paraId="5D39A4AA" w14:textId="77777777" w:rsidR="00C42FCD" w:rsidRDefault="00000000">
            <w:pPr>
              <w:pStyle w:val="af2"/>
              <w:ind w:firstLine="396"/>
              <w:rPr>
                <w:rFonts w:hint="eastAsia"/>
              </w:rPr>
            </w:pPr>
            <w:proofErr w:type="gramStart"/>
            <w:r>
              <w:rPr>
                <w:rFonts w:hint="eastAsia"/>
              </w:rPr>
              <w:t>思政融入</w:t>
            </w:r>
            <w:proofErr w:type="gramEnd"/>
            <w:r>
              <w:rPr>
                <w:rFonts w:hint="eastAsia"/>
              </w:rPr>
              <w:t>路径：</w:t>
            </w:r>
          </w:p>
          <w:p w14:paraId="076EF670" w14:textId="77777777" w:rsidR="00C42FCD" w:rsidRDefault="00000000">
            <w:pPr>
              <w:pStyle w:val="af2"/>
              <w:ind w:firstLine="396"/>
              <w:rPr>
                <w:rFonts w:hint="eastAsia"/>
              </w:rPr>
            </w:pPr>
            <w:r>
              <w:rPr>
                <w:rFonts w:hint="eastAsia"/>
              </w:rPr>
              <w:t>在文档排版中强调“规范即责任”，对比中外技术标准差异；</w:t>
            </w:r>
          </w:p>
          <w:p w14:paraId="46F0D0A6" w14:textId="77777777" w:rsidR="00C42FCD" w:rsidRDefault="00000000">
            <w:pPr>
              <w:pStyle w:val="af2"/>
              <w:ind w:firstLine="396"/>
              <w:rPr>
                <w:rFonts w:hint="eastAsia"/>
              </w:rPr>
            </w:pPr>
            <w:r>
              <w:rPr>
                <w:rFonts w:hint="eastAsia"/>
              </w:rPr>
              <w:t>通过“国产</w:t>
            </w:r>
            <w:r>
              <w:t xml:space="preserve">WPS vs </w:t>
            </w:r>
            <w:r>
              <w:t>微软</w:t>
            </w:r>
            <w:r>
              <w:t>Office”</w:t>
            </w:r>
            <w:r>
              <w:t>讨论，引导学生支持国产软件发展。</w:t>
            </w:r>
          </w:p>
        </w:tc>
      </w:tr>
      <w:tr w:rsidR="00C42FCD" w14:paraId="639C3F12" w14:textId="77777777" w:rsidTr="000C35B3">
        <w:trPr>
          <w:trHeight w:val="566"/>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3C6851BD" w14:textId="77777777" w:rsidR="00C42FCD" w:rsidRDefault="00000000">
            <w:pPr>
              <w:pStyle w:val="af1"/>
              <w:rPr>
                <w:rFonts w:hint="eastAsia"/>
              </w:rPr>
            </w:pPr>
            <w:r>
              <w:rPr>
                <w:rFonts w:hint="eastAsia"/>
              </w:rPr>
              <w:t>教学手段和方法</w:t>
            </w:r>
          </w:p>
        </w:tc>
        <w:tc>
          <w:tcPr>
            <w:tcW w:w="7650" w:type="dxa"/>
            <w:gridSpan w:val="9"/>
            <w:tcBorders>
              <w:top w:val="single" w:sz="4" w:space="0" w:color="000000"/>
              <w:left w:val="single" w:sz="4" w:space="0" w:color="000000"/>
              <w:bottom w:val="single" w:sz="4" w:space="0" w:color="000000"/>
              <w:right w:val="single" w:sz="4" w:space="0" w:color="000000"/>
            </w:tcBorders>
            <w:vAlign w:val="center"/>
          </w:tcPr>
          <w:p w14:paraId="091484AC" w14:textId="77777777" w:rsidR="00C42FCD" w:rsidRDefault="00000000">
            <w:pPr>
              <w:pStyle w:val="af2"/>
              <w:ind w:firstLine="396"/>
              <w:rPr>
                <w:rFonts w:hint="eastAsia"/>
              </w:rPr>
            </w:pPr>
            <w:r>
              <w:rPr>
                <w:rFonts w:hint="eastAsia"/>
              </w:rPr>
              <w:t>案例教学法：</w:t>
            </w:r>
          </w:p>
          <w:p w14:paraId="7332791F" w14:textId="77777777" w:rsidR="00C42FCD" w:rsidRDefault="00000000">
            <w:pPr>
              <w:pStyle w:val="af2"/>
              <w:ind w:firstLine="396"/>
              <w:rPr>
                <w:rFonts w:hint="eastAsia"/>
              </w:rPr>
            </w:pPr>
            <w:r>
              <w:rPr>
                <w:rFonts w:hint="eastAsia"/>
              </w:rPr>
              <w:t>使用</w:t>
            </w:r>
            <w:proofErr w:type="spellStart"/>
            <w:r>
              <w:rPr>
                <w:rFonts w:hint="eastAsia"/>
              </w:rPr>
              <w:t>Deepseek</w:t>
            </w:r>
            <w:proofErr w:type="spellEnd"/>
            <w:r>
              <w:rPr>
                <w:rFonts w:hint="eastAsia"/>
              </w:rPr>
              <w:t>对人力资源管理的深刻影响与变革</w:t>
            </w:r>
            <w:r>
              <w:t>文档作为</w:t>
            </w:r>
            <w:r>
              <w:t>Word</w:t>
            </w:r>
            <w:r>
              <w:t>排版案例，融入</w:t>
            </w:r>
            <w:proofErr w:type="gramStart"/>
            <w:r>
              <w:t>“</w:t>
            </w:r>
            <w:r>
              <w:t>自主创新</w:t>
            </w:r>
            <w:r>
              <w:t>”</w:t>
            </w:r>
            <w:r>
              <w:t>思政元素</w:t>
            </w:r>
            <w:proofErr w:type="gramEnd"/>
            <w:r>
              <w:t>。</w:t>
            </w:r>
          </w:p>
          <w:p w14:paraId="725D94C4" w14:textId="77777777" w:rsidR="00C42FCD" w:rsidRDefault="00000000">
            <w:pPr>
              <w:pStyle w:val="af2"/>
              <w:ind w:firstLine="396"/>
              <w:rPr>
                <w:rFonts w:hint="eastAsia"/>
              </w:rPr>
            </w:pPr>
            <w:r>
              <w:rPr>
                <w:rFonts w:hint="eastAsia"/>
              </w:rPr>
              <w:t>分析某公司工资发放清单，用</w:t>
            </w:r>
            <w:r>
              <w:t>Excel</w:t>
            </w:r>
            <w:r>
              <w:t>展示</w:t>
            </w:r>
            <w:r>
              <w:rPr>
                <w:rFonts w:hint="eastAsia"/>
              </w:rPr>
              <w:t>个税申报、纳税义务</w:t>
            </w:r>
            <w:r>
              <w:t>。</w:t>
            </w:r>
          </w:p>
          <w:p w14:paraId="0B2122CF" w14:textId="77777777" w:rsidR="00C42FCD" w:rsidRDefault="00000000">
            <w:pPr>
              <w:pStyle w:val="af2"/>
              <w:ind w:firstLine="396"/>
              <w:rPr>
                <w:rFonts w:hint="eastAsia"/>
              </w:rPr>
            </w:pPr>
            <w:r>
              <w:rPr>
                <w:rFonts w:hint="eastAsia"/>
              </w:rPr>
              <w:t>角色扮演法：</w:t>
            </w:r>
          </w:p>
          <w:p w14:paraId="11411F91" w14:textId="77777777" w:rsidR="00C42FCD" w:rsidRDefault="00000000">
            <w:pPr>
              <w:pStyle w:val="af2"/>
              <w:ind w:firstLine="396"/>
              <w:rPr>
                <w:rFonts w:hint="eastAsia"/>
              </w:rPr>
            </w:pPr>
            <w:r>
              <w:rPr>
                <w:rFonts w:hint="eastAsia"/>
              </w:rPr>
              <w:t>模拟“人力资源部”工作场景，学生轮流担任文档审核员、数据分析师等角色。</w:t>
            </w:r>
          </w:p>
          <w:p w14:paraId="0A64B247" w14:textId="77777777" w:rsidR="00C42FCD" w:rsidRDefault="00000000">
            <w:pPr>
              <w:pStyle w:val="af2"/>
              <w:ind w:firstLine="396"/>
              <w:rPr>
                <w:rFonts w:hint="eastAsia"/>
              </w:rPr>
            </w:pPr>
            <w:r>
              <w:rPr>
                <w:rFonts w:hint="eastAsia"/>
              </w:rPr>
              <w:t>虚实结合：</w:t>
            </w:r>
          </w:p>
          <w:p w14:paraId="541814E6" w14:textId="77777777" w:rsidR="00C42FCD" w:rsidRDefault="00000000">
            <w:pPr>
              <w:pStyle w:val="af2"/>
              <w:ind w:firstLine="396"/>
              <w:rPr>
                <w:rFonts w:hint="eastAsia"/>
              </w:rPr>
            </w:pPr>
            <w:r>
              <w:rPr>
                <w:rFonts w:hint="eastAsia"/>
              </w:rPr>
              <w:t>利用“钉钉虚拟组织”模拟企业协作流程，强化信息化办公能力。</w:t>
            </w:r>
          </w:p>
          <w:p w14:paraId="3AE6A3DB" w14:textId="77777777" w:rsidR="00C42FCD" w:rsidRDefault="00000000">
            <w:pPr>
              <w:pStyle w:val="af2"/>
              <w:ind w:firstLine="396"/>
              <w:rPr>
                <w:rFonts w:hint="eastAsia"/>
              </w:rPr>
            </w:pPr>
            <w:r>
              <w:rPr>
                <w:rFonts w:hint="eastAsia"/>
              </w:rPr>
              <w:t>差异化教学：</w:t>
            </w:r>
          </w:p>
          <w:p w14:paraId="3D28DC67" w14:textId="77777777" w:rsidR="00C42FCD" w:rsidRDefault="00000000">
            <w:pPr>
              <w:pStyle w:val="af2"/>
              <w:ind w:firstLine="396"/>
              <w:rPr>
                <w:rFonts w:hint="eastAsia"/>
              </w:rPr>
            </w:pPr>
            <w:r>
              <w:rPr>
                <w:rFonts w:hint="eastAsia"/>
              </w:rPr>
              <w:t>提供“基础版”和“进阶版”任务（如简单数据录入</w:t>
            </w:r>
            <w:r>
              <w:t xml:space="preserve"> vs VBA</w:t>
            </w:r>
            <w:r>
              <w:t>自动化脚本），满足不同层次学生需求。</w:t>
            </w:r>
          </w:p>
        </w:tc>
      </w:tr>
      <w:tr w:rsidR="00C42FCD" w14:paraId="6B85DA86" w14:textId="77777777" w:rsidTr="000C35B3">
        <w:trPr>
          <w:trHeight w:val="439"/>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7C2C85B4" w14:textId="77777777" w:rsidR="00C42FCD" w:rsidRDefault="00000000">
            <w:pPr>
              <w:pStyle w:val="af1"/>
              <w:rPr>
                <w:rFonts w:hint="eastAsia"/>
              </w:rPr>
            </w:pPr>
            <w:r>
              <w:rPr>
                <w:rFonts w:hint="eastAsia"/>
              </w:rPr>
              <w:t>教学资料</w:t>
            </w:r>
          </w:p>
        </w:tc>
        <w:tc>
          <w:tcPr>
            <w:tcW w:w="7650" w:type="dxa"/>
            <w:gridSpan w:val="9"/>
            <w:tcBorders>
              <w:top w:val="single" w:sz="4" w:space="0" w:color="000000"/>
              <w:left w:val="single" w:sz="4" w:space="0" w:color="000000"/>
              <w:bottom w:val="single" w:sz="4" w:space="0" w:color="000000"/>
              <w:right w:val="single" w:sz="4" w:space="0" w:color="000000"/>
            </w:tcBorders>
            <w:vAlign w:val="center"/>
          </w:tcPr>
          <w:p w14:paraId="5312475F" w14:textId="77777777" w:rsidR="00C42FCD" w:rsidRDefault="00000000">
            <w:pPr>
              <w:pStyle w:val="af2"/>
              <w:ind w:firstLine="396"/>
              <w:rPr>
                <w:rFonts w:hint="eastAsia"/>
              </w:rPr>
            </w:pPr>
            <w:r>
              <w:rPr>
                <w:rFonts w:hint="eastAsia"/>
              </w:rPr>
              <w:t>主教材：</w:t>
            </w:r>
          </w:p>
          <w:p w14:paraId="7F48E073" w14:textId="77777777" w:rsidR="00C42FCD" w:rsidRDefault="00000000">
            <w:pPr>
              <w:pStyle w:val="af2"/>
              <w:ind w:firstLine="396"/>
              <w:rPr>
                <w:rFonts w:hint="eastAsia"/>
              </w:rPr>
            </w:pPr>
            <w:r>
              <w:rPr>
                <w:rFonts w:hint="eastAsia"/>
              </w:rPr>
              <w:t>《办公自动化实训教程》</w:t>
            </w:r>
          </w:p>
          <w:p w14:paraId="29D78CEC" w14:textId="77777777" w:rsidR="00C42FCD" w:rsidRDefault="00000000">
            <w:pPr>
              <w:pStyle w:val="af2"/>
              <w:ind w:firstLine="396"/>
              <w:rPr>
                <w:rFonts w:hint="eastAsia"/>
              </w:rPr>
            </w:pPr>
            <w:r>
              <w:rPr>
                <w:rFonts w:hint="eastAsia"/>
              </w:rPr>
              <w:t>参考资源：</w:t>
            </w:r>
          </w:p>
          <w:p w14:paraId="4D45F800" w14:textId="77777777" w:rsidR="00C42FCD" w:rsidRDefault="00000000">
            <w:pPr>
              <w:pStyle w:val="af2"/>
              <w:ind w:firstLine="396"/>
              <w:rPr>
                <w:rFonts w:hint="eastAsia"/>
              </w:rPr>
            </w:pPr>
            <w:r>
              <w:rPr>
                <w:rFonts w:hint="eastAsia"/>
              </w:rPr>
              <w:t>《</w:t>
            </w:r>
            <w:r>
              <w:t>Excel</w:t>
            </w:r>
            <w:r>
              <w:t>在机电工程中的应用实例》</w:t>
            </w:r>
          </w:p>
          <w:p w14:paraId="1047EFAB" w14:textId="77777777" w:rsidR="00C42FCD" w:rsidRDefault="00000000">
            <w:pPr>
              <w:pStyle w:val="af2"/>
              <w:ind w:firstLine="396"/>
              <w:rPr>
                <w:rFonts w:hint="eastAsia"/>
              </w:rPr>
            </w:pPr>
            <w:r>
              <w:rPr>
                <w:rFonts w:hint="eastAsia"/>
              </w:rPr>
              <w:lastRenderedPageBreak/>
              <w:t>《</w:t>
            </w:r>
            <w:r>
              <w:t>WPS</w:t>
            </w:r>
            <w:r>
              <w:t>办公应用职业技能等级认证指南》</w:t>
            </w:r>
          </w:p>
          <w:p w14:paraId="32C23A87" w14:textId="77777777" w:rsidR="00C42FCD" w:rsidRDefault="00000000">
            <w:pPr>
              <w:pStyle w:val="af2"/>
              <w:ind w:firstLine="396"/>
              <w:rPr>
                <w:rFonts w:hint="eastAsia"/>
              </w:rPr>
            </w:pPr>
            <w:r>
              <w:rPr>
                <w:rFonts w:hint="eastAsia"/>
              </w:rPr>
              <w:t>软件与平台：</w:t>
            </w:r>
          </w:p>
          <w:p w14:paraId="604C2ADA" w14:textId="77777777" w:rsidR="00C42FCD" w:rsidRDefault="00000000">
            <w:pPr>
              <w:pStyle w:val="af2"/>
              <w:ind w:firstLine="396"/>
              <w:rPr>
                <w:rFonts w:hint="eastAsia"/>
              </w:rPr>
            </w:pPr>
            <w:r>
              <w:t>WPS Office</w:t>
            </w:r>
            <w:r>
              <w:t>、</w:t>
            </w:r>
            <w:r>
              <w:t>Microsoft Office 365</w:t>
            </w:r>
            <w:r>
              <w:t>、钉钉</w:t>
            </w:r>
            <w:r>
              <w:t>/</w:t>
            </w:r>
            <w:r>
              <w:t>企业微信</w:t>
            </w:r>
          </w:p>
          <w:p w14:paraId="6514D6EB" w14:textId="77777777" w:rsidR="00C42FCD" w:rsidRDefault="00000000">
            <w:pPr>
              <w:pStyle w:val="af2"/>
              <w:ind w:firstLine="396"/>
              <w:rPr>
                <w:rFonts w:hint="eastAsia"/>
              </w:rPr>
            </w:pPr>
            <w:r>
              <w:rPr>
                <w:rFonts w:hint="eastAsia"/>
              </w:rPr>
              <w:t>虚拟仿真平台：机电企业协同办公模拟系统</w:t>
            </w:r>
          </w:p>
        </w:tc>
      </w:tr>
      <w:tr w:rsidR="00C42FCD" w14:paraId="23F8C2E9" w14:textId="77777777" w:rsidTr="000C35B3">
        <w:trPr>
          <w:trHeight w:val="510"/>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091D28C4" w14:textId="77777777" w:rsidR="00C42FCD" w:rsidRDefault="00000000">
            <w:pPr>
              <w:pStyle w:val="af1"/>
              <w:rPr>
                <w:rFonts w:hint="eastAsia"/>
              </w:rPr>
            </w:pPr>
            <w:r>
              <w:rPr>
                <w:rFonts w:hint="eastAsia"/>
              </w:rPr>
              <w:t>考核要求</w:t>
            </w:r>
          </w:p>
        </w:tc>
        <w:tc>
          <w:tcPr>
            <w:tcW w:w="7650" w:type="dxa"/>
            <w:gridSpan w:val="9"/>
            <w:tcBorders>
              <w:top w:val="single" w:sz="4" w:space="0" w:color="000000"/>
              <w:left w:val="single" w:sz="4" w:space="0" w:color="000000"/>
              <w:bottom w:val="single" w:sz="4" w:space="0" w:color="000000"/>
              <w:right w:val="single" w:sz="4" w:space="0" w:color="000000"/>
            </w:tcBorders>
            <w:vAlign w:val="center"/>
          </w:tcPr>
          <w:p w14:paraId="3EB191D6" w14:textId="77777777" w:rsidR="00C42FCD" w:rsidRDefault="00000000">
            <w:pPr>
              <w:pStyle w:val="af2"/>
              <w:ind w:firstLine="396"/>
              <w:rPr>
                <w:rFonts w:hint="eastAsia"/>
              </w:rPr>
            </w:pPr>
            <w:r>
              <w:rPr>
                <w:rFonts w:hint="eastAsia"/>
              </w:rPr>
              <w:t>过程性考核（</w:t>
            </w:r>
            <w:r>
              <w:t>60%</w:t>
            </w:r>
            <w:r>
              <w:t>）：</w:t>
            </w:r>
          </w:p>
          <w:p w14:paraId="3D34A625" w14:textId="77777777" w:rsidR="00C42FCD" w:rsidRDefault="00000000">
            <w:pPr>
              <w:pStyle w:val="af2"/>
              <w:ind w:firstLine="396"/>
              <w:rPr>
                <w:rFonts w:hint="eastAsia"/>
              </w:rPr>
            </w:pPr>
            <w:r>
              <w:rPr>
                <w:rFonts w:hint="eastAsia"/>
              </w:rPr>
              <w:t>课堂实操（</w:t>
            </w:r>
            <w:r>
              <w:t>30%</w:t>
            </w:r>
            <w:r>
              <w:t>）：任务完成度、操作规范性。</w:t>
            </w:r>
          </w:p>
          <w:p w14:paraId="27D6A665" w14:textId="77777777" w:rsidR="00C42FCD" w:rsidRDefault="00000000">
            <w:pPr>
              <w:pStyle w:val="af2"/>
              <w:ind w:firstLine="396"/>
              <w:rPr>
                <w:rFonts w:hint="eastAsia"/>
              </w:rPr>
            </w:pPr>
            <w:r>
              <w:rPr>
                <w:rFonts w:hint="eastAsia"/>
              </w:rPr>
              <w:t>团队项目（</w:t>
            </w:r>
            <w:r>
              <w:t>20%</w:t>
            </w:r>
            <w:r>
              <w:t>）：协作效率、文档</w:t>
            </w:r>
            <w:r>
              <w:t>/</w:t>
            </w:r>
            <w:r>
              <w:t>汇报质量。</w:t>
            </w:r>
          </w:p>
          <w:p w14:paraId="70BA3912" w14:textId="77777777" w:rsidR="00C42FCD" w:rsidRDefault="00000000">
            <w:pPr>
              <w:pStyle w:val="af2"/>
              <w:ind w:firstLine="396"/>
              <w:rPr>
                <w:rFonts w:hint="eastAsia"/>
              </w:rPr>
            </w:pPr>
            <w:proofErr w:type="gramStart"/>
            <w:r>
              <w:rPr>
                <w:rFonts w:hint="eastAsia"/>
              </w:rPr>
              <w:t>思政表现</w:t>
            </w:r>
            <w:proofErr w:type="gramEnd"/>
            <w:r>
              <w:rPr>
                <w:rFonts w:hint="eastAsia"/>
              </w:rPr>
              <w:t>（</w:t>
            </w:r>
            <w:r>
              <w:t>10%</w:t>
            </w:r>
            <w:r>
              <w:t>）：课堂讨论参与度、职业道德意识。</w:t>
            </w:r>
          </w:p>
          <w:p w14:paraId="332C5336" w14:textId="77777777" w:rsidR="00C42FCD" w:rsidRDefault="00000000">
            <w:pPr>
              <w:pStyle w:val="af2"/>
              <w:ind w:firstLine="396"/>
              <w:rPr>
                <w:rFonts w:hint="eastAsia"/>
              </w:rPr>
            </w:pPr>
            <w:r>
              <w:rPr>
                <w:rFonts w:hint="eastAsia"/>
              </w:rPr>
              <w:t>终结性考核（</w:t>
            </w:r>
            <w:r>
              <w:t>40%</w:t>
            </w:r>
            <w:r>
              <w:t>）：</w:t>
            </w:r>
          </w:p>
          <w:p w14:paraId="46811935" w14:textId="77777777" w:rsidR="00C42FCD" w:rsidRDefault="00000000">
            <w:pPr>
              <w:pStyle w:val="af2"/>
              <w:ind w:firstLine="396"/>
              <w:rPr>
                <w:rFonts w:hint="eastAsia"/>
              </w:rPr>
            </w:pPr>
            <w:r>
              <w:rPr>
                <w:rFonts w:hint="eastAsia"/>
              </w:rPr>
              <w:t>综合任务：独立完成一份《招聘专员工作说明书》（</w:t>
            </w:r>
            <w:proofErr w:type="spellStart"/>
            <w:r>
              <w:t>Word+Excel</w:t>
            </w:r>
            <w:proofErr w:type="spellEnd"/>
            <w:r>
              <w:t>数据表</w:t>
            </w:r>
            <w:r>
              <w:t>+PPT</w:t>
            </w:r>
            <w:r>
              <w:t>汇报）。</w:t>
            </w:r>
          </w:p>
          <w:p w14:paraId="61B0D0E1" w14:textId="77777777" w:rsidR="00C42FCD" w:rsidRDefault="00000000">
            <w:pPr>
              <w:pStyle w:val="af2"/>
              <w:ind w:firstLine="396"/>
              <w:rPr>
                <w:rFonts w:hint="eastAsia"/>
              </w:rPr>
            </w:pPr>
            <w:r>
              <w:rPr>
                <w:rFonts w:hint="eastAsia"/>
              </w:rPr>
              <w:t>考核标准：</w:t>
            </w:r>
          </w:p>
          <w:p w14:paraId="574A44A5" w14:textId="77777777" w:rsidR="00C42FCD" w:rsidRDefault="00000000">
            <w:pPr>
              <w:pStyle w:val="af2"/>
              <w:ind w:firstLine="396"/>
              <w:rPr>
                <w:rFonts w:hint="eastAsia"/>
              </w:rPr>
            </w:pPr>
            <w:r>
              <w:rPr>
                <w:rFonts w:hint="eastAsia"/>
              </w:rPr>
              <w:t>技术评分：软件操作熟练度、数据准确性。</w:t>
            </w:r>
          </w:p>
          <w:p w14:paraId="57383FE9" w14:textId="77777777" w:rsidR="00C42FCD" w:rsidRDefault="00000000">
            <w:pPr>
              <w:pStyle w:val="af2"/>
              <w:ind w:firstLine="396"/>
              <w:rPr>
                <w:rFonts w:hint="eastAsia"/>
              </w:rPr>
            </w:pPr>
            <w:proofErr w:type="gramStart"/>
            <w:r>
              <w:rPr>
                <w:rFonts w:hint="eastAsia"/>
              </w:rPr>
              <w:t>思政评分</w:t>
            </w:r>
            <w:proofErr w:type="gramEnd"/>
            <w:r>
              <w:rPr>
                <w:rFonts w:hint="eastAsia"/>
              </w:rPr>
              <w:t>：文档规范性、信息保密意识、国产软件应用倾向。</w:t>
            </w:r>
          </w:p>
        </w:tc>
      </w:tr>
    </w:tbl>
    <w:p w14:paraId="195A2263" w14:textId="77777777" w:rsidR="00C42FCD" w:rsidRDefault="00C42FCD">
      <w:pPr>
        <w:rPr>
          <w:rFonts w:ascii="黑体" w:eastAsia="黑体" w:hAnsi="黑体" w:cs="黑体" w:hint="eastAsia"/>
          <w:b/>
          <w:bCs/>
          <w:spacing w:val="-5"/>
          <w:sz w:val="24"/>
          <w:szCs w:val="24"/>
          <w:lang w:eastAsia="zh-CN"/>
        </w:rPr>
      </w:pPr>
    </w:p>
    <w:tbl>
      <w:tblPr>
        <w:tblStyle w:val="TableNormal"/>
        <w:tblW w:w="89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1"/>
        <w:gridCol w:w="768"/>
        <w:gridCol w:w="836"/>
        <w:gridCol w:w="530"/>
        <w:gridCol w:w="927"/>
        <w:gridCol w:w="667"/>
        <w:gridCol w:w="1194"/>
        <w:gridCol w:w="532"/>
        <w:gridCol w:w="1194"/>
        <w:gridCol w:w="1072"/>
      </w:tblGrid>
      <w:tr w:rsidR="00C42FCD" w14:paraId="0246DBE4" w14:textId="77777777">
        <w:trPr>
          <w:trHeight w:val="351"/>
          <w:tblHeader/>
          <w:jc w:val="center"/>
        </w:trPr>
        <w:tc>
          <w:tcPr>
            <w:tcW w:w="1201" w:type="dxa"/>
            <w:tcBorders>
              <w:top w:val="single" w:sz="4" w:space="0" w:color="000000"/>
              <w:left w:val="single" w:sz="4" w:space="0" w:color="000000"/>
              <w:bottom w:val="single" w:sz="4" w:space="0" w:color="000000"/>
              <w:right w:val="single" w:sz="2" w:space="0" w:color="000000"/>
            </w:tcBorders>
            <w:shd w:val="clear" w:color="auto" w:fill="DBE5F1"/>
            <w:vAlign w:val="center"/>
          </w:tcPr>
          <w:p w14:paraId="31E5FD38" w14:textId="77777777" w:rsidR="00C42FCD" w:rsidRDefault="00000000">
            <w:pPr>
              <w:pStyle w:val="af1"/>
              <w:rPr>
                <w:rFonts w:hint="eastAsia"/>
              </w:rPr>
            </w:pPr>
            <w:r>
              <w:rPr>
                <w:rFonts w:hint="eastAsia"/>
              </w:rPr>
              <w:t>课程名称</w:t>
            </w:r>
          </w:p>
        </w:tc>
        <w:tc>
          <w:tcPr>
            <w:tcW w:w="372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14:paraId="5F300B3C" w14:textId="77777777" w:rsidR="00C42FCD" w:rsidRDefault="00000000">
            <w:pPr>
              <w:pStyle w:val="af1"/>
              <w:rPr>
                <w:rFonts w:hint="eastAsia"/>
              </w:rPr>
            </w:pPr>
            <w:r>
              <w:rPr>
                <w:rFonts w:hint="eastAsia"/>
              </w:rPr>
              <w:t>技能考试周</w:t>
            </w:r>
          </w:p>
        </w:tc>
        <w:tc>
          <w:tcPr>
            <w:tcW w:w="119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12BD7FC" w14:textId="77777777" w:rsidR="00C42FCD" w:rsidRDefault="00000000">
            <w:pPr>
              <w:pStyle w:val="af1"/>
              <w:rPr>
                <w:rFonts w:hint="eastAsia"/>
              </w:rPr>
            </w:pPr>
            <w:r>
              <w:rPr>
                <w:rFonts w:hint="eastAsia"/>
              </w:rPr>
              <w:t>课程编号</w:t>
            </w:r>
          </w:p>
        </w:tc>
        <w:tc>
          <w:tcPr>
            <w:tcW w:w="2798"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1A09BA90" w14:textId="77777777" w:rsidR="00C42FCD" w:rsidRDefault="00000000">
            <w:pPr>
              <w:pStyle w:val="af1"/>
              <w:rPr>
                <w:rFonts w:hint="eastAsia"/>
              </w:rPr>
            </w:pPr>
            <w:r>
              <w:t>5100001</w:t>
            </w:r>
          </w:p>
        </w:tc>
      </w:tr>
      <w:tr w:rsidR="00C42FCD" w14:paraId="4759F8DC" w14:textId="77777777">
        <w:trPr>
          <w:trHeight w:val="475"/>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36E686E" w14:textId="77777777" w:rsidR="00C42FCD" w:rsidRDefault="00000000">
            <w:pPr>
              <w:pStyle w:val="af1"/>
              <w:rPr>
                <w:rFonts w:hint="eastAsia"/>
              </w:rPr>
            </w:pPr>
            <w:r>
              <w:rPr>
                <w:rFonts w:hint="eastAsia"/>
              </w:rPr>
              <w:t>开设学期</w:t>
            </w:r>
          </w:p>
        </w:tc>
        <w:tc>
          <w:tcPr>
            <w:tcW w:w="768" w:type="dxa"/>
            <w:tcBorders>
              <w:top w:val="single" w:sz="4" w:space="0" w:color="000000"/>
              <w:left w:val="single" w:sz="4" w:space="0" w:color="000000"/>
              <w:bottom w:val="single" w:sz="4" w:space="0" w:color="000000"/>
              <w:right w:val="single" w:sz="2" w:space="0" w:color="000000"/>
            </w:tcBorders>
            <w:vAlign w:val="center"/>
          </w:tcPr>
          <w:p w14:paraId="6DA9436A" w14:textId="77777777" w:rsidR="00C42FCD" w:rsidRDefault="00000000">
            <w:pPr>
              <w:pStyle w:val="af1"/>
              <w:rPr>
                <w:rFonts w:hint="eastAsia"/>
              </w:rPr>
            </w:pPr>
            <w:r>
              <w:rPr>
                <w:rFonts w:hint="eastAsia"/>
              </w:rPr>
              <w:t>3</w:t>
            </w:r>
            <w:r>
              <w:rPr>
                <w:rFonts w:hint="eastAsia"/>
              </w:rPr>
              <w:t>、</w:t>
            </w:r>
            <w:r>
              <w:rPr>
                <w:rFonts w:hint="eastAsia"/>
              </w:rPr>
              <w:t>4</w:t>
            </w:r>
          </w:p>
        </w:tc>
        <w:tc>
          <w:tcPr>
            <w:tcW w:w="836" w:type="dxa"/>
            <w:tcBorders>
              <w:top w:val="single" w:sz="4" w:space="0" w:color="000000"/>
              <w:left w:val="single" w:sz="2" w:space="0" w:color="000000"/>
              <w:bottom w:val="single" w:sz="4" w:space="0" w:color="000000"/>
              <w:right w:val="single" w:sz="4" w:space="0" w:color="000000"/>
            </w:tcBorders>
            <w:vAlign w:val="center"/>
          </w:tcPr>
          <w:p w14:paraId="118C293B" w14:textId="77777777" w:rsidR="00C42FCD" w:rsidRDefault="00000000">
            <w:pPr>
              <w:pStyle w:val="af1"/>
              <w:rPr>
                <w:rFonts w:hint="eastAsia"/>
              </w:rPr>
            </w:pPr>
            <w:r>
              <w:rPr>
                <w:rFonts w:hint="eastAsia"/>
              </w:rPr>
              <w:t>学分</w:t>
            </w:r>
          </w:p>
        </w:tc>
        <w:tc>
          <w:tcPr>
            <w:tcW w:w="530" w:type="dxa"/>
            <w:tcBorders>
              <w:top w:val="single" w:sz="4" w:space="0" w:color="000000"/>
              <w:left w:val="single" w:sz="4" w:space="0" w:color="000000"/>
              <w:bottom w:val="single" w:sz="4" w:space="0" w:color="000000"/>
              <w:right w:val="single" w:sz="2" w:space="0" w:color="000000"/>
            </w:tcBorders>
            <w:vAlign w:val="center"/>
          </w:tcPr>
          <w:p w14:paraId="49166951" w14:textId="77777777" w:rsidR="00C42FCD" w:rsidRDefault="00000000">
            <w:pPr>
              <w:pStyle w:val="af1"/>
              <w:rPr>
                <w:rFonts w:hint="eastAsia"/>
              </w:rPr>
            </w:pPr>
            <w:r>
              <w:rPr>
                <w:rFonts w:hint="eastAsia"/>
              </w:rPr>
              <w:t>2</w:t>
            </w:r>
          </w:p>
        </w:tc>
        <w:tc>
          <w:tcPr>
            <w:tcW w:w="927" w:type="dxa"/>
            <w:tcBorders>
              <w:top w:val="single" w:sz="4" w:space="0" w:color="000000"/>
              <w:left w:val="single" w:sz="2" w:space="0" w:color="000000"/>
              <w:bottom w:val="single" w:sz="4" w:space="0" w:color="000000"/>
              <w:right w:val="single" w:sz="4" w:space="0" w:color="000000"/>
            </w:tcBorders>
            <w:vAlign w:val="center"/>
          </w:tcPr>
          <w:p w14:paraId="7BD31AB2" w14:textId="77777777" w:rsidR="00C42FCD" w:rsidRDefault="00000000">
            <w:pPr>
              <w:pStyle w:val="af1"/>
              <w:rPr>
                <w:rFonts w:hint="eastAsia"/>
              </w:rPr>
            </w:pPr>
            <w:r>
              <w:rPr>
                <w:rFonts w:hint="eastAsia"/>
              </w:rPr>
              <w:t>总学时</w:t>
            </w:r>
          </w:p>
        </w:tc>
        <w:tc>
          <w:tcPr>
            <w:tcW w:w="667" w:type="dxa"/>
            <w:tcBorders>
              <w:top w:val="single" w:sz="4" w:space="0" w:color="000000"/>
              <w:left w:val="single" w:sz="4" w:space="0" w:color="000000"/>
              <w:bottom w:val="single" w:sz="4" w:space="0" w:color="000000"/>
              <w:right w:val="single" w:sz="4" w:space="0" w:color="000000"/>
            </w:tcBorders>
            <w:vAlign w:val="center"/>
          </w:tcPr>
          <w:p w14:paraId="6CB4096F" w14:textId="77777777" w:rsidR="00C42FCD" w:rsidRDefault="00000000">
            <w:pPr>
              <w:pStyle w:val="af1"/>
              <w:rPr>
                <w:rFonts w:hint="eastAsia"/>
              </w:rPr>
            </w:pPr>
            <w:r>
              <w:rPr>
                <w:rFonts w:hint="eastAsia"/>
              </w:rPr>
              <w:t>60</w:t>
            </w:r>
          </w:p>
        </w:tc>
        <w:tc>
          <w:tcPr>
            <w:tcW w:w="1194" w:type="dxa"/>
            <w:tcBorders>
              <w:top w:val="single" w:sz="4" w:space="0" w:color="000000"/>
              <w:left w:val="single" w:sz="4" w:space="0" w:color="000000"/>
              <w:bottom w:val="single" w:sz="4" w:space="0" w:color="000000"/>
              <w:right w:val="single" w:sz="4" w:space="0" w:color="000000"/>
            </w:tcBorders>
            <w:vAlign w:val="center"/>
          </w:tcPr>
          <w:p w14:paraId="51DAE162" w14:textId="77777777" w:rsidR="00C42FCD" w:rsidRDefault="00000000">
            <w:pPr>
              <w:pStyle w:val="af1"/>
              <w:rPr>
                <w:rFonts w:hint="eastAsia"/>
              </w:rPr>
            </w:pPr>
            <w:r>
              <w:rPr>
                <w:rFonts w:hint="eastAsia"/>
              </w:rPr>
              <w:t>理论学时</w:t>
            </w:r>
          </w:p>
        </w:tc>
        <w:tc>
          <w:tcPr>
            <w:tcW w:w="532" w:type="dxa"/>
            <w:tcBorders>
              <w:top w:val="single" w:sz="4" w:space="0" w:color="000000"/>
              <w:left w:val="single" w:sz="4" w:space="0" w:color="000000"/>
              <w:bottom w:val="single" w:sz="4" w:space="0" w:color="000000"/>
              <w:right w:val="single" w:sz="4" w:space="0" w:color="000000"/>
            </w:tcBorders>
            <w:vAlign w:val="center"/>
          </w:tcPr>
          <w:p w14:paraId="55054265" w14:textId="77777777" w:rsidR="00C42FCD" w:rsidRDefault="00000000">
            <w:pPr>
              <w:pStyle w:val="af1"/>
              <w:rPr>
                <w:rFonts w:hint="eastAsia"/>
              </w:rPr>
            </w:pPr>
            <w:r>
              <w:rPr>
                <w:rFonts w:hint="eastAsia"/>
              </w:rPr>
              <w:t>0</w:t>
            </w:r>
          </w:p>
        </w:tc>
        <w:tc>
          <w:tcPr>
            <w:tcW w:w="1194" w:type="dxa"/>
            <w:tcBorders>
              <w:top w:val="single" w:sz="4" w:space="0" w:color="000000"/>
              <w:left w:val="single" w:sz="4" w:space="0" w:color="000000"/>
              <w:bottom w:val="single" w:sz="4" w:space="0" w:color="000000"/>
              <w:right w:val="single" w:sz="4" w:space="0" w:color="000000"/>
            </w:tcBorders>
            <w:vAlign w:val="center"/>
          </w:tcPr>
          <w:p w14:paraId="45D0F5B5" w14:textId="77777777" w:rsidR="00C42FCD" w:rsidRDefault="00000000">
            <w:pPr>
              <w:pStyle w:val="af1"/>
              <w:rPr>
                <w:rFonts w:hint="eastAsia"/>
              </w:rPr>
            </w:pPr>
            <w:r>
              <w:rPr>
                <w:rFonts w:hint="eastAsia"/>
              </w:rPr>
              <w:t>实践学时</w:t>
            </w:r>
          </w:p>
        </w:tc>
        <w:tc>
          <w:tcPr>
            <w:tcW w:w="1072" w:type="dxa"/>
            <w:tcBorders>
              <w:top w:val="single" w:sz="4" w:space="0" w:color="000000"/>
              <w:left w:val="single" w:sz="4" w:space="0" w:color="000000"/>
              <w:bottom w:val="single" w:sz="4" w:space="0" w:color="000000"/>
              <w:right w:val="single" w:sz="4" w:space="0" w:color="000000"/>
            </w:tcBorders>
            <w:vAlign w:val="center"/>
          </w:tcPr>
          <w:p w14:paraId="7C6EF27F" w14:textId="77777777" w:rsidR="00C42FCD" w:rsidRDefault="00000000">
            <w:pPr>
              <w:pStyle w:val="af1"/>
              <w:rPr>
                <w:rFonts w:hint="eastAsia"/>
              </w:rPr>
            </w:pPr>
            <w:r>
              <w:rPr>
                <w:rFonts w:hint="eastAsia"/>
              </w:rPr>
              <w:t>60</w:t>
            </w:r>
          </w:p>
        </w:tc>
      </w:tr>
      <w:tr w:rsidR="00C42FCD" w14:paraId="4D7404B9" w14:textId="77777777">
        <w:trPr>
          <w:trHeight w:val="474"/>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61ACDA2D" w14:textId="77777777" w:rsidR="00C42FCD" w:rsidRDefault="00000000">
            <w:pPr>
              <w:pStyle w:val="af1"/>
              <w:rPr>
                <w:rFonts w:hint="eastAsia"/>
              </w:rPr>
            </w:pPr>
            <w:r>
              <w:rPr>
                <w:rFonts w:hint="eastAsia"/>
              </w:rPr>
              <w:t>课程类型</w:t>
            </w:r>
          </w:p>
        </w:tc>
        <w:tc>
          <w:tcPr>
            <w:tcW w:w="7720" w:type="dxa"/>
            <w:gridSpan w:val="9"/>
            <w:tcBorders>
              <w:top w:val="single" w:sz="4" w:space="0" w:color="000000"/>
              <w:left w:val="single" w:sz="4" w:space="0" w:color="000000"/>
              <w:bottom w:val="single" w:sz="4" w:space="0" w:color="000000"/>
              <w:right w:val="single" w:sz="4" w:space="0" w:color="000000"/>
            </w:tcBorders>
            <w:vAlign w:val="center"/>
          </w:tcPr>
          <w:p w14:paraId="3F3ACA69" w14:textId="77777777" w:rsidR="00C42FCD" w:rsidRDefault="00000000">
            <w:pPr>
              <w:pStyle w:val="af1"/>
              <w:rPr>
                <w:rFonts w:hint="eastAsia"/>
              </w:rPr>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xml:space="preserve">( </w:t>
            </w:r>
            <w:r>
              <w:t xml:space="preserve">√ </w:t>
            </w:r>
            <w:r>
              <w:rPr>
                <w:rFonts w:hint="eastAsia"/>
              </w:rPr>
              <w:t xml:space="preserve"> )</w:t>
            </w:r>
          </w:p>
        </w:tc>
      </w:tr>
      <w:tr w:rsidR="00C42FCD" w14:paraId="588F3611" w14:textId="77777777">
        <w:trPr>
          <w:trHeight w:val="347"/>
          <w:jc w:val="center"/>
        </w:trPr>
        <w:tc>
          <w:tcPr>
            <w:tcW w:w="1201" w:type="dxa"/>
            <w:tcBorders>
              <w:top w:val="single" w:sz="4" w:space="0" w:color="000000"/>
              <w:left w:val="single" w:sz="4" w:space="0" w:color="000000"/>
              <w:bottom w:val="single" w:sz="4" w:space="0" w:color="000000"/>
              <w:right w:val="single" w:sz="2" w:space="0" w:color="000000"/>
            </w:tcBorders>
            <w:vAlign w:val="center"/>
          </w:tcPr>
          <w:p w14:paraId="76E5FA3B" w14:textId="77777777" w:rsidR="00C42FCD" w:rsidRDefault="00000000">
            <w:pPr>
              <w:pStyle w:val="af1"/>
              <w:rPr>
                <w:rFonts w:hint="eastAsia"/>
              </w:rPr>
            </w:pPr>
            <w:r>
              <w:rPr>
                <w:rFonts w:hint="eastAsia"/>
              </w:rPr>
              <w:t>先修课程</w:t>
            </w:r>
          </w:p>
        </w:tc>
        <w:tc>
          <w:tcPr>
            <w:tcW w:w="7720" w:type="dxa"/>
            <w:gridSpan w:val="9"/>
            <w:tcBorders>
              <w:top w:val="single" w:sz="4" w:space="0" w:color="000000"/>
              <w:left w:val="single" w:sz="2" w:space="0" w:color="000000"/>
              <w:bottom w:val="single" w:sz="4" w:space="0" w:color="000000"/>
              <w:right w:val="single" w:sz="4" w:space="0" w:color="000000"/>
            </w:tcBorders>
            <w:vAlign w:val="center"/>
          </w:tcPr>
          <w:p w14:paraId="6FBD9F25" w14:textId="77777777" w:rsidR="00C42FCD" w:rsidRDefault="00000000">
            <w:pPr>
              <w:pStyle w:val="af1"/>
              <w:rPr>
                <w:rFonts w:hint="eastAsia"/>
              </w:rPr>
            </w:pPr>
            <w:r>
              <w:rPr>
                <w:rFonts w:hint="eastAsia"/>
              </w:rPr>
              <w:t>人力资源管理基础技能、人力资源市场服务、人力资源数据分析</w:t>
            </w:r>
          </w:p>
        </w:tc>
      </w:tr>
      <w:tr w:rsidR="00C42FCD" w14:paraId="48E95435" w14:textId="77777777">
        <w:trPr>
          <w:trHeight w:val="353"/>
          <w:jc w:val="center"/>
        </w:trPr>
        <w:tc>
          <w:tcPr>
            <w:tcW w:w="1201" w:type="dxa"/>
            <w:tcBorders>
              <w:top w:val="single" w:sz="4" w:space="0" w:color="000000"/>
              <w:left w:val="single" w:sz="4" w:space="0" w:color="000000"/>
              <w:bottom w:val="single" w:sz="4" w:space="0" w:color="000000"/>
              <w:right w:val="single" w:sz="2" w:space="0" w:color="000000"/>
            </w:tcBorders>
            <w:vAlign w:val="center"/>
          </w:tcPr>
          <w:p w14:paraId="091A0C1C" w14:textId="77777777" w:rsidR="00C42FCD" w:rsidRDefault="00000000">
            <w:pPr>
              <w:pStyle w:val="af1"/>
              <w:rPr>
                <w:rFonts w:hint="eastAsia"/>
              </w:rPr>
            </w:pPr>
            <w:r>
              <w:rPr>
                <w:rFonts w:hint="eastAsia"/>
              </w:rPr>
              <w:t>后续课程</w:t>
            </w:r>
          </w:p>
        </w:tc>
        <w:tc>
          <w:tcPr>
            <w:tcW w:w="7720" w:type="dxa"/>
            <w:gridSpan w:val="9"/>
            <w:tcBorders>
              <w:top w:val="single" w:sz="4" w:space="0" w:color="000000"/>
              <w:left w:val="single" w:sz="2" w:space="0" w:color="000000"/>
              <w:bottom w:val="single" w:sz="4" w:space="0" w:color="000000"/>
              <w:right w:val="single" w:sz="4" w:space="0" w:color="000000"/>
            </w:tcBorders>
            <w:vAlign w:val="center"/>
          </w:tcPr>
          <w:p w14:paraId="474F5128" w14:textId="77777777" w:rsidR="00C42FCD" w:rsidRDefault="00000000">
            <w:pPr>
              <w:pStyle w:val="af1"/>
              <w:rPr>
                <w:rFonts w:hint="eastAsia"/>
              </w:rPr>
            </w:pPr>
            <w:r>
              <w:rPr>
                <w:rFonts w:hint="eastAsia"/>
              </w:rPr>
              <w:t>办公自动化、新媒体营销</w:t>
            </w:r>
          </w:p>
        </w:tc>
      </w:tr>
      <w:tr w:rsidR="00C42FCD" w14:paraId="122B2904" w14:textId="77777777">
        <w:trPr>
          <w:trHeight w:val="76"/>
          <w:jc w:val="center"/>
        </w:trPr>
        <w:tc>
          <w:tcPr>
            <w:tcW w:w="1201" w:type="dxa"/>
            <w:tcBorders>
              <w:top w:val="single" w:sz="4" w:space="0" w:color="000000"/>
              <w:left w:val="single" w:sz="4" w:space="0" w:color="000000"/>
              <w:bottom w:val="single" w:sz="4" w:space="0" w:color="000000"/>
              <w:right w:val="single" w:sz="2" w:space="0" w:color="000000"/>
            </w:tcBorders>
            <w:vAlign w:val="center"/>
          </w:tcPr>
          <w:p w14:paraId="3A504594" w14:textId="77777777" w:rsidR="00C42FCD" w:rsidRDefault="00000000">
            <w:pPr>
              <w:pStyle w:val="af1"/>
              <w:rPr>
                <w:rFonts w:hint="eastAsia"/>
              </w:rPr>
            </w:pPr>
            <w:r>
              <w:rPr>
                <w:rFonts w:hint="eastAsia"/>
              </w:rPr>
              <w:t>教学目标</w:t>
            </w:r>
          </w:p>
        </w:tc>
        <w:tc>
          <w:tcPr>
            <w:tcW w:w="7720" w:type="dxa"/>
            <w:gridSpan w:val="9"/>
            <w:tcBorders>
              <w:top w:val="single" w:sz="4" w:space="0" w:color="000000"/>
              <w:left w:val="single" w:sz="2" w:space="0" w:color="000000"/>
              <w:bottom w:val="single" w:sz="4" w:space="0" w:color="000000"/>
              <w:right w:val="single" w:sz="4" w:space="0" w:color="000000"/>
            </w:tcBorders>
            <w:vAlign w:val="center"/>
          </w:tcPr>
          <w:p w14:paraId="348A0DD1" w14:textId="77777777" w:rsidR="00C42FCD" w:rsidRDefault="00000000">
            <w:pPr>
              <w:pStyle w:val="af2"/>
              <w:ind w:firstLine="396"/>
              <w:rPr>
                <w:rFonts w:hint="eastAsia"/>
              </w:rPr>
            </w:pPr>
            <w:r>
              <w:rPr>
                <w:rFonts w:hint="eastAsia"/>
              </w:rPr>
              <w:t>1.</w:t>
            </w:r>
            <w:r>
              <w:rPr>
                <w:rFonts w:hint="eastAsia"/>
              </w:rPr>
              <w:t>知识目标：</w:t>
            </w:r>
          </w:p>
          <w:p w14:paraId="2F40D69B" w14:textId="77777777" w:rsidR="00C42FCD" w:rsidRDefault="00000000">
            <w:pPr>
              <w:pStyle w:val="af2"/>
              <w:ind w:firstLine="396"/>
              <w:rPr>
                <w:rFonts w:hint="eastAsia"/>
              </w:rPr>
            </w:pPr>
            <w:r>
              <w:rPr>
                <w:rFonts w:hint="eastAsia"/>
              </w:rPr>
              <w:t>学生需全面掌握人力资源规划、招聘与配置、培训与开发、绩效管理、薪酬管理等核心模块的理论知识，并能熟练运用人力资源管理专业术语和相关法规政策，为技能操作提供坚实的理论支撑。</w:t>
            </w:r>
          </w:p>
          <w:p w14:paraId="6575BD51" w14:textId="77777777" w:rsidR="00C42FCD" w:rsidRDefault="00000000">
            <w:pPr>
              <w:pStyle w:val="af2"/>
              <w:ind w:firstLine="396"/>
              <w:rPr>
                <w:rFonts w:hint="eastAsia"/>
              </w:rPr>
            </w:pPr>
            <w:r>
              <w:rPr>
                <w:rFonts w:hint="eastAsia"/>
              </w:rPr>
              <w:t>2.</w:t>
            </w:r>
            <w:r>
              <w:rPr>
                <w:rFonts w:hint="eastAsia"/>
              </w:rPr>
              <w:t>能力目标：</w:t>
            </w:r>
          </w:p>
          <w:p w14:paraId="70ECB16D" w14:textId="77777777" w:rsidR="00C42FCD" w:rsidRDefault="00000000">
            <w:pPr>
              <w:pStyle w:val="af2"/>
              <w:ind w:firstLine="396"/>
              <w:rPr>
                <w:rFonts w:hint="eastAsia"/>
              </w:rPr>
            </w:pPr>
            <w:r>
              <w:rPr>
                <w:rFonts w:hint="eastAsia"/>
              </w:rPr>
              <w:t>通过针对性训练，使学生熟练掌握人力资源管理各环节的实操技能，如运用人力资源管理软件进行数据处理与分析，设计科学合理的招聘流程、培训方案、绩效考核体系和薪酬制度；同时，具备在模拟竞赛场景中，快速分析问题、制定解决方案并有效执行的能力。</w:t>
            </w:r>
          </w:p>
          <w:p w14:paraId="435F9D1B" w14:textId="77777777" w:rsidR="00C42FCD" w:rsidRDefault="00000000">
            <w:pPr>
              <w:pStyle w:val="af2"/>
              <w:ind w:firstLine="396"/>
              <w:rPr>
                <w:rFonts w:hint="eastAsia"/>
              </w:rPr>
            </w:pPr>
            <w:r>
              <w:rPr>
                <w:rFonts w:hint="eastAsia"/>
              </w:rPr>
              <w:t>3.</w:t>
            </w:r>
            <w:r>
              <w:rPr>
                <w:rFonts w:hint="eastAsia"/>
              </w:rPr>
              <w:t>素养目标：</w:t>
            </w:r>
          </w:p>
          <w:p w14:paraId="461AEE0C" w14:textId="77777777" w:rsidR="00C42FCD" w:rsidRDefault="00000000">
            <w:pPr>
              <w:pStyle w:val="af2"/>
              <w:ind w:firstLine="396"/>
              <w:rPr>
                <w:rFonts w:hint="eastAsia"/>
              </w:rPr>
            </w:pPr>
            <w:r>
              <w:rPr>
                <w:rFonts w:hint="eastAsia"/>
              </w:rPr>
              <w:t>着重培养学生的团队协作能力、沟通表达能力、创新思维能力和抗压能力，使其在团队竞赛中能够明确分工、高效配合，清晰阐述方案思路；面对竞赛中的突发问题和压力，保持冷静，积极探索创新解决方案，形成良好的职业素养和综合竞争力。</w:t>
            </w:r>
          </w:p>
        </w:tc>
      </w:tr>
      <w:tr w:rsidR="00C42FCD" w14:paraId="40743927" w14:textId="77777777">
        <w:trPr>
          <w:trHeight w:val="304"/>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1CD12C16" w14:textId="77777777" w:rsidR="00C42FCD" w:rsidRDefault="00000000">
            <w:pPr>
              <w:pStyle w:val="af1"/>
              <w:rPr>
                <w:rFonts w:hint="eastAsia"/>
              </w:rPr>
            </w:pPr>
            <w:r>
              <w:rPr>
                <w:rFonts w:hint="eastAsia"/>
              </w:rPr>
              <w:lastRenderedPageBreak/>
              <w:t>教学内容</w:t>
            </w:r>
          </w:p>
        </w:tc>
        <w:tc>
          <w:tcPr>
            <w:tcW w:w="7720" w:type="dxa"/>
            <w:gridSpan w:val="9"/>
            <w:tcBorders>
              <w:top w:val="single" w:sz="4" w:space="0" w:color="000000"/>
              <w:left w:val="single" w:sz="4" w:space="0" w:color="000000"/>
              <w:bottom w:val="single" w:sz="4" w:space="0" w:color="000000"/>
              <w:right w:val="single" w:sz="4" w:space="0" w:color="000000"/>
            </w:tcBorders>
            <w:vAlign w:val="center"/>
          </w:tcPr>
          <w:p w14:paraId="1F951339" w14:textId="77777777" w:rsidR="00C42FCD" w:rsidRDefault="00000000">
            <w:pPr>
              <w:pStyle w:val="af2"/>
              <w:ind w:firstLine="396"/>
              <w:rPr>
                <w:rFonts w:hint="eastAsia"/>
              </w:rPr>
            </w:pPr>
            <w:r>
              <w:rPr>
                <w:rFonts w:hint="eastAsia"/>
              </w:rPr>
              <w:t>1.</w:t>
            </w:r>
            <w:r>
              <w:rPr>
                <w:rFonts w:hint="eastAsia"/>
              </w:rPr>
              <w:t>人力资源管理技能大赛赛项解析</w:t>
            </w:r>
          </w:p>
          <w:p w14:paraId="350F3345" w14:textId="77777777" w:rsidR="00C42FCD" w:rsidRDefault="00000000">
            <w:pPr>
              <w:pStyle w:val="af2"/>
              <w:ind w:firstLine="396"/>
              <w:rPr>
                <w:rFonts w:hint="eastAsia"/>
              </w:rPr>
            </w:pPr>
            <w:r>
              <w:rPr>
                <w:rFonts w:hint="eastAsia"/>
              </w:rPr>
              <w:t>深入解读人力资源管理技能大赛的竞赛规则、评分标准、竞赛流程和赛项设置，让学生熟悉竞赛要求和重点，明确努力方向。</w:t>
            </w:r>
            <w:r>
              <w:t>​</w:t>
            </w:r>
          </w:p>
          <w:p w14:paraId="232EB56F" w14:textId="77777777" w:rsidR="00C42FCD" w:rsidRDefault="00000000">
            <w:pPr>
              <w:pStyle w:val="af2"/>
              <w:ind w:firstLine="396"/>
              <w:rPr>
                <w:rFonts w:hint="eastAsia"/>
              </w:rPr>
            </w:pPr>
            <w:r>
              <w:rPr>
                <w:rFonts w:hint="eastAsia"/>
              </w:rPr>
              <w:t>2.</w:t>
            </w:r>
            <w:r>
              <w:rPr>
                <w:rFonts w:hint="eastAsia"/>
              </w:rPr>
              <w:t>核心技能专项训练</w:t>
            </w:r>
            <w:r>
              <w:t>​</w:t>
            </w:r>
          </w:p>
          <w:p w14:paraId="51F33538" w14:textId="77777777" w:rsidR="00C42FCD" w:rsidRDefault="00000000">
            <w:pPr>
              <w:pStyle w:val="af2"/>
              <w:ind w:firstLine="396"/>
              <w:rPr>
                <w:rFonts w:hint="eastAsia"/>
              </w:rPr>
            </w:pPr>
            <w:r>
              <w:rPr>
                <w:rFonts w:hint="eastAsia"/>
              </w:rPr>
              <w:t>（</w:t>
            </w:r>
            <w:r>
              <w:rPr>
                <w:rFonts w:hint="eastAsia"/>
              </w:rPr>
              <w:t>1</w:t>
            </w:r>
            <w:r>
              <w:rPr>
                <w:rFonts w:hint="eastAsia"/>
              </w:rPr>
              <w:t>）人力资源规划：指导学生学会进行人力资源需求与供给预测，制定科学的人力资源规划方案，包括人员补充计划、人员使用计划、人员培训计划等。</w:t>
            </w:r>
            <w:r>
              <w:t>​</w:t>
            </w:r>
          </w:p>
          <w:p w14:paraId="7A4D93A3" w14:textId="77777777" w:rsidR="00C42FCD" w:rsidRDefault="00000000">
            <w:pPr>
              <w:pStyle w:val="af2"/>
              <w:ind w:firstLine="396"/>
              <w:rPr>
                <w:rFonts w:hint="eastAsia"/>
              </w:rPr>
            </w:pPr>
            <w:r>
              <w:rPr>
                <w:rFonts w:hint="eastAsia"/>
              </w:rPr>
              <w:t>（</w:t>
            </w:r>
            <w:r>
              <w:rPr>
                <w:rFonts w:hint="eastAsia"/>
              </w:rPr>
              <w:t>2</w:t>
            </w:r>
            <w:r>
              <w:rPr>
                <w:rFonts w:hint="eastAsia"/>
              </w:rPr>
              <w:t>）招聘与配置：从招聘需求分析、招聘渠道选择、简历筛选、面试组织与实施、人员录用等环节入手，训练学生设计完整的招聘流程，并掌握岗位匹配</w:t>
            </w:r>
            <w:proofErr w:type="gramStart"/>
            <w:r>
              <w:rPr>
                <w:rFonts w:hint="eastAsia"/>
              </w:rPr>
              <w:t>度分析</w:t>
            </w:r>
            <w:proofErr w:type="gramEnd"/>
            <w:r>
              <w:rPr>
                <w:rFonts w:hint="eastAsia"/>
              </w:rPr>
              <w:t>方法，实现</w:t>
            </w:r>
            <w:proofErr w:type="gramStart"/>
            <w:r>
              <w:rPr>
                <w:rFonts w:hint="eastAsia"/>
              </w:rPr>
              <w:t>人岗有效</w:t>
            </w:r>
            <w:proofErr w:type="gramEnd"/>
            <w:r>
              <w:rPr>
                <w:rFonts w:hint="eastAsia"/>
              </w:rPr>
              <w:t>配置。</w:t>
            </w:r>
            <w:r>
              <w:t>​</w:t>
            </w:r>
          </w:p>
          <w:p w14:paraId="0D25BC72" w14:textId="77777777" w:rsidR="00C42FCD" w:rsidRDefault="00000000">
            <w:pPr>
              <w:pStyle w:val="af2"/>
              <w:ind w:firstLine="396"/>
              <w:rPr>
                <w:rFonts w:hint="eastAsia"/>
              </w:rPr>
            </w:pPr>
            <w:r>
              <w:rPr>
                <w:rFonts w:hint="eastAsia"/>
              </w:rPr>
              <w:t>（</w:t>
            </w:r>
            <w:r>
              <w:rPr>
                <w:rFonts w:hint="eastAsia"/>
              </w:rPr>
              <w:t>3</w:t>
            </w:r>
            <w:r>
              <w:rPr>
                <w:rFonts w:hint="eastAsia"/>
              </w:rPr>
              <w:t>）培训与开发：教学内容涵盖培训需求分析、培训计划制定、培训课程设计、培训效果评估等，培养学生开发具有针对性和实效性的培训项目的能力。</w:t>
            </w:r>
            <w:r>
              <w:t>​</w:t>
            </w:r>
          </w:p>
          <w:p w14:paraId="7BBB0800" w14:textId="77777777" w:rsidR="00C42FCD" w:rsidRDefault="00000000">
            <w:pPr>
              <w:pStyle w:val="af2"/>
              <w:ind w:firstLine="396"/>
              <w:rPr>
                <w:rFonts w:hint="eastAsia"/>
              </w:rPr>
            </w:pPr>
            <w:r>
              <w:rPr>
                <w:rFonts w:hint="eastAsia"/>
              </w:rPr>
              <w:t>（</w:t>
            </w:r>
            <w:r>
              <w:rPr>
                <w:rFonts w:hint="eastAsia"/>
              </w:rPr>
              <w:t>4</w:t>
            </w:r>
            <w:r>
              <w:rPr>
                <w:rFonts w:hint="eastAsia"/>
              </w:rPr>
              <w:t>）绩效管理：引导学生掌握绩效指标设定、绩效计划制定、绩效沟通与辅导、绩效考核实施、绩效反馈与改进等绩效管理全流程，学会运用多种绩效考核方法进行客观公正的评价。</w:t>
            </w:r>
            <w:r>
              <w:t>​</w:t>
            </w:r>
          </w:p>
          <w:p w14:paraId="512ED6BE" w14:textId="77777777" w:rsidR="00C42FCD" w:rsidRDefault="00000000">
            <w:pPr>
              <w:pStyle w:val="af2"/>
              <w:ind w:firstLine="396"/>
              <w:rPr>
                <w:rFonts w:hint="eastAsia"/>
              </w:rPr>
            </w:pPr>
            <w:r>
              <w:rPr>
                <w:rFonts w:hint="eastAsia"/>
              </w:rPr>
              <w:t>（</w:t>
            </w:r>
            <w:r>
              <w:rPr>
                <w:rFonts w:hint="eastAsia"/>
              </w:rPr>
              <w:t>5</w:t>
            </w:r>
            <w:r>
              <w:rPr>
                <w:rFonts w:hint="eastAsia"/>
              </w:rPr>
              <w:t>）薪酬管理：教授学生薪酬体系设计的原则与方法，包括岗位评价、薪酬调查、薪酬结构设计、薪酬预算与控制等内容，使其能够设计合理的薪酬方案，实现薪酬的激励作用。</w:t>
            </w:r>
            <w:r>
              <w:t>​</w:t>
            </w:r>
          </w:p>
          <w:p w14:paraId="0CF122D9" w14:textId="77777777" w:rsidR="00C42FCD" w:rsidRDefault="00000000">
            <w:pPr>
              <w:pStyle w:val="af2"/>
              <w:ind w:firstLine="396"/>
              <w:rPr>
                <w:rFonts w:hint="eastAsia"/>
              </w:rPr>
            </w:pPr>
            <w:r>
              <w:rPr>
                <w:rFonts w:hint="eastAsia"/>
              </w:rPr>
              <w:t>3.</w:t>
            </w:r>
            <w:r>
              <w:rPr>
                <w:rFonts w:hint="eastAsia"/>
              </w:rPr>
              <w:t>模拟竞赛实战演练</w:t>
            </w:r>
          </w:p>
          <w:p w14:paraId="19D2A0EC" w14:textId="77777777" w:rsidR="00C42FCD" w:rsidRDefault="00000000">
            <w:pPr>
              <w:pStyle w:val="af2"/>
              <w:ind w:firstLine="396"/>
              <w:rPr>
                <w:rFonts w:hint="eastAsia"/>
              </w:rPr>
            </w:pPr>
            <w:r>
              <w:rPr>
                <w:rFonts w:hint="eastAsia"/>
              </w:rPr>
              <w:t>按照人力资源管理技能大赛的竞赛模式和时间要求，组织学生进行多轮模拟竞赛。在演练过程中，设置不同的企业背景和管理情境，让学生在实战中灵活运用所学技能，提升综合应对能力。</w:t>
            </w:r>
          </w:p>
        </w:tc>
      </w:tr>
      <w:tr w:rsidR="00C42FCD" w14:paraId="0B0EFD9C" w14:textId="77777777">
        <w:trPr>
          <w:trHeight w:val="485"/>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45C16895" w14:textId="77777777" w:rsidR="00C42FCD" w:rsidRDefault="00000000">
            <w:pPr>
              <w:pStyle w:val="af1"/>
              <w:rPr>
                <w:rFonts w:hint="eastAsia"/>
              </w:rPr>
            </w:pPr>
            <w:r>
              <w:rPr>
                <w:rFonts w:hint="eastAsia"/>
              </w:rPr>
              <w:t>教学重点与难点</w:t>
            </w:r>
          </w:p>
        </w:tc>
        <w:tc>
          <w:tcPr>
            <w:tcW w:w="7720" w:type="dxa"/>
            <w:gridSpan w:val="9"/>
            <w:tcBorders>
              <w:top w:val="single" w:sz="4" w:space="0" w:color="000000"/>
              <w:left w:val="single" w:sz="4" w:space="0" w:color="000000"/>
              <w:bottom w:val="single" w:sz="4" w:space="0" w:color="000000"/>
              <w:right w:val="single" w:sz="4" w:space="0" w:color="000000"/>
            </w:tcBorders>
            <w:vAlign w:val="center"/>
          </w:tcPr>
          <w:p w14:paraId="27D5E6AF" w14:textId="77777777" w:rsidR="00C42FCD" w:rsidRDefault="00000000">
            <w:pPr>
              <w:pStyle w:val="af2"/>
              <w:ind w:firstLine="396"/>
              <w:rPr>
                <w:rFonts w:hint="eastAsia"/>
              </w:rPr>
            </w:pPr>
            <w:r>
              <w:rPr>
                <w:rFonts w:hint="eastAsia"/>
              </w:rPr>
              <w:t>教学重点</w:t>
            </w:r>
            <w:r>
              <w:t>​</w:t>
            </w:r>
          </w:p>
          <w:p w14:paraId="53FF9726" w14:textId="77777777" w:rsidR="00C42FCD" w:rsidRDefault="00000000">
            <w:pPr>
              <w:pStyle w:val="af2"/>
              <w:ind w:firstLine="396"/>
              <w:rPr>
                <w:rFonts w:hint="eastAsia"/>
              </w:rPr>
            </w:pPr>
            <w:r>
              <w:rPr>
                <w:rFonts w:hint="eastAsia"/>
              </w:rPr>
              <w:t>1.</w:t>
            </w:r>
            <w:r>
              <w:rPr>
                <w:rFonts w:hint="eastAsia"/>
              </w:rPr>
              <w:t>熟练掌握人力资源管理各模块的核心技能，并能在模拟竞赛中准确、灵活运用。</w:t>
            </w:r>
          </w:p>
          <w:p w14:paraId="0F5662E7" w14:textId="77777777" w:rsidR="00C42FCD" w:rsidRDefault="00000000">
            <w:pPr>
              <w:pStyle w:val="af2"/>
              <w:ind w:firstLine="396"/>
              <w:rPr>
                <w:rFonts w:hint="eastAsia"/>
              </w:rPr>
            </w:pPr>
            <w:r>
              <w:rPr>
                <w:rFonts w:hint="eastAsia"/>
              </w:rPr>
              <w:t>2.</w:t>
            </w:r>
            <w:r>
              <w:rPr>
                <w:rFonts w:hint="eastAsia"/>
              </w:rPr>
              <w:t>深入理解人力资源管理技能大赛的竞赛规则和评分标准，按照竞赛要求制定高质量的解决方案。</w:t>
            </w:r>
            <w:r>
              <w:t>​</w:t>
            </w:r>
          </w:p>
          <w:p w14:paraId="001CE015" w14:textId="77777777" w:rsidR="00C42FCD" w:rsidRDefault="00000000">
            <w:pPr>
              <w:pStyle w:val="af2"/>
              <w:ind w:firstLine="396"/>
              <w:rPr>
                <w:rFonts w:hint="eastAsia"/>
              </w:rPr>
            </w:pPr>
            <w:r>
              <w:rPr>
                <w:rFonts w:hint="eastAsia"/>
              </w:rPr>
              <w:t>3.</w:t>
            </w:r>
            <w:r>
              <w:rPr>
                <w:rFonts w:hint="eastAsia"/>
              </w:rPr>
              <w:t>培养学生的团队协作能力和沟通能力，确保团队在竞赛中高效配合，顺利完成竞赛任务。</w:t>
            </w:r>
            <w:r>
              <w:t>​</w:t>
            </w:r>
          </w:p>
          <w:p w14:paraId="6ECD46E4" w14:textId="77777777" w:rsidR="00C42FCD" w:rsidRDefault="00000000">
            <w:pPr>
              <w:pStyle w:val="af2"/>
              <w:ind w:firstLine="396"/>
              <w:rPr>
                <w:rFonts w:hint="eastAsia"/>
              </w:rPr>
            </w:pPr>
            <w:r>
              <w:rPr>
                <w:rFonts w:hint="eastAsia"/>
              </w:rPr>
              <w:t>教学难点</w:t>
            </w:r>
            <w:r>
              <w:t>​</w:t>
            </w:r>
          </w:p>
          <w:p w14:paraId="54257AAF" w14:textId="77777777" w:rsidR="00C42FCD" w:rsidRDefault="00000000">
            <w:pPr>
              <w:pStyle w:val="af2"/>
              <w:ind w:firstLine="396"/>
              <w:rPr>
                <w:rFonts w:hint="eastAsia"/>
              </w:rPr>
            </w:pPr>
            <w:r>
              <w:rPr>
                <w:rFonts w:hint="eastAsia"/>
              </w:rPr>
              <w:t>1.</w:t>
            </w:r>
            <w:r>
              <w:rPr>
                <w:rFonts w:hint="eastAsia"/>
              </w:rPr>
              <w:t>引导学生在复杂多变的竞赛情境中，综合运用多模块知识和技能，制定全面、系统且具有创新性的解决方案。</w:t>
            </w:r>
            <w:r>
              <w:t>​</w:t>
            </w:r>
          </w:p>
          <w:p w14:paraId="3CE07C58" w14:textId="77777777" w:rsidR="00C42FCD" w:rsidRDefault="00000000">
            <w:pPr>
              <w:pStyle w:val="af2"/>
              <w:ind w:firstLine="396"/>
              <w:rPr>
                <w:rFonts w:hint="eastAsia"/>
              </w:rPr>
            </w:pPr>
            <w:r>
              <w:rPr>
                <w:rFonts w:hint="eastAsia"/>
              </w:rPr>
              <w:t>2.</w:t>
            </w:r>
            <w:r>
              <w:rPr>
                <w:rFonts w:hint="eastAsia"/>
              </w:rPr>
              <w:t>提升学生在竞赛压力下的心理素质和应变能力，使其能够冷静应对竞赛中出现的各种突发问题，及时调整策略。</w:t>
            </w:r>
          </w:p>
        </w:tc>
      </w:tr>
      <w:tr w:rsidR="00C42FCD" w14:paraId="7F60E791" w14:textId="77777777">
        <w:trPr>
          <w:trHeight w:val="440"/>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592401A4" w14:textId="77777777" w:rsidR="00C42FCD" w:rsidRDefault="00000000">
            <w:pPr>
              <w:pStyle w:val="af1"/>
              <w:rPr>
                <w:rFonts w:hint="eastAsia"/>
              </w:rPr>
            </w:pPr>
            <w:r>
              <w:rPr>
                <w:rFonts w:hint="eastAsia"/>
              </w:rPr>
              <w:lastRenderedPageBreak/>
              <w:t>教学组织</w:t>
            </w:r>
          </w:p>
        </w:tc>
        <w:tc>
          <w:tcPr>
            <w:tcW w:w="7720" w:type="dxa"/>
            <w:gridSpan w:val="9"/>
            <w:tcBorders>
              <w:top w:val="single" w:sz="4" w:space="0" w:color="000000"/>
              <w:left w:val="single" w:sz="4" w:space="0" w:color="000000"/>
              <w:bottom w:val="single" w:sz="4" w:space="0" w:color="000000"/>
              <w:right w:val="single" w:sz="4" w:space="0" w:color="000000"/>
            </w:tcBorders>
            <w:vAlign w:val="center"/>
          </w:tcPr>
          <w:p w14:paraId="555FE4B7" w14:textId="77777777" w:rsidR="00C42FCD" w:rsidRDefault="00000000">
            <w:pPr>
              <w:pStyle w:val="af2"/>
              <w:ind w:firstLine="396"/>
              <w:rPr>
                <w:rFonts w:hint="eastAsia"/>
              </w:rPr>
            </w:pPr>
            <w:r>
              <w:rPr>
                <w:rFonts w:hint="eastAsia"/>
              </w:rPr>
              <w:t>1.</w:t>
            </w:r>
            <w:r>
              <w:rPr>
                <w:rFonts w:hint="eastAsia"/>
              </w:rPr>
              <w:t>分组教学：将学生分成若干小组，每组</w:t>
            </w:r>
            <w:r>
              <w:t xml:space="preserve"> 4 - 6 </w:t>
            </w:r>
            <w:r>
              <w:rPr>
                <w:rFonts w:hint="eastAsia"/>
              </w:rPr>
              <w:t>人，确保组内成员在知识结构、技能水平和性格特点等方面具有互补性，便于团队协作和相互学习。</w:t>
            </w:r>
            <w:r>
              <w:t>​</w:t>
            </w:r>
          </w:p>
          <w:p w14:paraId="5AD62F26" w14:textId="77777777" w:rsidR="00C42FCD" w:rsidRDefault="00000000">
            <w:pPr>
              <w:pStyle w:val="af2"/>
              <w:ind w:firstLine="396"/>
              <w:rPr>
                <w:rFonts w:hint="eastAsia"/>
              </w:rPr>
            </w:pPr>
            <w:r>
              <w:rPr>
                <w:rFonts w:hint="eastAsia"/>
              </w:rPr>
              <w:t>2.</w:t>
            </w:r>
            <w:r>
              <w:rPr>
                <w:rFonts w:hint="eastAsia"/>
              </w:rPr>
              <w:t>任务驱动：围绕人力资源管理技能大赛的赛项内容，为每个小组布置具体的学习任务和竞赛任务，如设计一次模拟招聘活动等，要求小组在规定时间内共同完成任务，培养学生的团队合作意识和解决实际问题的能力。</w:t>
            </w:r>
            <w:r>
              <w:t>​</w:t>
            </w:r>
          </w:p>
          <w:p w14:paraId="65DBA982" w14:textId="77777777" w:rsidR="00C42FCD" w:rsidRDefault="00000000">
            <w:pPr>
              <w:pStyle w:val="af2"/>
              <w:ind w:firstLine="396"/>
              <w:rPr>
                <w:rFonts w:hint="eastAsia"/>
              </w:rPr>
            </w:pPr>
            <w:r>
              <w:rPr>
                <w:rFonts w:hint="eastAsia"/>
              </w:rPr>
              <w:t>3.</w:t>
            </w:r>
            <w:r>
              <w:rPr>
                <w:rFonts w:hint="eastAsia"/>
              </w:rPr>
              <w:t>教师指导：教师在教学过程中扮演引导者和指导者的角色，定期深入各小组，了解任务完成进度和学生遇到的问题，及时给予针对性的指导和建议；同时，对学生的学习成果进行点评和反馈，帮助学生不断改进和提高。</w:t>
            </w:r>
            <w:r>
              <w:t>​</w:t>
            </w:r>
          </w:p>
          <w:p w14:paraId="3702BEDD" w14:textId="77777777" w:rsidR="00C42FCD" w:rsidRDefault="00000000">
            <w:pPr>
              <w:pStyle w:val="af2"/>
              <w:ind w:firstLine="396"/>
              <w:rPr>
                <w:rFonts w:hint="eastAsia"/>
              </w:rPr>
            </w:pPr>
            <w:r>
              <w:rPr>
                <w:rFonts w:hint="eastAsia"/>
              </w:rPr>
              <w:t>4.</w:t>
            </w:r>
            <w:r>
              <w:rPr>
                <w:rFonts w:hint="eastAsia"/>
              </w:rPr>
              <w:t>阶段推进：将教学过程分为赛项解析与理论强化、核心技能专项训练、模拟竞赛实战演练、总结与提升四个阶段，每个阶段设定明确的教学目标和任务，循序渐进地提升学生的竞赛能力。</w:t>
            </w:r>
          </w:p>
        </w:tc>
      </w:tr>
      <w:tr w:rsidR="00C42FCD" w14:paraId="40A0C240" w14:textId="77777777">
        <w:trPr>
          <w:trHeight w:val="566"/>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43A0AA39" w14:textId="77777777" w:rsidR="00C42FCD" w:rsidRDefault="00000000">
            <w:pPr>
              <w:pStyle w:val="af1"/>
              <w:rPr>
                <w:rFonts w:hint="eastAsia"/>
              </w:rPr>
            </w:pPr>
            <w:r>
              <w:rPr>
                <w:rFonts w:hint="eastAsia"/>
              </w:rPr>
              <w:t>教学手段和方法</w:t>
            </w:r>
          </w:p>
        </w:tc>
        <w:tc>
          <w:tcPr>
            <w:tcW w:w="7720" w:type="dxa"/>
            <w:gridSpan w:val="9"/>
            <w:tcBorders>
              <w:top w:val="single" w:sz="4" w:space="0" w:color="000000"/>
              <w:left w:val="single" w:sz="4" w:space="0" w:color="000000"/>
              <w:bottom w:val="single" w:sz="4" w:space="0" w:color="000000"/>
              <w:right w:val="single" w:sz="4" w:space="0" w:color="000000"/>
            </w:tcBorders>
            <w:vAlign w:val="center"/>
          </w:tcPr>
          <w:p w14:paraId="05AF32FD" w14:textId="77777777" w:rsidR="00C42FCD" w:rsidRDefault="00000000">
            <w:pPr>
              <w:pStyle w:val="af2"/>
              <w:ind w:firstLine="396"/>
              <w:rPr>
                <w:rFonts w:hint="eastAsia"/>
              </w:rPr>
            </w:pPr>
            <w:r>
              <w:rPr>
                <w:rFonts w:hint="eastAsia"/>
              </w:rPr>
              <w:t>1.</w:t>
            </w:r>
            <w:r>
              <w:rPr>
                <w:rFonts w:hint="eastAsia"/>
              </w:rPr>
              <w:t>案例教学法：选取人力资源管理技能大赛的优秀案例以及企业实际的人力资源管理案例，引导学生进行分析和讨论，让学生在案例中学习和掌握知识与技能，提高学生的分析问题和解决问题的能力。</w:t>
            </w:r>
            <w:r>
              <w:t>​</w:t>
            </w:r>
          </w:p>
          <w:p w14:paraId="2D43C511" w14:textId="77777777" w:rsidR="00C42FCD" w:rsidRDefault="00000000">
            <w:pPr>
              <w:pStyle w:val="af2"/>
              <w:ind w:firstLine="396"/>
              <w:rPr>
                <w:rFonts w:hint="eastAsia"/>
              </w:rPr>
            </w:pPr>
            <w:r>
              <w:rPr>
                <w:rFonts w:hint="eastAsia"/>
              </w:rPr>
              <w:t>2.</w:t>
            </w:r>
            <w:r>
              <w:rPr>
                <w:rFonts w:hint="eastAsia"/>
              </w:rPr>
              <w:t>情景模拟法：创设逼真的人力资源管理工作场景和竞赛场景，让学生在模拟环境中进行实操训练，如模拟面试、模拟绩效面谈、模拟竞赛现场等，增强学生的实践体验和应对实际问题的能力。</w:t>
            </w:r>
            <w:r>
              <w:t>​</w:t>
            </w:r>
          </w:p>
          <w:p w14:paraId="1BEBD6A6" w14:textId="77777777" w:rsidR="00C42FCD" w:rsidRDefault="00000000">
            <w:pPr>
              <w:pStyle w:val="af2"/>
              <w:ind w:firstLine="396"/>
              <w:rPr>
                <w:rFonts w:hint="eastAsia"/>
              </w:rPr>
            </w:pPr>
            <w:r>
              <w:rPr>
                <w:rFonts w:hint="eastAsia"/>
              </w:rPr>
              <w:t>3.</w:t>
            </w:r>
            <w:r>
              <w:rPr>
                <w:rFonts w:hint="eastAsia"/>
              </w:rPr>
              <w:t>小组合作学习法：以小组为单位开展学习和竞赛活动，通过组内成员的分工协作、讨论交流，培养学生的团队合作精神和沟通能力，同时促进学生之间的相互学习和共同进步。</w:t>
            </w:r>
            <w:r>
              <w:t>​</w:t>
            </w:r>
          </w:p>
          <w:p w14:paraId="41965DFE" w14:textId="77777777" w:rsidR="00C42FCD" w:rsidRDefault="00000000">
            <w:pPr>
              <w:pStyle w:val="af2"/>
              <w:ind w:firstLine="396"/>
              <w:rPr>
                <w:rFonts w:hint="eastAsia"/>
              </w:rPr>
            </w:pPr>
            <w:r>
              <w:rPr>
                <w:rFonts w:hint="eastAsia"/>
              </w:rPr>
              <w:t>4.</w:t>
            </w:r>
            <w:r>
              <w:rPr>
                <w:rFonts w:hint="eastAsia"/>
              </w:rPr>
              <w:t>信息化教学手段：利用人力资源管理教学软件、在线学习平台、多媒体课件等信息化资源，为学生提供丰富的学习资料和实践操作平台。例如，通过人力资源管理教学软件进行数据模拟分析、方案设计与实施等操作，提高学生的信息化操作技能和对现代管理工具的应用能力。</w:t>
            </w:r>
          </w:p>
        </w:tc>
      </w:tr>
      <w:tr w:rsidR="00C42FCD" w14:paraId="470F6F85" w14:textId="77777777">
        <w:trPr>
          <w:trHeight w:val="439"/>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48D715" w14:textId="77777777" w:rsidR="00C42FCD" w:rsidRDefault="00000000">
            <w:pPr>
              <w:pStyle w:val="af1"/>
              <w:rPr>
                <w:rFonts w:hint="eastAsia"/>
              </w:rPr>
            </w:pPr>
            <w:r>
              <w:rPr>
                <w:rFonts w:hint="eastAsia"/>
              </w:rPr>
              <w:t>教学资料</w:t>
            </w:r>
          </w:p>
        </w:tc>
        <w:tc>
          <w:tcPr>
            <w:tcW w:w="7720" w:type="dxa"/>
            <w:gridSpan w:val="9"/>
            <w:tcBorders>
              <w:top w:val="single" w:sz="4" w:space="0" w:color="000000"/>
              <w:left w:val="single" w:sz="4" w:space="0" w:color="000000"/>
              <w:bottom w:val="single" w:sz="4" w:space="0" w:color="000000"/>
              <w:right w:val="single" w:sz="4" w:space="0" w:color="000000"/>
            </w:tcBorders>
            <w:vAlign w:val="center"/>
          </w:tcPr>
          <w:p w14:paraId="6F70258E" w14:textId="77777777" w:rsidR="00C42FCD" w:rsidRDefault="00000000">
            <w:pPr>
              <w:pStyle w:val="af2"/>
              <w:ind w:firstLine="396"/>
              <w:rPr>
                <w:rFonts w:hint="eastAsia"/>
              </w:rPr>
            </w:pPr>
            <w:r>
              <w:rPr>
                <w:rFonts w:hint="eastAsia"/>
              </w:rPr>
              <w:t>1.</w:t>
            </w:r>
            <w:r>
              <w:rPr>
                <w:rFonts w:hint="eastAsia"/>
              </w:rPr>
              <w:t>教材与参考资料：选用与人力资源管理技能大赛紧密结合的教材和参考书籍，如《人力资源管理技能竞赛指导》《人力资源管理综合实训教程》等，为学生提供系统的理论知识和实践指导。</w:t>
            </w:r>
            <w:r>
              <w:t>​</w:t>
            </w:r>
          </w:p>
          <w:p w14:paraId="3C5DAC33" w14:textId="77777777" w:rsidR="00C42FCD" w:rsidRDefault="00000000">
            <w:pPr>
              <w:pStyle w:val="af2"/>
              <w:ind w:firstLine="396"/>
              <w:rPr>
                <w:rFonts w:hint="eastAsia"/>
              </w:rPr>
            </w:pPr>
            <w:r>
              <w:rPr>
                <w:rFonts w:hint="eastAsia"/>
              </w:rPr>
              <w:t>2.</w:t>
            </w:r>
            <w:r>
              <w:rPr>
                <w:rFonts w:hint="eastAsia"/>
              </w:rPr>
              <w:t>案例资源库：收集整理人力资源管理技能大赛历年真题案例、企业实际案例、优秀解决方案等，建立丰富的案例资源库，供教学和学生学习参考使用。</w:t>
            </w:r>
            <w:r>
              <w:t>​</w:t>
            </w:r>
          </w:p>
          <w:p w14:paraId="70A404DB" w14:textId="77777777" w:rsidR="00C42FCD" w:rsidRDefault="00000000">
            <w:pPr>
              <w:pStyle w:val="af2"/>
              <w:ind w:firstLine="396"/>
              <w:rPr>
                <w:rFonts w:hint="eastAsia"/>
              </w:rPr>
            </w:pPr>
            <w:r>
              <w:rPr>
                <w:rFonts w:hint="eastAsia"/>
              </w:rPr>
              <w:t>3.</w:t>
            </w:r>
            <w:r>
              <w:rPr>
                <w:rFonts w:hint="eastAsia"/>
              </w:rPr>
              <w:t>信息化教学资源：人力资源管理教学软件、在线学习平台（如</w:t>
            </w:r>
            <w:proofErr w:type="gramStart"/>
            <w:r>
              <w:rPr>
                <w:rFonts w:hint="eastAsia"/>
              </w:rPr>
              <w:t>超星学习通</w:t>
            </w:r>
            <w:proofErr w:type="gramEnd"/>
            <w:r>
              <w:rPr>
                <w:rFonts w:hint="eastAsia"/>
              </w:rPr>
              <w:t>、智慧树等）上的课程资源、教学视频、模拟试题等，为学生提供多样化的学习途径和自主学习资源。</w:t>
            </w:r>
            <w:r>
              <w:t>​</w:t>
            </w:r>
          </w:p>
          <w:p w14:paraId="5F5B27B7" w14:textId="77777777" w:rsidR="00C42FCD" w:rsidRDefault="00000000">
            <w:pPr>
              <w:pStyle w:val="af2"/>
              <w:ind w:firstLine="396"/>
              <w:rPr>
                <w:rFonts w:hint="eastAsia"/>
              </w:rPr>
            </w:pPr>
            <w:r>
              <w:rPr>
                <w:rFonts w:hint="eastAsia"/>
              </w:rPr>
              <w:lastRenderedPageBreak/>
              <w:t>4.</w:t>
            </w:r>
            <w:r>
              <w:rPr>
                <w:rFonts w:hint="eastAsia"/>
              </w:rPr>
              <w:t>竞赛相关资料：人力资源管理技能大赛的竞赛规程、评分标准、竞赛通知、优秀参赛作品等资料，让学生及时了解竞赛动态和要求，学习借鉴优秀经验。</w:t>
            </w:r>
          </w:p>
        </w:tc>
      </w:tr>
      <w:tr w:rsidR="00C42FCD" w14:paraId="64694352" w14:textId="77777777">
        <w:trPr>
          <w:trHeight w:val="510"/>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36362B91" w14:textId="77777777" w:rsidR="00C42FCD" w:rsidRDefault="00000000">
            <w:pPr>
              <w:pStyle w:val="af1"/>
              <w:rPr>
                <w:rFonts w:hint="eastAsia"/>
              </w:rPr>
            </w:pPr>
            <w:r>
              <w:rPr>
                <w:rFonts w:hint="eastAsia"/>
              </w:rPr>
              <w:t>考核要求</w:t>
            </w:r>
          </w:p>
        </w:tc>
        <w:tc>
          <w:tcPr>
            <w:tcW w:w="7720" w:type="dxa"/>
            <w:gridSpan w:val="9"/>
            <w:tcBorders>
              <w:top w:val="single" w:sz="4" w:space="0" w:color="000000"/>
              <w:left w:val="single" w:sz="4" w:space="0" w:color="000000"/>
              <w:bottom w:val="single" w:sz="4" w:space="0" w:color="000000"/>
              <w:right w:val="single" w:sz="4" w:space="0" w:color="000000"/>
            </w:tcBorders>
            <w:vAlign w:val="center"/>
          </w:tcPr>
          <w:p w14:paraId="573222E1" w14:textId="77777777" w:rsidR="00C42FCD" w:rsidRDefault="00000000">
            <w:pPr>
              <w:pStyle w:val="af2"/>
              <w:ind w:firstLine="396"/>
              <w:rPr>
                <w:rFonts w:hint="eastAsia"/>
              </w:rPr>
            </w:pPr>
            <w:r>
              <w:rPr>
                <w:rFonts w:hint="eastAsia"/>
              </w:rPr>
              <w:t>过程性考核（</w:t>
            </w:r>
            <w:r>
              <w:t>60%</w:t>
            </w:r>
            <w:r>
              <w:t>）：</w:t>
            </w:r>
          </w:p>
          <w:p w14:paraId="3970FD56" w14:textId="77777777" w:rsidR="00C42FCD" w:rsidRDefault="00000000">
            <w:pPr>
              <w:pStyle w:val="af2"/>
              <w:ind w:firstLine="396"/>
              <w:rPr>
                <w:rFonts w:hint="eastAsia"/>
              </w:rPr>
            </w:pPr>
            <w:r>
              <w:rPr>
                <w:rFonts w:hint="eastAsia"/>
              </w:rPr>
              <w:t>课堂实操（</w:t>
            </w:r>
            <w:r>
              <w:t>30%</w:t>
            </w:r>
            <w:r>
              <w:t>）：任务完成度、操作规范性。</w:t>
            </w:r>
          </w:p>
          <w:p w14:paraId="3EB39FCA" w14:textId="77777777" w:rsidR="00C42FCD" w:rsidRDefault="00000000">
            <w:pPr>
              <w:pStyle w:val="af2"/>
              <w:ind w:firstLine="396"/>
              <w:rPr>
                <w:rFonts w:hint="eastAsia"/>
              </w:rPr>
            </w:pPr>
            <w:r>
              <w:rPr>
                <w:rFonts w:hint="eastAsia"/>
              </w:rPr>
              <w:t>团队项目（</w:t>
            </w:r>
            <w:r>
              <w:t>20%</w:t>
            </w:r>
            <w:r>
              <w:t>）：协作效率、文档</w:t>
            </w:r>
            <w:r>
              <w:t>/</w:t>
            </w:r>
            <w:r>
              <w:t>汇报质量。</w:t>
            </w:r>
          </w:p>
          <w:p w14:paraId="0C05D02B" w14:textId="77777777" w:rsidR="00C42FCD" w:rsidRDefault="00000000">
            <w:pPr>
              <w:pStyle w:val="af2"/>
              <w:ind w:firstLine="396"/>
              <w:rPr>
                <w:rFonts w:hint="eastAsia"/>
              </w:rPr>
            </w:pPr>
            <w:r>
              <w:rPr>
                <w:rFonts w:hint="eastAsia"/>
              </w:rPr>
              <w:t>过程性考核（</w:t>
            </w:r>
            <w:r>
              <w:t>40%</w:t>
            </w:r>
            <w:r>
              <w:rPr>
                <w:rFonts w:hint="eastAsia"/>
              </w:rPr>
              <w:t>）</w:t>
            </w:r>
            <w:r>
              <w:t>​</w:t>
            </w:r>
          </w:p>
          <w:p w14:paraId="560FB58C" w14:textId="77777777" w:rsidR="00C42FCD" w:rsidRDefault="00000000">
            <w:pPr>
              <w:pStyle w:val="af2"/>
              <w:ind w:firstLine="396"/>
              <w:rPr>
                <w:rFonts w:hint="eastAsia"/>
              </w:rPr>
            </w:pPr>
            <w:r>
              <w:rPr>
                <w:rFonts w:hint="eastAsia"/>
              </w:rPr>
              <w:t>（</w:t>
            </w:r>
            <w:r>
              <w:rPr>
                <w:rFonts w:hint="eastAsia"/>
              </w:rPr>
              <w:t>1</w:t>
            </w:r>
            <w:r>
              <w:rPr>
                <w:rFonts w:hint="eastAsia"/>
              </w:rPr>
              <w:t>）课堂表现（</w:t>
            </w:r>
            <w:r>
              <w:t>10%</w:t>
            </w:r>
            <w:r>
              <w:rPr>
                <w:rFonts w:hint="eastAsia"/>
              </w:rPr>
              <w:t>）：考察学生在课堂学习、小组讨论、案例分析等活动中的参与度、积极性、发言质量以及团队协作表现。</w:t>
            </w:r>
            <w:r>
              <w:t>​</w:t>
            </w:r>
          </w:p>
          <w:p w14:paraId="33B490FB" w14:textId="77777777" w:rsidR="00C42FCD" w:rsidRDefault="00000000">
            <w:pPr>
              <w:pStyle w:val="af2"/>
              <w:ind w:firstLine="396"/>
              <w:rPr>
                <w:rFonts w:hint="eastAsia"/>
              </w:rPr>
            </w:pPr>
            <w:r>
              <w:rPr>
                <w:rFonts w:hint="eastAsia"/>
              </w:rPr>
              <w:t>（</w:t>
            </w:r>
            <w:r>
              <w:rPr>
                <w:rFonts w:hint="eastAsia"/>
              </w:rPr>
              <w:t>2</w:t>
            </w:r>
            <w:r>
              <w:rPr>
                <w:rFonts w:hint="eastAsia"/>
              </w:rPr>
              <w:t>）技能训练成果（</w:t>
            </w:r>
            <w:r>
              <w:t>20%</w:t>
            </w:r>
            <w:r>
              <w:rPr>
                <w:rFonts w:hint="eastAsia"/>
              </w:rPr>
              <w:t>）：对学生在核心技能专项训练阶段完成的各项任务成果，如人力资源规划方案、招聘计划、培训方案等进行评分，评估学生对知识和技能的掌握程度和应用能力。</w:t>
            </w:r>
            <w:r>
              <w:t>​</w:t>
            </w:r>
          </w:p>
          <w:p w14:paraId="312AADD9" w14:textId="77777777" w:rsidR="00C42FCD" w:rsidRDefault="00000000">
            <w:pPr>
              <w:pStyle w:val="af2"/>
              <w:ind w:firstLine="396"/>
              <w:rPr>
                <w:rFonts w:hint="eastAsia"/>
              </w:rPr>
            </w:pPr>
            <w:r>
              <w:rPr>
                <w:rFonts w:hint="eastAsia"/>
              </w:rPr>
              <w:t>（</w:t>
            </w:r>
            <w:r>
              <w:rPr>
                <w:rFonts w:hint="eastAsia"/>
              </w:rPr>
              <w:t>3</w:t>
            </w:r>
            <w:r>
              <w:rPr>
                <w:rFonts w:hint="eastAsia"/>
              </w:rPr>
              <w:t>）模拟竞赛表现（</w:t>
            </w:r>
            <w:r>
              <w:t>10%</w:t>
            </w:r>
            <w:r>
              <w:rPr>
                <w:rFonts w:hint="eastAsia"/>
              </w:rPr>
              <w:t>）：根据学生在模拟竞赛中的团队协作能力、问题解决能力、方案设计水平、现场表现等方面进行综合评价，考察学生在竞赛场景下的实际表现和应变能力。</w:t>
            </w:r>
            <w:r>
              <w:t>​</w:t>
            </w:r>
          </w:p>
          <w:p w14:paraId="4D5C2E4E" w14:textId="77777777" w:rsidR="00C42FCD" w:rsidRDefault="00000000">
            <w:pPr>
              <w:pStyle w:val="af2"/>
              <w:ind w:firstLine="396"/>
              <w:rPr>
                <w:rFonts w:hint="eastAsia"/>
              </w:rPr>
            </w:pPr>
            <w:r>
              <w:rPr>
                <w:rFonts w:hint="eastAsia"/>
              </w:rPr>
              <w:t>终结性考核（</w:t>
            </w:r>
            <w:r>
              <w:t>60%</w:t>
            </w:r>
            <w:r>
              <w:rPr>
                <w:rFonts w:hint="eastAsia"/>
              </w:rPr>
              <w:t>）：以正式的模拟竞赛或实际参加人力资源管理技能大赛的成绩作为终结性考核的依据，按照竞赛规则和评分标准对学生的整体表现进行全面、客观的评价，重点考察学生的综合应用能力、创新能力和竞赛成果质量。</w:t>
            </w:r>
            <w:r>
              <w:t>​</w:t>
            </w:r>
          </w:p>
        </w:tc>
      </w:tr>
    </w:tbl>
    <w:p w14:paraId="35488A97" w14:textId="77777777" w:rsidR="00C42FCD" w:rsidRDefault="00C42FCD">
      <w:pPr>
        <w:rPr>
          <w:rFonts w:ascii="黑体" w:eastAsia="黑体" w:hAnsi="黑体" w:cs="黑体" w:hint="eastAsia"/>
          <w:b/>
          <w:bCs/>
          <w:spacing w:val="-5"/>
          <w:sz w:val="24"/>
          <w:szCs w:val="24"/>
          <w:lang w:eastAsia="zh-CN"/>
        </w:rPr>
      </w:pPr>
    </w:p>
    <w:p w14:paraId="3AF9889D" w14:textId="77777777" w:rsidR="00C42FCD" w:rsidRDefault="00000000">
      <w:pPr>
        <w:widowControl w:val="0"/>
        <w:kinsoku/>
        <w:autoSpaceDE/>
        <w:autoSpaceDN/>
        <w:adjustRightInd/>
        <w:snapToGrid/>
        <w:spacing w:line="400" w:lineRule="exact"/>
        <w:ind w:firstLineChars="196" w:firstLine="472"/>
        <w:textAlignment w:val="auto"/>
        <w:rPr>
          <w:rFonts w:ascii="黑体" w:eastAsia="黑体" w:hAnsi="黑体" w:cs="黑体" w:hint="eastAsia"/>
          <w:b/>
          <w:bCs/>
          <w:spacing w:val="-5"/>
          <w:sz w:val="24"/>
          <w:szCs w:val="24"/>
          <w:lang w:val="zh-CN" w:eastAsia="zh-CN"/>
        </w:rPr>
      </w:pPr>
      <w:r>
        <w:rPr>
          <w:rFonts w:ascii="黑体" w:eastAsia="黑体" w:hAnsi="黑体" w:cs="宋体" w:hint="eastAsia"/>
          <w:b/>
          <w:snapToGrid/>
          <w:color w:val="auto"/>
          <w:sz w:val="24"/>
          <w:szCs w:val="24"/>
          <w:lang w:eastAsia="zh-CN"/>
        </w:rPr>
        <w:t>5.</w:t>
      </w:r>
      <w:r>
        <w:rPr>
          <w:rFonts w:ascii="黑体" w:eastAsia="黑体" w:hAnsi="黑体" w:cs="宋体" w:hint="eastAsia"/>
          <w:b/>
          <w:snapToGrid/>
          <w:color w:val="auto"/>
          <w:sz w:val="24"/>
          <w:szCs w:val="24"/>
          <w:lang w:val="zh-CN" w:eastAsia="zh-CN"/>
        </w:rPr>
        <w:t>素质教育课程描述</w:t>
      </w:r>
    </w:p>
    <w:tbl>
      <w:tblPr>
        <w:tblStyle w:val="TableNormal"/>
        <w:tblpPr w:leftFromText="180" w:rightFromText="180" w:vertAnchor="text" w:horzAnchor="page" w:tblpX="1811" w:tblpY="23"/>
        <w:tblOverlap w:val="neve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4"/>
        <w:gridCol w:w="2103"/>
        <w:gridCol w:w="1511"/>
        <w:gridCol w:w="1511"/>
        <w:gridCol w:w="1511"/>
        <w:gridCol w:w="1093"/>
      </w:tblGrid>
      <w:tr w:rsidR="00C42FCD" w14:paraId="7E5BEE9D" w14:textId="77777777">
        <w:trPr>
          <w:tblHeader/>
        </w:trPr>
        <w:tc>
          <w:tcPr>
            <w:tcW w:w="688" w:type="pct"/>
            <w:tcBorders>
              <w:right w:val="single" w:sz="2" w:space="0" w:color="000000"/>
            </w:tcBorders>
            <w:shd w:val="clear" w:color="auto" w:fill="DBE5F1"/>
            <w:vAlign w:val="center"/>
          </w:tcPr>
          <w:p w14:paraId="11FACD00" w14:textId="77777777" w:rsidR="00C42FCD" w:rsidRDefault="00000000">
            <w:pPr>
              <w:pStyle w:val="af1"/>
              <w:rPr>
                <w:rFonts w:hint="eastAsia"/>
                <w:lang w:val="zh-CN"/>
              </w:rPr>
            </w:pPr>
            <w:r>
              <w:rPr>
                <w:rFonts w:hint="eastAsia"/>
                <w:lang w:val="zh-CN"/>
              </w:rPr>
              <w:t>课程名称</w:t>
            </w:r>
          </w:p>
        </w:tc>
        <w:tc>
          <w:tcPr>
            <w:tcW w:w="1173" w:type="pct"/>
            <w:tcBorders>
              <w:left w:val="single" w:sz="2" w:space="0" w:color="000000"/>
            </w:tcBorders>
            <w:shd w:val="clear" w:color="auto" w:fill="DBE5F1"/>
            <w:vAlign w:val="center"/>
          </w:tcPr>
          <w:p w14:paraId="5D9723EF" w14:textId="77777777" w:rsidR="00C42FCD" w:rsidRDefault="00000000">
            <w:pPr>
              <w:pStyle w:val="af1"/>
              <w:rPr>
                <w:rFonts w:hint="eastAsia"/>
              </w:rPr>
            </w:pPr>
            <w:r>
              <w:rPr>
                <w:rFonts w:hint="eastAsia"/>
                <w:lang w:val="zh-CN"/>
              </w:rPr>
              <w:t>入学教育</w:t>
            </w:r>
          </w:p>
        </w:tc>
        <w:tc>
          <w:tcPr>
            <w:tcW w:w="843" w:type="pct"/>
            <w:shd w:val="clear" w:color="auto" w:fill="DBE5F1"/>
            <w:vAlign w:val="center"/>
          </w:tcPr>
          <w:p w14:paraId="0A4A64BD" w14:textId="77777777" w:rsidR="00C42FCD" w:rsidRDefault="00000000">
            <w:pPr>
              <w:pStyle w:val="af1"/>
              <w:rPr>
                <w:rFonts w:hint="eastAsia"/>
                <w:lang w:val="zh-CN"/>
              </w:rPr>
            </w:pPr>
            <w:r>
              <w:rPr>
                <w:rFonts w:hint="eastAsia"/>
                <w:lang w:val="zh-CN"/>
              </w:rPr>
              <w:t>课程编号</w:t>
            </w:r>
          </w:p>
        </w:tc>
        <w:tc>
          <w:tcPr>
            <w:tcW w:w="843" w:type="pct"/>
            <w:shd w:val="clear" w:color="auto" w:fill="DBE5F1"/>
            <w:vAlign w:val="center"/>
          </w:tcPr>
          <w:p w14:paraId="63076320" w14:textId="77777777" w:rsidR="00C42FCD" w:rsidRDefault="00000000">
            <w:pPr>
              <w:pStyle w:val="af1"/>
              <w:rPr>
                <w:rFonts w:hint="eastAsia"/>
              </w:rPr>
            </w:pPr>
            <w:r>
              <w:rPr>
                <w:rFonts w:hint="eastAsia"/>
              </w:rPr>
              <w:t>7090001</w:t>
            </w:r>
          </w:p>
        </w:tc>
        <w:tc>
          <w:tcPr>
            <w:tcW w:w="843" w:type="pct"/>
            <w:shd w:val="clear" w:color="auto" w:fill="DBE5F1"/>
            <w:vAlign w:val="center"/>
          </w:tcPr>
          <w:p w14:paraId="2D72B2DE" w14:textId="77777777" w:rsidR="00C42FCD" w:rsidRDefault="00000000">
            <w:pPr>
              <w:pStyle w:val="af1"/>
              <w:rPr>
                <w:rFonts w:hint="eastAsia"/>
                <w:lang w:val="zh-CN"/>
              </w:rPr>
            </w:pPr>
            <w:r>
              <w:rPr>
                <w:rFonts w:hint="eastAsia"/>
              </w:rPr>
              <w:t>开设</w:t>
            </w:r>
            <w:r>
              <w:rPr>
                <w:rFonts w:hint="eastAsia"/>
                <w:lang w:val="zh-CN"/>
              </w:rPr>
              <w:t>学期</w:t>
            </w:r>
          </w:p>
        </w:tc>
        <w:tc>
          <w:tcPr>
            <w:tcW w:w="611" w:type="pct"/>
            <w:shd w:val="clear" w:color="auto" w:fill="DBE5F1"/>
            <w:vAlign w:val="center"/>
          </w:tcPr>
          <w:p w14:paraId="2444CC3C" w14:textId="77777777" w:rsidR="00C42FCD" w:rsidRDefault="00000000">
            <w:pPr>
              <w:pStyle w:val="af1"/>
              <w:rPr>
                <w:rFonts w:hint="eastAsia"/>
              </w:rPr>
            </w:pPr>
            <w:r>
              <w:rPr>
                <w:rFonts w:hint="eastAsia"/>
              </w:rPr>
              <w:t>1</w:t>
            </w:r>
          </w:p>
        </w:tc>
      </w:tr>
      <w:tr w:rsidR="00C42FCD" w14:paraId="087AD7F2" w14:textId="77777777">
        <w:tc>
          <w:tcPr>
            <w:tcW w:w="688" w:type="pct"/>
            <w:tcBorders>
              <w:right w:val="single" w:sz="2" w:space="0" w:color="000000"/>
            </w:tcBorders>
            <w:vAlign w:val="center"/>
          </w:tcPr>
          <w:p w14:paraId="27DDEE8E" w14:textId="77777777" w:rsidR="00C42FCD" w:rsidRDefault="00000000">
            <w:pPr>
              <w:pStyle w:val="af1"/>
              <w:rPr>
                <w:rFonts w:hint="eastAsia"/>
                <w:lang w:val="zh-CN"/>
              </w:rPr>
            </w:pPr>
            <w:r>
              <w:rPr>
                <w:rFonts w:hint="eastAsia"/>
                <w:lang w:val="zh-CN"/>
              </w:rPr>
              <w:t>教学目标</w:t>
            </w:r>
          </w:p>
        </w:tc>
        <w:tc>
          <w:tcPr>
            <w:tcW w:w="4312" w:type="pct"/>
            <w:gridSpan w:val="5"/>
            <w:tcBorders>
              <w:left w:val="single" w:sz="2" w:space="0" w:color="000000"/>
            </w:tcBorders>
            <w:vAlign w:val="center"/>
          </w:tcPr>
          <w:p w14:paraId="08157842" w14:textId="77777777" w:rsidR="00C42FCD" w:rsidRDefault="00000000">
            <w:pPr>
              <w:pStyle w:val="af2"/>
              <w:ind w:firstLine="396"/>
              <w:rPr>
                <w:rFonts w:hint="eastAsia"/>
                <w:lang w:val="zh-CN"/>
              </w:rPr>
            </w:pPr>
            <w:r>
              <w:rPr>
                <w:rFonts w:hint="eastAsia"/>
              </w:rPr>
              <w:t>1</w:t>
            </w:r>
            <w:r>
              <w:rPr>
                <w:rFonts w:hint="eastAsia"/>
              </w:rPr>
              <w:t>、</w:t>
            </w:r>
            <w:r>
              <w:rPr>
                <w:rFonts w:hint="eastAsia"/>
                <w:lang w:val="zh-CN"/>
              </w:rPr>
              <w:t>素质提升：教育和引导学校大</w:t>
            </w:r>
            <w:proofErr w:type="gramStart"/>
            <w:r>
              <w:rPr>
                <w:rFonts w:hint="eastAsia"/>
                <w:lang w:val="zh-CN"/>
              </w:rPr>
              <w:t>一</w:t>
            </w:r>
            <w:proofErr w:type="gramEnd"/>
            <w:r>
              <w:rPr>
                <w:rFonts w:hint="eastAsia"/>
                <w:lang w:val="zh-CN"/>
              </w:rPr>
              <w:t>新生牢固树立热爱专业、勤奋学习的思想，熟知国家关于高等教育的政策法规及学校各类管理制度，增强学生遵纪守法和安全防事故的意识，引导新生学会做人、做事，树立高尚的道德情操。</w:t>
            </w:r>
          </w:p>
          <w:p w14:paraId="3AB33812" w14:textId="77777777" w:rsidR="00C42FCD" w:rsidRDefault="00000000">
            <w:pPr>
              <w:pStyle w:val="af2"/>
              <w:ind w:firstLine="396"/>
              <w:rPr>
                <w:rFonts w:hint="eastAsia"/>
                <w:lang w:val="zh-CN"/>
              </w:rPr>
            </w:pPr>
            <w:r>
              <w:rPr>
                <w:rFonts w:hint="eastAsia"/>
                <w:lang w:val="zh-CN"/>
              </w:rPr>
              <w:t>2</w:t>
            </w:r>
            <w:r>
              <w:rPr>
                <w:rFonts w:hint="eastAsia"/>
                <w:lang w:val="zh-CN"/>
              </w:rPr>
              <w:t>、学分达标：通过课程实践与考核，确保学生获得</w:t>
            </w:r>
            <w:r>
              <w:rPr>
                <w:rFonts w:hint="eastAsia"/>
                <w:lang w:val="zh-CN"/>
              </w:rPr>
              <w:t>1</w:t>
            </w:r>
            <w:r>
              <w:rPr>
                <w:rFonts w:hint="eastAsia"/>
                <w:lang w:val="zh-CN"/>
              </w:rPr>
              <w:t>学分。</w:t>
            </w:r>
          </w:p>
        </w:tc>
      </w:tr>
      <w:tr w:rsidR="00C42FCD" w14:paraId="53183E72" w14:textId="77777777">
        <w:tc>
          <w:tcPr>
            <w:tcW w:w="688" w:type="pct"/>
            <w:vAlign w:val="center"/>
          </w:tcPr>
          <w:p w14:paraId="6BBB0460" w14:textId="77777777" w:rsidR="00C42FCD" w:rsidRDefault="00000000">
            <w:pPr>
              <w:pStyle w:val="af1"/>
              <w:rPr>
                <w:rFonts w:hint="eastAsia"/>
                <w:lang w:val="zh-CN"/>
              </w:rPr>
            </w:pPr>
            <w:r>
              <w:rPr>
                <w:rFonts w:hint="eastAsia"/>
                <w:lang w:val="zh-CN"/>
              </w:rPr>
              <w:t>教学内容</w:t>
            </w:r>
          </w:p>
        </w:tc>
        <w:tc>
          <w:tcPr>
            <w:tcW w:w="4312" w:type="pct"/>
            <w:gridSpan w:val="5"/>
            <w:vAlign w:val="center"/>
          </w:tcPr>
          <w:p w14:paraId="00A3D030" w14:textId="77777777" w:rsidR="00C42FCD" w:rsidRDefault="00000000">
            <w:pPr>
              <w:pStyle w:val="af2"/>
              <w:ind w:firstLine="396"/>
              <w:rPr>
                <w:rFonts w:hint="eastAsia"/>
              </w:rPr>
            </w:pPr>
            <w:r>
              <w:rPr>
                <w:rFonts w:hint="eastAsia"/>
              </w:rPr>
              <w:t>1</w:t>
            </w:r>
            <w:r>
              <w:rPr>
                <w:rFonts w:hint="eastAsia"/>
              </w:rPr>
              <w:t>、专业认知和学习观教育（</w:t>
            </w:r>
            <w:r>
              <w:rPr>
                <w:rFonts w:hint="eastAsia"/>
              </w:rPr>
              <w:t>1</w:t>
            </w:r>
            <w:r>
              <w:rPr>
                <w:rFonts w:hint="eastAsia"/>
              </w:rPr>
              <w:t>天，</w:t>
            </w:r>
            <w:r>
              <w:rPr>
                <w:rFonts w:hint="eastAsia"/>
              </w:rPr>
              <w:t>8</w:t>
            </w:r>
            <w:r>
              <w:rPr>
                <w:rFonts w:hint="eastAsia"/>
              </w:rPr>
              <w:t>课时）</w:t>
            </w:r>
          </w:p>
          <w:p w14:paraId="277677EA" w14:textId="77777777" w:rsidR="00C42FCD" w:rsidRDefault="00000000">
            <w:pPr>
              <w:pStyle w:val="af2"/>
              <w:ind w:firstLine="396"/>
              <w:rPr>
                <w:rFonts w:hint="eastAsia"/>
                <w:lang w:val="zh-CN"/>
              </w:rPr>
            </w:pPr>
            <w:r>
              <w:rPr>
                <w:rFonts w:hint="eastAsia"/>
                <w:lang w:val="zh-CN"/>
              </w:rPr>
              <w:t>介绍专业设置、专业现状、专业发展趋势及就业、创业前景；推介科学的学习方法，提出学习要求；教育学生明确学习目的，端正学习态度，增强学习动力，树立优良学风。</w:t>
            </w:r>
          </w:p>
          <w:p w14:paraId="06E30183" w14:textId="77777777" w:rsidR="00C42FCD" w:rsidRDefault="00000000">
            <w:pPr>
              <w:pStyle w:val="af2"/>
              <w:ind w:firstLine="396"/>
              <w:rPr>
                <w:rFonts w:hint="eastAsia"/>
              </w:rPr>
            </w:pPr>
            <w:r>
              <w:rPr>
                <w:rFonts w:hint="eastAsia"/>
              </w:rPr>
              <w:t>2</w:t>
            </w:r>
            <w:r>
              <w:rPr>
                <w:rFonts w:hint="eastAsia"/>
              </w:rPr>
              <w:t>、学生管理工作规章制度学习教育（</w:t>
            </w:r>
            <w:r>
              <w:rPr>
                <w:rFonts w:hint="eastAsia"/>
              </w:rPr>
              <w:t>1.5</w:t>
            </w:r>
            <w:r>
              <w:rPr>
                <w:rFonts w:hint="eastAsia"/>
              </w:rPr>
              <w:t>天，</w:t>
            </w:r>
            <w:r>
              <w:rPr>
                <w:rFonts w:hint="eastAsia"/>
              </w:rPr>
              <w:t>10</w:t>
            </w:r>
            <w:r>
              <w:rPr>
                <w:rFonts w:hint="eastAsia"/>
              </w:rPr>
              <w:t>课时）</w:t>
            </w:r>
          </w:p>
          <w:p w14:paraId="4DBDB1BA" w14:textId="77777777" w:rsidR="00C42FCD" w:rsidRDefault="00000000">
            <w:pPr>
              <w:pStyle w:val="af2"/>
              <w:ind w:firstLine="396"/>
              <w:rPr>
                <w:rFonts w:hint="eastAsia"/>
                <w:lang w:val="zh-CN"/>
              </w:rPr>
            </w:pPr>
            <w:r>
              <w:rPr>
                <w:rFonts w:hint="eastAsia"/>
                <w:lang w:val="zh-CN"/>
              </w:rPr>
              <w:t>以学习《学生手册》中的各类相关规定及办法为重点学习内容，通过组织学生认真学习和有针对性的宣讲辅导，使学生熟知相关的管理规定，引导学生在校内学习和生活中自觉遵纪守</w:t>
            </w:r>
            <w:proofErr w:type="gramStart"/>
            <w:r>
              <w:rPr>
                <w:rFonts w:hint="eastAsia"/>
                <w:lang w:val="zh-CN"/>
              </w:rPr>
              <w:t>规</w:t>
            </w:r>
            <w:proofErr w:type="gramEnd"/>
            <w:r>
              <w:rPr>
                <w:rFonts w:hint="eastAsia"/>
                <w:lang w:val="zh-CN"/>
              </w:rPr>
              <w:t>。</w:t>
            </w:r>
          </w:p>
          <w:p w14:paraId="0158186F" w14:textId="77777777" w:rsidR="00C42FCD" w:rsidRDefault="00000000">
            <w:pPr>
              <w:pStyle w:val="af2"/>
              <w:ind w:firstLine="396"/>
              <w:rPr>
                <w:rFonts w:hint="eastAsia"/>
              </w:rPr>
            </w:pPr>
            <w:r>
              <w:rPr>
                <w:rFonts w:hint="eastAsia"/>
              </w:rPr>
              <w:t>3</w:t>
            </w:r>
            <w:r>
              <w:rPr>
                <w:rFonts w:hint="eastAsia"/>
              </w:rPr>
              <w:t>、安全教育（</w:t>
            </w:r>
            <w:r>
              <w:rPr>
                <w:rFonts w:hint="eastAsia"/>
              </w:rPr>
              <w:t>0.5</w:t>
            </w:r>
            <w:r>
              <w:rPr>
                <w:rFonts w:hint="eastAsia"/>
              </w:rPr>
              <w:t>天，</w:t>
            </w:r>
            <w:r>
              <w:rPr>
                <w:rFonts w:hint="eastAsia"/>
              </w:rPr>
              <w:t>4</w:t>
            </w:r>
            <w:r>
              <w:rPr>
                <w:rFonts w:hint="eastAsia"/>
              </w:rPr>
              <w:t>课时）</w:t>
            </w:r>
          </w:p>
          <w:p w14:paraId="2BAE0CAD" w14:textId="77777777" w:rsidR="00C42FCD" w:rsidRDefault="00000000">
            <w:pPr>
              <w:pStyle w:val="af2"/>
              <w:ind w:firstLine="396"/>
              <w:rPr>
                <w:rFonts w:hint="eastAsia"/>
                <w:lang w:val="zh-CN"/>
              </w:rPr>
            </w:pPr>
            <w:r>
              <w:rPr>
                <w:rFonts w:hint="eastAsia"/>
                <w:lang w:val="zh-CN"/>
              </w:rPr>
              <w:lastRenderedPageBreak/>
              <w:t>重点学习法律法规、校纪校规、国家安全教育、治安防范教育、消防安全教育、交通安全教育、网络安全教育、求职安全教育、心理健康教育等内容。引导学生树立安全防范意识，自觉遵守学校防范事故的管理规定，培养良好的行为习惯，以实际行动维护学校团结和谐的局面。</w:t>
            </w:r>
          </w:p>
          <w:p w14:paraId="4F292516" w14:textId="77777777" w:rsidR="00C42FCD" w:rsidRDefault="00000000">
            <w:pPr>
              <w:pStyle w:val="af2"/>
              <w:ind w:firstLine="396"/>
              <w:rPr>
                <w:rFonts w:hint="eastAsia"/>
              </w:rPr>
            </w:pPr>
            <w:r>
              <w:rPr>
                <w:rFonts w:hint="eastAsia"/>
              </w:rPr>
              <w:t>4</w:t>
            </w:r>
            <w:r>
              <w:rPr>
                <w:rFonts w:hint="eastAsia"/>
              </w:rPr>
              <w:t>、开展职业生涯规划教育，撰写职业生涯规划报告（</w:t>
            </w:r>
            <w:r>
              <w:rPr>
                <w:rFonts w:hint="eastAsia"/>
              </w:rPr>
              <w:t>0.5</w:t>
            </w:r>
            <w:r>
              <w:rPr>
                <w:rFonts w:hint="eastAsia"/>
              </w:rPr>
              <w:t>天，</w:t>
            </w:r>
            <w:r>
              <w:rPr>
                <w:rFonts w:hint="eastAsia"/>
              </w:rPr>
              <w:t>4</w:t>
            </w:r>
            <w:r>
              <w:rPr>
                <w:rFonts w:hint="eastAsia"/>
              </w:rPr>
              <w:t>课时）</w:t>
            </w:r>
          </w:p>
          <w:p w14:paraId="788092F8" w14:textId="77777777" w:rsidR="00C42FCD" w:rsidRDefault="00000000">
            <w:pPr>
              <w:pStyle w:val="af2"/>
              <w:ind w:firstLine="396"/>
              <w:rPr>
                <w:rFonts w:hint="eastAsia"/>
                <w:lang w:val="zh-CN"/>
              </w:rPr>
            </w:pPr>
            <w:r>
              <w:rPr>
                <w:rFonts w:hint="eastAsia"/>
                <w:lang w:val="zh-CN"/>
              </w:rPr>
              <w:t>各学院在前三项教育内容特别是第一项的基础上，组织开展职业（学业）生涯规划教育，要求全体新生撰写职业生涯规划报告。</w:t>
            </w:r>
          </w:p>
          <w:p w14:paraId="779331AC" w14:textId="77777777" w:rsidR="00C42FCD" w:rsidRDefault="00000000">
            <w:pPr>
              <w:pStyle w:val="af2"/>
              <w:ind w:firstLine="396"/>
              <w:rPr>
                <w:rFonts w:hint="eastAsia"/>
              </w:rPr>
            </w:pPr>
            <w:r>
              <w:rPr>
                <w:rFonts w:hint="eastAsia"/>
              </w:rPr>
              <w:t>5</w:t>
            </w:r>
            <w:r>
              <w:rPr>
                <w:rFonts w:hint="eastAsia"/>
              </w:rPr>
              <w:t>、其他主题教育（</w:t>
            </w:r>
            <w:r>
              <w:rPr>
                <w:rFonts w:hint="eastAsia"/>
              </w:rPr>
              <w:t>0.5</w:t>
            </w:r>
            <w:r>
              <w:rPr>
                <w:rFonts w:hint="eastAsia"/>
              </w:rPr>
              <w:t>天，</w:t>
            </w:r>
            <w:r>
              <w:rPr>
                <w:rFonts w:hint="eastAsia"/>
              </w:rPr>
              <w:t>4</w:t>
            </w:r>
            <w:r>
              <w:rPr>
                <w:rFonts w:hint="eastAsia"/>
              </w:rPr>
              <w:t>课时）</w:t>
            </w:r>
          </w:p>
          <w:p w14:paraId="64E57DCE" w14:textId="77777777" w:rsidR="00C42FCD" w:rsidRDefault="00000000">
            <w:pPr>
              <w:pStyle w:val="af2"/>
              <w:ind w:firstLine="396"/>
              <w:rPr>
                <w:rFonts w:hint="eastAsia"/>
                <w:lang w:val="zh-CN"/>
              </w:rPr>
            </w:pPr>
            <w:r>
              <w:rPr>
                <w:rFonts w:hint="eastAsia"/>
                <w:lang w:val="zh-CN"/>
              </w:rPr>
              <w:t>包括学生道德文明教育、诚信教育、团队意识教育、自我管理教育等。</w:t>
            </w:r>
          </w:p>
        </w:tc>
      </w:tr>
      <w:tr w:rsidR="00C42FCD" w14:paraId="40227C76" w14:textId="77777777">
        <w:tc>
          <w:tcPr>
            <w:tcW w:w="688" w:type="pct"/>
            <w:vAlign w:val="center"/>
          </w:tcPr>
          <w:p w14:paraId="642089DB" w14:textId="77777777" w:rsidR="00C42FCD" w:rsidRDefault="00000000">
            <w:pPr>
              <w:pStyle w:val="af1"/>
              <w:rPr>
                <w:rFonts w:hint="eastAsia"/>
                <w:lang w:val="zh-CN"/>
              </w:rPr>
            </w:pPr>
            <w:r>
              <w:rPr>
                <w:rFonts w:hint="eastAsia"/>
                <w:lang w:val="zh-CN"/>
              </w:rPr>
              <w:t>教学重点</w:t>
            </w:r>
          </w:p>
          <w:p w14:paraId="4F558CB8" w14:textId="77777777" w:rsidR="00C42FCD" w:rsidRDefault="00000000">
            <w:pPr>
              <w:pStyle w:val="af1"/>
              <w:rPr>
                <w:rFonts w:hint="eastAsia"/>
                <w:lang w:val="zh-CN"/>
              </w:rPr>
            </w:pPr>
            <w:r>
              <w:rPr>
                <w:rFonts w:hint="eastAsia"/>
                <w:lang w:val="zh-CN"/>
              </w:rPr>
              <w:t>与难点</w:t>
            </w:r>
          </w:p>
        </w:tc>
        <w:tc>
          <w:tcPr>
            <w:tcW w:w="4312" w:type="pct"/>
            <w:gridSpan w:val="5"/>
            <w:vAlign w:val="center"/>
          </w:tcPr>
          <w:p w14:paraId="200459D8" w14:textId="77777777" w:rsidR="00C42FCD" w:rsidRDefault="00000000">
            <w:pPr>
              <w:pStyle w:val="af2"/>
              <w:ind w:firstLine="396"/>
              <w:rPr>
                <w:rFonts w:hint="eastAsia"/>
                <w:lang w:val="zh-CN"/>
              </w:rPr>
            </w:pPr>
            <w:r>
              <w:rPr>
                <w:rFonts w:hint="eastAsia"/>
              </w:rPr>
              <w:t>一、</w:t>
            </w:r>
            <w:r>
              <w:rPr>
                <w:rFonts w:hint="eastAsia"/>
                <w:lang w:val="zh-CN"/>
              </w:rPr>
              <w:t>重点：</w:t>
            </w:r>
          </w:p>
          <w:p w14:paraId="61F775A1" w14:textId="77777777" w:rsidR="00C42FCD" w:rsidRDefault="00000000">
            <w:pPr>
              <w:pStyle w:val="af2"/>
              <w:ind w:firstLine="396"/>
              <w:rPr>
                <w:rFonts w:hint="eastAsia"/>
                <w:lang w:val="zh-CN"/>
              </w:rPr>
            </w:pPr>
            <w:r>
              <w:rPr>
                <w:rFonts w:hint="eastAsia"/>
              </w:rPr>
              <w:t>1</w:t>
            </w:r>
            <w:r>
              <w:rPr>
                <w:rFonts w:hint="eastAsia"/>
              </w:rPr>
              <w:t>、各二级学院将入学教育课程的安排要合理。</w:t>
            </w:r>
          </w:p>
          <w:p w14:paraId="6D688A3C" w14:textId="77777777" w:rsidR="00C42FCD" w:rsidRDefault="00000000">
            <w:pPr>
              <w:pStyle w:val="af2"/>
              <w:ind w:firstLine="396"/>
              <w:rPr>
                <w:rFonts w:hint="eastAsia"/>
                <w:lang w:val="zh-CN"/>
              </w:rPr>
            </w:pPr>
            <w:r>
              <w:rPr>
                <w:rFonts w:hint="eastAsia"/>
              </w:rPr>
              <w:t>2</w:t>
            </w:r>
            <w:r>
              <w:rPr>
                <w:rFonts w:hint="eastAsia"/>
              </w:rPr>
              <w:t>、重点要讲授《学生手册》中的各项规章制度。</w:t>
            </w:r>
          </w:p>
          <w:p w14:paraId="5E8C1D73" w14:textId="77777777" w:rsidR="00C42FCD" w:rsidRDefault="00000000">
            <w:pPr>
              <w:pStyle w:val="af2"/>
              <w:ind w:firstLine="396"/>
              <w:rPr>
                <w:rFonts w:hint="eastAsia"/>
                <w:lang w:val="zh-CN"/>
              </w:rPr>
            </w:pPr>
            <w:r>
              <w:rPr>
                <w:rFonts w:hint="eastAsia"/>
              </w:rPr>
              <w:t>二、</w:t>
            </w:r>
            <w:r>
              <w:rPr>
                <w:rFonts w:hint="eastAsia"/>
                <w:lang w:val="zh-CN"/>
              </w:rPr>
              <w:t>难点：</w:t>
            </w:r>
          </w:p>
          <w:p w14:paraId="4052B625" w14:textId="77777777" w:rsidR="00C42FCD" w:rsidRDefault="00000000">
            <w:pPr>
              <w:pStyle w:val="af2"/>
              <w:ind w:firstLine="396"/>
              <w:rPr>
                <w:rFonts w:hint="eastAsia"/>
                <w:lang w:val="zh-CN"/>
              </w:rPr>
            </w:pPr>
            <w:r>
              <w:rPr>
                <w:rFonts w:hint="eastAsia"/>
              </w:rPr>
              <w:t>如何将讲授形式要学生乐于接受并遵守</w:t>
            </w:r>
            <w:r>
              <w:rPr>
                <w:rFonts w:hint="eastAsia"/>
                <w:lang w:val="zh-CN"/>
              </w:rPr>
              <w:t>。</w:t>
            </w:r>
          </w:p>
        </w:tc>
      </w:tr>
      <w:tr w:rsidR="00C42FCD" w14:paraId="5C4E962C" w14:textId="77777777">
        <w:tc>
          <w:tcPr>
            <w:tcW w:w="688" w:type="pct"/>
            <w:vAlign w:val="center"/>
          </w:tcPr>
          <w:p w14:paraId="060D9E9A" w14:textId="77777777" w:rsidR="00C42FCD" w:rsidRDefault="00000000">
            <w:pPr>
              <w:pStyle w:val="af1"/>
              <w:rPr>
                <w:rFonts w:hint="eastAsia"/>
                <w:lang w:val="zh-CN"/>
              </w:rPr>
            </w:pPr>
            <w:r>
              <w:rPr>
                <w:rFonts w:hint="eastAsia"/>
                <w:lang w:val="zh-CN"/>
              </w:rPr>
              <w:t>教学组织</w:t>
            </w:r>
          </w:p>
        </w:tc>
        <w:tc>
          <w:tcPr>
            <w:tcW w:w="4312" w:type="pct"/>
            <w:gridSpan w:val="5"/>
            <w:vAlign w:val="center"/>
          </w:tcPr>
          <w:p w14:paraId="538A245B" w14:textId="77777777" w:rsidR="00C42FCD" w:rsidRDefault="00000000">
            <w:pPr>
              <w:pStyle w:val="af2"/>
              <w:ind w:firstLine="396"/>
              <w:rPr>
                <w:rFonts w:hint="eastAsia"/>
                <w:lang w:val="zh-CN"/>
              </w:rPr>
            </w:pPr>
            <w:r>
              <w:rPr>
                <w:rFonts w:hint="eastAsia"/>
              </w:rPr>
              <w:t>1</w:t>
            </w:r>
            <w:r>
              <w:rPr>
                <w:rFonts w:hint="eastAsia"/>
              </w:rPr>
              <w:t>、</w:t>
            </w:r>
            <w:r>
              <w:rPr>
                <w:rFonts w:hint="eastAsia"/>
                <w:lang w:val="zh-CN"/>
              </w:rPr>
              <w:t>新生的入学教育活动，各学院参照所规定的内容和时间自行组织，学校</w:t>
            </w:r>
            <w:proofErr w:type="gramStart"/>
            <w:r>
              <w:rPr>
                <w:rFonts w:hint="eastAsia"/>
                <w:lang w:val="zh-CN"/>
              </w:rPr>
              <w:t>不</w:t>
            </w:r>
            <w:proofErr w:type="gramEnd"/>
            <w:r>
              <w:rPr>
                <w:rFonts w:hint="eastAsia"/>
                <w:lang w:val="zh-CN"/>
              </w:rPr>
              <w:t>另行组织集中、统一的教育活动。教育活动所需要场所（如教室、大学生活动中心、体育馆、操场等）亦请各学院根据实际需要商请有关职能部门解决。为避免教育活动场所的冲突，各学院对教育内容的活动顺序可作适当调整。</w:t>
            </w:r>
          </w:p>
          <w:p w14:paraId="75A1898D" w14:textId="77777777" w:rsidR="00C42FCD" w:rsidRDefault="00000000">
            <w:pPr>
              <w:pStyle w:val="af2"/>
              <w:ind w:firstLine="396"/>
              <w:rPr>
                <w:rFonts w:hint="eastAsia"/>
                <w:lang w:val="zh-CN"/>
              </w:rPr>
            </w:pPr>
            <w:r>
              <w:rPr>
                <w:rFonts w:hint="eastAsia"/>
              </w:rPr>
              <w:t>2</w:t>
            </w:r>
            <w:r>
              <w:rPr>
                <w:rFonts w:hint="eastAsia"/>
              </w:rPr>
              <w:t>、</w:t>
            </w:r>
            <w:r>
              <w:rPr>
                <w:rFonts w:hint="eastAsia"/>
                <w:lang w:val="zh-CN"/>
              </w:rPr>
              <w:t>为保证教育的效果，各学院应针对教育内容明确任务分工，并组织相关人员认真备课。凡参与教育活动的授课人员，由学工部按其实授课时数向学校申报课酬。</w:t>
            </w:r>
          </w:p>
          <w:p w14:paraId="5126E5E6" w14:textId="77777777" w:rsidR="00C42FCD" w:rsidRDefault="00000000">
            <w:pPr>
              <w:pStyle w:val="af2"/>
              <w:ind w:firstLine="396"/>
              <w:rPr>
                <w:rFonts w:hint="eastAsia"/>
                <w:lang w:val="zh-CN"/>
              </w:rPr>
            </w:pPr>
            <w:r>
              <w:rPr>
                <w:rFonts w:hint="eastAsia"/>
              </w:rPr>
              <w:t>3</w:t>
            </w:r>
            <w:r>
              <w:rPr>
                <w:rFonts w:hint="eastAsia"/>
              </w:rPr>
              <w:t>、</w:t>
            </w:r>
            <w:r>
              <w:rPr>
                <w:rFonts w:hint="eastAsia"/>
                <w:lang w:val="zh-CN"/>
              </w:rPr>
              <w:t>各学院应加强对教育活动的组织领导，从实际出发做好统筹安排，确保教育内容、时间和效果三落实。各学院的入学教育计划提前</w:t>
            </w:r>
            <w:proofErr w:type="gramStart"/>
            <w:r>
              <w:rPr>
                <w:rFonts w:hint="eastAsia"/>
                <w:lang w:val="zh-CN"/>
              </w:rPr>
              <w:t>一</w:t>
            </w:r>
            <w:proofErr w:type="gramEnd"/>
            <w:r>
              <w:rPr>
                <w:rFonts w:hint="eastAsia"/>
                <w:lang w:val="zh-CN"/>
              </w:rPr>
              <w:t>周报学生工作部备案。</w:t>
            </w:r>
          </w:p>
        </w:tc>
      </w:tr>
      <w:tr w:rsidR="00C42FCD" w14:paraId="5FE17F91" w14:textId="77777777">
        <w:tc>
          <w:tcPr>
            <w:tcW w:w="688" w:type="pct"/>
            <w:vAlign w:val="center"/>
          </w:tcPr>
          <w:p w14:paraId="4DE40C38" w14:textId="77777777" w:rsidR="00C42FCD" w:rsidRDefault="00000000">
            <w:pPr>
              <w:pStyle w:val="af1"/>
              <w:rPr>
                <w:rFonts w:hint="eastAsia"/>
                <w:lang w:val="zh-CN"/>
              </w:rPr>
            </w:pPr>
            <w:r>
              <w:rPr>
                <w:rFonts w:hint="eastAsia"/>
                <w:lang w:val="zh-CN"/>
              </w:rPr>
              <w:t>教学资料</w:t>
            </w:r>
          </w:p>
        </w:tc>
        <w:tc>
          <w:tcPr>
            <w:tcW w:w="4312" w:type="pct"/>
            <w:gridSpan w:val="5"/>
            <w:vAlign w:val="center"/>
          </w:tcPr>
          <w:p w14:paraId="40B5B24F" w14:textId="77777777" w:rsidR="00C42FCD" w:rsidRDefault="00000000">
            <w:pPr>
              <w:pStyle w:val="af2"/>
              <w:ind w:firstLine="396"/>
              <w:rPr>
                <w:rFonts w:hint="eastAsia"/>
                <w:lang w:val="zh-CN"/>
              </w:rPr>
            </w:pPr>
            <w:r>
              <w:rPr>
                <w:rFonts w:hint="eastAsia"/>
              </w:rPr>
              <w:t>一、理论材料：</w:t>
            </w:r>
            <w:r>
              <w:rPr>
                <w:rFonts w:hint="eastAsia"/>
                <w:lang w:val="zh-CN"/>
              </w:rPr>
              <w:t>学生手册</w:t>
            </w:r>
          </w:p>
          <w:p w14:paraId="1586651B" w14:textId="77777777" w:rsidR="00C42FCD" w:rsidRDefault="00000000">
            <w:pPr>
              <w:pStyle w:val="af2"/>
              <w:ind w:firstLine="396"/>
              <w:rPr>
                <w:rFonts w:hint="eastAsia"/>
              </w:rPr>
            </w:pPr>
            <w:r>
              <w:rPr>
                <w:rFonts w:hint="eastAsia"/>
              </w:rPr>
              <w:t>二、辅助教学：</w:t>
            </w:r>
            <w:r>
              <w:rPr>
                <w:rFonts w:hint="eastAsia"/>
                <w:lang w:val="zh-CN"/>
              </w:rPr>
              <w:t>典型案例视频（如反诈视频、简历制作）</w:t>
            </w:r>
          </w:p>
        </w:tc>
      </w:tr>
      <w:tr w:rsidR="00C42FCD" w14:paraId="3F44694B" w14:textId="77777777">
        <w:tc>
          <w:tcPr>
            <w:tcW w:w="688" w:type="pct"/>
            <w:vAlign w:val="center"/>
          </w:tcPr>
          <w:p w14:paraId="68E7D7CF" w14:textId="77777777" w:rsidR="00C42FCD" w:rsidRDefault="00000000">
            <w:pPr>
              <w:pStyle w:val="af1"/>
              <w:rPr>
                <w:rFonts w:hint="eastAsia"/>
                <w:lang w:val="zh-CN"/>
              </w:rPr>
            </w:pPr>
            <w:r>
              <w:rPr>
                <w:rFonts w:hint="eastAsia"/>
                <w:lang w:val="zh-CN"/>
              </w:rPr>
              <w:t>考核要求</w:t>
            </w:r>
          </w:p>
        </w:tc>
        <w:tc>
          <w:tcPr>
            <w:tcW w:w="4312" w:type="pct"/>
            <w:gridSpan w:val="5"/>
            <w:vAlign w:val="center"/>
          </w:tcPr>
          <w:p w14:paraId="214EFCE3" w14:textId="77777777" w:rsidR="00C42FCD" w:rsidRDefault="00000000">
            <w:pPr>
              <w:pStyle w:val="af2"/>
              <w:ind w:firstLine="396"/>
              <w:rPr>
                <w:rFonts w:hint="eastAsia"/>
              </w:rPr>
            </w:pPr>
            <w:r>
              <w:rPr>
                <w:rFonts w:hint="eastAsia"/>
              </w:rPr>
              <w:t>一、考核方式：</w:t>
            </w:r>
          </w:p>
          <w:p w14:paraId="6E485E63" w14:textId="77777777" w:rsidR="00C42FCD" w:rsidRDefault="00000000">
            <w:pPr>
              <w:pStyle w:val="af2"/>
              <w:ind w:firstLine="396"/>
              <w:rPr>
                <w:rFonts w:hint="eastAsia"/>
                <w:lang w:val="zh-CN"/>
              </w:rPr>
            </w:pPr>
            <w:r>
              <w:rPr>
                <w:rFonts w:hint="eastAsia"/>
              </w:rPr>
              <w:t>1</w:t>
            </w:r>
            <w:r>
              <w:rPr>
                <w:rFonts w:hint="eastAsia"/>
              </w:rPr>
              <w:t>、出勤率（占</w:t>
            </w:r>
            <w:r>
              <w:rPr>
                <w:rFonts w:hint="eastAsia"/>
              </w:rPr>
              <w:t>30%</w:t>
            </w:r>
            <w:r>
              <w:rPr>
                <w:rFonts w:hint="eastAsia"/>
              </w:rPr>
              <w:t>）：</w:t>
            </w:r>
            <w:r>
              <w:rPr>
                <w:rFonts w:hint="eastAsia"/>
                <w:lang w:val="zh-CN"/>
              </w:rPr>
              <w:t>凡无故不参加入学教育活动者均以旷课处理。</w:t>
            </w:r>
          </w:p>
          <w:p w14:paraId="6959F892" w14:textId="77777777" w:rsidR="00C42FCD" w:rsidRDefault="00000000">
            <w:pPr>
              <w:pStyle w:val="af2"/>
              <w:ind w:firstLine="396"/>
              <w:rPr>
                <w:rFonts w:hint="eastAsia"/>
                <w:lang w:val="zh-CN"/>
              </w:rPr>
            </w:pPr>
            <w:r>
              <w:rPr>
                <w:rFonts w:hint="eastAsia"/>
              </w:rPr>
              <w:t>2</w:t>
            </w:r>
            <w:r>
              <w:rPr>
                <w:rFonts w:hint="eastAsia"/>
              </w:rPr>
              <w:t>、结业考试（占</w:t>
            </w:r>
            <w:r>
              <w:rPr>
                <w:rFonts w:hint="eastAsia"/>
              </w:rPr>
              <w:t>70%</w:t>
            </w:r>
            <w:r>
              <w:rPr>
                <w:rFonts w:hint="eastAsia"/>
              </w:rPr>
              <w:t>）：</w:t>
            </w:r>
            <w:r>
              <w:rPr>
                <w:rFonts w:hint="eastAsia"/>
                <w:lang w:val="zh-CN"/>
              </w:rPr>
              <w:t>入学教育活动结束后，学生工作部将择时组织入学教育考试（内容以《学生手册》为主）。</w:t>
            </w:r>
          </w:p>
          <w:p w14:paraId="3BA1D593" w14:textId="77777777" w:rsidR="00C42FCD" w:rsidRDefault="00000000">
            <w:pPr>
              <w:pStyle w:val="af2"/>
              <w:ind w:firstLine="396"/>
              <w:rPr>
                <w:rFonts w:hint="eastAsia"/>
              </w:rPr>
            </w:pPr>
            <w:r>
              <w:rPr>
                <w:rFonts w:hint="eastAsia"/>
              </w:rPr>
              <w:t>二、成绩认定：</w:t>
            </w:r>
          </w:p>
          <w:p w14:paraId="4A8B4EC1" w14:textId="77777777" w:rsidR="00C42FCD" w:rsidRDefault="00000000">
            <w:pPr>
              <w:pStyle w:val="af2"/>
              <w:ind w:firstLine="396"/>
              <w:rPr>
                <w:rFonts w:hint="eastAsia"/>
                <w:lang w:val="zh-CN"/>
              </w:rPr>
            </w:pPr>
            <w:r>
              <w:rPr>
                <w:rFonts w:hint="eastAsia"/>
              </w:rPr>
              <w:t>1</w:t>
            </w:r>
            <w:r>
              <w:rPr>
                <w:rFonts w:hint="eastAsia"/>
              </w:rPr>
              <w:t>、</w:t>
            </w:r>
            <w:r>
              <w:rPr>
                <w:rFonts w:hint="eastAsia"/>
                <w:lang w:val="zh-CN"/>
              </w:rPr>
              <w:t>总分≥</w:t>
            </w:r>
            <w:r>
              <w:rPr>
                <w:rFonts w:hint="eastAsia"/>
                <w:lang w:val="zh-CN"/>
              </w:rPr>
              <w:t>60</w:t>
            </w:r>
            <w:r>
              <w:rPr>
                <w:rFonts w:hint="eastAsia"/>
                <w:lang w:val="zh-CN"/>
              </w:rPr>
              <w:t>分为合格，获得</w:t>
            </w:r>
            <w:r>
              <w:rPr>
                <w:rFonts w:hint="eastAsia"/>
                <w:lang w:val="zh-CN"/>
              </w:rPr>
              <w:t>1</w:t>
            </w:r>
            <w:r>
              <w:rPr>
                <w:rFonts w:hint="eastAsia"/>
                <w:lang w:val="zh-CN"/>
              </w:rPr>
              <w:t>学分。</w:t>
            </w:r>
          </w:p>
          <w:p w14:paraId="5D592099" w14:textId="77777777" w:rsidR="00C42FCD" w:rsidRDefault="00000000">
            <w:pPr>
              <w:pStyle w:val="af2"/>
              <w:ind w:firstLine="396"/>
              <w:rPr>
                <w:rFonts w:hint="eastAsia"/>
                <w:lang w:val="zh-CN"/>
              </w:rPr>
            </w:pPr>
            <w:r>
              <w:rPr>
                <w:rFonts w:hint="eastAsia"/>
              </w:rPr>
              <w:t>2</w:t>
            </w:r>
            <w:r>
              <w:rPr>
                <w:rFonts w:hint="eastAsia"/>
              </w:rPr>
              <w:t>、</w:t>
            </w:r>
            <w:r>
              <w:rPr>
                <w:rFonts w:hint="eastAsia"/>
                <w:lang w:val="zh-CN"/>
              </w:rPr>
              <w:t>考试成绩不合格者应进行补考。补考成绩仍不合格者，该生的该项素质学分做零分计。</w:t>
            </w:r>
          </w:p>
        </w:tc>
      </w:tr>
    </w:tbl>
    <w:p w14:paraId="3E8848AC" w14:textId="77777777" w:rsidR="00C42FCD" w:rsidRDefault="00C42FCD">
      <w:pPr>
        <w:overflowPunct w:val="0"/>
        <w:spacing w:before="117" w:line="320" w:lineRule="auto"/>
        <w:ind w:firstLineChars="200" w:firstLine="462"/>
        <w:outlineLvl w:val="4"/>
        <w:rPr>
          <w:rFonts w:ascii="黑体" w:eastAsia="黑体" w:hAnsi="黑体" w:cs="黑体" w:hint="eastAsia"/>
          <w:b/>
          <w:bCs/>
          <w:spacing w:val="-5"/>
          <w:sz w:val="24"/>
          <w:szCs w:val="24"/>
          <w:lang w:eastAsia="zh-CN"/>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2"/>
        <w:gridCol w:w="2136"/>
        <w:gridCol w:w="1534"/>
        <w:gridCol w:w="1534"/>
        <w:gridCol w:w="1534"/>
        <w:gridCol w:w="973"/>
      </w:tblGrid>
      <w:tr w:rsidR="00C42FCD" w14:paraId="58F72008" w14:textId="77777777">
        <w:trPr>
          <w:tblHeader/>
        </w:trPr>
        <w:tc>
          <w:tcPr>
            <w:tcW w:w="698" w:type="pct"/>
            <w:tcBorders>
              <w:right w:val="single" w:sz="2" w:space="0" w:color="000000"/>
            </w:tcBorders>
            <w:shd w:val="clear" w:color="auto" w:fill="DBE5F1"/>
            <w:vAlign w:val="center"/>
          </w:tcPr>
          <w:p w14:paraId="0D58D3F1" w14:textId="77777777" w:rsidR="00C42FCD" w:rsidRDefault="00000000">
            <w:pPr>
              <w:pStyle w:val="af1"/>
              <w:rPr>
                <w:rFonts w:hint="eastAsia"/>
                <w:lang w:val="zh-CN"/>
              </w:rPr>
            </w:pPr>
            <w:r>
              <w:rPr>
                <w:rFonts w:hint="eastAsia"/>
                <w:lang w:val="zh-CN"/>
              </w:rPr>
              <w:lastRenderedPageBreak/>
              <w:t>课程名称</w:t>
            </w:r>
          </w:p>
        </w:tc>
        <w:tc>
          <w:tcPr>
            <w:tcW w:w="1191" w:type="pct"/>
            <w:tcBorders>
              <w:left w:val="single" w:sz="2" w:space="0" w:color="000000"/>
            </w:tcBorders>
            <w:shd w:val="clear" w:color="auto" w:fill="DBE5F1"/>
            <w:vAlign w:val="center"/>
          </w:tcPr>
          <w:p w14:paraId="23C775C8" w14:textId="77777777" w:rsidR="00C42FCD" w:rsidRDefault="00000000">
            <w:pPr>
              <w:pStyle w:val="af1"/>
              <w:rPr>
                <w:rFonts w:hint="eastAsia"/>
              </w:rPr>
            </w:pPr>
            <w:r>
              <w:rPr>
                <w:rFonts w:hint="eastAsia"/>
                <w:lang w:val="zh-CN"/>
              </w:rPr>
              <w:t>毕业教育</w:t>
            </w:r>
          </w:p>
        </w:tc>
        <w:tc>
          <w:tcPr>
            <w:tcW w:w="856" w:type="pct"/>
            <w:shd w:val="clear" w:color="auto" w:fill="DBE5F1"/>
            <w:vAlign w:val="center"/>
          </w:tcPr>
          <w:p w14:paraId="35FE3A18" w14:textId="77777777" w:rsidR="00C42FCD" w:rsidRDefault="00000000">
            <w:pPr>
              <w:pStyle w:val="af1"/>
              <w:rPr>
                <w:rFonts w:hint="eastAsia"/>
                <w:lang w:val="zh-CN"/>
              </w:rPr>
            </w:pPr>
            <w:r>
              <w:rPr>
                <w:rFonts w:hint="eastAsia"/>
                <w:lang w:val="zh-CN"/>
              </w:rPr>
              <w:t>课程编号</w:t>
            </w:r>
          </w:p>
        </w:tc>
        <w:tc>
          <w:tcPr>
            <w:tcW w:w="856" w:type="pct"/>
            <w:shd w:val="clear" w:color="auto" w:fill="DBE5F1"/>
            <w:vAlign w:val="center"/>
          </w:tcPr>
          <w:p w14:paraId="75078CA6" w14:textId="77777777" w:rsidR="00C42FCD" w:rsidRDefault="00000000">
            <w:pPr>
              <w:pStyle w:val="af1"/>
              <w:rPr>
                <w:rFonts w:hint="eastAsia"/>
              </w:rPr>
            </w:pPr>
            <w:r>
              <w:rPr>
                <w:rFonts w:hint="eastAsia"/>
              </w:rPr>
              <w:t>7090002</w:t>
            </w:r>
          </w:p>
        </w:tc>
        <w:tc>
          <w:tcPr>
            <w:tcW w:w="856" w:type="pct"/>
            <w:shd w:val="clear" w:color="auto" w:fill="DBE5F1"/>
            <w:vAlign w:val="center"/>
          </w:tcPr>
          <w:p w14:paraId="3DABA5A8" w14:textId="77777777" w:rsidR="00C42FCD" w:rsidRDefault="00000000">
            <w:pPr>
              <w:pStyle w:val="af1"/>
              <w:rPr>
                <w:rFonts w:hint="eastAsia"/>
                <w:lang w:val="zh-CN"/>
              </w:rPr>
            </w:pPr>
            <w:r>
              <w:rPr>
                <w:rFonts w:hint="eastAsia"/>
              </w:rPr>
              <w:t>开设</w:t>
            </w:r>
            <w:r>
              <w:rPr>
                <w:rFonts w:hint="eastAsia"/>
                <w:lang w:val="zh-CN"/>
              </w:rPr>
              <w:t>学期</w:t>
            </w:r>
          </w:p>
        </w:tc>
        <w:tc>
          <w:tcPr>
            <w:tcW w:w="543" w:type="pct"/>
            <w:shd w:val="clear" w:color="auto" w:fill="DBE5F1"/>
            <w:vAlign w:val="center"/>
          </w:tcPr>
          <w:p w14:paraId="7CFEE07D" w14:textId="77777777" w:rsidR="00C42FCD" w:rsidRDefault="00000000">
            <w:pPr>
              <w:pStyle w:val="af1"/>
              <w:rPr>
                <w:rFonts w:hint="eastAsia"/>
              </w:rPr>
            </w:pPr>
            <w:r>
              <w:rPr>
                <w:rFonts w:hint="eastAsia"/>
              </w:rPr>
              <w:t>6</w:t>
            </w:r>
          </w:p>
        </w:tc>
      </w:tr>
      <w:tr w:rsidR="00C42FCD" w14:paraId="3725D7C6" w14:textId="77777777">
        <w:tc>
          <w:tcPr>
            <w:tcW w:w="698" w:type="pct"/>
            <w:tcBorders>
              <w:right w:val="single" w:sz="2" w:space="0" w:color="000000"/>
            </w:tcBorders>
            <w:vAlign w:val="center"/>
          </w:tcPr>
          <w:p w14:paraId="1B94C03B" w14:textId="77777777" w:rsidR="00C42FCD" w:rsidRDefault="00000000">
            <w:pPr>
              <w:pStyle w:val="af1"/>
              <w:rPr>
                <w:rFonts w:hint="eastAsia"/>
                <w:lang w:val="zh-CN"/>
              </w:rPr>
            </w:pPr>
            <w:r>
              <w:rPr>
                <w:rFonts w:hint="eastAsia"/>
                <w:lang w:val="zh-CN"/>
              </w:rPr>
              <w:t>教学目标</w:t>
            </w:r>
          </w:p>
        </w:tc>
        <w:tc>
          <w:tcPr>
            <w:tcW w:w="4302" w:type="pct"/>
            <w:gridSpan w:val="5"/>
            <w:tcBorders>
              <w:left w:val="single" w:sz="2" w:space="0" w:color="000000"/>
            </w:tcBorders>
            <w:vAlign w:val="center"/>
          </w:tcPr>
          <w:p w14:paraId="349F4B6F" w14:textId="77777777" w:rsidR="00C42FCD" w:rsidRDefault="00000000">
            <w:pPr>
              <w:pStyle w:val="af2"/>
              <w:ind w:firstLine="396"/>
              <w:rPr>
                <w:rFonts w:hint="eastAsia"/>
                <w:lang w:val="zh-CN"/>
              </w:rPr>
            </w:pPr>
            <w:r>
              <w:rPr>
                <w:rFonts w:hint="eastAsia"/>
              </w:rPr>
              <w:t>1.</w:t>
            </w:r>
            <w:r>
              <w:rPr>
                <w:rFonts w:hint="eastAsia"/>
                <w:lang w:val="zh-CN"/>
              </w:rPr>
              <w:t>实践能力目标</w:t>
            </w:r>
          </w:p>
          <w:p w14:paraId="5E1DBD69" w14:textId="77777777" w:rsidR="00C42FCD" w:rsidRDefault="00000000">
            <w:pPr>
              <w:pStyle w:val="af2"/>
              <w:ind w:firstLine="396"/>
              <w:rPr>
                <w:rFonts w:hint="eastAsia"/>
                <w:lang w:val="zh-CN"/>
              </w:rPr>
            </w:pPr>
            <w:r>
              <w:rPr>
                <w:rFonts w:hint="eastAsia"/>
                <w:lang w:val="zh-CN"/>
              </w:rPr>
              <w:t>掌握识别求职陷阱与防范电信诈骗的实操技能，保障求职安全。</w:t>
            </w:r>
          </w:p>
          <w:p w14:paraId="35F8480D" w14:textId="77777777" w:rsidR="00C42FCD" w:rsidRDefault="00000000">
            <w:pPr>
              <w:pStyle w:val="af2"/>
              <w:ind w:firstLine="396"/>
              <w:rPr>
                <w:rFonts w:hint="eastAsia"/>
                <w:lang w:val="zh-CN"/>
              </w:rPr>
            </w:pPr>
            <w:r>
              <w:rPr>
                <w:rFonts w:hint="eastAsia"/>
                <w:lang w:val="zh-CN"/>
              </w:rPr>
              <w:t>熟练运用多元化求职信息渠道获取有效岗位资源。</w:t>
            </w:r>
          </w:p>
          <w:p w14:paraId="10F0EB93" w14:textId="77777777" w:rsidR="00C42FCD" w:rsidRDefault="00000000">
            <w:pPr>
              <w:pStyle w:val="af2"/>
              <w:ind w:firstLine="396"/>
              <w:rPr>
                <w:rFonts w:hint="eastAsia"/>
                <w:lang w:val="zh-CN"/>
              </w:rPr>
            </w:pPr>
            <w:r>
              <w:rPr>
                <w:rFonts w:hint="eastAsia"/>
                <w:lang w:val="zh-CN"/>
              </w:rPr>
              <w:t>独立完成针对性简历制作与</w:t>
            </w:r>
            <w:r>
              <w:rPr>
                <w:rFonts w:hint="eastAsia"/>
                <w:lang w:val="zh-CN"/>
              </w:rPr>
              <w:t>3</w:t>
            </w:r>
            <w:r>
              <w:rPr>
                <w:rFonts w:hint="eastAsia"/>
                <w:lang w:val="zh-CN"/>
              </w:rPr>
              <w:t>分钟自我介绍视频录制。</w:t>
            </w:r>
          </w:p>
          <w:p w14:paraId="058A1982" w14:textId="77777777" w:rsidR="00C42FCD" w:rsidRDefault="00000000">
            <w:pPr>
              <w:pStyle w:val="af2"/>
              <w:ind w:firstLine="396"/>
              <w:rPr>
                <w:rFonts w:hint="eastAsia"/>
                <w:lang w:val="zh-CN"/>
              </w:rPr>
            </w:pPr>
            <w:r>
              <w:rPr>
                <w:rFonts w:hint="eastAsia"/>
                <w:lang w:val="zh-CN"/>
              </w:rPr>
              <w:t>具备线上面试应对能力与劳动权益保护法律常识应用能力。</w:t>
            </w:r>
          </w:p>
          <w:p w14:paraId="1E013F0F" w14:textId="77777777" w:rsidR="00C42FCD" w:rsidRDefault="00000000">
            <w:pPr>
              <w:pStyle w:val="af2"/>
              <w:ind w:firstLine="396"/>
              <w:rPr>
                <w:rFonts w:hint="eastAsia"/>
                <w:lang w:val="zh-CN"/>
              </w:rPr>
            </w:pPr>
            <w:r>
              <w:rPr>
                <w:rFonts w:hint="eastAsia"/>
              </w:rPr>
              <w:t>2.</w:t>
            </w:r>
            <w:r>
              <w:rPr>
                <w:rFonts w:hint="eastAsia"/>
                <w:lang w:val="zh-CN"/>
              </w:rPr>
              <w:t>素质目标</w:t>
            </w:r>
          </w:p>
          <w:p w14:paraId="30DCEA15" w14:textId="77777777" w:rsidR="00C42FCD" w:rsidRDefault="00000000">
            <w:pPr>
              <w:pStyle w:val="af2"/>
              <w:ind w:firstLine="396"/>
              <w:rPr>
                <w:rFonts w:hint="eastAsia"/>
                <w:lang w:val="zh-CN"/>
              </w:rPr>
            </w:pPr>
            <w:r>
              <w:rPr>
                <w:rFonts w:hint="eastAsia"/>
                <w:lang w:val="zh-CN"/>
              </w:rPr>
              <w:t>提升网络求职安全意识与信息甄别能力。</w:t>
            </w:r>
          </w:p>
          <w:p w14:paraId="260CF3FC" w14:textId="77777777" w:rsidR="00C42FCD" w:rsidRDefault="00000000">
            <w:pPr>
              <w:pStyle w:val="af2"/>
              <w:ind w:firstLine="396"/>
              <w:rPr>
                <w:rFonts w:hint="eastAsia"/>
                <w:lang w:val="zh-CN"/>
              </w:rPr>
            </w:pPr>
            <w:r>
              <w:rPr>
                <w:rFonts w:hint="eastAsia"/>
                <w:lang w:val="zh-CN"/>
              </w:rPr>
              <w:t>培养职业化自我展示能力与法律维权意识。</w:t>
            </w:r>
          </w:p>
          <w:p w14:paraId="59F8C18B" w14:textId="77777777" w:rsidR="00C42FCD" w:rsidRDefault="00000000">
            <w:pPr>
              <w:pStyle w:val="af2"/>
              <w:ind w:firstLine="396"/>
              <w:rPr>
                <w:rFonts w:hint="eastAsia"/>
                <w:lang w:val="zh-CN"/>
              </w:rPr>
            </w:pPr>
            <w:r>
              <w:rPr>
                <w:rFonts w:hint="eastAsia"/>
                <w:lang w:val="zh-CN"/>
              </w:rPr>
              <w:t>强化远程求职场景下的自律性与抗压能力。</w:t>
            </w:r>
          </w:p>
        </w:tc>
      </w:tr>
      <w:tr w:rsidR="00C42FCD" w14:paraId="5CF08D08" w14:textId="77777777">
        <w:tc>
          <w:tcPr>
            <w:tcW w:w="698" w:type="pct"/>
            <w:vAlign w:val="center"/>
          </w:tcPr>
          <w:p w14:paraId="41D39E72" w14:textId="77777777" w:rsidR="00C42FCD" w:rsidRDefault="00000000">
            <w:pPr>
              <w:pStyle w:val="af1"/>
              <w:rPr>
                <w:rFonts w:hint="eastAsia"/>
                <w:lang w:val="zh-CN"/>
              </w:rPr>
            </w:pPr>
            <w:r>
              <w:rPr>
                <w:rFonts w:hint="eastAsia"/>
                <w:lang w:val="zh-CN"/>
              </w:rPr>
              <w:t>教学内容</w:t>
            </w:r>
          </w:p>
        </w:tc>
        <w:tc>
          <w:tcPr>
            <w:tcW w:w="4302" w:type="pct"/>
            <w:gridSpan w:val="5"/>
            <w:vAlign w:val="center"/>
          </w:tcPr>
          <w:p w14:paraId="6E725B3F" w14:textId="77777777" w:rsidR="00C42FCD" w:rsidRDefault="00000000">
            <w:pPr>
              <w:pStyle w:val="af2"/>
              <w:ind w:firstLine="396"/>
              <w:rPr>
                <w:rFonts w:hint="eastAsia"/>
                <w:lang w:val="zh-CN"/>
              </w:rPr>
            </w:pPr>
            <w:r>
              <w:rPr>
                <w:rFonts w:hint="eastAsia"/>
                <w:lang w:val="zh-CN"/>
              </w:rPr>
              <w:t>1.</w:t>
            </w:r>
            <w:r>
              <w:rPr>
                <w:rFonts w:hint="eastAsia"/>
                <w:lang w:val="zh-CN"/>
              </w:rPr>
              <w:t>安全教育：求职陷阱与防电诈，案例分析直播（</w:t>
            </w:r>
            <w:proofErr w:type="gramStart"/>
            <w:r>
              <w:rPr>
                <w:rFonts w:hint="eastAsia"/>
                <w:lang w:val="zh-CN"/>
              </w:rPr>
              <w:t>刷单诈骗</w:t>
            </w:r>
            <w:proofErr w:type="gramEnd"/>
            <w:r>
              <w:rPr>
                <w:rFonts w:hint="eastAsia"/>
                <w:lang w:val="zh-CN"/>
              </w:rPr>
              <w:t>、收费陷阱等真实案例）；防诈情景模拟（分组录制</w:t>
            </w:r>
            <w:proofErr w:type="gramStart"/>
            <w:r>
              <w:rPr>
                <w:rFonts w:hint="eastAsia"/>
                <w:lang w:val="zh-CN"/>
              </w:rPr>
              <w:t>反诈短视频</w:t>
            </w:r>
            <w:proofErr w:type="gramEnd"/>
            <w:r>
              <w:rPr>
                <w:rFonts w:hint="eastAsia"/>
                <w:lang w:val="zh-CN"/>
              </w:rPr>
              <w:t>）；国家反诈</w:t>
            </w:r>
            <w:r>
              <w:rPr>
                <w:rFonts w:hint="eastAsia"/>
                <w:lang w:val="zh-CN"/>
              </w:rPr>
              <w:t>APP</w:t>
            </w:r>
            <w:r>
              <w:rPr>
                <w:rFonts w:hint="eastAsia"/>
                <w:lang w:val="zh-CN"/>
              </w:rPr>
              <w:t>操作演练（截图上交使用记录）</w:t>
            </w:r>
          </w:p>
          <w:p w14:paraId="342365F1" w14:textId="77777777" w:rsidR="00C42FCD" w:rsidRDefault="00000000">
            <w:pPr>
              <w:pStyle w:val="af2"/>
              <w:ind w:firstLine="396"/>
              <w:rPr>
                <w:rFonts w:hint="eastAsia"/>
                <w:lang w:val="zh-CN"/>
              </w:rPr>
            </w:pPr>
            <w:r>
              <w:rPr>
                <w:rFonts w:hint="eastAsia"/>
                <w:lang w:val="zh-CN"/>
              </w:rPr>
              <w:t>2.</w:t>
            </w:r>
            <w:r>
              <w:rPr>
                <w:rFonts w:hint="eastAsia"/>
                <w:lang w:val="zh-CN"/>
              </w:rPr>
              <w:t>求职信息来源实践：主流求职平台比对（智联</w:t>
            </w:r>
            <w:r>
              <w:rPr>
                <w:rFonts w:hint="eastAsia"/>
                <w:lang w:val="zh-CN"/>
              </w:rPr>
              <w:t>/</w:t>
            </w:r>
            <w:r>
              <w:rPr>
                <w:rFonts w:hint="eastAsia"/>
                <w:lang w:val="zh-CN"/>
              </w:rPr>
              <w:t>前程无忧</w:t>
            </w:r>
            <w:r>
              <w:rPr>
                <w:rFonts w:hint="eastAsia"/>
                <w:lang w:val="zh-CN"/>
              </w:rPr>
              <w:t>/BOSS</w:t>
            </w:r>
            <w:proofErr w:type="gramStart"/>
            <w:r>
              <w:rPr>
                <w:rFonts w:hint="eastAsia"/>
                <w:lang w:val="zh-CN"/>
              </w:rPr>
              <w:t>直聘实操</w:t>
            </w:r>
            <w:proofErr w:type="gramEnd"/>
            <w:r>
              <w:rPr>
                <w:rFonts w:hint="eastAsia"/>
                <w:lang w:val="zh-CN"/>
              </w:rPr>
              <w:t>）；</w:t>
            </w:r>
            <w:proofErr w:type="gramStart"/>
            <w:r>
              <w:rPr>
                <w:rFonts w:hint="eastAsia"/>
              </w:rPr>
              <w:t>企</w:t>
            </w:r>
            <w:r>
              <w:rPr>
                <w:rFonts w:hint="eastAsia"/>
                <w:lang w:val="zh-CN"/>
              </w:rPr>
              <w:t>业官网与</w:t>
            </w:r>
            <w:proofErr w:type="gramEnd"/>
            <w:r>
              <w:rPr>
                <w:rFonts w:hint="eastAsia"/>
                <w:lang w:val="zh-CN"/>
              </w:rPr>
              <w:t>行业社群挖掘（分组提交渠道分析表）；校友内</w:t>
            </w:r>
            <w:proofErr w:type="gramStart"/>
            <w:r>
              <w:rPr>
                <w:rFonts w:hint="eastAsia"/>
                <w:lang w:val="zh-CN"/>
              </w:rPr>
              <w:t>推资源</w:t>
            </w:r>
            <w:proofErr w:type="gramEnd"/>
            <w:r>
              <w:rPr>
                <w:rFonts w:hint="eastAsia"/>
                <w:lang w:val="zh-CN"/>
              </w:rPr>
              <w:t>对接会（线上交流会）</w:t>
            </w:r>
          </w:p>
          <w:p w14:paraId="4D0A9150" w14:textId="77777777" w:rsidR="00C42FCD" w:rsidRDefault="00000000">
            <w:pPr>
              <w:pStyle w:val="af2"/>
              <w:ind w:firstLine="396"/>
              <w:rPr>
                <w:rFonts w:hint="eastAsia"/>
                <w:lang w:val="zh-CN"/>
              </w:rPr>
            </w:pPr>
            <w:r>
              <w:rPr>
                <w:rFonts w:hint="eastAsia"/>
                <w:lang w:val="zh-CN"/>
              </w:rPr>
              <w:t>3.</w:t>
            </w:r>
            <w:r>
              <w:rPr>
                <w:rFonts w:hint="eastAsia"/>
                <w:lang w:val="zh-CN"/>
              </w:rPr>
              <w:t>简历制作实训：</w:t>
            </w:r>
            <w:r>
              <w:rPr>
                <w:rFonts w:hint="eastAsia"/>
                <w:lang w:val="zh-CN"/>
              </w:rPr>
              <w:t>AI</w:t>
            </w:r>
            <w:r>
              <w:rPr>
                <w:rFonts w:hint="eastAsia"/>
                <w:lang w:val="zh-CN"/>
              </w:rPr>
              <w:t>简历优化工具实操（超级简历</w:t>
            </w:r>
            <w:r>
              <w:rPr>
                <w:rFonts w:hint="eastAsia"/>
                <w:lang w:val="zh-CN"/>
              </w:rPr>
              <w:t>/</w:t>
            </w:r>
            <w:proofErr w:type="gramStart"/>
            <w:r>
              <w:rPr>
                <w:rFonts w:hint="eastAsia"/>
                <w:lang w:val="zh-CN"/>
              </w:rPr>
              <w:t>知页简历</w:t>
            </w:r>
            <w:proofErr w:type="gramEnd"/>
            <w:r>
              <w:rPr>
                <w:rFonts w:hint="eastAsia"/>
                <w:lang w:val="zh-CN"/>
              </w:rPr>
              <w:t>）；岗位</w:t>
            </w:r>
            <w:r>
              <w:rPr>
                <w:rFonts w:hint="eastAsia"/>
                <w:lang w:val="zh-CN"/>
              </w:rPr>
              <w:t>JD</w:t>
            </w:r>
            <w:r>
              <w:rPr>
                <w:rFonts w:hint="eastAsia"/>
                <w:lang w:val="zh-CN"/>
              </w:rPr>
              <w:t>匹配训练（企业真实招聘需求分析）；简历互评工作坊（</w:t>
            </w:r>
            <w:proofErr w:type="gramStart"/>
            <w:r>
              <w:rPr>
                <w:rFonts w:hint="eastAsia"/>
                <w:lang w:val="zh-CN"/>
              </w:rPr>
              <w:t>腾讯文档</w:t>
            </w:r>
            <w:proofErr w:type="gramEnd"/>
            <w:r>
              <w:rPr>
                <w:rFonts w:hint="eastAsia"/>
                <w:lang w:val="zh-CN"/>
              </w:rPr>
              <w:t>在线批注）</w:t>
            </w:r>
          </w:p>
          <w:p w14:paraId="29757DD6" w14:textId="77777777" w:rsidR="00C42FCD" w:rsidRDefault="00000000">
            <w:pPr>
              <w:pStyle w:val="af2"/>
              <w:ind w:firstLine="396"/>
              <w:rPr>
                <w:rFonts w:hint="eastAsia"/>
                <w:lang w:val="zh-CN"/>
              </w:rPr>
            </w:pPr>
            <w:r>
              <w:rPr>
                <w:rFonts w:hint="eastAsia"/>
                <w:lang w:val="zh-CN"/>
              </w:rPr>
              <w:t>4.</w:t>
            </w:r>
            <w:r>
              <w:rPr>
                <w:rFonts w:hint="eastAsia"/>
                <w:lang w:val="zh-CN"/>
              </w:rPr>
              <w:t>线上面试技巧</w:t>
            </w:r>
            <w:r>
              <w:rPr>
                <w:rFonts w:hint="eastAsia"/>
              </w:rPr>
              <w:t>:</w:t>
            </w:r>
            <w:r>
              <w:rPr>
                <w:rFonts w:hint="eastAsia"/>
                <w:lang w:val="zh-CN"/>
              </w:rPr>
              <w:t>视频面试环境搭建（灯光</w:t>
            </w:r>
            <w:r>
              <w:rPr>
                <w:rFonts w:hint="eastAsia"/>
                <w:lang w:val="zh-CN"/>
              </w:rPr>
              <w:t>/</w:t>
            </w:r>
            <w:r>
              <w:rPr>
                <w:rFonts w:hint="eastAsia"/>
                <w:lang w:val="zh-CN"/>
              </w:rPr>
              <w:t>背景</w:t>
            </w:r>
            <w:r>
              <w:rPr>
                <w:rFonts w:hint="eastAsia"/>
                <w:lang w:val="zh-CN"/>
              </w:rPr>
              <w:t>/</w:t>
            </w:r>
            <w:r>
              <w:rPr>
                <w:rFonts w:hint="eastAsia"/>
                <w:lang w:val="zh-CN"/>
              </w:rPr>
              <w:t>设备调试指南）</w:t>
            </w:r>
            <w:r>
              <w:rPr>
                <w:rFonts w:hint="eastAsia"/>
              </w:rPr>
              <w:t>;</w:t>
            </w:r>
            <w:r>
              <w:rPr>
                <w:rFonts w:hint="eastAsia"/>
                <w:lang w:val="zh-CN"/>
              </w:rPr>
              <w:t>虚拟面试模拟（</w:t>
            </w:r>
            <w:proofErr w:type="gramStart"/>
            <w:r>
              <w:rPr>
                <w:rFonts w:hint="eastAsia"/>
                <w:lang w:val="zh-CN"/>
              </w:rPr>
              <w:t>腾讯会议</w:t>
            </w:r>
            <w:proofErr w:type="gramEnd"/>
            <w:r>
              <w:rPr>
                <w:rFonts w:hint="eastAsia"/>
                <w:lang w:val="zh-CN"/>
              </w:rPr>
              <w:t>分组角色扮演）</w:t>
            </w:r>
            <w:r>
              <w:rPr>
                <w:rFonts w:hint="eastAsia"/>
              </w:rPr>
              <w:t>;</w:t>
            </w:r>
            <w:r>
              <w:rPr>
                <w:rFonts w:hint="eastAsia"/>
                <w:lang w:val="zh-CN"/>
              </w:rPr>
              <w:t>AI</w:t>
            </w:r>
            <w:r>
              <w:rPr>
                <w:rFonts w:hint="eastAsia"/>
                <w:lang w:val="zh-CN"/>
              </w:rPr>
              <w:t>面试系统体验（</w:t>
            </w:r>
            <w:proofErr w:type="gramStart"/>
            <w:r>
              <w:rPr>
                <w:rFonts w:hint="eastAsia"/>
                <w:lang w:val="zh-CN"/>
              </w:rPr>
              <w:t>猎聘</w:t>
            </w:r>
            <w:r>
              <w:rPr>
                <w:rFonts w:hint="eastAsia"/>
                <w:lang w:val="zh-CN"/>
              </w:rPr>
              <w:t>/</w:t>
            </w:r>
            <w:r>
              <w:rPr>
                <w:rFonts w:hint="eastAsia"/>
                <w:lang w:val="zh-CN"/>
              </w:rPr>
              <w:t>赛码</w:t>
            </w:r>
            <w:proofErr w:type="gramEnd"/>
            <w:r>
              <w:rPr>
                <w:rFonts w:hint="eastAsia"/>
                <w:lang w:val="zh-CN"/>
              </w:rPr>
              <w:t>等平台实战）</w:t>
            </w:r>
          </w:p>
          <w:p w14:paraId="1B693111" w14:textId="77777777" w:rsidR="00C42FCD" w:rsidRDefault="00000000">
            <w:pPr>
              <w:pStyle w:val="af2"/>
              <w:ind w:firstLine="396"/>
              <w:rPr>
                <w:rFonts w:hint="eastAsia"/>
                <w:lang w:val="zh-CN"/>
              </w:rPr>
            </w:pPr>
            <w:r>
              <w:rPr>
                <w:rFonts w:hint="eastAsia"/>
                <w:lang w:val="zh-CN"/>
              </w:rPr>
              <w:t>5.</w:t>
            </w:r>
            <w:r>
              <w:rPr>
                <w:rFonts w:hint="eastAsia"/>
                <w:lang w:val="zh-CN"/>
              </w:rPr>
              <w:t>劳动权益保护实践</w:t>
            </w:r>
            <w:r>
              <w:rPr>
                <w:rFonts w:hint="eastAsia"/>
              </w:rPr>
              <w:t>:</w:t>
            </w:r>
            <w:r>
              <w:rPr>
                <w:rFonts w:hint="eastAsia"/>
                <w:lang w:val="zh-CN"/>
              </w:rPr>
              <w:t>劳动合同条款精读（电子合同标注重点条款）</w:t>
            </w:r>
            <w:r>
              <w:rPr>
                <w:rFonts w:hint="eastAsia"/>
              </w:rPr>
              <w:t>;</w:t>
            </w:r>
            <w:r>
              <w:rPr>
                <w:rFonts w:hint="eastAsia"/>
                <w:lang w:val="zh-CN"/>
              </w:rPr>
              <w:t>维权情景剧创作（录制社保纠纷解决过程）</w:t>
            </w:r>
            <w:r>
              <w:rPr>
                <w:rFonts w:hint="eastAsia"/>
              </w:rPr>
              <w:t>;</w:t>
            </w:r>
            <w:r>
              <w:rPr>
                <w:rFonts w:hint="eastAsia"/>
                <w:lang w:val="zh-CN"/>
              </w:rPr>
              <w:t>12333</w:t>
            </w:r>
            <w:r>
              <w:rPr>
                <w:rFonts w:hint="eastAsia"/>
                <w:lang w:val="zh-CN"/>
              </w:rPr>
              <w:t>热线模拟咨询（语音</w:t>
            </w:r>
            <w:r>
              <w:rPr>
                <w:rFonts w:hint="eastAsia"/>
                <w:lang w:val="zh-CN"/>
              </w:rPr>
              <w:t>/</w:t>
            </w:r>
            <w:r>
              <w:rPr>
                <w:rFonts w:hint="eastAsia"/>
                <w:lang w:val="zh-CN"/>
              </w:rPr>
              <w:t>在线客服对话演练）</w:t>
            </w:r>
          </w:p>
          <w:p w14:paraId="2D8C271A" w14:textId="77777777" w:rsidR="00C42FCD" w:rsidRDefault="00000000">
            <w:pPr>
              <w:pStyle w:val="af2"/>
              <w:ind w:firstLine="398"/>
              <w:rPr>
                <w:rFonts w:hint="eastAsia"/>
                <w:lang w:val="zh-CN"/>
              </w:rPr>
            </w:pPr>
            <w:r>
              <w:rPr>
                <w:rFonts w:ascii="宋体" w:hAnsi="宋体" w:cs="宋体" w:hint="eastAsia"/>
                <w:b/>
                <w:lang w:val="zh-CN"/>
              </w:rPr>
              <w:t>课程特</w:t>
            </w:r>
            <w:r>
              <w:rPr>
                <w:rFonts w:hint="eastAsia"/>
                <w:lang w:val="zh-CN"/>
              </w:rPr>
              <w:t>色：</w:t>
            </w:r>
          </w:p>
          <w:p w14:paraId="74C4E6AF" w14:textId="77777777" w:rsidR="00C42FCD" w:rsidRDefault="00000000">
            <w:pPr>
              <w:pStyle w:val="af2"/>
              <w:ind w:firstLine="396"/>
              <w:rPr>
                <w:rFonts w:hint="eastAsia"/>
                <w:lang w:val="zh-CN"/>
              </w:rPr>
            </w:pPr>
            <w:r>
              <w:rPr>
                <w:rFonts w:hint="eastAsia"/>
                <w:lang w:val="zh-CN"/>
              </w:rPr>
              <w:t>精准匹配实习场景：内容设计适配学生分散实习状态，强化远程求职能力。</w:t>
            </w:r>
          </w:p>
          <w:p w14:paraId="40D2CA66" w14:textId="77777777" w:rsidR="00C42FCD" w:rsidRDefault="00000000">
            <w:pPr>
              <w:pStyle w:val="af2"/>
              <w:ind w:firstLine="396"/>
              <w:rPr>
                <w:rFonts w:hint="eastAsia"/>
                <w:lang w:val="zh-CN"/>
              </w:rPr>
            </w:pPr>
            <w:r>
              <w:rPr>
                <w:rFonts w:hint="eastAsia"/>
                <w:lang w:val="zh-CN"/>
              </w:rPr>
              <w:t>双轨制考核：基础任务保合格，创意任务冲优秀，兼顾公平与个性化。</w:t>
            </w:r>
          </w:p>
          <w:p w14:paraId="71AB8A96" w14:textId="77777777" w:rsidR="00C42FCD" w:rsidRDefault="00000000">
            <w:pPr>
              <w:pStyle w:val="af2"/>
              <w:ind w:firstLine="396"/>
              <w:rPr>
                <w:rFonts w:hint="eastAsia"/>
                <w:lang w:val="zh-CN"/>
              </w:rPr>
            </w:pPr>
            <w:r>
              <w:rPr>
                <w:rFonts w:hint="eastAsia"/>
                <w:lang w:val="zh-CN"/>
              </w:rPr>
              <w:t>辅导员角色转型：从管理者</w:t>
            </w:r>
            <w:r>
              <w:rPr>
                <w:rFonts w:ascii="宋体" w:hAnsi="宋体" w:cs="宋体" w:hint="eastAsia"/>
                <w:lang w:val="zh-CN"/>
              </w:rPr>
              <w:t>变为“云端职业教练”，提供7×12小时在线问答支持。</w:t>
            </w:r>
          </w:p>
        </w:tc>
      </w:tr>
      <w:tr w:rsidR="00C42FCD" w14:paraId="1D5E9DC8" w14:textId="77777777">
        <w:tc>
          <w:tcPr>
            <w:tcW w:w="698" w:type="pct"/>
            <w:vAlign w:val="center"/>
          </w:tcPr>
          <w:p w14:paraId="135F6585" w14:textId="77777777" w:rsidR="00C42FCD" w:rsidRDefault="00000000">
            <w:pPr>
              <w:pStyle w:val="af1"/>
              <w:rPr>
                <w:rFonts w:hint="eastAsia"/>
                <w:lang w:val="zh-CN"/>
              </w:rPr>
            </w:pPr>
            <w:r>
              <w:rPr>
                <w:rFonts w:hint="eastAsia"/>
                <w:lang w:val="zh-CN"/>
              </w:rPr>
              <w:t>教学重点</w:t>
            </w:r>
          </w:p>
          <w:p w14:paraId="4DC64B39" w14:textId="77777777" w:rsidR="00C42FCD" w:rsidRDefault="00000000">
            <w:pPr>
              <w:pStyle w:val="af1"/>
              <w:rPr>
                <w:rFonts w:hint="eastAsia"/>
                <w:lang w:val="zh-CN"/>
              </w:rPr>
            </w:pPr>
            <w:r>
              <w:rPr>
                <w:rFonts w:hint="eastAsia"/>
                <w:lang w:val="zh-CN"/>
              </w:rPr>
              <w:t>与难点</w:t>
            </w:r>
          </w:p>
        </w:tc>
        <w:tc>
          <w:tcPr>
            <w:tcW w:w="4302" w:type="pct"/>
            <w:gridSpan w:val="5"/>
            <w:vAlign w:val="center"/>
          </w:tcPr>
          <w:p w14:paraId="4B40B47B" w14:textId="77777777" w:rsidR="00C42FCD" w:rsidRDefault="00000000">
            <w:pPr>
              <w:pStyle w:val="af2"/>
              <w:ind w:firstLine="396"/>
              <w:rPr>
                <w:rFonts w:hint="eastAsia"/>
                <w:lang w:val="zh-CN"/>
              </w:rPr>
            </w:pPr>
            <w:r>
              <w:rPr>
                <w:rFonts w:hint="eastAsia"/>
                <w:lang w:val="zh-CN"/>
              </w:rPr>
              <w:t>重点：</w:t>
            </w:r>
          </w:p>
          <w:p w14:paraId="0C58A64F" w14:textId="77777777" w:rsidR="00C42FCD" w:rsidRDefault="00000000">
            <w:pPr>
              <w:pStyle w:val="af2"/>
              <w:ind w:firstLine="396"/>
              <w:rPr>
                <w:rFonts w:hint="eastAsia"/>
                <w:lang w:val="zh-CN"/>
              </w:rPr>
            </w:pPr>
            <w:r>
              <w:rPr>
                <w:rFonts w:hint="eastAsia"/>
                <w:lang w:val="zh-CN"/>
              </w:rPr>
              <w:t>简历与目标岗位的高度匹配性（关键词优化、经历量化表述）。</w:t>
            </w:r>
          </w:p>
          <w:p w14:paraId="3FF0CD16" w14:textId="77777777" w:rsidR="00C42FCD" w:rsidRDefault="00000000">
            <w:pPr>
              <w:pStyle w:val="af2"/>
              <w:ind w:firstLine="396"/>
              <w:rPr>
                <w:rFonts w:hint="eastAsia"/>
                <w:lang w:val="zh-CN"/>
              </w:rPr>
            </w:pPr>
            <w:r>
              <w:rPr>
                <w:rFonts w:hint="eastAsia"/>
                <w:lang w:val="zh-CN"/>
              </w:rPr>
              <w:t>视频面试中的非语言表达能力（眼神交流、语音语调控制）。</w:t>
            </w:r>
          </w:p>
          <w:p w14:paraId="13F89B2A" w14:textId="77777777" w:rsidR="00C42FCD" w:rsidRDefault="00000000">
            <w:pPr>
              <w:pStyle w:val="af2"/>
              <w:ind w:firstLine="396"/>
              <w:rPr>
                <w:rFonts w:hint="eastAsia"/>
                <w:lang w:val="zh-CN"/>
              </w:rPr>
            </w:pPr>
            <w:r>
              <w:rPr>
                <w:rFonts w:hint="eastAsia"/>
                <w:lang w:val="zh-CN"/>
              </w:rPr>
              <w:t>劳动法核心条款的快速检索与应用（试用期、五险</w:t>
            </w:r>
            <w:proofErr w:type="gramStart"/>
            <w:r>
              <w:rPr>
                <w:rFonts w:hint="eastAsia"/>
                <w:lang w:val="zh-CN"/>
              </w:rPr>
              <w:t>一</w:t>
            </w:r>
            <w:proofErr w:type="gramEnd"/>
            <w:r>
              <w:rPr>
                <w:rFonts w:hint="eastAsia"/>
                <w:lang w:val="zh-CN"/>
              </w:rPr>
              <w:t>金争议）。</w:t>
            </w:r>
          </w:p>
          <w:p w14:paraId="43654963" w14:textId="77777777" w:rsidR="00C42FCD" w:rsidRDefault="00000000">
            <w:pPr>
              <w:pStyle w:val="af2"/>
              <w:ind w:firstLine="396"/>
              <w:rPr>
                <w:rFonts w:hint="eastAsia"/>
                <w:lang w:val="zh-CN"/>
              </w:rPr>
            </w:pPr>
            <w:r>
              <w:rPr>
                <w:rFonts w:hint="eastAsia"/>
                <w:lang w:val="zh-CN"/>
              </w:rPr>
              <w:t>难点：</w:t>
            </w:r>
          </w:p>
          <w:p w14:paraId="1FBD3E79" w14:textId="77777777" w:rsidR="00C42FCD" w:rsidRDefault="00000000">
            <w:pPr>
              <w:pStyle w:val="af2"/>
              <w:ind w:firstLine="396"/>
              <w:rPr>
                <w:rFonts w:hint="eastAsia"/>
                <w:lang w:val="zh-CN"/>
              </w:rPr>
            </w:pPr>
            <w:r>
              <w:rPr>
                <w:rFonts w:hint="eastAsia"/>
                <w:lang w:val="zh-CN"/>
              </w:rPr>
              <w:t>分散实习学生的时间协调与线上参与度管理。</w:t>
            </w:r>
          </w:p>
          <w:p w14:paraId="3A1263D3" w14:textId="77777777" w:rsidR="00C42FCD" w:rsidRDefault="00000000">
            <w:pPr>
              <w:pStyle w:val="af2"/>
              <w:ind w:firstLine="396"/>
              <w:rPr>
                <w:rFonts w:hint="eastAsia"/>
                <w:lang w:val="zh-CN"/>
              </w:rPr>
            </w:pPr>
            <w:r>
              <w:rPr>
                <w:rFonts w:hint="eastAsia"/>
                <w:lang w:val="zh-CN"/>
              </w:rPr>
              <w:t>虚拟场景中求职陷阱识别的真实感不足。</w:t>
            </w:r>
          </w:p>
          <w:p w14:paraId="6E8C7482" w14:textId="77777777" w:rsidR="00C42FCD" w:rsidRDefault="00000000">
            <w:pPr>
              <w:pStyle w:val="af2"/>
              <w:ind w:firstLine="396"/>
              <w:rPr>
                <w:rFonts w:hint="eastAsia"/>
                <w:lang w:val="zh-CN"/>
              </w:rPr>
            </w:pPr>
            <w:r>
              <w:rPr>
                <w:rFonts w:hint="eastAsia"/>
                <w:lang w:val="zh-CN"/>
              </w:rPr>
              <w:lastRenderedPageBreak/>
              <w:t>非法律专业学生对劳动权益条款的理解深度。</w:t>
            </w:r>
          </w:p>
        </w:tc>
      </w:tr>
      <w:tr w:rsidR="00C42FCD" w14:paraId="1FCFDE14" w14:textId="77777777">
        <w:tc>
          <w:tcPr>
            <w:tcW w:w="698" w:type="pct"/>
            <w:vAlign w:val="center"/>
          </w:tcPr>
          <w:p w14:paraId="51D7D38D" w14:textId="77777777" w:rsidR="00C42FCD" w:rsidRDefault="00000000">
            <w:pPr>
              <w:pStyle w:val="af1"/>
              <w:rPr>
                <w:rFonts w:hint="eastAsia"/>
                <w:lang w:val="zh-CN"/>
              </w:rPr>
            </w:pPr>
            <w:r>
              <w:rPr>
                <w:rFonts w:hint="eastAsia"/>
                <w:lang w:val="zh-CN"/>
              </w:rPr>
              <w:t>教学组织</w:t>
            </w:r>
          </w:p>
        </w:tc>
        <w:tc>
          <w:tcPr>
            <w:tcW w:w="4302" w:type="pct"/>
            <w:gridSpan w:val="5"/>
            <w:vAlign w:val="center"/>
          </w:tcPr>
          <w:p w14:paraId="5FDBB684" w14:textId="77777777" w:rsidR="00C42FCD" w:rsidRDefault="00000000">
            <w:pPr>
              <w:pStyle w:val="af2"/>
              <w:ind w:firstLine="396"/>
              <w:rPr>
                <w:rFonts w:hint="eastAsia"/>
                <w:lang w:val="zh-CN"/>
              </w:rPr>
            </w:pPr>
            <w:r>
              <w:rPr>
                <w:rFonts w:hint="eastAsia"/>
                <w:lang w:val="zh-CN"/>
              </w:rPr>
              <w:t>教学方法</w:t>
            </w:r>
          </w:p>
          <w:p w14:paraId="0AF5CE2F" w14:textId="77777777" w:rsidR="00C42FCD" w:rsidRDefault="00000000">
            <w:pPr>
              <w:pStyle w:val="af2"/>
              <w:ind w:firstLine="396"/>
              <w:rPr>
                <w:rFonts w:hint="eastAsia"/>
                <w:lang w:val="zh-CN"/>
              </w:rPr>
            </w:pPr>
            <w:r>
              <w:rPr>
                <w:rFonts w:hint="eastAsia"/>
                <w:lang w:val="zh-CN"/>
              </w:rPr>
              <w:t>任务闯关式学习：将</w:t>
            </w:r>
            <w:r>
              <w:rPr>
                <w:rFonts w:hint="eastAsia"/>
                <w:lang w:val="zh-CN"/>
              </w:rPr>
              <w:t>30</w:t>
            </w:r>
            <w:r>
              <w:rPr>
                <w:rFonts w:hint="eastAsia"/>
                <w:lang w:val="zh-CN"/>
              </w:rPr>
              <w:t>学时分解为</w:t>
            </w:r>
            <w:r>
              <w:rPr>
                <w:rFonts w:hint="eastAsia"/>
                <w:lang w:val="zh-CN"/>
              </w:rPr>
              <w:t>5</w:t>
            </w:r>
            <w:r>
              <w:rPr>
                <w:rFonts w:hint="eastAsia"/>
                <w:lang w:val="zh-CN"/>
              </w:rPr>
              <w:t>大模块任务，每完成</w:t>
            </w:r>
            <w:r>
              <w:rPr>
                <w:rFonts w:hint="eastAsia"/>
                <w:lang w:val="zh-CN"/>
              </w:rPr>
              <w:t>1</w:t>
            </w:r>
            <w:r>
              <w:rPr>
                <w:rFonts w:hint="eastAsia"/>
                <w:lang w:val="zh-CN"/>
              </w:rPr>
              <w:t>模块解锁下个关卡。</w:t>
            </w:r>
          </w:p>
          <w:p w14:paraId="12F38797" w14:textId="77777777" w:rsidR="00C42FCD" w:rsidRDefault="00000000">
            <w:pPr>
              <w:pStyle w:val="af2"/>
              <w:ind w:firstLine="396"/>
              <w:rPr>
                <w:rFonts w:hint="eastAsia"/>
                <w:lang w:val="zh-CN"/>
              </w:rPr>
            </w:pPr>
            <w:r>
              <w:rPr>
                <w:rFonts w:hint="eastAsia"/>
                <w:lang w:val="zh-CN"/>
              </w:rPr>
              <w:t>虚拟导师制：辅导员按实习区域分组，</w:t>
            </w:r>
            <w:proofErr w:type="gramStart"/>
            <w:r>
              <w:rPr>
                <w:rFonts w:hint="eastAsia"/>
                <w:lang w:val="zh-CN"/>
              </w:rPr>
              <w:t>通过微信</w:t>
            </w:r>
            <w:proofErr w:type="gramEnd"/>
            <w:r>
              <w:rPr>
                <w:rFonts w:hint="eastAsia"/>
                <w:lang w:val="zh-CN"/>
              </w:rPr>
              <w:t>/</w:t>
            </w:r>
            <w:r>
              <w:rPr>
                <w:rFonts w:hint="eastAsia"/>
                <w:lang w:val="zh-CN"/>
              </w:rPr>
              <w:t>钉钉提供“</w:t>
            </w:r>
            <w:r>
              <w:rPr>
                <w:rFonts w:hint="eastAsia"/>
                <w:lang w:val="zh-CN"/>
              </w:rPr>
              <w:t>1</w:t>
            </w:r>
            <w:r>
              <w:rPr>
                <w:rFonts w:hint="eastAsia"/>
                <w:lang w:val="zh-CN"/>
              </w:rPr>
              <w:t>对</w:t>
            </w:r>
            <w:r>
              <w:rPr>
                <w:rFonts w:hint="eastAsia"/>
                <w:lang w:val="zh-CN"/>
              </w:rPr>
              <w:t>5</w:t>
            </w:r>
            <w:r>
              <w:rPr>
                <w:rFonts w:hint="eastAsia"/>
                <w:lang w:val="zh-CN"/>
              </w:rPr>
              <w:t>”定向辅导。</w:t>
            </w:r>
          </w:p>
          <w:p w14:paraId="23A56D45" w14:textId="77777777" w:rsidR="00C42FCD" w:rsidRDefault="00000000">
            <w:pPr>
              <w:pStyle w:val="af2"/>
              <w:ind w:firstLine="396"/>
              <w:rPr>
                <w:rFonts w:hint="eastAsia"/>
                <w:lang w:val="zh-CN"/>
              </w:rPr>
            </w:pPr>
            <w:r>
              <w:rPr>
                <w:rFonts w:hint="eastAsia"/>
                <w:lang w:val="zh-CN"/>
              </w:rPr>
              <w:t>企业云联动：邀请企业</w:t>
            </w:r>
            <w:r>
              <w:rPr>
                <w:rFonts w:hint="eastAsia"/>
                <w:lang w:val="zh-CN"/>
              </w:rPr>
              <w:t>HR</w:t>
            </w:r>
            <w:r>
              <w:rPr>
                <w:rFonts w:hint="eastAsia"/>
                <w:lang w:val="zh-CN"/>
              </w:rPr>
              <w:t>参与在线简历诊断、面试模拟评分。</w:t>
            </w:r>
          </w:p>
          <w:p w14:paraId="1C5DB980" w14:textId="77777777" w:rsidR="00C42FCD" w:rsidRDefault="00000000">
            <w:pPr>
              <w:pStyle w:val="af2"/>
              <w:ind w:firstLine="396"/>
              <w:rPr>
                <w:rFonts w:hint="eastAsia"/>
                <w:lang w:val="zh-CN"/>
              </w:rPr>
            </w:pPr>
            <w:r>
              <w:rPr>
                <w:rFonts w:hint="eastAsia"/>
                <w:lang w:val="zh-CN"/>
              </w:rPr>
              <w:t>周计划示例</w:t>
            </w:r>
          </w:p>
          <w:p w14:paraId="52A21746" w14:textId="77777777" w:rsidR="00C42FCD" w:rsidRDefault="00000000">
            <w:pPr>
              <w:pStyle w:val="af2"/>
              <w:ind w:firstLine="396"/>
              <w:rPr>
                <w:rFonts w:hint="eastAsia"/>
                <w:lang w:val="zh-CN"/>
              </w:rPr>
            </w:pPr>
            <w:r>
              <w:rPr>
                <w:rFonts w:hint="eastAsia"/>
                <w:lang w:val="zh-CN"/>
              </w:rPr>
              <w:t>第</w:t>
            </w:r>
            <w:r>
              <w:rPr>
                <w:rFonts w:hint="eastAsia"/>
                <w:lang w:val="zh-CN"/>
              </w:rPr>
              <w:t>1</w:t>
            </w:r>
            <w:r>
              <w:rPr>
                <w:rFonts w:hint="eastAsia"/>
                <w:lang w:val="zh-CN"/>
              </w:rPr>
              <w:t>周：防诈案例学习</w:t>
            </w:r>
            <w:r>
              <w:rPr>
                <w:rFonts w:hint="eastAsia"/>
                <w:lang w:val="zh-CN"/>
              </w:rPr>
              <w:t xml:space="preserve"> + </w:t>
            </w:r>
            <w:r>
              <w:rPr>
                <w:rFonts w:hint="eastAsia"/>
                <w:lang w:val="zh-CN"/>
              </w:rPr>
              <w:t>求职渠道地图绘制（分组提交）。</w:t>
            </w:r>
          </w:p>
          <w:p w14:paraId="2F63C5FA" w14:textId="77777777" w:rsidR="00C42FCD" w:rsidRDefault="00000000">
            <w:pPr>
              <w:pStyle w:val="af2"/>
              <w:ind w:firstLine="396"/>
              <w:rPr>
                <w:rFonts w:hint="eastAsia"/>
                <w:lang w:val="zh-CN"/>
              </w:rPr>
            </w:pPr>
            <w:r>
              <w:rPr>
                <w:rFonts w:hint="eastAsia"/>
                <w:lang w:val="zh-CN"/>
              </w:rPr>
              <w:t>第</w:t>
            </w:r>
            <w:r>
              <w:rPr>
                <w:rFonts w:hint="eastAsia"/>
                <w:lang w:val="zh-CN"/>
              </w:rPr>
              <w:t>2</w:t>
            </w:r>
            <w:r>
              <w:rPr>
                <w:rFonts w:hint="eastAsia"/>
                <w:lang w:val="zh-CN"/>
              </w:rPr>
              <w:t>周：</w:t>
            </w:r>
            <w:r>
              <w:rPr>
                <w:rFonts w:hint="eastAsia"/>
                <w:lang w:val="zh-CN"/>
              </w:rPr>
              <w:t>AI</w:t>
            </w:r>
            <w:r>
              <w:rPr>
                <w:rFonts w:hint="eastAsia"/>
                <w:lang w:val="zh-CN"/>
              </w:rPr>
              <w:t>简历工具实操</w:t>
            </w:r>
            <w:r>
              <w:rPr>
                <w:rFonts w:hint="eastAsia"/>
                <w:lang w:val="zh-CN"/>
              </w:rPr>
              <w:t xml:space="preserve"> + </w:t>
            </w:r>
            <w:r>
              <w:rPr>
                <w:rFonts w:hint="eastAsia"/>
                <w:lang w:val="zh-CN"/>
              </w:rPr>
              <w:t>岗位</w:t>
            </w:r>
            <w:r>
              <w:rPr>
                <w:rFonts w:hint="eastAsia"/>
                <w:lang w:val="zh-CN"/>
              </w:rPr>
              <w:t>JD</w:t>
            </w:r>
            <w:r>
              <w:rPr>
                <w:rFonts w:hint="eastAsia"/>
                <w:lang w:val="zh-CN"/>
              </w:rPr>
              <w:t>匹配训练（截图上交）。</w:t>
            </w:r>
          </w:p>
          <w:p w14:paraId="21AED0BA" w14:textId="77777777" w:rsidR="00C42FCD" w:rsidRDefault="00000000">
            <w:pPr>
              <w:pStyle w:val="af2"/>
              <w:ind w:firstLine="396"/>
              <w:rPr>
                <w:rFonts w:hint="eastAsia"/>
                <w:lang w:val="zh-CN"/>
              </w:rPr>
            </w:pPr>
            <w:r>
              <w:rPr>
                <w:rFonts w:hint="eastAsia"/>
                <w:lang w:val="zh-CN"/>
              </w:rPr>
              <w:t>第</w:t>
            </w:r>
            <w:r>
              <w:rPr>
                <w:rFonts w:hint="eastAsia"/>
                <w:lang w:val="zh-CN"/>
              </w:rPr>
              <w:t>3</w:t>
            </w:r>
            <w:r>
              <w:rPr>
                <w:rFonts w:hint="eastAsia"/>
                <w:lang w:val="zh-CN"/>
              </w:rPr>
              <w:t>周：视频面试模拟</w:t>
            </w:r>
            <w:r>
              <w:rPr>
                <w:rFonts w:hint="eastAsia"/>
                <w:lang w:val="zh-CN"/>
              </w:rPr>
              <w:t xml:space="preserve"> + </w:t>
            </w:r>
            <w:r>
              <w:rPr>
                <w:rFonts w:hint="eastAsia"/>
                <w:lang w:val="zh-CN"/>
              </w:rPr>
              <w:t>自我介绍视频录制（提交初版）。</w:t>
            </w:r>
          </w:p>
          <w:p w14:paraId="4A8A3F4B" w14:textId="77777777" w:rsidR="00C42FCD" w:rsidRDefault="00000000">
            <w:pPr>
              <w:pStyle w:val="af2"/>
              <w:ind w:firstLine="396"/>
              <w:rPr>
                <w:rFonts w:hint="eastAsia"/>
                <w:lang w:val="zh-CN"/>
              </w:rPr>
            </w:pPr>
            <w:r>
              <w:rPr>
                <w:rFonts w:hint="eastAsia"/>
                <w:lang w:val="zh-CN"/>
              </w:rPr>
              <w:t>第</w:t>
            </w:r>
            <w:r>
              <w:rPr>
                <w:rFonts w:hint="eastAsia"/>
                <w:lang w:val="zh-CN"/>
              </w:rPr>
              <w:t>4</w:t>
            </w:r>
            <w:r>
              <w:rPr>
                <w:rFonts w:hint="eastAsia"/>
                <w:lang w:val="zh-CN"/>
              </w:rPr>
              <w:t>周：劳动合同条款标注</w:t>
            </w:r>
            <w:r>
              <w:rPr>
                <w:rFonts w:hint="eastAsia"/>
                <w:lang w:val="zh-CN"/>
              </w:rPr>
              <w:t xml:space="preserve"> + </w:t>
            </w:r>
            <w:r>
              <w:rPr>
                <w:rFonts w:hint="eastAsia"/>
                <w:lang w:val="zh-CN"/>
              </w:rPr>
              <w:t>维权情景剧拍摄（团队作品）。</w:t>
            </w:r>
          </w:p>
          <w:p w14:paraId="34AB0447" w14:textId="77777777" w:rsidR="00C42FCD" w:rsidRDefault="00000000">
            <w:pPr>
              <w:pStyle w:val="af2"/>
              <w:ind w:firstLine="396"/>
              <w:rPr>
                <w:rFonts w:hint="eastAsia"/>
                <w:lang w:val="zh-CN"/>
              </w:rPr>
            </w:pPr>
            <w:r>
              <w:rPr>
                <w:rFonts w:hint="eastAsia"/>
                <w:lang w:val="zh-CN"/>
              </w:rPr>
              <w:t>第</w:t>
            </w:r>
            <w:r>
              <w:rPr>
                <w:rFonts w:hint="eastAsia"/>
                <w:lang w:val="zh-CN"/>
              </w:rPr>
              <w:t>5</w:t>
            </w:r>
            <w:r>
              <w:rPr>
                <w:rFonts w:hint="eastAsia"/>
                <w:lang w:val="zh-CN"/>
              </w:rPr>
              <w:t>周：企业</w:t>
            </w:r>
            <w:r>
              <w:rPr>
                <w:rFonts w:hint="eastAsia"/>
                <w:lang w:val="zh-CN"/>
              </w:rPr>
              <w:t>HR</w:t>
            </w:r>
            <w:r>
              <w:rPr>
                <w:rFonts w:hint="eastAsia"/>
                <w:lang w:val="zh-CN"/>
              </w:rPr>
              <w:t>直播答疑</w:t>
            </w:r>
            <w:r>
              <w:rPr>
                <w:rFonts w:hint="eastAsia"/>
                <w:lang w:val="zh-CN"/>
              </w:rPr>
              <w:t xml:space="preserve"> + </w:t>
            </w:r>
            <w:proofErr w:type="gramStart"/>
            <w:r>
              <w:rPr>
                <w:rFonts w:hint="eastAsia"/>
                <w:lang w:val="zh-CN"/>
              </w:rPr>
              <w:t>终版材料</w:t>
            </w:r>
            <w:proofErr w:type="gramEnd"/>
            <w:r>
              <w:rPr>
                <w:rFonts w:hint="eastAsia"/>
                <w:lang w:val="zh-CN"/>
              </w:rPr>
              <w:t>修订。</w:t>
            </w:r>
          </w:p>
        </w:tc>
      </w:tr>
      <w:tr w:rsidR="00C42FCD" w14:paraId="1A206DAE" w14:textId="77777777">
        <w:tc>
          <w:tcPr>
            <w:tcW w:w="698" w:type="pct"/>
            <w:vAlign w:val="center"/>
          </w:tcPr>
          <w:p w14:paraId="04876748" w14:textId="77777777" w:rsidR="00C42FCD" w:rsidRDefault="00000000">
            <w:pPr>
              <w:pStyle w:val="af1"/>
              <w:rPr>
                <w:rFonts w:hint="eastAsia"/>
                <w:lang w:val="zh-CN"/>
              </w:rPr>
            </w:pPr>
            <w:r>
              <w:rPr>
                <w:rFonts w:hint="eastAsia"/>
                <w:lang w:val="zh-CN"/>
              </w:rPr>
              <w:t>教学资料</w:t>
            </w:r>
          </w:p>
        </w:tc>
        <w:tc>
          <w:tcPr>
            <w:tcW w:w="4302" w:type="pct"/>
            <w:gridSpan w:val="5"/>
            <w:vAlign w:val="center"/>
          </w:tcPr>
          <w:p w14:paraId="5991E99B" w14:textId="77777777" w:rsidR="00C42FCD" w:rsidRDefault="00000000">
            <w:pPr>
              <w:pStyle w:val="af2"/>
              <w:ind w:firstLine="396"/>
              <w:rPr>
                <w:rFonts w:hint="eastAsia"/>
                <w:lang w:val="zh-CN"/>
              </w:rPr>
            </w:pPr>
            <w:r>
              <w:rPr>
                <w:rFonts w:hint="eastAsia"/>
                <w:lang w:val="zh-CN"/>
              </w:rPr>
              <w:t>数字工具包：</w:t>
            </w:r>
          </w:p>
          <w:p w14:paraId="4DBBBED7" w14:textId="77777777" w:rsidR="00C42FCD" w:rsidRDefault="00000000">
            <w:pPr>
              <w:pStyle w:val="af2"/>
              <w:ind w:firstLine="396"/>
              <w:rPr>
                <w:rFonts w:hint="eastAsia"/>
                <w:lang w:val="zh-CN"/>
              </w:rPr>
            </w:pPr>
            <w:r>
              <w:rPr>
                <w:rFonts w:hint="eastAsia"/>
                <w:lang w:val="zh-CN"/>
              </w:rPr>
              <w:t>《防诈手册</w:t>
            </w:r>
            <w:r>
              <w:rPr>
                <w:rFonts w:hint="eastAsia"/>
                <w:lang w:val="zh-CN"/>
              </w:rPr>
              <w:t>2024</w:t>
            </w:r>
            <w:r>
              <w:rPr>
                <w:rFonts w:hint="eastAsia"/>
                <w:lang w:val="zh-CN"/>
              </w:rPr>
              <w:t>》电子版、简历关键词优化表（</w:t>
            </w:r>
            <w:r>
              <w:rPr>
                <w:rFonts w:hint="eastAsia"/>
                <w:lang w:val="zh-CN"/>
              </w:rPr>
              <w:t>Excel</w:t>
            </w:r>
            <w:r>
              <w:rPr>
                <w:rFonts w:hint="eastAsia"/>
                <w:lang w:val="zh-CN"/>
              </w:rPr>
              <w:t>）。</w:t>
            </w:r>
          </w:p>
          <w:p w14:paraId="36952EA6" w14:textId="77777777" w:rsidR="00C42FCD" w:rsidRDefault="00000000">
            <w:pPr>
              <w:pStyle w:val="af2"/>
              <w:ind w:firstLine="396"/>
              <w:rPr>
                <w:rFonts w:hint="eastAsia"/>
                <w:lang w:val="zh-CN"/>
              </w:rPr>
            </w:pPr>
            <w:r>
              <w:rPr>
                <w:rFonts w:hint="eastAsia"/>
                <w:lang w:val="zh-CN"/>
              </w:rPr>
              <w:t>劳动合同模板库（</w:t>
            </w:r>
            <w:proofErr w:type="gramStart"/>
            <w:r>
              <w:rPr>
                <w:rFonts w:hint="eastAsia"/>
                <w:lang w:val="zh-CN"/>
              </w:rPr>
              <w:t>含风险</w:t>
            </w:r>
            <w:proofErr w:type="gramEnd"/>
            <w:r>
              <w:rPr>
                <w:rFonts w:hint="eastAsia"/>
                <w:lang w:val="zh-CN"/>
              </w:rPr>
              <w:t>条款注释）、视频面试背景素材包。</w:t>
            </w:r>
          </w:p>
          <w:p w14:paraId="142B6967" w14:textId="77777777" w:rsidR="00C42FCD" w:rsidRDefault="00000000">
            <w:pPr>
              <w:pStyle w:val="af2"/>
              <w:ind w:firstLine="396"/>
              <w:rPr>
                <w:rFonts w:hint="eastAsia"/>
                <w:lang w:val="zh-CN"/>
              </w:rPr>
            </w:pPr>
            <w:r>
              <w:rPr>
                <w:rFonts w:hint="eastAsia"/>
                <w:lang w:val="zh-CN"/>
              </w:rPr>
              <w:t>线上资源：</w:t>
            </w:r>
          </w:p>
          <w:p w14:paraId="607758C0" w14:textId="77777777" w:rsidR="00C42FCD" w:rsidRDefault="00000000">
            <w:pPr>
              <w:pStyle w:val="af2"/>
              <w:ind w:firstLine="396"/>
              <w:rPr>
                <w:rFonts w:hint="eastAsia"/>
                <w:lang w:val="zh-CN"/>
              </w:rPr>
            </w:pPr>
            <w:r>
              <w:rPr>
                <w:rFonts w:hint="eastAsia"/>
                <w:lang w:val="zh-CN"/>
              </w:rPr>
              <w:t>国家大学生就业服务平台（</w:t>
            </w:r>
            <w:r>
              <w:rPr>
                <w:rFonts w:hint="eastAsia"/>
                <w:lang w:val="zh-CN"/>
              </w:rPr>
              <w:t>https://job.ncss.cn</w:t>
            </w:r>
            <w:r>
              <w:rPr>
                <w:rFonts w:hint="eastAsia"/>
                <w:lang w:val="zh-CN"/>
              </w:rPr>
              <w:t>）操作视频。</w:t>
            </w:r>
          </w:p>
          <w:p w14:paraId="5D94B0C3" w14:textId="77777777" w:rsidR="00C42FCD" w:rsidRDefault="00000000">
            <w:pPr>
              <w:pStyle w:val="af2"/>
              <w:ind w:firstLine="396"/>
              <w:rPr>
                <w:rFonts w:hint="eastAsia"/>
                <w:lang w:val="zh-CN"/>
              </w:rPr>
            </w:pPr>
            <w:proofErr w:type="gramStart"/>
            <w:r>
              <w:rPr>
                <w:rFonts w:hint="eastAsia"/>
                <w:lang w:val="zh-CN"/>
              </w:rPr>
              <w:t>人社部“劳动权益保护”微课系列</w:t>
            </w:r>
            <w:proofErr w:type="gramEnd"/>
            <w:r>
              <w:rPr>
                <w:rFonts w:hint="eastAsia"/>
                <w:lang w:val="zh-CN"/>
              </w:rPr>
              <w:t>（</w:t>
            </w:r>
            <w:r>
              <w:rPr>
                <w:rFonts w:hint="eastAsia"/>
                <w:lang w:val="zh-CN"/>
              </w:rPr>
              <w:t>B</w:t>
            </w:r>
            <w:r>
              <w:rPr>
                <w:rFonts w:hint="eastAsia"/>
                <w:lang w:val="zh-CN"/>
              </w:rPr>
              <w:t>站官方账号）。</w:t>
            </w:r>
          </w:p>
          <w:p w14:paraId="2C4E2213" w14:textId="77777777" w:rsidR="00C42FCD" w:rsidRDefault="00000000">
            <w:pPr>
              <w:pStyle w:val="af2"/>
              <w:ind w:firstLine="396"/>
              <w:rPr>
                <w:rFonts w:hint="eastAsia"/>
                <w:lang w:val="zh-CN"/>
              </w:rPr>
            </w:pPr>
            <w:r>
              <w:rPr>
                <w:rFonts w:hint="eastAsia"/>
                <w:lang w:val="zh-CN"/>
              </w:rPr>
              <w:t>辅导员自制资源：</w:t>
            </w:r>
          </w:p>
          <w:p w14:paraId="4C7E08B2" w14:textId="77777777" w:rsidR="00C42FCD" w:rsidRDefault="00000000">
            <w:pPr>
              <w:pStyle w:val="af2"/>
              <w:ind w:firstLine="396"/>
              <w:rPr>
                <w:rFonts w:hint="eastAsia"/>
                <w:lang w:val="zh-CN"/>
              </w:rPr>
            </w:pPr>
            <w:r>
              <w:rPr>
                <w:rFonts w:hint="eastAsia"/>
                <w:lang w:val="zh-CN"/>
              </w:rPr>
              <w:t>各行业头部企业</w:t>
            </w:r>
            <w:r>
              <w:rPr>
                <w:rFonts w:hint="eastAsia"/>
                <w:lang w:val="zh-CN"/>
              </w:rPr>
              <w:t>HR</w:t>
            </w:r>
            <w:r>
              <w:rPr>
                <w:rFonts w:hint="eastAsia"/>
                <w:lang w:val="zh-CN"/>
              </w:rPr>
              <w:t>偏好分析表、</w:t>
            </w:r>
            <w:r>
              <w:rPr>
                <w:rFonts w:hint="eastAsia"/>
                <w:lang w:val="zh-CN"/>
              </w:rPr>
              <w:t>3</w:t>
            </w:r>
            <w:r>
              <w:rPr>
                <w:rFonts w:hint="eastAsia"/>
                <w:lang w:val="zh-CN"/>
              </w:rPr>
              <w:t>分钟自我介绍万能框架。</w:t>
            </w:r>
          </w:p>
        </w:tc>
      </w:tr>
      <w:tr w:rsidR="00C42FCD" w14:paraId="2AEE0897" w14:textId="77777777">
        <w:tc>
          <w:tcPr>
            <w:tcW w:w="698" w:type="pct"/>
            <w:vAlign w:val="center"/>
          </w:tcPr>
          <w:p w14:paraId="691C7DF5" w14:textId="77777777" w:rsidR="00C42FCD" w:rsidRDefault="00000000">
            <w:pPr>
              <w:pStyle w:val="af1"/>
              <w:rPr>
                <w:rFonts w:hint="eastAsia"/>
                <w:lang w:val="zh-CN"/>
              </w:rPr>
            </w:pPr>
            <w:r>
              <w:rPr>
                <w:rFonts w:hint="eastAsia"/>
                <w:lang w:val="zh-CN"/>
              </w:rPr>
              <w:t>考核要求</w:t>
            </w:r>
          </w:p>
        </w:tc>
        <w:tc>
          <w:tcPr>
            <w:tcW w:w="4302" w:type="pct"/>
            <w:gridSpan w:val="5"/>
            <w:vAlign w:val="center"/>
          </w:tcPr>
          <w:p w14:paraId="0519005E" w14:textId="77777777" w:rsidR="00C42FCD" w:rsidRDefault="00000000">
            <w:pPr>
              <w:pStyle w:val="af2"/>
              <w:ind w:firstLine="396"/>
              <w:rPr>
                <w:rFonts w:hint="eastAsia"/>
                <w:lang w:val="zh-CN"/>
              </w:rPr>
            </w:pPr>
            <w:r>
              <w:rPr>
                <w:rFonts w:hint="eastAsia"/>
                <w:lang w:val="zh-CN"/>
              </w:rPr>
              <w:t>考核内容</w:t>
            </w:r>
          </w:p>
          <w:p w14:paraId="2B2FB9E4" w14:textId="77777777" w:rsidR="00C42FCD" w:rsidRDefault="00000000">
            <w:pPr>
              <w:pStyle w:val="af2"/>
              <w:ind w:firstLine="396"/>
              <w:rPr>
                <w:rFonts w:hint="eastAsia"/>
                <w:lang w:val="zh-CN"/>
              </w:rPr>
            </w:pPr>
            <w:r>
              <w:rPr>
                <w:rFonts w:hint="eastAsia"/>
                <w:lang w:val="zh-CN"/>
              </w:rPr>
              <w:t>必交成果：</w:t>
            </w:r>
          </w:p>
          <w:p w14:paraId="60FB2BF4" w14:textId="77777777" w:rsidR="00C42FCD" w:rsidRDefault="00000000">
            <w:pPr>
              <w:pStyle w:val="af2"/>
              <w:ind w:firstLine="396"/>
              <w:rPr>
                <w:rFonts w:hint="eastAsia"/>
                <w:lang w:val="zh-CN"/>
              </w:rPr>
            </w:pPr>
            <w:r>
              <w:rPr>
                <w:rFonts w:hint="eastAsia"/>
                <w:lang w:val="zh-CN"/>
              </w:rPr>
              <w:t>针对性求职简历</w:t>
            </w:r>
            <w:r>
              <w:rPr>
                <w:rFonts w:hint="eastAsia"/>
                <w:lang w:val="zh-CN"/>
              </w:rPr>
              <w:t>1</w:t>
            </w:r>
            <w:r>
              <w:rPr>
                <w:rFonts w:hint="eastAsia"/>
                <w:lang w:val="zh-CN"/>
              </w:rPr>
              <w:t>份（</w:t>
            </w:r>
            <w:r>
              <w:rPr>
                <w:rFonts w:hint="eastAsia"/>
                <w:lang w:val="zh-CN"/>
              </w:rPr>
              <w:t>PDF</w:t>
            </w:r>
            <w:r>
              <w:rPr>
                <w:rFonts w:hint="eastAsia"/>
                <w:lang w:val="zh-CN"/>
              </w:rPr>
              <w:t>格式，匹配目标岗位）。</w:t>
            </w:r>
          </w:p>
          <w:p w14:paraId="1ED21E76" w14:textId="77777777" w:rsidR="00C42FCD" w:rsidRDefault="00000000">
            <w:pPr>
              <w:pStyle w:val="af2"/>
              <w:ind w:firstLine="396"/>
              <w:rPr>
                <w:rFonts w:hint="eastAsia"/>
                <w:lang w:val="zh-CN"/>
              </w:rPr>
            </w:pPr>
            <w:r>
              <w:rPr>
                <w:rFonts w:hint="eastAsia"/>
                <w:lang w:val="zh-CN"/>
              </w:rPr>
              <w:t>3</w:t>
            </w:r>
            <w:r>
              <w:rPr>
                <w:rFonts w:hint="eastAsia"/>
                <w:lang w:val="zh-CN"/>
              </w:rPr>
              <w:t>分钟求职自我介绍视频（横屏录制，包含虚拟面试问答）。</w:t>
            </w:r>
          </w:p>
          <w:p w14:paraId="7DE76124" w14:textId="77777777" w:rsidR="00C42FCD" w:rsidRDefault="00000000">
            <w:pPr>
              <w:pStyle w:val="af2"/>
              <w:ind w:firstLine="396"/>
              <w:rPr>
                <w:rFonts w:hint="eastAsia"/>
                <w:lang w:val="zh-CN"/>
              </w:rPr>
            </w:pPr>
            <w:r>
              <w:rPr>
                <w:rFonts w:hint="eastAsia"/>
                <w:lang w:val="zh-CN"/>
              </w:rPr>
              <w:t>附加任务（选做加分）：</w:t>
            </w:r>
          </w:p>
          <w:p w14:paraId="30869ED6" w14:textId="77777777" w:rsidR="00C42FCD" w:rsidRDefault="00000000">
            <w:pPr>
              <w:pStyle w:val="af2"/>
              <w:ind w:firstLine="396"/>
              <w:rPr>
                <w:rFonts w:hint="eastAsia"/>
                <w:lang w:val="zh-CN"/>
              </w:rPr>
            </w:pPr>
            <w:r>
              <w:rPr>
                <w:rFonts w:hint="eastAsia"/>
                <w:lang w:val="zh-CN"/>
              </w:rPr>
              <w:t>反</w:t>
            </w:r>
            <w:proofErr w:type="gramStart"/>
            <w:r>
              <w:rPr>
                <w:rFonts w:hint="eastAsia"/>
                <w:lang w:val="zh-CN"/>
              </w:rPr>
              <w:t>诈宣传短</w:t>
            </w:r>
            <w:proofErr w:type="gramEnd"/>
            <w:r>
              <w:rPr>
                <w:rFonts w:hint="eastAsia"/>
                <w:lang w:val="zh-CN"/>
              </w:rPr>
              <w:t>视频（</w:t>
            </w:r>
            <w:r>
              <w:rPr>
                <w:rFonts w:hint="eastAsia"/>
                <w:lang w:val="zh-CN"/>
              </w:rPr>
              <w:t>1</w:t>
            </w:r>
            <w:r>
              <w:rPr>
                <w:rFonts w:hint="eastAsia"/>
                <w:lang w:val="zh-CN"/>
              </w:rPr>
              <w:t>分钟内，</w:t>
            </w:r>
            <w:proofErr w:type="gramStart"/>
            <w:r>
              <w:rPr>
                <w:rFonts w:hint="eastAsia"/>
                <w:lang w:val="zh-CN"/>
              </w:rPr>
              <w:t>抖音</w:t>
            </w:r>
            <w:proofErr w:type="gramEnd"/>
            <w:r>
              <w:rPr>
                <w:rFonts w:hint="eastAsia"/>
                <w:lang w:val="zh-CN"/>
              </w:rPr>
              <w:t>/B</w:t>
            </w:r>
            <w:proofErr w:type="gramStart"/>
            <w:r>
              <w:rPr>
                <w:rFonts w:hint="eastAsia"/>
                <w:lang w:val="zh-CN"/>
              </w:rPr>
              <w:t>站发布截</w:t>
            </w:r>
            <w:proofErr w:type="gramEnd"/>
            <w:r>
              <w:rPr>
                <w:rFonts w:hint="eastAsia"/>
                <w:lang w:val="zh-CN"/>
              </w:rPr>
              <w:t>图）。</w:t>
            </w:r>
          </w:p>
          <w:p w14:paraId="37883BDA" w14:textId="77777777" w:rsidR="00C42FCD" w:rsidRDefault="00000000">
            <w:pPr>
              <w:pStyle w:val="af2"/>
              <w:ind w:firstLine="396"/>
              <w:rPr>
                <w:rFonts w:hint="eastAsia"/>
                <w:lang w:val="zh-CN"/>
              </w:rPr>
            </w:pPr>
            <w:r>
              <w:rPr>
                <w:rFonts w:hint="eastAsia"/>
                <w:lang w:val="zh-CN"/>
              </w:rPr>
              <w:t>劳动法知识测试（学习通平台满分证书）。</w:t>
            </w:r>
          </w:p>
          <w:p w14:paraId="006CF84F" w14:textId="77777777" w:rsidR="00C42FCD" w:rsidRDefault="00000000">
            <w:pPr>
              <w:pStyle w:val="af2"/>
              <w:ind w:firstLine="396"/>
              <w:rPr>
                <w:rFonts w:hint="eastAsia"/>
                <w:lang w:val="zh-CN"/>
              </w:rPr>
            </w:pPr>
            <w:r>
              <w:rPr>
                <w:rFonts w:hint="eastAsia"/>
                <w:lang w:val="zh-CN"/>
              </w:rPr>
              <w:t>评分标准</w:t>
            </w:r>
          </w:p>
          <w:p w14:paraId="6F7EA791" w14:textId="77777777" w:rsidR="00C42FCD" w:rsidRDefault="00000000">
            <w:pPr>
              <w:pStyle w:val="af2"/>
              <w:ind w:firstLine="396"/>
              <w:rPr>
                <w:rFonts w:hint="eastAsia"/>
                <w:lang w:val="zh-CN"/>
              </w:rPr>
            </w:pPr>
            <w:r>
              <w:rPr>
                <w:rFonts w:hint="eastAsia"/>
                <w:lang w:val="zh-CN"/>
              </w:rPr>
              <w:t>简历</w:t>
            </w:r>
            <w:r>
              <w:rPr>
                <w:rFonts w:hint="eastAsia"/>
              </w:rPr>
              <w:t>制作</w:t>
            </w:r>
            <w:r>
              <w:rPr>
                <w:rFonts w:hint="eastAsia"/>
                <w:lang w:val="zh-CN"/>
              </w:rPr>
              <w:t>（</w:t>
            </w:r>
            <w:r>
              <w:rPr>
                <w:rFonts w:hint="eastAsia"/>
                <w:lang w:val="zh-CN"/>
              </w:rPr>
              <w:t>50%</w:t>
            </w:r>
            <w:r>
              <w:rPr>
                <w:rFonts w:hint="eastAsia"/>
                <w:lang w:val="zh-CN"/>
              </w:rPr>
              <w:t>）：</w:t>
            </w:r>
          </w:p>
          <w:p w14:paraId="68EF60B5" w14:textId="77777777" w:rsidR="00C42FCD" w:rsidRDefault="00000000">
            <w:pPr>
              <w:pStyle w:val="af2"/>
              <w:ind w:firstLine="396"/>
              <w:rPr>
                <w:rFonts w:hint="eastAsia"/>
                <w:lang w:val="zh-CN"/>
              </w:rPr>
            </w:pPr>
            <w:r>
              <w:rPr>
                <w:rFonts w:hint="eastAsia"/>
                <w:lang w:val="zh-CN"/>
              </w:rPr>
              <w:t>岗位匹配度（</w:t>
            </w:r>
            <w:r>
              <w:rPr>
                <w:rFonts w:hint="eastAsia"/>
                <w:lang w:val="zh-CN"/>
              </w:rPr>
              <w:t>20%</w:t>
            </w:r>
            <w:r>
              <w:rPr>
                <w:rFonts w:hint="eastAsia"/>
                <w:lang w:val="zh-CN"/>
              </w:rPr>
              <w:t>）</w:t>
            </w:r>
            <w:r>
              <w:rPr>
                <w:rFonts w:hint="eastAsia"/>
                <w:lang w:val="zh-CN"/>
              </w:rPr>
              <w:t xml:space="preserve"> </w:t>
            </w:r>
            <w:r>
              <w:rPr>
                <w:rFonts w:hint="eastAsia"/>
                <w:lang w:val="zh-CN"/>
              </w:rPr>
              <w:t>｜</w:t>
            </w:r>
            <w:r>
              <w:rPr>
                <w:rFonts w:hint="eastAsia"/>
                <w:lang w:val="zh-CN"/>
              </w:rPr>
              <w:t xml:space="preserve"> </w:t>
            </w:r>
            <w:r>
              <w:rPr>
                <w:rFonts w:hint="eastAsia"/>
                <w:lang w:val="zh-CN"/>
              </w:rPr>
              <w:t>内容逻辑性（</w:t>
            </w:r>
            <w:r>
              <w:rPr>
                <w:rFonts w:hint="eastAsia"/>
                <w:lang w:val="zh-CN"/>
              </w:rPr>
              <w:t>15%</w:t>
            </w:r>
            <w:r>
              <w:rPr>
                <w:rFonts w:hint="eastAsia"/>
                <w:lang w:val="zh-CN"/>
              </w:rPr>
              <w:t>）</w:t>
            </w:r>
            <w:r>
              <w:rPr>
                <w:rFonts w:hint="eastAsia"/>
                <w:lang w:val="zh-CN"/>
              </w:rPr>
              <w:t xml:space="preserve"> </w:t>
            </w:r>
            <w:r>
              <w:rPr>
                <w:rFonts w:hint="eastAsia"/>
                <w:lang w:val="zh-CN"/>
              </w:rPr>
              <w:t>｜</w:t>
            </w:r>
            <w:r>
              <w:rPr>
                <w:rFonts w:hint="eastAsia"/>
                <w:lang w:val="zh-CN"/>
              </w:rPr>
              <w:t xml:space="preserve"> </w:t>
            </w:r>
            <w:r>
              <w:rPr>
                <w:rFonts w:hint="eastAsia"/>
                <w:lang w:val="zh-CN"/>
              </w:rPr>
              <w:t>格式专业性（</w:t>
            </w:r>
            <w:r>
              <w:rPr>
                <w:rFonts w:hint="eastAsia"/>
                <w:lang w:val="zh-CN"/>
              </w:rPr>
              <w:t>15%</w:t>
            </w:r>
            <w:r>
              <w:rPr>
                <w:rFonts w:hint="eastAsia"/>
                <w:lang w:val="zh-CN"/>
              </w:rPr>
              <w:t>）。</w:t>
            </w:r>
          </w:p>
          <w:p w14:paraId="425DEEDF" w14:textId="77777777" w:rsidR="00C42FCD" w:rsidRDefault="00000000">
            <w:pPr>
              <w:pStyle w:val="af2"/>
              <w:ind w:firstLine="396"/>
              <w:rPr>
                <w:rFonts w:hint="eastAsia"/>
              </w:rPr>
            </w:pPr>
            <w:r>
              <w:rPr>
                <w:rFonts w:hint="eastAsia"/>
              </w:rPr>
              <w:t>面试自我介绍</w:t>
            </w:r>
            <w:r>
              <w:rPr>
                <w:rFonts w:hint="eastAsia"/>
                <w:lang w:val="zh-CN"/>
              </w:rPr>
              <w:t>视频（</w:t>
            </w:r>
            <w:r>
              <w:rPr>
                <w:rFonts w:hint="eastAsia"/>
                <w:lang w:val="zh-CN"/>
              </w:rPr>
              <w:t>50%</w:t>
            </w:r>
            <w:r>
              <w:rPr>
                <w:rFonts w:hint="eastAsia"/>
                <w:lang w:val="zh-CN"/>
              </w:rPr>
              <w:t>）：</w:t>
            </w:r>
          </w:p>
          <w:p w14:paraId="28A1C92A" w14:textId="77777777" w:rsidR="00C42FCD" w:rsidRDefault="00000000">
            <w:pPr>
              <w:pStyle w:val="af2"/>
              <w:ind w:firstLine="396"/>
              <w:rPr>
                <w:rFonts w:hint="eastAsia"/>
                <w:lang w:val="zh-CN"/>
              </w:rPr>
            </w:pPr>
            <w:r>
              <w:rPr>
                <w:rFonts w:hint="eastAsia"/>
                <w:lang w:val="zh-CN"/>
              </w:rPr>
              <w:t>语言流畅度（</w:t>
            </w:r>
            <w:r>
              <w:rPr>
                <w:rFonts w:hint="eastAsia"/>
                <w:lang w:val="zh-CN"/>
              </w:rPr>
              <w:t>15%</w:t>
            </w:r>
            <w:r>
              <w:rPr>
                <w:rFonts w:hint="eastAsia"/>
                <w:lang w:val="zh-CN"/>
              </w:rPr>
              <w:t>）</w:t>
            </w:r>
            <w:r>
              <w:rPr>
                <w:rFonts w:hint="eastAsia"/>
                <w:lang w:val="zh-CN"/>
              </w:rPr>
              <w:t xml:space="preserve"> </w:t>
            </w:r>
            <w:r>
              <w:rPr>
                <w:rFonts w:hint="eastAsia"/>
                <w:lang w:val="zh-CN"/>
              </w:rPr>
              <w:t>｜</w:t>
            </w:r>
            <w:r>
              <w:rPr>
                <w:rFonts w:hint="eastAsia"/>
                <w:lang w:val="zh-CN"/>
              </w:rPr>
              <w:t xml:space="preserve"> </w:t>
            </w:r>
            <w:r>
              <w:rPr>
                <w:rFonts w:hint="eastAsia"/>
                <w:lang w:val="zh-CN"/>
              </w:rPr>
              <w:t>非语言表现力（</w:t>
            </w:r>
            <w:r>
              <w:rPr>
                <w:rFonts w:hint="eastAsia"/>
                <w:lang w:val="zh-CN"/>
              </w:rPr>
              <w:t>20%</w:t>
            </w:r>
            <w:r>
              <w:rPr>
                <w:rFonts w:hint="eastAsia"/>
                <w:lang w:val="zh-CN"/>
              </w:rPr>
              <w:t>）</w:t>
            </w:r>
            <w:r>
              <w:rPr>
                <w:rFonts w:hint="eastAsia"/>
                <w:lang w:val="zh-CN"/>
              </w:rPr>
              <w:t xml:space="preserve"> </w:t>
            </w:r>
            <w:r>
              <w:rPr>
                <w:rFonts w:hint="eastAsia"/>
                <w:lang w:val="zh-CN"/>
              </w:rPr>
              <w:t>｜</w:t>
            </w:r>
            <w:r>
              <w:rPr>
                <w:rFonts w:hint="eastAsia"/>
                <w:lang w:val="zh-CN"/>
              </w:rPr>
              <w:t xml:space="preserve"> </w:t>
            </w:r>
            <w:r>
              <w:rPr>
                <w:rFonts w:hint="eastAsia"/>
                <w:lang w:val="zh-CN"/>
              </w:rPr>
              <w:t>问答应变力（</w:t>
            </w:r>
            <w:r>
              <w:rPr>
                <w:rFonts w:hint="eastAsia"/>
                <w:lang w:val="zh-CN"/>
              </w:rPr>
              <w:t>15%</w:t>
            </w:r>
            <w:r>
              <w:rPr>
                <w:rFonts w:hint="eastAsia"/>
                <w:lang w:val="zh-CN"/>
              </w:rPr>
              <w:t>）。</w:t>
            </w:r>
          </w:p>
          <w:p w14:paraId="61AF162A" w14:textId="77777777" w:rsidR="00C42FCD" w:rsidRDefault="00000000">
            <w:pPr>
              <w:pStyle w:val="af2"/>
              <w:ind w:firstLine="396"/>
              <w:rPr>
                <w:rFonts w:hint="eastAsia"/>
                <w:lang w:val="zh-CN"/>
              </w:rPr>
            </w:pPr>
            <w:r>
              <w:rPr>
                <w:rFonts w:hint="eastAsia"/>
                <w:lang w:val="zh-CN"/>
              </w:rPr>
              <w:t>补考机制：</w:t>
            </w:r>
          </w:p>
          <w:p w14:paraId="14F23528" w14:textId="77777777" w:rsidR="00C42FCD" w:rsidRDefault="00000000">
            <w:pPr>
              <w:pStyle w:val="af2"/>
              <w:ind w:firstLine="396"/>
              <w:rPr>
                <w:rFonts w:hint="eastAsia"/>
                <w:lang w:val="zh-CN"/>
              </w:rPr>
            </w:pPr>
            <w:r>
              <w:rPr>
                <w:rFonts w:hint="eastAsia"/>
                <w:lang w:val="zh-CN"/>
              </w:rPr>
              <w:t>未通过者需重新提交简历与视频，并附加《求职安全自查报告》（</w:t>
            </w:r>
            <w:r>
              <w:rPr>
                <w:rFonts w:hint="eastAsia"/>
                <w:lang w:val="zh-CN"/>
              </w:rPr>
              <w:t>2000</w:t>
            </w:r>
            <w:r>
              <w:rPr>
                <w:rFonts w:hint="eastAsia"/>
                <w:lang w:val="zh-CN"/>
              </w:rPr>
              <w:t>字）。</w:t>
            </w:r>
          </w:p>
        </w:tc>
      </w:tr>
    </w:tbl>
    <w:p w14:paraId="08CC4028" w14:textId="77777777" w:rsidR="00C42FCD" w:rsidRDefault="00C42FCD">
      <w:pPr>
        <w:rPr>
          <w:rFonts w:ascii="宋体" w:eastAsia="宋体" w:hAnsi="宋体" w:cs="宋体" w:hint="eastAsia"/>
          <w:lang w:val="zh-CN" w:eastAsia="zh-CN"/>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3"/>
        <w:gridCol w:w="1974"/>
        <w:gridCol w:w="1119"/>
        <w:gridCol w:w="1545"/>
        <w:gridCol w:w="1545"/>
        <w:gridCol w:w="1547"/>
      </w:tblGrid>
      <w:tr w:rsidR="00C42FCD" w14:paraId="317E821D" w14:textId="77777777">
        <w:trPr>
          <w:tblHeader/>
        </w:trPr>
        <w:tc>
          <w:tcPr>
            <w:tcW w:w="688" w:type="pct"/>
            <w:tcBorders>
              <w:right w:val="single" w:sz="2" w:space="0" w:color="000000"/>
            </w:tcBorders>
            <w:shd w:val="clear" w:color="auto" w:fill="DAE9F7" w:themeFill="text2" w:themeFillTint="1A"/>
            <w:vAlign w:val="center"/>
          </w:tcPr>
          <w:p w14:paraId="1EC5F3F5" w14:textId="77777777" w:rsidR="00C42FCD" w:rsidRDefault="00000000">
            <w:pPr>
              <w:pStyle w:val="af1"/>
              <w:rPr>
                <w:rFonts w:hint="eastAsia"/>
              </w:rPr>
            </w:pPr>
            <w:r>
              <w:rPr>
                <w:rFonts w:hint="eastAsia"/>
                <w:lang w:val="zh-CN"/>
              </w:rPr>
              <w:lastRenderedPageBreak/>
              <w:t>课程名称</w:t>
            </w:r>
          </w:p>
        </w:tc>
        <w:tc>
          <w:tcPr>
            <w:tcW w:w="1101" w:type="pct"/>
            <w:tcBorders>
              <w:left w:val="single" w:sz="2" w:space="0" w:color="000000"/>
            </w:tcBorders>
            <w:shd w:val="clear" w:color="auto" w:fill="DAE9F7" w:themeFill="text2" w:themeFillTint="1A"/>
            <w:vAlign w:val="center"/>
          </w:tcPr>
          <w:p w14:paraId="2B2CC50A" w14:textId="77777777" w:rsidR="00C42FCD" w:rsidRDefault="00000000">
            <w:pPr>
              <w:pStyle w:val="af1"/>
              <w:rPr>
                <w:rFonts w:hint="eastAsia"/>
                <w:lang w:val="zh-CN"/>
              </w:rPr>
            </w:pPr>
            <w:r>
              <w:rPr>
                <w:rFonts w:hint="eastAsia"/>
              </w:rPr>
              <w:t>素质拓展教育</w:t>
            </w:r>
          </w:p>
        </w:tc>
        <w:tc>
          <w:tcPr>
            <w:tcW w:w="624" w:type="pct"/>
            <w:tcBorders>
              <w:left w:val="single" w:sz="2" w:space="0" w:color="000000"/>
            </w:tcBorders>
            <w:shd w:val="clear" w:color="auto" w:fill="DAE9F7" w:themeFill="text2" w:themeFillTint="1A"/>
            <w:vAlign w:val="center"/>
          </w:tcPr>
          <w:p w14:paraId="6F8FCB99" w14:textId="77777777" w:rsidR="00C42FCD" w:rsidRDefault="00000000">
            <w:pPr>
              <w:pStyle w:val="af1"/>
              <w:rPr>
                <w:rFonts w:hint="eastAsia"/>
                <w:lang w:val="zh-CN"/>
              </w:rPr>
            </w:pPr>
            <w:r>
              <w:rPr>
                <w:rFonts w:hint="eastAsia"/>
                <w:lang w:val="zh-CN"/>
              </w:rPr>
              <w:t>课程编号</w:t>
            </w:r>
          </w:p>
        </w:tc>
        <w:tc>
          <w:tcPr>
            <w:tcW w:w="862" w:type="pct"/>
            <w:tcBorders>
              <w:left w:val="single" w:sz="2" w:space="0" w:color="000000"/>
            </w:tcBorders>
            <w:shd w:val="clear" w:color="auto" w:fill="DAE9F7" w:themeFill="text2" w:themeFillTint="1A"/>
            <w:vAlign w:val="center"/>
          </w:tcPr>
          <w:p w14:paraId="7A82AAE8" w14:textId="77777777" w:rsidR="00C42FCD" w:rsidRDefault="00000000">
            <w:pPr>
              <w:pStyle w:val="af1"/>
              <w:rPr>
                <w:rFonts w:hint="eastAsia"/>
                <w:lang w:val="zh-CN"/>
              </w:rPr>
            </w:pPr>
            <w:r>
              <w:rPr>
                <w:rFonts w:hint="eastAsia"/>
              </w:rPr>
              <w:t>7090003</w:t>
            </w:r>
          </w:p>
        </w:tc>
        <w:tc>
          <w:tcPr>
            <w:tcW w:w="862" w:type="pct"/>
            <w:tcBorders>
              <w:left w:val="single" w:sz="2" w:space="0" w:color="000000"/>
            </w:tcBorders>
            <w:shd w:val="clear" w:color="auto" w:fill="DAE9F7" w:themeFill="text2" w:themeFillTint="1A"/>
            <w:vAlign w:val="center"/>
          </w:tcPr>
          <w:p w14:paraId="01E39014" w14:textId="77777777" w:rsidR="00C42FCD" w:rsidRDefault="00000000">
            <w:pPr>
              <w:pStyle w:val="af1"/>
              <w:rPr>
                <w:rFonts w:hint="eastAsia"/>
                <w:lang w:val="zh-CN"/>
              </w:rPr>
            </w:pPr>
            <w:r>
              <w:rPr>
                <w:rFonts w:hint="eastAsia"/>
              </w:rPr>
              <w:t>开设</w:t>
            </w:r>
            <w:r>
              <w:rPr>
                <w:rFonts w:hint="eastAsia"/>
                <w:lang w:val="zh-CN"/>
              </w:rPr>
              <w:t>学期</w:t>
            </w:r>
          </w:p>
        </w:tc>
        <w:tc>
          <w:tcPr>
            <w:tcW w:w="863" w:type="pct"/>
            <w:tcBorders>
              <w:left w:val="single" w:sz="2" w:space="0" w:color="000000"/>
            </w:tcBorders>
            <w:shd w:val="clear" w:color="auto" w:fill="DAE9F7" w:themeFill="text2" w:themeFillTint="1A"/>
            <w:vAlign w:val="center"/>
          </w:tcPr>
          <w:p w14:paraId="121B043E" w14:textId="77777777" w:rsidR="00C42FCD" w:rsidRDefault="00000000">
            <w:pPr>
              <w:pStyle w:val="af1"/>
              <w:rPr>
                <w:rFonts w:hint="eastAsia"/>
                <w:lang w:val="zh-CN"/>
              </w:rPr>
            </w:pPr>
            <w:r>
              <w:rPr>
                <w:rFonts w:hint="eastAsia"/>
              </w:rPr>
              <w:t>1</w:t>
            </w:r>
          </w:p>
        </w:tc>
      </w:tr>
      <w:tr w:rsidR="00C42FCD" w14:paraId="47E7F62C" w14:textId="77777777">
        <w:tc>
          <w:tcPr>
            <w:tcW w:w="688" w:type="pct"/>
            <w:vAlign w:val="center"/>
          </w:tcPr>
          <w:p w14:paraId="5D5256DE" w14:textId="77777777" w:rsidR="00C42FCD" w:rsidRDefault="00000000">
            <w:pPr>
              <w:pStyle w:val="af1"/>
              <w:rPr>
                <w:rFonts w:hint="eastAsia"/>
              </w:rPr>
            </w:pPr>
            <w:r>
              <w:rPr>
                <w:rFonts w:hint="eastAsia"/>
              </w:rPr>
              <w:t>教学目标</w:t>
            </w:r>
          </w:p>
        </w:tc>
        <w:tc>
          <w:tcPr>
            <w:tcW w:w="4312" w:type="pct"/>
            <w:gridSpan w:val="5"/>
            <w:vAlign w:val="center"/>
          </w:tcPr>
          <w:p w14:paraId="3ADB75AA" w14:textId="77777777" w:rsidR="00C42FCD" w:rsidRDefault="00000000">
            <w:pPr>
              <w:pStyle w:val="af2"/>
              <w:ind w:firstLine="396"/>
              <w:rPr>
                <w:rFonts w:hint="eastAsia"/>
                <w:lang w:val="zh-CN"/>
              </w:rPr>
            </w:pPr>
            <w:r>
              <w:rPr>
                <w:rFonts w:hint="eastAsia"/>
                <w:lang w:val="zh-CN"/>
              </w:rPr>
              <w:t>1</w:t>
            </w:r>
            <w:r>
              <w:rPr>
                <w:rFonts w:hint="eastAsia"/>
                <w:lang w:val="zh-CN"/>
              </w:rPr>
              <w:t>、能力培养：提升学生团队协作、沟通决策、领导力及执行力，强化实践能力与创新意识。</w:t>
            </w:r>
          </w:p>
          <w:p w14:paraId="103DCDA2" w14:textId="77777777" w:rsidR="00C42FCD" w:rsidRDefault="00000000">
            <w:pPr>
              <w:pStyle w:val="af2"/>
              <w:ind w:firstLine="396"/>
              <w:rPr>
                <w:rFonts w:hint="eastAsia"/>
                <w:lang w:val="zh-CN"/>
              </w:rPr>
            </w:pPr>
            <w:r>
              <w:rPr>
                <w:rFonts w:hint="eastAsia"/>
                <w:lang w:val="zh-CN"/>
              </w:rPr>
              <w:t>2</w:t>
            </w:r>
            <w:r>
              <w:rPr>
                <w:rFonts w:hint="eastAsia"/>
                <w:lang w:val="zh-CN"/>
              </w:rPr>
              <w:t>、素质提升：增强国防观念、纪律意识，培养社会责任感和抗压能力，促进全面发展。</w:t>
            </w:r>
          </w:p>
          <w:p w14:paraId="2E066F48" w14:textId="77777777" w:rsidR="00C42FCD" w:rsidRDefault="00000000">
            <w:pPr>
              <w:pStyle w:val="af2"/>
              <w:ind w:firstLine="396"/>
              <w:rPr>
                <w:rFonts w:hint="eastAsia"/>
              </w:rPr>
            </w:pPr>
            <w:r>
              <w:rPr>
                <w:rFonts w:hint="eastAsia"/>
                <w:lang w:val="zh-CN"/>
              </w:rPr>
              <w:t>3</w:t>
            </w:r>
            <w:r>
              <w:rPr>
                <w:rFonts w:hint="eastAsia"/>
                <w:lang w:val="zh-CN"/>
              </w:rPr>
              <w:t>、学分达标：通过课程实践与考核，确保学生获得</w:t>
            </w:r>
            <w:r>
              <w:rPr>
                <w:rFonts w:hint="eastAsia"/>
                <w:lang w:val="zh-CN"/>
              </w:rPr>
              <w:t>1</w:t>
            </w:r>
            <w:r>
              <w:rPr>
                <w:rFonts w:hint="eastAsia"/>
                <w:lang w:val="zh-CN"/>
              </w:rPr>
              <w:t>学分。</w:t>
            </w:r>
          </w:p>
        </w:tc>
      </w:tr>
      <w:tr w:rsidR="00C42FCD" w14:paraId="4B6ED35C" w14:textId="77777777">
        <w:tc>
          <w:tcPr>
            <w:tcW w:w="688" w:type="pct"/>
            <w:vAlign w:val="center"/>
          </w:tcPr>
          <w:p w14:paraId="28DBC7BC" w14:textId="77777777" w:rsidR="00C42FCD" w:rsidRDefault="00000000">
            <w:pPr>
              <w:pStyle w:val="af1"/>
              <w:rPr>
                <w:rFonts w:hint="eastAsia"/>
              </w:rPr>
            </w:pPr>
            <w:r>
              <w:rPr>
                <w:rFonts w:hint="eastAsia"/>
              </w:rPr>
              <w:t>教学内容</w:t>
            </w:r>
          </w:p>
        </w:tc>
        <w:tc>
          <w:tcPr>
            <w:tcW w:w="4312" w:type="pct"/>
            <w:gridSpan w:val="5"/>
            <w:vAlign w:val="center"/>
          </w:tcPr>
          <w:p w14:paraId="128A314B" w14:textId="77777777" w:rsidR="00C42FCD" w:rsidRDefault="00000000">
            <w:pPr>
              <w:pStyle w:val="af2"/>
              <w:ind w:firstLine="396"/>
              <w:rPr>
                <w:rFonts w:hint="eastAsia"/>
                <w:lang w:val="zh-CN"/>
              </w:rPr>
            </w:pPr>
            <w:r>
              <w:rPr>
                <w:rFonts w:hint="eastAsia"/>
              </w:rPr>
              <w:t>一、</w:t>
            </w:r>
            <w:r>
              <w:rPr>
                <w:rFonts w:hint="eastAsia"/>
                <w:lang w:val="zh-CN"/>
              </w:rPr>
              <w:t>总</w:t>
            </w:r>
            <w:r>
              <w:rPr>
                <w:rFonts w:hint="eastAsia"/>
              </w:rPr>
              <w:t>教学</w:t>
            </w:r>
            <w:r>
              <w:rPr>
                <w:rFonts w:hint="eastAsia"/>
                <w:lang w:val="zh-CN"/>
              </w:rPr>
              <w:t>时长：</w:t>
            </w:r>
            <w:r>
              <w:rPr>
                <w:rFonts w:hint="eastAsia"/>
                <w:lang w:val="zh-CN"/>
              </w:rPr>
              <w:t>30</w:t>
            </w:r>
            <w:r>
              <w:rPr>
                <w:rFonts w:hint="eastAsia"/>
                <w:lang w:val="zh-CN"/>
              </w:rPr>
              <w:t>学时（</w:t>
            </w:r>
            <w:r>
              <w:rPr>
                <w:rFonts w:hint="eastAsia"/>
              </w:rPr>
              <w:t>共</w:t>
            </w:r>
            <w:r>
              <w:rPr>
                <w:rFonts w:hint="eastAsia"/>
                <w:lang w:val="zh-CN"/>
              </w:rPr>
              <w:t>5</w:t>
            </w:r>
            <w:r>
              <w:rPr>
                <w:rFonts w:hint="eastAsia"/>
                <w:lang w:val="zh-CN"/>
              </w:rPr>
              <w:t>天，每日</w:t>
            </w:r>
            <w:r>
              <w:rPr>
                <w:rFonts w:hint="eastAsia"/>
                <w:lang w:val="zh-CN"/>
              </w:rPr>
              <w:t>6</w:t>
            </w:r>
            <w:r>
              <w:rPr>
                <w:rFonts w:hint="eastAsia"/>
                <w:lang w:val="zh-CN"/>
              </w:rPr>
              <w:t>学时）</w:t>
            </w:r>
          </w:p>
          <w:p w14:paraId="5A91D459" w14:textId="77777777" w:rsidR="00C42FCD" w:rsidRDefault="00000000">
            <w:pPr>
              <w:pStyle w:val="af2"/>
              <w:ind w:firstLine="396"/>
              <w:rPr>
                <w:rFonts w:hint="eastAsia"/>
              </w:rPr>
            </w:pPr>
            <w:r>
              <w:rPr>
                <w:rFonts w:hint="eastAsia"/>
              </w:rPr>
              <w:t>二、教学</w:t>
            </w:r>
            <w:r>
              <w:rPr>
                <w:rFonts w:hint="eastAsia"/>
                <w:lang w:val="zh-CN"/>
              </w:rPr>
              <w:t>阶段划分：</w:t>
            </w:r>
          </w:p>
          <w:p w14:paraId="278C4CD3" w14:textId="77777777" w:rsidR="00C42FCD" w:rsidRDefault="00000000">
            <w:pPr>
              <w:pStyle w:val="af2"/>
              <w:ind w:firstLine="396"/>
              <w:rPr>
                <w:rFonts w:hint="eastAsia"/>
                <w:lang w:val="zh-CN"/>
              </w:rPr>
            </w:pPr>
            <w:r>
              <w:rPr>
                <w:rFonts w:hint="eastAsia"/>
              </w:rPr>
              <w:t>1</w:t>
            </w:r>
            <w:r>
              <w:rPr>
                <w:rFonts w:hint="eastAsia"/>
              </w:rPr>
              <w:t>、</w:t>
            </w:r>
            <w:r>
              <w:rPr>
                <w:rFonts w:hint="eastAsia"/>
                <w:lang w:val="zh-CN"/>
              </w:rPr>
              <w:t>前</w:t>
            </w:r>
            <w:r>
              <w:rPr>
                <w:rFonts w:hint="eastAsia"/>
                <w:lang w:val="zh-CN"/>
              </w:rPr>
              <w:t>2</w:t>
            </w:r>
            <w:r>
              <w:rPr>
                <w:rFonts w:hint="eastAsia"/>
                <w:lang w:val="zh-CN"/>
              </w:rPr>
              <w:t>天：辅导员指导，</w:t>
            </w:r>
            <w:r>
              <w:rPr>
                <w:rFonts w:hint="eastAsia"/>
                <w:lang w:val="zh-CN"/>
              </w:rPr>
              <w:t>12</w:t>
            </w:r>
            <w:r>
              <w:rPr>
                <w:rFonts w:hint="eastAsia"/>
                <w:lang w:val="zh-CN"/>
              </w:rPr>
              <w:t>学时。</w:t>
            </w:r>
          </w:p>
          <w:p w14:paraId="4C6C031C" w14:textId="77777777" w:rsidR="00C42FCD" w:rsidRDefault="00000000">
            <w:pPr>
              <w:pStyle w:val="af2"/>
              <w:ind w:firstLine="396"/>
              <w:rPr>
                <w:rFonts w:hint="eastAsia"/>
                <w:lang w:val="zh-CN"/>
              </w:rPr>
            </w:pPr>
            <w:r>
              <w:rPr>
                <w:rFonts w:hint="eastAsia"/>
              </w:rPr>
              <w:t>2</w:t>
            </w:r>
            <w:r>
              <w:rPr>
                <w:rFonts w:hint="eastAsia"/>
              </w:rPr>
              <w:t>、</w:t>
            </w:r>
            <w:r>
              <w:rPr>
                <w:rFonts w:hint="eastAsia"/>
                <w:lang w:val="zh-CN"/>
              </w:rPr>
              <w:t>后</w:t>
            </w:r>
            <w:r>
              <w:rPr>
                <w:rFonts w:hint="eastAsia"/>
                <w:lang w:val="zh-CN"/>
              </w:rPr>
              <w:t>3</w:t>
            </w:r>
            <w:r>
              <w:rPr>
                <w:rFonts w:hint="eastAsia"/>
                <w:lang w:val="zh-CN"/>
              </w:rPr>
              <w:t>天：素质拓展公司指导，</w:t>
            </w:r>
            <w:r>
              <w:rPr>
                <w:rFonts w:hint="eastAsia"/>
                <w:lang w:val="zh-CN"/>
              </w:rPr>
              <w:t>18</w:t>
            </w:r>
            <w:r>
              <w:rPr>
                <w:rFonts w:hint="eastAsia"/>
                <w:lang w:val="zh-CN"/>
              </w:rPr>
              <w:t>学时。</w:t>
            </w:r>
          </w:p>
          <w:p w14:paraId="66C01572" w14:textId="77777777" w:rsidR="00C42FCD" w:rsidRDefault="00000000">
            <w:pPr>
              <w:pStyle w:val="af2"/>
              <w:ind w:firstLine="396"/>
              <w:rPr>
                <w:rFonts w:hint="eastAsia"/>
                <w:lang w:val="zh-CN"/>
              </w:rPr>
            </w:pPr>
            <w:r>
              <w:rPr>
                <w:rFonts w:hint="eastAsia"/>
              </w:rPr>
              <w:t>三、教学</w:t>
            </w:r>
            <w:r>
              <w:rPr>
                <w:rFonts w:hint="eastAsia"/>
                <w:lang w:val="zh-CN"/>
              </w:rPr>
              <w:t>项目：</w:t>
            </w:r>
          </w:p>
          <w:p w14:paraId="7203B32B" w14:textId="77777777" w:rsidR="00C42FCD" w:rsidRDefault="00000000">
            <w:pPr>
              <w:pStyle w:val="af2"/>
              <w:ind w:firstLine="396"/>
              <w:rPr>
                <w:rFonts w:hint="eastAsia"/>
                <w:lang w:val="zh-CN"/>
              </w:rPr>
            </w:pPr>
            <w:r>
              <w:rPr>
                <w:rFonts w:hint="eastAsia"/>
              </w:rPr>
              <w:t>1</w:t>
            </w:r>
            <w:r>
              <w:rPr>
                <w:rFonts w:hint="eastAsia"/>
              </w:rPr>
              <w:t>、</w:t>
            </w:r>
            <w:r>
              <w:rPr>
                <w:rFonts w:hint="eastAsia"/>
                <w:lang w:val="zh-CN"/>
              </w:rPr>
              <w:t>团队协作：信任背摔</w:t>
            </w:r>
            <w:r>
              <w:rPr>
                <w:rFonts w:hint="eastAsia"/>
              </w:rPr>
              <w:t>等团队素质拓展活动（由卓越公司提供具体素质拓展方案）</w:t>
            </w:r>
            <w:r>
              <w:rPr>
                <w:rFonts w:hint="eastAsia"/>
                <w:lang w:val="zh-CN"/>
              </w:rPr>
              <w:t>。</w:t>
            </w:r>
          </w:p>
          <w:p w14:paraId="12FD6306" w14:textId="77777777" w:rsidR="00C42FCD" w:rsidRDefault="00000000">
            <w:pPr>
              <w:pStyle w:val="af2"/>
              <w:ind w:firstLine="396"/>
              <w:rPr>
                <w:rFonts w:hint="eastAsia"/>
                <w:lang w:val="zh-CN"/>
              </w:rPr>
            </w:pPr>
            <w:r>
              <w:rPr>
                <w:rFonts w:hint="eastAsia"/>
              </w:rPr>
              <w:t>2</w:t>
            </w:r>
            <w:r>
              <w:rPr>
                <w:rFonts w:hint="eastAsia"/>
              </w:rPr>
              <w:t>、</w:t>
            </w:r>
            <w:r>
              <w:rPr>
                <w:rFonts w:hint="eastAsia"/>
                <w:lang w:val="zh-CN"/>
              </w:rPr>
              <w:t>领导力训练：模拟项目策划与执行（如“荒岛求生”情景任务）。</w:t>
            </w:r>
          </w:p>
          <w:p w14:paraId="1DCC8DF6" w14:textId="77777777" w:rsidR="00C42FCD" w:rsidRDefault="00000000">
            <w:pPr>
              <w:pStyle w:val="af2"/>
              <w:ind w:firstLine="396"/>
              <w:rPr>
                <w:rFonts w:hint="eastAsia"/>
                <w:lang w:val="zh-CN"/>
              </w:rPr>
            </w:pPr>
            <w:r>
              <w:rPr>
                <w:rFonts w:hint="eastAsia"/>
              </w:rPr>
              <w:t>3</w:t>
            </w:r>
            <w:r>
              <w:rPr>
                <w:rFonts w:hint="eastAsia"/>
              </w:rPr>
              <w:t>、</w:t>
            </w:r>
            <w:r>
              <w:rPr>
                <w:rFonts w:hint="eastAsia"/>
                <w:lang w:val="zh-CN"/>
              </w:rPr>
              <w:t>反思总结：每日活动后小组复盘，</w:t>
            </w:r>
            <w:r>
              <w:rPr>
                <w:rFonts w:hint="eastAsia"/>
              </w:rPr>
              <w:t>4</w:t>
            </w:r>
            <w:r>
              <w:rPr>
                <w:rFonts w:hint="eastAsia"/>
              </w:rPr>
              <w:t>天素质拓展培训结束后</w:t>
            </w:r>
            <w:r>
              <w:rPr>
                <w:rFonts w:hint="eastAsia"/>
                <w:lang w:val="zh-CN"/>
              </w:rPr>
              <w:t>撰写心得体会，</w:t>
            </w:r>
            <w:r>
              <w:rPr>
                <w:rFonts w:hint="eastAsia"/>
              </w:rPr>
              <w:t>第</w:t>
            </w:r>
            <w:r>
              <w:rPr>
                <w:rFonts w:hint="eastAsia"/>
              </w:rPr>
              <w:t>5</w:t>
            </w:r>
            <w:r>
              <w:rPr>
                <w:rFonts w:hint="eastAsia"/>
              </w:rPr>
              <w:t>天总结分享</w:t>
            </w:r>
            <w:r>
              <w:rPr>
                <w:rFonts w:hint="eastAsia"/>
                <w:lang w:val="zh-CN"/>
              </w:rPr>
              <w:t>。</w:t>
            </w:r>
          </w:p>
        </w:tc>
      </w:tr>
      <w:tr w:rsidR="00C42FCD" w14:paraId="7F439DD2" w14:textId="77777777">
        <w:tc>
          <w:tcPr>
            <w:tcW w:w="688" w:type="pct"/>
            <w:vAlign w:val="center"/>
          </w:tcPr>
          <w:p w14:paraId="75AF44B7" w14:textId="77777777" w:rsidR="00C42FCD" w:rsidRDefault="00000000">
            <w:pPr>
              <w:pStyle w:val="af1"/>
              <w:rPr>
                <w:rFonts w:hint="eastAsia"/>
              </w:rPr>
            </w:pPr>
            <w:r>
              <w:rPr>
                <w:rFonts w:hint="eastAsia"/>
              </w:rPr>
              <w:t>教学重点</w:t>
            </w:r>
          </w:p>
          <w:p w14:paraId="5FEC0795" w14:textId="77777777" w:rsidR="00C42FCD" w:rsidRDefault="00000000">
            <w:pPr>
              <w:pStyle w:val="af1"/>
              <w:rPr>
                <w:rFonts w:hint="eastAsia"/>
              </w:rPr>
            </w:pPr>
            <w:r>
              <w:rPr>
                <w:rFonts w:hint="eastAsia"/>
              </w:rPr>
              <w:t>与难点</w:t>
            </w:r>
          </w:p>
        </w:tc>
        <w:tc>
          <w:tcPr>
            <w:tcW w:w="4312" w:type="pct"/>
            <w:gridSpan w:val="5"/>
            <w:vAlign w:val="center"/>
          </w:tcPr>
          <w:p w14:paraId="7CEBB691" w14:textId="77777777" w:rsidR="00C42FCD" w:rsidRDefault="00000000">
            <w:pPr>
              <w:pStyle w:val="af2"/>
              <w:ind w:firstLine="396"/>
              <w:rPr>
                <w:rFonts w:hint="eastAsia"/>
                <w:lang w:val="zh-CN"/>
              </w:rPr>
            </w:pPr>
            <w:r>
              <w:rPr>
                <w:rFonts w:hint="eastAsia"/>
              </w:rPr>
              <w:t>一、</w:t>
            </w:r>
            <w:r>
              <w:rPr>
                <w:rFonts w:hint="eastAsia"/>
                <w:lang w:val="zh-CN"/>
              </w:rPr>
              <w:t>重点：</w:t>
            </w:r>
          </w:p>
          <w:p w14:paraId="79C7D7E7" w14:textId="77777777" w:rsidR="00C42FCD" w:rsidRDefault="00000000">
            <w:pPr>
              <w:pStyle w:val="af2"/>
              <w:ind w:firstLine="396"/>
              <w:rPr>
                <w:rFonts w:hint="eastAsia"/>
                <w:lang w:val="zh-CN"/>
              </w:rPr>
            </w:pPr>
            <w:r>
              <w:rPr>
                <w:rFonts w:hint="eastAsia"/>
              </w:rPr>
              <w:t>1</w:t>
            </w:r>
            <w:r>
              <w:rPr>
                <w:rFonts w:hint="eastAsia"/>
              </w:rPr>
              <w:t>、协作能力培养：</w:t>
            </w:r>
            <w:r>
              <w:rPr>
                <w:rFonts w:hint="eastAsia"/>
                <w:lang w:val="zh-CN"/>
              </w:rPr>
              <w:t>团队协作能力与领导力培养。</w:t>
            </w:r>
          </w:p>
          <w:p w14:paraId="02B2A33F" w14:textId="77777777" w:rsidR="00C42FCD" w:rsidRDefault="00000000">
            <w:pPr>
              <w:pStyle w:val="af2"/>
              <w:ind w:firstLine="396"/>
              <w:rPr>
                <w:rFonts w:hint="eastAsia"/>
                <w:lang w:val="zh-CN"/>
              </w:rPr>
            </w:pPr>
            <w:r>
              <w:rPr>
                <w:rFonts w:hint="eastAsia"/>
              </w:rPr>
              <w:t>2</w:t>
            </w:r>
            <w:r>
              <w:rPr>
                <w:rFonts w:hint="eastAsia"/>
              </w:rPr>
              <w:t>、实践能力培养：</w:t>
            </w:r>
            <w:r>
              <w:rPr>
                <w:rFonts w:hint="eastAsia"/>
                <w:lang w:val="zh-CN"/>
              </w:rPr>
              <w:t>理论知识与实践操作的结合。</w:t>
            </w:r>
          </w:p>
          <w:p w14:paraId="1A2D51C6" w14:textId="77777777" w:rsidR="00C42FCD" w:rsidRDefault="00000000">
            <w:pPr>
              <w:pStyle w:val="af2"/>
              <w:ind w:firstLine="396"/>
              <w:rPr>
                <w:rFonts w:hint="eastAsia"/>
              </w:rPr>
            </w:pPr>
            <w:r>
              <w:rPr>
                <w:rFonts w:hint="eastAsia"/>
              </w:rPr>
              <w:t>3</w:t>
            </w:r>
            <w:r>
              <w:rPr>
                <w:rFonts w:hint="eastAsia"/>
              </w:rPr>
              <w:t>、</w:t>
            </w:r>
            <w:proofErr w:type="gramStart"/>
            <w:r>
              <w:rPr>
                <w:rFonts w:hint="eastAsia"/>
              </w:rPr>
              <w:t>素拓安全</w:t>
            </w:r>
            <w:proofErr w:type="gramEnd"/>
            <w:r>
              <w:rPr>
                <w:rFonts w:hint="eastAsia"/>
              </w:rPr>
              <w:t>保障：要做好安全预案，</w:t>
            </w:r>
            <w:r>
              <w:rPr>
                <w:rFonts w:hint="eastAsia"/>
                <w:lang w:val="zh-CN"/>
              </w:rPr>
              <w:t>拓展公司需提供安全承诺书，校医全程待命。</w:t>
            </w:r>
          </w:p>
          <w:p w14:paraId="57A6E103" w14:textId="77777777" w:rsidR="00C42FCD" w:rsidRDefault="00000000">
            <w:pPr>
              <w:pStyle w:val="af2"/>
              <w:ind w:firstLine="396"/>
              <w:rPr>
                <w:rFonts w:hint="eastAsia"/>
                <w:lang w:val="zh-CN"/>
              </w:rPr>
            </w:pPr>
            <w:r>
              <w:rPr>
                <w:rFonts w:hint="eastAsia"/>
              </w:rPr>
              <w:t>二、</w:t>
            </w:r>
            <w:r>
              <w:rPr>
                <w:rFonts w:hint="eastAsia"/>
                <w:lang w:val="zh-CN"/>
              </w:rPr>
              <w:t>难点：</w:t>
            </w:r>
          </w:p>
          <w:p w14:paraId="381316E4" w14:textId="77777777" w:rsidR="00C42FCD" w:rsidRDefault="00000000">
            <w:pPr>
              <w:pStyle w:val="af2"/>
              <w:ind w:firstLine="396"/>
              <w:rPr>
                <w:rFonts w:hint="eastAsia"/>
                <w:lang w:val="zh-CN"/>
              </w:rPr>
            </w:pPr>
            <w:r>
              <w:rPr>
                <w:rFonts w:hint="eastAsia"/>
              </w:rPr>
              <w:t>1</w:t>
            </w:r>
            <w:r>
              <w:rPr>
                <w:rFonts w:hint="eastAsia"/>
              </w:rPr>
              <w:t>、</w:t>
            </w:r>
            <w:r>
              <w:rPr>
                <w:rFonts w:hint="eastAsia"/>
                <w:lang w:val="zh-CN"/>
              </w:rPr>
              <w:t>个体差异导致参与度不均衡（需教练组动态调整任务难度）。</w:t>
            </w:r>
          </w:p>
          <w:p w14:paraId="4F620AC2" w14:textId="77777777" w:rsidR="00C42FCD" w:rsidRDefault="00000000">
            <w:pPr>
              <w:pStyle w:val="af2"/>
              <w:ind w:firstLine="396"/>
              <w:rPr>
                <w:rFonts w:hint="eastAsia"/>
                <w:lang w:val="zh-CN"/>
              </w:rPr>
            </w:pPr>
            <w:r>
              <w:rPr>
                <w:rFonts w:hint="eastAsia"/>
              </w:rPr>
              <w:t>2</w:t>
            </w:r>
            <w:r>
              <w:rPr>
                <w:rFonts w:hint="eastAsia"/>
              </w:rPr>
              <w:t>、</w:t>
            </w:r>
            <w:r>
              <w:rPr>
                <w:rFonts w:hint="eastAsia"/>
                <w:lang w:val="zh-CN"/>
              </w:rPr>
              <w:t>短期内实现综合素质提升的量化评估（需多维考核指标）。</w:t>
            </w:r>
          </w:p>
        </w:tc>
      </w:tr>
      <w:tr w:rsidR="00C42FCD" w14:paraId="4C0CA411" w14:textId="77777777">
        <w:tc>
          <w:tcPr>
            <w:tcW w:w="688" w:type="pct"/>
            <w:vAlign w:val="center"/>
          </w:tcPr>
          <w:p w14:paraId="600A9053" w14:textId="77777777" w:rsidR="00C42FCD" w:rsidRDefault="00000000">
            <w:pPr>
              <w:pStyle w:val="af1"/>
              <w:rPr>
                <w:rFonts w:hint="eastAsia"/>
              </w:rPr>
            </w:pPr>
            <w:r>
              <w:rPr>
                <w:rFonts w:hint="eastAsia"/>
              </w:rPr>
              <w:t>教学组织</w:t>
            </w:r>
          </w:p>
        </w:tc>
        <w:tc>
          <w:tcPr>
            <w:tcW w:w="4312" w:type="pct"/>
            <w:gridSpan w:val="5"/>
            <w:vAlign w:val="center"/>
          </w:tcPr>
          <w:p w14:paraId="104FB6EB" w14:textId="77777777" w:rsidR="00C42FCD" w:rsidRDefault="00000000">
            <w:pPr>
              <w:pStyle w:val="af2"/>
              <w:ind w:firstLine="396"/>
              <w:rPr>
                <w:rFonts w:hint="eastAsia"/>
              </w:rPr>
            </w:pPr>
            <w:r>
              <w:rPr>
                <w:rFonts w:hint="eastAsia"/>
              </w:rPr>
              <w:t>一、前期准备：</w:t>
            </w:r>
          </w:p>
          <w:p w14:paraId="5D290506" w14:textId="769AD499" w:rsidR="00C42FCD" w:rsidRDefault="00000000">
            <w:pPr>
              <w:pStyle w:val="af2"/>
              <w:ind w:firstLine="396"/>
              <w:rPr>
                <w:rFonts w:hint="eastAsia"/>
              </w:rPr>
            </w:pPr>
            <w:r>
              <w:rPr>
                <w:rFonts w:hint="eastAsia"/>
              </w:rPr>
              <w:t>1</w:t>
            </w:r>
            <w:r>
              <w:rPr>
                <w:rFonts w:hint="eastAsia"/>
              </w:rPr>
              <w:t>、辅导员与拓展公司：共同设计拓展课表，提前申请场地、审核素质拓展道具。</w:t>
            </w:r>
          </w:p>
          <w:p w14:paraId="09B2A51A" w14:textId="77777777" w:rsidR="00C42FCD" w:rsidRDefault="00000000">
            <w:pPr>
              <w:pStyle w:val="af2"/>
              <w:ind w:firstLine="396"/>
              <w:rPr>
                <w:rFonts w:hint="eastAsia"/>
              </w:rPr>
            </w:pPr>
            <w:r>
              <w:rPr>
                <w:rFonts w:hint="eastAsia"/>
              </w:rPr>
              <w:t>2</w:t>
            </w:r>
            <w:r>
              <w:rPr>
                <w:rFonts w:hint="eastAsia"/>
              </w:rPr>
              <w:t>、学生分组：按班级划分，每队设队长、副队长（由高年级志愿者或学生干部担任）。</w:t>
            </w:r>
          </w:p>
          <w:p w14:paraId="25749BD5" w14:textId="77777777" w:rsidR="00C42FCD" w:rsidRDefault="00000000">
            <w:pPr>
              <w:pStyle w:val="af2"/>
              <w:ind w:firstLine="396"/>
              <w:rPr>
                <w:rFonts w:hint="eastAsia"/>
              </w:rPr>
            </w:pPr>
            <w:r>
              <w:rPr>
                <w:rFonts w:hint="eastAsia"/>
              </w:rPr>
              <w:t>二、实施流程：</w:t>
            </w:r>
          </w:p>
          <w:tbl>
            <w:tblPr>
              <w:tblpPr w:leftFromText="180" w:rightFromText="180" w:vertAnchor="text" w:horzAnchor="page" w:tblpX="168" w:tblpY="40"/>
              <w:tblOverlap w:val="never"/>
              <w:tblW w:w="7189" w:type="dxa"/>
              <w:tblCellMar>
                <w:top w:w="15" w:type="dxa"/>
                <w:left w:w="15" w:type="dxa"/>
                <w:bottom w:w="15" w:type="dxa"/>
                <w:right w:w="15" w:type="dxa"/>
              </w:tblCellMar>
              <w:tblLook w:val="04A0" w:firstRow="1" w:lastRow="0" w:firstColumn="1" w:lastColumn="0" w:noHBand="0" w:noVBand="1"/>
            </w:tblPr>
            <w:tblGrid>
              <w:gridCol w:w="1172"/>
              <w:gridCol w:w="3405"/>
              <w:gridCol w:w="1285"/>
              <w:gridCol w:w="1327"/>
            </w:tblGrid>
            <w:tr w:rsidR="00C42FCD" w14:paraId="61696B47" w14:textId="77777777" w:rsidTr="000C35B3">
              <w:trPr>
                <w:trHeight w:val="283"/>
                <w:tblHeader/>
              </w:trPr>
              <w:tc>
                <w:tcPr>
                  <w:tcW w:w="1172" w:type="dxa"/>
                  <w:tcBorders>
                    <w:top w:val="single" w:sz="4" w:space="0" w:color="auto"/>
                    <w:left w:val="single" w:sz="4" w:space="0" w:color="auto"/>
                    <w:bottom w:val="single" w:sz="4" w:space="0" w:color="auto"/>
                    <w:right w:val="nil"/>
                  </w:tcBorders>
                  <w:tcMar>
                    <w:left w:w="0" w:type="dxa"/>
                  </w:tcMar>
                  <w:vAlign w:val="center"/>
                </w:tcPr>
                <w:p w14:paraId="058AF580" w14:textId="77777777" w:rsidR="00C42FCD" w:rsidRDefault="00000000">
                  <w:pPr>
                    <w:pStyle w:val="af1"/>
                    <w:rPr>
                      <w:rFonts w:hint="eastAsia"/>
                    </w:rPr>
                  </w:pPr>
                  <w:r>
                    <w:rPr>
                      <w:rFonts w:hint="eastAsia"/>
                    </w:rPr>
                    <w:t>时间</w:t>
                  </w:r>
                </w:p>
              </w:tc>
              <w:tc>
                <w:tcPr>
                  <w:tcW w:w="3405" w:type="dxa"/>
                  <w:tcBorders>
                    <w:top w:val="single" w:sz="4" w:space="0" w:color="auto"/>
                    <w:left w:val="nil"/>
                    <w:bottom w:val="single" w:sz="4" w:space="0" w:color="auto"/>
                    <w:right w:val="nil"/>
                  </w:tcBorders>
                  <w:vAlign w:val="center"/>
                </w:tcPr>
                <w:p w14:paraId="3EF8EF0A" w14:textId="77777777" w:rsidR="00C42FCD" w:rsidRDefault="00000000">
                  <w:pPr>
                    <w:pStyle w:val="af1"/>
                    <w:rPr>
                      <w:rFonts w:hint="eastAsia"/>
                    </w:rPr>
                  </w:pPr>
                  <w:r>
                    <w:rPr>
                      <w:rFonts w:hint="eastAsia"/>
                    </w:rPr>
                    <w:t>内容安排</w:t>
                  </w:r>
                </w:p>
              </w:tc>
              <w:tc>
                <w:tcPr>
                  <w:tcW w:w="1285" w:type="dxa"/>
                  <w:tcBorders>
                    <w:top w:val="single" w:sz="4" w:space="0" w:color="auto"/>
                    <w:left w:val="nil"/>
                    <w:bottom w:val="single" w:sz="4" w:space="0" w:color="auto"/>
                    <w:right w:val="nil"/>
                  </w:tcBorders>
                  <w:vAlign w:val="center"/>
                </w:tcPr>
                <w:p w14:paraId="6EF72DAB" w14:textId="77777777" w:rsidR="00C42FCD" w:rsidRDefault="00000000">
                  <w:pPr>
                    <w:pStyle w:val="af1"/>
                    <w:rPr>
                      <w:rFonts w:hint="eastAsia"/>
                    </w:rPr>
                  </w:pPr>
                  <w:r>
                    <w:rPr>
                      <w:rFonts w:hint="eastAsia"/>
                    </w:rPr>
                    <w:t>负责方</w:t>
                  </w:r>
                </w:p>
              </w:tc>
              <w:tc>
                <w:tcPr>
                  <w:tcW w:w="1327" w:type="dxa"/>
                  <w:tcBorders>
                    <w:top w:val="single" w:sz="4" w:space="0" w:color="auto"/>
                    <w:left w:val="nil"/>
                    <w:bottom w:val="single" w:sz="4" w:space="0" w:color="auto"/>
                    <w:right w:val="single" w:sz="4" w:space="0" w:color="auto"/>
                  </w:tcBorders>
                  <w:vAlign w:val="center"/>
                </w:tcPr>
                <w:p w14:paraId="1B9FED90" w14:textId="77777777" w:rsidR="00C42FCD" w:rsidRDefault="00000000">
                  <w:pPr>
                    <w:pStyle w:val="af1"/>
                    <w:rPr>
                      <w:rFonts w:hint="eastAsia"/>
                    </w:rPr>
                  </w:pPr>
                  <w:r>
                    <w:rPr>
                      <w:rFonts w:hint="eastAsia"/>
                    </w:rPr>
                    <w:t>地点</w:t>
                  </w:r>
                </w:p>
              </w:tc>
            </w:tr>
            <w:tr w:rsidR="00C42FCD" w14:paraId="1A377EEB"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244564F3" w14:textId="77777777" w:rsidR="00C42FCD" w:rsidRDefault="00000000">
                  <w:pPr>
                    <w:pStyle w:val="af1"/>
                    <w:rPr>
                      <w:rFonts w:hint="eastAsia"/>
                    </w:rPr>
                  </w:pPr>
                  <w:r>
                    <w:rPr>
                      <w:rFonts w:hint="eastAsia"/>
                    </w:rPr>
                    <w:t>第</w:t>
                  </w:r>
                  <w:r>
                    <w:rPr>
                      <w:rFonts w:hint="eastAsia"/>
                    </w:rPr>
                    <w:t>1</w:t>
                  </w:r>
                  <w:r>
                    <w:rPr>
                      <w:rFonts w:hint="eastAsia"/>
                    </w:rPr>
                    <w:t>天上午</w:t>
                  </w:r>
                </w:p>
              </w:tc>
              <w:tc>
                <w:tcPr>
                  <w:tcW w:w="3405" w:type="dxa"/>
                  <w:tcBorders>
                    <w:top w:val="single" w:sz="4" w:space="0" w:color="auto"/>
                    <w:left w:val="nil"/>
                    <w:bottom w:val="single" w:sz="4" w:space="0" w:color="auto"/>
                    <w:right w:val="nil"/>
                  </w:tcBorders>
                  <w:vAlign w:val="center"/>
                </w:tcPr>
                <w:p w14:paraId="153E962C" w14:textId="77777777" w:rsidR="00C42FCD" w:rsidRDefault="00000000">
                  <w:pPr>
                    <w:pStyle w:val="af1"/>
                    <w:rPr>
                      <w:rFonts w:hint="eastAsia"/>
                    </w:rPr>
                  </w:pPr>
                  <w:r>
                    <w:rPr>
                      <w:rFonts w:hint="eastAsia"/>
                    </w:rPr>
                    <w:t>开营仪式：总指挥讲话、宣誓环节</w:t>
                  </w:r>
                </w:p>
              </w:tc>
              <w:tc>
                <w:tcPr>
                  <w:tcW w:w="1285" w:type="dxa"/>
                  <w:tcBorders>
                    <w:top w:val="single" w:sz="4" w:space="0" w:color="auto"/>
                    <w:left w:val="nil"/>
                    <w:bottom w:val="single" w:sz="4" w:space="0" w:color="auto"/>
                    <w:right w:val="nil"/>
                  </w:tcBorders>
                  <w:vAlign w:val="center"/>
                </w:tcPr>
                <w:p w14:paraId="1D13CBEF" w14:textId="77777777" w:rsidR="00C42FCD" w:rsidRDefault="00000000">
                  <w:pPr>
                    <w:pStyle w:val="af1"/>
                    <w:rPr>
                      <w:rFonts w:hint="eastAsia"/>
                    </w:rPr>
                  </w:pPr>
                  <w:r>
                    <w:rPr>
                      <w:rFonts w:hint="eastAsia"/>
                    </w:rPr>
                    <w:t>辅导员</w:t>
                  </w:r>
                </w:p>
              </w:tc>
              <w:tc>
                <w:tcPr>
                  <w:tcW w:w="1327" w:type="dxa"/>
                  <w:tcBorders>
                    <w:top w:val="single" w:sz="4" w:space="0" w:color="auto"/>
                    <w:left w:val="nil"/>
                    <w:bottom w:val="single" w:sz="4" w:space="0" w:color="auto"/>
                    <w:right w:val="single" w:sz="4" w:space="0" w:color="auto"/>
                  </w:tcBorders>
                  <w:vAlign w:val="center"/>
                </w:tcPr>
                <w:p w14:paraId="1B836146" w14:textId="77777777" w:rsidR="00C42FCD" w:rsidRDefault="00000000">
                  <w:pPr>
                    <w:pStyle w:val="af1"/>
                    <w:rPr>
                      <w:rFonts w:hint="eastAsia"/>
                    </w:rPr>
                  </w:pPr>
                  <w:r>
                    <w:rPr>
                      <w:rFonts w:hint="eastAsia"/>
                    </w:rPr>
                    <w:t>操场</w:t>
                  </w:r>
                </w:p>
              </w:tc>
            </w:tr>
            <w:tr w:rsidR="00C42FCD" w14:paraId="25C0688D"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5E0CB198" w14:textId="77777777" w:rsidR="00C42FCD" w:rsidRDefault="00000000">
                  <w:pPr>
                    <w:pStyle w:val="af1"/>
                    <w:rPr>
                      <w:rFonts w:hint="eastAsia"/>
                    </w:rPr>
                  </w:pPr>
                  <w:r>
                    <w:rPr>
                      <w:rFonts w:hint="eastAsia"/>
                    </w:rPr>
                    <w:t>第</w:t>
                  </w:r>
                  <w:r>
                    <w:rPr>
                      <w:rFonts w:hint="eastAsia"/>
                    </w:rPr>
                    <w:t>1</w:t>
                  </w:r>
                  <w:r>
                    <w:rPr>
                      <w:rFonts w:hint="eastAsia"/>
                    </w:rPr>
                    <w:t>天下午</w:t>
                  </w:r>
                </w:p>
              </w:tc>
              <w:tc>
                <w:tcPr>
                  <w:tcW w:w="3405" w:type="dxa"/>
                  <w:tcBorders>
                    <w:top w:val="single" w:sz="4" w:space="0" w:color="auto"/>
                    <w:left w:val="nil"/>
                    <w:bottom w:val="single" w:sz="4" w:space="0" w:color="auto"/>
                    <w:right w:val="nil"/>
                  </w:tcBorders>
                  <w:vAlign w:val="center"/>
                </w:tcPr>
                <w:p w14:paraId="28060536" w14:textId="77777777" w:rsidR="00C42FCD" w:rsidRDefault="00000000">
                  <w:pPr>
                    <w:pStyle w:val="af1"/>
                    <w:rPr>
                      <w:rFonts w:hint="eastAsia"/>
                    </w:rPr>
                  </w:pPr>
                  <w:r>
                    <w:rPr>
                      <w:rFonts w:hint="eastAsia"/>
                    </w:rPr>
                    <w:t>理论教学：心理调适与校园适应策略</w:t>
                  </w:r>
                </w:p>
              </w:tc>
              <w:tc>
                <w:tcPr>
                  <w:tcW w:w="1285" w:type="dxa"/>
                  <w:tcBorders>
                    <w:top w:val="single" w:sz="4" w:space="0" w:color="auto"/>
                    <w:left w:val="nil"/>
                    <w:bottom w:val="single" w:sz="4" w:space="0" w:color="auto"/>
                    <w:right w:val="nil"/>
                  </w:tcBorders>
                  <w:vAlign w:val="center"/>
                </w:tcPr>
                <w:p w14:paraId="0A02BF2A" w14:textId="77777777" w:rsidR="00C42FCD" w:rsidRDefault="00000000">
                  <w:pPr>
                    <w:pStyle w:val="af1"/>
                    <w:rPr>
                      <w:rFonts w:hint="eastAsia"/>
                    </w:rPr>
                  </w:pPr>
                  <w:r>
                    <w:rPr>
                      <w:rFonts w:hint="eastAsia"/>
                    </w:rPr>
                    <w:t>辅导员</w:t>
                  </w:r>
                </w:p>
              </w:tc>
              <w:tc>
                <w:tcPr>
                  <w:tcW w:w="1327" w:type="dxa"/>
                  <w:tcBorders>
                    <w:top w:val="single" w:sz="4" w:space="0" w:color="auto"/>
                    <w:left w:val="nil"/>
                    <w:bottom w:val="single" w:sz="4" w:space="0" w:color="auto"/>
                    <w:right w:val="single" w:sz="4" w:space="0" w:color="auto"/>
                  </w:tcBorders>
                  <w:vAlign w:val="center"/>
                </w:tcPr>
                <w:p w14:paraId="266C59DE" w14:textId="77777777" w:rsidR="00C42FCD" w:rsidRDefault="00000000">
                  <w:pPr>
                    <w:pStyle w:val="af1"/>
                    <w:rPr>
                      <w:rFonts w:hint="eastAsia"/>
                    </w:rPr>
                  </w:pPr>
                  <w:r>
                    <w:rPr>
                      <w:rFonts w:hint="eastAsia"/>
                    </w:rPr>
                    <w:t>多媒体教室</w:t>
                  </w:r>
                </w:p>
              </w:tc>
            </w:tr>
            <w:tr w:rsidR="00C42FCD" w14:paraId="16FA8364"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6177A6F6" w14:textId="77777777" w:rsidR="00C42FCD" w:rsidRDefault="00000000">
                  <w:pPr>
                    <w:pStyle w:val="af1"/>
                    <w:rPr>
                      <w:rFonts w:hint="eastAsia"/>
                    </w:rPr>
                  </w:pPr>
                  <w:r>
                    <w:rPr>
                      <w:rFonts w:hint="eastAsia"/>
                    </w:rPr>
                    <w:t>第</w:t>
                  </w:r>
                  <w:r>
                    <w:rPr>
                      <w:rFonts w:hint="eastAsia"/>
                    </w:rPr>
                    <w:t>2</w:t>
                  </w:r>
                  <w:r>
                    <w:rPr>
                      <w:rFonts w:hint="eastAsia"/>
                    </w:rPr>
                    <w:t>天上午</w:t>
                  </w:r>
                </w:p>
              </w:tc>
              <w:tc>
                <w:tcPr>
                  <w:tcW w:w="3405" w:type="dxa"/>
                  <w:tcBorders>
                    <w:top w:val="single" w:sz="4" w:space="0" w:color="auto"/>
                    <w:left w:val="nil"/>
                    <w:bottom w:val="single" w:sz="4" w:space="0" w:color="auto"/>
                    <w:right w:val="nil"/>
                  </w:tcBorders>
                  <w:vAlign w:val="center"/>
                </w:tcPr>
                <w:p w14:paraId="464D1EFB" w14:textId="77777777" w:rsidR="00C42FCD" w:rsidRDefault="00000000">
                  <w:pPr>
                    <w:pStyle w:val="af1"/>
                    <w:rPr>
                      <w:rFonts w:hint="eastAsia"/>
                    </w:rPr>
                  </w:pPr>
                  <w:r>
                    <w:rPr>
                      <w:rFonts w:hint="eastAsia"/>
                    </w:rPr>
                    <w:t>户外拉练：户外拉练与参观军舰</w:t>
                  </w:r>
                </w:p>
              </w:tc>
              <w:tc>
                <w:tcPr>
                  <w:tcW w:w="1285" w:type="dxa"/>
                  <w:tcBorders>
                    <w:top w:val="single" w:sz="4" w:space="0" w:color="auto"/>
                    <w:left w:val="nil"/>
                    <w:bottom w:val="single" w:sz="4" w:space="0" w:color="auto"/>
                    <w:right w:val="nil"/>
                  </w:tcBorders>
                  <w:vAlign w:val="center"/>
                </w:tcPr>
                <w:p w14:paraId="17AA6771" w14:textId="77777777" w:rsidR="00C42FCD" w:rsidRDefault="00000000">
                  <w:pPr>
                    <w:pStyle w:val="af1"/>
                    <w:rPr>
                      <w:rFonts w:hint="eastAsia"/>
                    </w:rPr>
                  </w:pPr>
                  <w:r>
                    <w:rPr>
                      <w:rFonts w:hint="eastAsia"/>
                    </w:rPr>
                    <w:t>辅导员</w:t>
                  </w:r>
                </w:p>
              </w:tc>
              <w:tc>
                <w:tcPr>
                  <w:tcW w:w="1327" w:type="dxa"/>
                  <w:tcBorders>
                    <w:top w:val="single" w:sz="4" w:space="0" w:color="auto"/>
                    <w:left w:val="nil"/>
                    <w:bottom w:val="single" w:sz="4" w:space="0" w:color="auto"/>
                    <w:right w:val="single" w:sz="4" w:space="0" w:color="auto"/>
                  </w:tcBorders>
                  <w:vAlign w:val="center"/>
                </w:tcPr>
                <w:p w14:paraId="7F4F0EDF" w14:textId="77777777" w:rsidR="00C42FCD" w:rsidRDefault="00000000">
                  <w:pPr>
                    <w:pStyle w:val="af1"/>
                    <w:rPr>
                      <w:rFonts w:hint="eastAsia"/>
                    </w:rPr>
                  </w:pPr>
                  <w:r>
                    <w:rPr>
                      <w:rFonts w:hint="eastAsia"/>
                    </w:rPr>
                    <w:t>户外</w:t>
                  </w:r>
                </w:p>
              </w:tc>
            </w:tr>
            <w:tr w:rsidR="00C42FCD" w14:paraId="18218D36"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238F48E7" w14:textId="77777777" w:rsidR="00C42FCD" w:rsidRDefault="00000000">
                  <w:pPr>
                    <w:pStyle w:val="af1"/>
                    <w:rPr>
                      <w:rFonts w:hint="eastAsia"/>
                    </w:rPr>
                  </w:pPr>
                  <w:r>
                    <w:rPr>
                      <w:rFonts w:hint="eastAsia"/>
                    </w:rPr>
                    <w:lastRenderedPageBreak/>
                    <w:t>第</w:t>
                  </w:r>
                  <w:r>
                    <w:rPr>
                      <w:rFonts w:hint="eastAsia"/>
                    </w:rPr>
                    <w:t>2</w:t>
                  </w:r>
                  <w:r>
                    <w:rPr>
                      <w:rFonts w:hint="eastAsia"/>
                    </w:rPr>
                    <w:t>天下午</w:t>
                  </w:r>
                </w:p>
              </w:tc>
              <w:tc>
                <w:tcPr>
                  <w:tcW w:w="3405" w:type="dxa"/>
                  <w:tcBorders>
                    <w:top w:val="single" w:sz="4" w:space="0" w:color="auto"/>
                    <w:left w:val="nil"/>
                    <w:bottom w:val="single" w:sz="4" w:space="0" w:color="auto"/>
                    <w:right w:val="nil"/>
                  </w:tcBorders>
                  <w:vAlign w:val="center"/>
                </w:tcPr>
                <w:p w14:paraId="4AEC9AE3" w14:textId="77777777" w:rsidR="00C42FCD" w:rsidRDefault="00000000">
                  <w:pPr>
                    <w:pStyle w:val="af1"/>
                    <w:rPr>
                      <w:rFonts w:hint="eastAsia"/>
                    </w:rPr>
                  </w:pPr>
                  <w:r>
                    <w:rPr>
                      <w:rFonts w:hint="eastAsia"/>
                    </w:rPr>
                    <w:t>理论教学：团队协作与角色定位</w:t>
                  </w:r>
                </w:p>
              </w:tc>
              <w:tc>
                <w:tcPr>
                  <w:tcW w:w="1285" w:type="dxa"/>
                  <w:tcBorders>
                    <w:top w:val="single" w:sz="4" w:space="0" w:color="auto"/>
                    <w:left w:val="nil"/>
                    <w:bottom w:val="single" w:sz="4" w:space="0" w:color="auto"/>
                    <w:right w:val="nil"/>
                  </w:tcBorders>
                  <w:vAlign w:val="center"/>
                </w:tcPr>
                <w:p w14:paraId="71FECF8D" w14:textId="77777777" w:rsidR="00C42FCD" w:rsidRDefault="00000000">
                  <w:pPr>
                    <w:pStyle w:val="af1"/>
                    <w:rPr>
                      <w:rFonts w:hint="eastAsia"/>
                    </w:rPr>
                  </w:pPr>
                  <w:r>
                    <w:rPr>
                      <w:rFonts w:hint="eastAsia"/>
                    </w:rPr>
                    <w:t>辅导员</w:t>
                  </w:r>
                </w:p>
              </w:tc>
              <w:tc>
                <w:tcPr>
                  <w:tcW w:w="1327" w:type="dxa"/>
                  <w:tcBorders>
                    <w:top w:val="single" w:sz="4" w:space="0" w:color="auto"/>
                    <w:left w:val="nil"/>
                    <w:bottom w:val="single" w:sz="4" w:space="0" w:color="auto"/>
                    <w:right w:val="single" w:sz="4" w:space="0" w:color="auto"/>
                  </w:tcBorders>
                  <w:vAlign w:val="center"/>
                </w:tcPr>
                <w:p w14:paraId="576D534D" w14:textId="77777777" w:rsidR="00C42FCD" w:rsidRDefault="00000000">
                  <w:pPr>
                    <w:pStyle w:val="af1"/>
                    <w:rPr>
                      <w:rFonts w:hint="eastAsia"/>
                    </w:rPr>
                  </w:pPr>
                  <w:r>
                    <w:rPr>
                      <w:rFonts w:hint="eastAsia"/>
                    </w:rPr>
                    <w:t>多媒体教室</w:t>
                  </w:r>
                </w:p>
              </w:tc>
            </w:tr>
            <w:tr w:rsidR="00C42FCD" w14:paraId="0C829494"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5A331B18" w14:textId="77777777" w:rsidR="00C42FCD" w:rsidRDefault="00000000">
                  <w:pPr>
                    <w:pStyle w:val="af1"/>
                    <w:rPr>
                      <w:rFonts w:hint="eastAsia"/>
                    </w:rPr>
                  </w:pPr>
                  <w:r>
                    <w:rPr>
                      <w:rFonts w:hint="eastAsia"/>
                    </w:rPr>
                    <w:t>第</w:t>
                  </w:r>
                  <w:r>
                    <w:rPr>
                      <w:rFonts w:hint="eastAsia"/>
                    </w:rPr>
                    <w:t>3</w:t>
                  </w:r>
                  <w:r>
                    <w:rPr>
                      <w:rFonts w:hint="eastAsia"/>
                    </w:rPr>
                    <w:t>天全天</w:t>
                  </w:r>
                </w:p>
              </w:tc>
              <w:tc>
                <w:tcPr>
                  <w:tcW w:w="3405" w:type="dxa"/>
                  <w:tcBorders>
                    <w:top w:val="single" w:sz="4" w:space="0" w:color="auto"/>
                    <w:left w:val="nil"/>
                    <w:bottom w:val="single" w:sz="4" w:space="0" w:color="auto"/>
                    <w:right w:val="nil"/>
                  </w:tcBorders>
                  <w:vAlign w:val="center"/>
                </w:tcPr>
                <w:p w14:paraId="75A356AF" w14:textId="77777777" w:rsidR="00C42FCD" w:rsidRDefault="00000000">
                  <w:pPr>
                    <w:pStyle w:val="af1"/>
                    <w:rPr>
                      <w:rFonts w:hint="eastAsia"/>
                    </w:rPr>
                  </w:pPr>
                  <w:r>
                    <w:rPr>
                      <w:rFonts w:hint="eastAsia"/>
                    </w:rPr>
                    <w:t>实践指导：破冰融合与团队认同</w:t>
                  </w:r>
                </w:p>
              </w:tc>
              <w:tc>
                <w:tcPr>
                  <w:tcW w:w="1285" w:type="dxa"/>
                  <w:tcBorders>
                    <w:top w:val="single" w:sz="4" w:space="0" w:color="auto"/>
                    <w:left w:val="nil"/>
                    <w:bottom w:val="single" w:sz="4" w:space="0" w:color="auto"/>
                    <w:right w:val="nil"/>
                  </w:tcBorders>
                  <w:vAlign w:val="center"/>
                </w:tcPr>
                <w:p w14:paraId="16417827" w14:textId="77777777" w:rsidR="00C42FCD" w:rsidRDefault="00000000">
                  <w:pPr>
                    <w:pStyle w:val="af1"/>
                    <w:rPr>
                      <w:rFonts w:hint="eastAsia"/>
                    </w:rPr>
                  </w:pPr>
                  <w:proofErr w:type="gramStart"/>
                  <w:r>
                    <w:rPr>
                      <w:rFonts w:hint="eastAsia"/>
                    </w:rPr>
                    <w:t>素拓公司</w:t>
                  </w:r>
                  <w:proofErr w:type="gramEnd"/>
                </w:p>
              </w:tc>
              <w:tc>
                <w:tcPr>
                  <w:tcW w:w="1327" w:type="dxa"/>
                  <w:tcBorders>
                    <w:top w:val="single" w:sz="4" w:space="0" w:color="auto"/>
                    <w:left w:val="nil"/>
                    <w:bottom w:val="single" w:sz="4" w:space="0" w:color="auto"/>
                    <w:right w:val="single" w:sz="4" w:space="0" w:color="auto"/>
                  </w:tcBorders>
                  <w:vAlign w:val="center"/>
                </w:tcPr>
                <w:p w14:paraId="68AB3E51" w14:textId="77777777" w:rsidR="00C42FCD" w:rsidRDefault="00000000">
                  <w:pPr>
                    <w:pStyle w:val="af1"/>
                    <w:rPr>
                      <w:rFonts w:hint="eastAsia"/>
                    </w:rPr>
                  </w:pPr>
                  <w:proofErr w:type="gramStart"/>
                  <w:r>
                    <w:rPr>
                      <w:rFonts w:hint="eastAsia"/>
                    </w:rPr>
                    <w:t>素拓基地</w:t>
                  </w:r>
                  <w:proofErr w:type="gramEnd"/>
                </w:p>
              </w:tc>
            </w:tr>
            <w:tr w:rsidR="00C42FCD" w14:paraId="1B13CA59"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088A9B81" w14:textId="77777777" w:rsidR="00C42FCD" w:rsidRDefault="00000000">
                  <w:pPr>
                    <w:pStyle w:val="af1"/>
                    <w:rPr>
                      <w:rFonts w:hint="eastAsia"/>
                    </w:rPr>
                  </w:pPr>
                  <w:r>
                    <w:rPr>
                      <w:rFonts w:hint="eastAsia"/>
                    </w:rPr>
                    <w:t>第</w:t>
                  </w:r>
                  <w:r>
                    <w:rPr>
                      <w:rFonts w:hint="eastAsia"/>
                    </w:rPr>
                    <w:t>4</w:t>
                  </w:r>
                  <w:r>
                    <w:rPr>
                      <w:rFonts w:hint="eastAsia"/>
                    </w:rPr>
                    <w:t>天全天</w:t>
                  </w:r>
                </w:p>
              </w:tc>
              <w:tc>
                <w:tcPr>
                  <w:tcW w:w="3405" w:type="dxa"/>
                  <w:tcBorders>
                    <w:top w:val="single" w:sz="4" w:space="0" w:color="auto"/>
                    <w:left w:val="nil"/>
                    <w:bottom w:val="single" w:sz="4" w:space="0" w:color="auto"/>
                    <w:right w:val="nil"/>
                  </w:tcBorders>
                  <w:vAlign w:val="center"/>
                </w:tcPr>
                <w:p w14:paraId="487C5E02" w14:textId="77777777" w:rsidR="00C42FCD" w:rsidRDefault="00000000">
                  <w:pPr>
                    <w:pStyle w:val="af1"/>
                    <w:rPr>
                      <w:rFonts w:hint="eastAsia"/>
                    </w:rPr>
                  </w:pPr>
                  <w:r>
                    <w:rPr>
                      <w:rFonts w:hint="eastAsia"/>
                    </w:rPr>
                    <w:t>实践指导：沟通协作与矛盾解决</w:t>
                  </w:r>
                </w:p>
              </w:tc>
              <w:tc>
                <w:tcPr>
                  <w:tcW w:w="1285" w:type="dxa"/>
                  <w:tcBorders>
                    <w:top w:val="single" w:sz="4" w:space="0" w:color="auto"/>
                    <w:left w:val="nil"/>
                    <w:bottom w:val="single" w:sz="4" w:space="0" w:color="auto"/>
                    <w:right w:val="nil"/>
                  </w:tcBorders>
                  <w:vAlign w:val="center"/>
                </w:tcPr>
                <w:p w14:paraId="662F4AC4" w14:textId="77777777" w:rsidR="00C42FCD" w:rsidRDefault="00000000">
                  <w:pPr>
                    <w:pStyle w:val="af1"/>
                    <w:rPr>
                      <w:rFonts w:hint="eastAsia"/>
                    </w:rPr>
                  </w:pPr>
                  <w:proofErr w:type="gramStart"/>
                  <w:r>
                    <w:rPr>
                      <w:rFonts w:hint="eastAsia"/>
                    </w:rPr>
                    <w:t>素拓公司</w:t>
                  </w:r>
                  <w:proofErr w:type="gramEnd"/>
                </w:p>
              </w:tc>
              <w:tc>
                <w:tcPr>
                  <w:tcW w:w="1327" w:type="dxa"/>
                  <w:tcBorders>
                    <w:top w:val="single" w:sz="4" w:space="0" w:color="auto"/>
                    <w:left w:val="nil"/>
                    <w:bottom w:val="single" w:sz="4" w:space="0" w:color="auto"/>
                    <w:right w:val="single" w:sz="4" w:space="0" w:color="auto"/>
                  </w:tcBorders>
                  <w:vAlign w:val="center"/>
                </w:tcPr>
                <w:p w14:paraId="3F542B74" w14:textId="77777777" w:rsidR="00C42FCD" w:rsidRDefault="00000000">
                  <w:pPr>
                    <w:pStyle w:val="af1"/>
                    <w:rPr>
                      <w:rFonts w:hint="eastAsia"/>
                    </w:rPr>
                  </w:pPr>
                  <w:proofErr w:type="gramStart"/>
                  <w:r>
                    <w:rPr>
                      <w:rFonts w:hint="eastAsia"/>
                    </w:rPr>
                    <w:t>素拓基地</w:t>
                  </w:r>
                  <w:proofErr w:type="gramEnd"/>
                </w:p>
              </w:tc>
            </w:tr>
            <w:tr w:rsidR="00C42FCD" w14:paraId="4C79FE25" w14:textId="77777777">
              <w:trPr>
                <w:trHeight w:val="283"/>
              </w:trPr>
              <w:tc>
                <w:tcPr>
                  <w:tcW w:w="1172" w:type="dxa"/>
                  <w:tcBorders>
                    <w:top w:val="single" w:sz="4" w:space="0" w:color="auto"/>
                    <w:left w:val="single" w:sz="4" w:space="0" w:color="auto"/>
                    <w:bottom w:val="single" w:sz="4" w:space="0" w:color="auto"/>
                    <w:right w:val="nil"/>
                  </w:tcBorders>
                  <w:tcMar>
                    <w:left w:w="0" w:type="dxa"/>
                  </w:tcMar>
                  <w:vAlign w:val="center"/>
                </w:tcPr>
                <w:p w14:paraId="61467D90" w14:textId="77777777" w:rsidR="00C42FCD" w:rsidRDefault="00000000">
                  <w:pPr>
                    <w:pStyle w:val="af1"/>
                    <w:rPr>
                      <w:rFonts w:hint="eastAsia"/>
                    </w:rPr>
                  </w:pPr>
                  <w:r>
                    <w:rPr>
                      <w:rFonts w:hint="eastAsia"/>
                    </w:rPr>
                    <w:t>第</w:t>
                  </w:r>
                  <w:r>
                    <w:rPr>
                      <w:rFonts w:hint="eastAsia"/>
                    </w:rPr>
                    <w:t>5</w:t>
                  </w:r>
                  <w:r>
                    <w:rPr>
                      <w:rFonts w:hint="eastAsia"/>
                    </w:rPr>
                    <w:t>天全天</w:t>
                  </w:r>
                </w:p>
              </w:tc>
              <w:tc>
                <w:tcPr>
                  <w:tcW w:w="3405" w:type="dxa"/>
                  <w:tcBorders>
                    <w:top w:val="single" w:sz="4" w:space="0" w:color="auto"/>
                    <w:left w:val="nil"/>
                    <w:bottom w:val="single" w:sz="4" w:space="0" w:color="auto"/>
                    <w:right w:val="nil"/>
                  </w:tcBorders>
                  <w:vAlign w:val="center"/>
                </w:tcPr>
                <w:p w14:paraId="684BF738" w14:textId="77777777" w:rsidR="00C42FCD" w:rsidRDefault="00000000">
                  <w:pPr>
                    <w:pStyle w:val="af1"/>
                    <w:rPr>
                      <w:rFonts w:hint="eastAsia"/>
                    </w:rPr>
                  </w:pPr>
                  <w:r>
                    <w:rPr>
                      <w:rFonts w:hint="eastAsia"/>
                    </w:rPr>
                    <w:t>实践指导：创新思维与极限挑战</w:t>
                  </w:r>
                </w:p>
              </w:tc>
              <w:tc>
                <w:tcPr>
                  <w:tcW w:w="1285" w:type="dxa"/>
                  <w:tcBorders>
                    <w:top w:val="single" w:sz="4" w:space="0" w:color="auto"/>
                    <w:left w:val="nil"/>
                    <w:bottom w:val="single" w:sz="4" w:space="0" w:color="auto"/>
                    <w:right w:val="nil"/>
                  </w:tcBorders>
                  <w:vAlign w:val="center"/>
                </w:tcPr>
                <w:p w14:paraId="45580D7D" w14:textId="77777777" w:rsidR="00C42FCD" w:rsidRDefault="00000000">
                  <w:pPr>
                    <w:pStyle w:val="af1"/>
                    <w:rPr>
                      <w:rFonts w:hint="eastAsia"/>
                    </w:rPr>
                  </w:pPr>
                  <w:proofErr w:type="gramStart"/>
                  <w:r>
                    <w:rPr>
                      <w:rFonts w:hint="eastAsia"/>
                    </w:rPr>
                    <w:t>素拓公司</w:t>
                  </w:r>
                  <w:proofErr w:type="gramEnd"/>
                </w:p>
              </w:tc>
              <w:tc>
                <w:tcPr>
                  <w:tcW w:w="1327" w:type="dxa"/>
                  <w:tcBorders>
                    <w:top w:val="single" w:sz="4" w:space="0" w:color="auto"/>
                    <w:left w:val="nil"/>
                    <w:bottom w:val="single" w:sz="4" w:space="0" w:color="auto"/>
                    <w:right w:val="single" w:sz="4" w:space="0" w:color="auto"/>
                  </w:tcBorders>
                  <w:vAlign w:val="center"/>
                </w:tcPr>
                <w:p w14:paraId="5E0A4EB2" w14:textId="77777777" w:rsidR="00C42FCD" w:rsidRDefault="00000000">
                  <w:pPr>
                    <w:pStyle w:val="af1"/>
                    <w:rPr>
                      <w:rFonts w:hint="eastAsia"/>
                    </w:rPr>
                  </w:pPr>
                  <w:proofErr w:type="gramStart"/>
                  <w:r>
                    <w:rPr>
                      <w:rFonts w:hint="eastAsia"/>
                    </w:rPr>
                    <w:t>素拓基地</w:t>
                  </w:r>
                  <w:proofErr w:type="gramEnd"/>
                </w:p>
              </w:tc>
            </w:tr>
          </w:tbl>
          <w:p w14:paraId="7F17B877" w14:textId="77777777" w:rsidR="00C42FCD" w:rsidRDefault="00C42FCD">
            <w:pPr>
              <w:pStyle w:val="af2"/>
              <w:ind w:leftChars="0" w:left="0" w:firstLineChars="0" w:firstLine="0"/>
              <w:rPr>
                <w:rFonts w:hint="eastAsia"/>
              </w:rPr>
            </w:pPr>
          </w:p>
        </w:tc>
      </w:tr>
      <w:tr w:rsidR="00C42FCD" w14:paraId="583B0C33" w14:textId="77777777">
        <w:tc>
          <w:tcPr>
            <w:tcW w:w="688" w:type="pct"/>
            <w:vAlign w:val="center"/>
          </w:tcPr>
          <w:p w14:paraId="1BFEFD50" w14:textId="77777777" w:rsidR="00C42FCD" w:rsidRDefault="00000000">
            <w:pPr>
              <w:pStyle w:val="af1"/>
              <w:rPr>
                <w:rFonts w:hint="eastAsia"/>
              </w:rPr>
            </w:pPr>
            <w:r>
              <w:rPr>
                <w:rFonts w:hint="eastAsia"/>
              </w:rPr>
              <w:t>教学资料</w:t>
            </w:r>
          </w:p>
        </w:tc>
        <w:tc>
          <w:tcPr>
            <w:tcW w:w="4312" w:type="pct"/>
            <w:gridSpan w:val="5"/>
            <w:vAlign w:val="center"/>
          </w:tcPr>
          <w:p w14:paraId="2048B770" w14:textId="77777777" w:rsidR="00C42FCD" w:rsidRDefault="00000000">
            <w:pPr>
              <w:pStyle w:val="af2"/>
              <w:ind w:firstLine="396"/>
              <w:rPr>
                <w:rFonts w:hint="eastAsia"/>
              </w:rPr>
            </w:pPr>
            <w:r>
              <w:rPr>
                <w:rFonts w:hint="eastAsia"/>
              </w:rPr>
              <w:t>一、理论材料：学生手册、应用文模板（通知、策划书等）。</w:t>
            </w:r>
          </w:p>
          <w:p w14:paraId="20B20135" w14:textId="77777777" w:rsidR="00C42FCD" w:rsidRDefault="00000000">
            <w:pPr>
              <w:pStyle w:val="af2"/>
              <w:ind w:firstLine="396"/>
              <w:rPr>
                <w:rFonts w:hint="eastAsia"/>
              </w:rPr>
            </w:pPr>
            <w:r>
              <w:rPr>
                <w:rFonts w:hint="eastAsia"/>
              </w:rPr>
              <w:t>二、实践工具：安全装备（绳索、护具）、任务卡、队旗、计时器等。</w:t>
            </w:r>
          </w:p>
          <w:p w14:paraId="67E50699" w14:textId="77777777" w:rsidR="00C42FCD" w:rsidRDefault="00000000">
            <w:pPr>
              <w:pStyle w:val="af2"/>
              <w:ind w:firstLine="396"/>
              <w:rPr>
                <w:rFonts w:hint="eastAsia"/>
              </w:rPr>
            </w:pPr>
            <w:r>
              <w:rPr>
                <w:rFonts w:hint="eastAsia"/>
              </w:rPr>
              <w:t>三、辅助材料：典型案例视频（如团队协作成功案例）。</w:t>
            </w:r>
          </w:p>
        </w:tc>
      </w:tr>
      <w:tr w:rsidR="00C42FCD" w14:paraId="73C0D368" w14:textId="77777777">
        <w:tc>
          <w:tcPr>
            <w:tcW w:w="688" w:type="pct"/>
            <w:vAlign w:val="center"/>
          </w:tcPr>
          <w:p w14:paraId="6C4FDA97" w14:textId="77777777" w:rsidR="00C42FCD" w:rsidRDefault="00000000">
            <w:pPr>
              <w:pStyle w:val="af1"/>
              <w:rPr>
                <w:rFonts w:hint="eastAsia"/>
              </w:rPr>
            </w:pPr>
            <w:r>
              <w:rPr>
                <w:rFonts w:hint="eastAsia"/>
              </w:rPr>
              <w:t>考核要求</w:t>
            </w:r>
          </w:p>
        </w:tc>
        <w:tc>
          <w:tcPr>
            <w:tcW w:w="4312" w:type="pct"/>
            <w:gridSpan w:val="5"/>
            <w:vAlign w:val="center"/>
          </w:tcPr>
          <w:p w14:paraId="4E81B96F" w14:textId="77777777" w:rsidR="00C42FCD" w:rsidRDefault="00000000">
            <w:pPr>
              <w:pStyle w:val="af2"/>
              <w:ind w:firstLine="396"/>
              <w:rPr>
                <w:rFonts w:hint="eastAsia"/>
              </w:rPr>
            </w:pPr>
            <w:r>
              <w:rPr>
                <w:rFonts w:hint="eastAsia"/>
              </w:rPr>
              <w:t>一、考核方式：</w:t>
            </w:r>
          </w:p>
          <w:p w14:paraId="61B3A46C" w14:textId="77777777" w:rsidR="00C42FCD" w:rsidRDefault="00000000">
            <w:pPr>
              <w:pStyle w:val="af2"/>
              <w:ind w:firstLine="396"/>
              <w:rPr>
                <w:rFonts w:hint="eastAsia"/>
              </w:rPr>
            </w:pPr>
            <w:r>
              <w:rPr>
                <w:rFonts w:hint="eastAsia"/>
              </w:rPr>
              <w:t>1</w:t>
            </w:r>
            <w:r>
              <w:rPr>
                <w:rFonts w:hint="eastAsia"/>
              </w:rPr>
              <w:t>、出勤率（占</w:t>
            </w:r>
            <w:r>
              <w:rPr>
                <w:rFonts w:hint="eastAsia"/>
              </w:rPr>
              <w:t>60%</w:t>
            </w:r>
            <w:r>
              <w:rPr>
                <w:rFonts w:hint="eastAsia"/>
              </w:rPr>
              <w:t>）：全程参与方可合格。</w:t>
            </w:r>
          </w:p>
          <w:p w14:paraId="43B7BFEA" w14:textId="77777777" w:rsidR="00C42FCD" w:rsidRDefault="00000000">
            <w:pPr>
              <w:pStyle w:val="af2"/>
              <w:ind w:firstLine="396"/>
              <w:rPr>
                <w:rFonts w:hint="eastAsia"/>
              </w:rPr>
            </w:pPr>
            <w:r>
              <w:rPr>
                <w:rFonts w:hint="eastAsia"/>
              </w:rPr>
              <w:t>2</w:t>
            </w:r>
            <w:r>
              <w:rPr>
                <w:rFonts w:hint="eastAsia"/>
              </w:rPr>
              <w:t>、实践表现（占</w:t>
            </w:r>
            <w:r>
              <w:rPr>
                <w:rFonts w:hint="eastAsia"/>
              </w:rPr>
              <w:t>40%</w:t>
            </w:r>
            <w:r>
              <w:rPr>
                <w:rFonts w:hint="eastAsia"/>
              </w:rPr>
              <w:t>）：教练组根据任务完成度、团队贡献评分。</w:t>
            </w:r>
          </w:p>
          <w:p w14:paraId="7B4A576F" w14:textId="77777777" w:rsidR="00C42FCD" w:rsidRDefault="00000000">
            <w:pPr>
              <w:pStyle w:val="af2"/>
              <w:ind w:firstLine="396"/>
              <w:rPr>
                <w:rFonts w:hint="eastAsia"/>
              </w:rPr>
            </w:pPr>
            <w:r>
              <w:rPr>
                <w:rFonts w:hint="eastAsia"/>
              </w:rPr>
              <w:t>二、成绩认定：</w:t>
            </w:r>
          </w:p>
          <w:p w14:paraId="6E093EF3" w14:textId="77777777" w:rsidR="00C42FCD" w:rsidRDefault="00000000">
            <w:pPr>
              <w:pStyle w:val="af2"/>
              <w:ind w:firstLine="396"/>
              <w:rPr>
                <w:rFonts w:hint="eastAsia"/>
              </w:rPr>
            </w:pPr>
            <w:r>
              <w:rPr>
                <w:rFonts w:hint="eastAsia"/>
              </w:rPr>
              <w:t>总分≥</w:t>
            </w:r>
            <w:r>
              <w:rPr>
                <w:rFonts w:hint="eastAsia"/>
              </w:rPr>
              <w:t>60</w:t>
            </w:r>
            <w:r>
              <w:rPr>
                <w:rFonts w:hint="eastAsia"/>
              </w:rPr>
              <w:t>分为合格，获得</w:t>
            </w:r>
            <w:r>
              <w:rPr>
                <w:rFonts w:hint="eastAsia"/>
              </w:rPr>
              <w:t>1</w:t>
            </w:r>
            <w:r>
              <w:rPr>
                <w:rFonts w:hint="eastAsia"/>
              </w:rPr>
              <w:t>学分。</w:t>
            </w:r>
          </w:p>
        </w:tc>
      </w:tr>
    </w:tbl>
    <w:p w14:paraId="477B229C" w14:textId="77777777" w:rsidR="00C42FCD" w:rsidRDefault="00C42FCD">
      <w:pPr>
        <w:rPr>
          <w:rFonts w:ascii="黑体" w:eastAsia="黑体" w:hAnsi="黑体" w:cs="黑体" w:hint="eastAsia"/>
          <w:b/>
          <w:bCs/>
          <w:spacing w:val="-5"/>
          <w:sz w:val="24"/>
          <w:szCs w:val="24"/>
          <w:lang w:val="zh-CN" w:eastAsia="zh-CN"/>
        </w:rPr>
      </w:pPr>
    </w:p>
    <w:tbl>
      <w:tblPr>
        <w:tblW w:w="0" w:type="auto"/>
        <w:jc w:val="center"/>
        <w:tblLayout w:type="fixed"/>
        <w:tblLook w:val="04A0" w:firstRow="1" w:lastRow="0" w:firstColumn="1" w:lastColumn="0" w:noHBand="0" w:noVBand="1"/>
      </w:tblPr>
      <w:tblGrid>
        <w:gridCol w:w="1273"/>
        <w:gridCol w:w="1846"/>
        <w:gridCol w:w="1286"/>
        <w:gridCol w:w="1407"/>
        <w:gridCol w:w="1370"/>
        <w:gridCol w:w="1793"/>
      </w:tblGrid>
      <w:tr w:rsidR="00C42FCD" w14:paraId="60F632BC" w14:textId="77777777">
        <w:trPr>
          <w:trHeight w:val="399"/>
          <w:tblHeader/>
          <w:jc w:val="center"/>
        </w:trPr>
        <w:tc>
          <w:tcPr>
            <w:tcW w:w="1273" w:type="dxa"/>
            <w:tcBorders>
              <w:top w:val="single" w:sz="6" w:space="0" w:color="auto"/>
              <w:left w:val="single" w:sz="6" w:space="0" w:color="auto"/>
              <w:bottom w:val="nil"/>
              <w:right w:val="single" w:sz="4" w:space="0" w:color="auto"/>
            </w:tcBorders>
            <w:shd w:val="clear" w:color="auto" w:fill="DCE6F2"/>
            <w:vAlign w:val="center"/>
          </w:tcPr>
          <w:p w14:paraId="59EB8ED1" w14:textId="77777777" w:rsidR="00C42FCD" w:rsidRDefault="00000000">
            <w:pPr>
              <w:pStyle w:val="af1"/>
              <w:rPr>
                <w:rFonts w:hint="eastAsia"/>
                <w:lang w:val="zh-CN"/>
              </w:rPr>
            </w:pPr>
            <w:r>
              <w:rPr>
                <w:rFonts w:hint="eastAsia"/>
                <w:lang w:val="zh-CN"/>
              </w:rPr>
              <w:t>课程名称</w:t>
            </w:r>
          </w:p>
        </w:tc>
        <w:tc>
          <w:tcPr>
            <w:tcW w:w="1846" w:type="dxa"/>
            <w:tcBorders>
              <w:top w:val="single" w:sz="6" w:space="0" w:color="auto"/>
              <w:left w:val="single" w:sz="4" w:space="0" w:color="auto"/>
              <w:bottom w:val="nil"/>
              <w:right w:val="single" w:sz="4" w:space="0" w:color="auto"/>
            </w:tcBorders>
            <w:shd w:val="clear" w:color="auto" w:fill="DCE6F2"/>
            <w:vAlign w:val="center"/>
          </w:tcPr>
          <w:p w14:paraId="3CD2C117" w14:textId="77777777" w:rsidR="00C42FCD" w:rsidRDefault="00000000">
            <w:pPr>
              <w:pStyle w:val="af1"/>
              <w:rPr>
                <w:rFonts w:hint="eastAsia"/>
                <w:lang w:val="zh-CN"/>
              </w:rPr>
            </w:pPr>
            <w:r>
              <w:rPr>
                <w:rFonts w:hint="eastAsia"/>
                <w:lang w:val="zh-CN"/>
              </w:rPr>
              <w:t>通用生活技能</w:t>
            </w:r>
          </w:p>
          <w:p w14:paraId="7C466F09" w14:textId="77777777" w:rsidR="00C42FCD" w:rsidRDefault="00000000">
            <w:pPr>
              <w:pStyle w:val="af1"/>
              <w:rPr>
                <w:rFonts w:hint="eastAsia"/>
                <w:lang w:val="zh-CN"/>
              </w:rPr>
            </w:pPr>
            <w:r>
              <w:rPr>
                <w:rFonts w:hint="eastAsia"/>
                <w:lang w:val="zh-CN"/>
              </w:rPr>
              <w:t>实训</w:t>
            </w:r>
          </w:p>
        </w:tc>
        <w:tc>
          <w:tcPr>
            <w:tcW w:w="1286" w:type="dxa"/>
            <w:tcBorders>
              <w:top w:val="single" w:sz="6" w:space="0" w:color="auto"/>
              <w:left w:val="single" w:sz="4" w:space="0" w:color="auto"/>
              <w:bottom w:val="nil"/>
              <w:right w:val="single" w:sz="4" w:space="0" w:color="auto"/>
            </w:tcBorders>
            <w:shd w:val="clear" w:color="auto" w:fill="DCE6F2"/>
            <w:vAlign w:val="center"/>
          </w:tcPr>
          <w:p w14:paraId="351EAAC0" w14:textId="77777777" w:rsidR="00C42FCD" w:rsidRDefault="00000000">
            <w:pPr>
              <w:pStyle w:val="af1"/>
              <w:rPr>
                <w:rFonts w:hint="eastAsia"/>
              </w:rPr>
            </w:pPr>
            <w:r>
              <w:rPr>
                <w:rFonts w:hint="eastAsia"/>
              </w:rPr>
              <w:t>课程编号</w:t>
            </w:r>
          </w:p>
        </w:tc>
        <w:tc>
          <w:tcPr>
            <w:tcW w:w="1407" w:type="dxa"/>
            <w:tcBorders>
              <w:top w:val="single" w:sz="6" w:space="0" w:color="auto"/>
              <w:left w:val="single" w:sz="4" w:space="0" w:color="auto"/>
              <w:bottom w:val="nil"/>
              <w:right w:val="single" w:sz="6" w:space="0" w:color="auto"/>
            </w:tcBorders>
            <w:shd w:val="clear" w:color="auto" w:fill="DCE6F2"/>
            <w:vAlign w:val="center"/>
          </w:tcPr>
          <w:p w14:paraId="7489529A" w14:textId="77777777" w:rsidR="00C42FCD" w:rsidRDefault="00000000">
            <w:pPr>
              <w:pStyle w:val="af1"/>
              <w:rPr>
                <w:rFonts w:hint="eastAsia"/>
                <w:lang w:val="zh-CN"/>
              </w:rPr>
            </w:pPr>
            <w:r>
              <w:rPr>
                <w:rFonts w:hint="eastAsia"/>
                <w:lang w:val="zh-CN"/>
              </w:rPr>
              <w:t>7090004</w:t>
            </w:r>
          </w:p>
        </w:tc>
        <w:tc>
          <w:tcPr>
            <w:tcW w:w="1370" w:type="dxa"/>
            <w:tcBorders>
              <w:top w:val="single" w:sz="6" w:space="0" w:color="auto"/>
              <w:left w:val="single" w:sz="4" w:space="0" w:color="auto"/>
              <w:bottom w:val="nil"/>
              <w:right w:val="single" w:sz="6" w:space="0" w:color="auto"/>
            </w:tcBorders>
            <w:shd w:val="clear" w:color="auto" w:fill="DCE6F2"/>
            <w:vAlign w:val="center"/>
          </w:tcPr>
          <w:p w14:paraId="5332C964" w14:textId="77777777" w:rsidR="00C42FCD" w:rsidRDefault="00000000">
            <w:pPr>
              <w:pStyle w:val="af1"/>
              <w:rPr>
                <w:rFonts w:hint="eastAsia"/>
              </w:rPr>
            </w:pPr>
            <w:r>
              <w:rPr>
                <w:rFonts w:hint="eastAsia"/>
              </w:rPr>
              <w:t>开设学期</w:t>
            </w:r>
          </w:p>
        </w:tc>
        <w:tc>
          <w:tcPr>
            <w:tcW w:w="1793" w:type="dxa"/>
            <w:tcBorders>
              <w:top w:val="single" w:sz="6" w:space="0" w:color="auto"/>
              <w:left w:val="single" w:sz="4" w:space="0" w:color="auto"/>
              <w:bottom w:val="nil"/>
              <w:right w:val="single" w:sz="6" w:space="0" w:color="auto"/>
            </w:tcBorders>
            <w:shd w:val="clear" w:color="auto" w:fill="DCE6F2"/>
            <w:vAlign w:val="center"/>
          </w:tcPr>
          <w:p w14:paraId="5E64ED73" w14:textId="77777777" w:rsidR="00C42FCD" w:rsidRDefault="00000000">
            <w:pPr>
              <w:pStyle w:val="af1"/>
              <w:rPr>
                <w:rFonts w:hint="eastAsia"/>
              </w:rPr>
            </w:pPr>
            <w:r>
              <w:rPr>
                <w:rFonts w:hint="eastAsia"/>
              </w:rPr>
              <w:t>2</w:t>
            </w:r>
          </w:p>
        </w:tc>
      </w:tr>
      <w:tr w:rsidR="00C42FCD" w14:paraId="2FDFCB33" w14:textId="77777777">
        <w:trPr>
          <w:trHeight w:val="774"/>
          <w:jc w:val="center"/>
        </w:trPr>
        <w:tc>
          <w:tcPr>
            <w:tcW w:w="1273" w:type="dxa"/>
            <w:tcBorders>
              <w:top w:val="single" w:sz="6" w:space="0" w:color="auto"/>
              <w:left w:val="single" w:sz="6" w:space="0" w:color="auto"/>
              <w:bottom w:val="nil"/>
              <w:right w:val="single" w:sz="4" w:space="0" w:color="auto"/>
            </w:tcBorders>
            <w:vAlign w:val="center"/>
          </w:tcPr>
          <w:p w14:paraId="60054DF5" w14:textId="77777777" w:rsidR="00C42FCD" w:rsidRDefault="00000000">
            <w:pPr>
              <w:jc w:val="center"/>
              <w:textAlignment w:val="top"/>
              <w:rPr>
                <w:rFonts w:ascii="宋体" w:eastAsia="宋体" w:hAnsi="宋体" w:cs="宋体" w:hint="eastAsia"/>
                <w:lang w:val="zh-CN"/>
              </w:rPr>
            </w:pPr>
            <w:proofErr w:type="spellStart"/>
            <w:r>
              <w:rPr>
                <w:rFonts w:ascii="宋体" w:eastAsia="宋体" w:hAnsi="宋体" w:cs="宋体" w:hint="eastAsia"/>
                <w:lang w:val="zh-CN"/>
              </w:rPr>
              <w:t>教学目标</w:t>
            </w:r>
            <w:proofErr w:type="spellEnd"/>
          </w:p>
        </w:tc>
        <w:tc>
          <w:tcPr>
            <w:tcW w:w="7702" w:type="dxa"/>
            <w:gridSpan w:val="5"/>
            <w:tcBorders>
              <w:top w:val="single" w:sz="6" w:space="0" w:color="auto"/>
              <w:left w:val="single" w:sz="4" w:space="0" w:color="auto"/>
              <w:bottom w:val="nil"/>
              <w:right w:val="single" w:sz="6" w:space="0" w:color="auto"/>
            </w:tcBorders>
            <w:vAlign w:val="center"/>
          </w:tcPr>
          <w:p w14:paraId="468C8CEA" w14:textId="77777777" w:rsidR="00C42FCD" w:rsidRDefault="00000000">
            <w:pPr>
              <w:pStyle w:val="af2"/>
              <w:ind w:firstLine="396"/>
              <w:rPr>
                <w:rFonts w:hint="eastAsia"/>
                <w:lang w:val="zh-CN"/>
              </w:rPr>
            </w:pPr>
            <w:r>
              <w:rPr>
                <w:rFonts w:hint="eastAsia"/>
                <w:lang w:val="zh-CN"/>
              </w:rPr>
              <w:t>（一）素质目标：培养学生正确价值观、必备品格，具体包括：</w:t>
            </w:r>
          </w:p>
          <w:p w14:paraId="1906CFD7" w14:textId="77777777" w:rsidR="00C42FCD" w:rsidRDefault="00000000">
            <w:pPr>
              <w:pStyle w:val="af2"/>
              <w:ind w:firstLine="396"/>
              <w:rPr>
                <w:rFonts w:hint="eastAsia"/>
                <w:lang w:val="zh-CN"/>
              </w:rPr>
            </w:pPr>
            <w:r>
              <w:rPr>
                <w:rFonts w:hint="eastAsia"/>
                <w:lang w:val="zh-CN"/>
              </w:rPr>
              <w:t>坚定理想信念，增强“四个自信”；</w:t>
            </w:r>
          </w:p>
          <w:p w14:paraId="356034FC" w14:textId="77777777" w:rsidR="00C42FCD" w:rsidRDefault="00000000">
            <w:pPr>
              <w:pStyle w:val="af2"/>
              <w:ind w:firstLine="396"/>
              <w:rPr>
                <w:rFonts w:hint="eastAsia"/>
                <w:lang w:val="zh-CN"/>
              </w:rPr>
            </w:pPr>
            <w:r>
              <w:rPr>
                <w:rFonts w:hint="eastAsia"/>
                <w:lang w:val="zh-CN"/>
              </w:rPr>
              <w:t>厚植爱国主义情怀，树牢“四个意识”；</w:t>
            </w:r>
          </w:p>
          <w:p w14:paraId="46DD8522" w14:textId="77777777" w:rsidR="00C42FCD" w:rsidRDefault="00000000">
            <w:pPr>
              <w:pStyle w:val="af2"/>
              <w:ind w:firstLine="396"/>
              <w:rPr>
                <w:rFonts w:hint="eastAsia"/>
                <w:lang w:val="zh-CN"/>
              </w:rPr>
            </w:pPr>
            <w:r>
              <w:rPr>
                <w:rFonts w:hint="eastAsia"/>
                <w:lang w:val="zh-CN"/>
              </w:rPr>
              <w:t>培养安全责任意识、科学规范意识；</w:t>
            </w:r>
          </w:p>
          <w:p w14:paraId="3B493E2C" w14:textId="77777777" w:rsidR="00C42FCD" w:rsidRDefault="00000000">
            <w:pPr>
              <w:pStyle w:val="af2"/>
              <w:ind w:firstLine="396"/>
              <w:rPr>
                <w:rFonts w:hint="eastAsia"/>
                <w:lang w:val="zh-CN"/>
              </w:rPr>
            </w:pPr>
            <w:r>
              <w:rPr>
                <w:rFonts w:hint="eastAsia"/>
                <w:lang w:val="zh-CN"/>
              </w:rPr>
              <w:t>培养劳动习惯、认识劳动本质、端正劳动态度；</w:t>
            </w:r>
          </w:p>
          <w:p w14:paraId="03E2E924" w14:textId="77777777" w:rsidR="00C42FCD" w:rsidRDefault="00000000">
            <w:pPr>
              <w:pStyle w:val="af2"/>
              <w:ind w:firstLine="396"/>
              <w:rPr>
                <w:rFonts w:hint="eastAsia"/>
                <w:lang w:val="zh-CN"/>
              </w:rPr>
            </w:pPr>
            <w:r>
              <w:rPr>
                <w:rFonts w:hint="eastAsia"/>
                <w:lang w:val="zh-CN"/>
              </w:rPr>
              <w:t>厚植勤俭节约、珍爱粮食、不怕苦、不怕累的优良品德；</w:t>
            </w:r>
          </w:p>
          <w:p w14:paraId="3316C4AC" w14:textId="77777777" w:rsidR="00C42FCD" w:rsidRDefault="00000000">
            <w:pPr>
              <w:pStyle w:val="af2"/>
              <w:ind w:firstLine="396"/>
              <w:rPr>
                <w:rFonts w:hint="eastAsia"/>
                <w:lang w:val="zh-CN"/>
              </w:rPr>
            </w:pPr>
            <w:r>
              <w:rPr>
                <w:rFonts w:hint="eastAsia"/>
                <w:lang w:val="zh-CN"/>
              </w:rPr>
              <w:t>强化团结合作、严谨细致、精益求精的工匠精神。</w:t>
            </w:r>
          </w:p>
          <w:p w14:paraId="0B83D5FA" w14:textId="77777777" w:rsidR="00C42FCD" w:rsidRDefault="00000000">
            <w:pPr>
              <w:pStyle w:val="af2"/>
              <w:ind w:firstLine="396"/>
              <w:rPr>
                <w:rFonts w:hint="eastAsia"/>
                <w:lang w:val="zh-CN"/>
              </w:rPr>
            </w:pPr>
            <w:r>
              <w:rPr>
                <w:rFonts w:hint="eastAsia"/>
                <w:lang w:val="zh-CN"/>
              </w:rPr>
              <w:t>（二）知识目标：了解实践课程相关知识及方法，具体包括：</w:t>
            </w:r>
          </w:p>
          <w:p w14:paraId="5BB482FA" w14:textId="77777777" w:rsidR="00C42FCD" w:rsidRDefault="00000000">
            <w:pPr>
              <w:pStyle w:val="af2"/>
              <w:ind w:firstLine="396"/>
              <w:rPr>
                <w:rFonts w:hint="eastAsia"/>
                <w:lang w:val="zh-CN"/>
              </w:rPr>
            </w:pPr>
            <w:r>
              <w:rPr>
                <w:rFonts w:hint="eastAsia"/>
                <w:lang w:val="zh-CN"/>
              </w:rPr>
              <w:t>1.</w:t>
            </w:r>
            <w:r>
              <w:rPr>
                <w:rFonts w:hint="eastAsia"/>
                <w:lang w:val="zh-CN"/>
              </w:rPr>
              <w:t>了解常见</w:t>
            </w:r>
            <w:r>
              <w:rPr>
                <w:rFonts w:hint="eastAsia"/>
              </w:rPr>
              <w:t>收纳工具的功能和</w:t>
            </w:r>
            <w:r>
              <w:rPr>
                <w:rFonts w:hint="eastAsia"/>
                <w:lang w:val="zh-CN"/>
              </w:rPr>
              <w:t>使用方法；</w:t>
            </w:r>
          </w:p>
          <w:p w14:paraId="3711A2A3" w14:textId="77777777" w:rsidR="00C42FCD" w:rsidRDefault="00000000">
            <w:pPr>
              <w:pStyle w:val="af2"/>
              <w:ind w:firstLine="396"/>
              <w:rPr>
                <w:rFonts w:hint="eastAsia"/>
                <w:lang w:val="zh-CN"/>
              </w:rPr>
            </w:pPr>
            <w:r>
              <w:rPr>
                <w:rFonts w:hint="eastAsia"/>
                <w:lang w:val="zh-CN"/>
              </w:rPr>
              <w:t>2.</w:t>
            </w:r>
            <w:r>
              <w:rPr>
                <w:rFonts w:hint="eastAsia"/>
                <w:lang w:val="zh-CN"/>
              </w:rPr>
              <w:t>了解烹饪原料及调料相关知识；</w:t>
            </w:r>
          </w:p>
          <w:p w14:paraId="3A991DAF" w14:textId="77777777" w:rsidR="00C42FCD" w:rsidRDefault="00000000">
            <w:pPr>
              <w:pStyle w:val="af2"/>
              <w:ind w:firstLine="396"/>
              <w:rPr>
                <w:rFonts w:hint="eastAsia"/>
                <w:lang w:val="zh-CN"/>
              </w:rPr>
            </w:pPr>
            <w:r>
              <w:rPr>
                <w:rFonts w:hint="eastAsia"/>
                <w:lang w:val="zh-CN"/>
              </w:rPr>
              <w:t>3.</w:t>
            </w:r>
            <w:r>
              <w:rPr>
                <w:rFonts w:hint="eastAsia"/>
                <w:lang w:val="zh-CN"/>
              </w:rPr>
              <w:t>了解</w:t>
            </w:r>
            <w:r>
              <w:rPr>
                <w:rFonts w:hint="eastAsia"/>
              </w:rPr>
              <w:t>收纳工具的种类</w:t>
            </w:r>
            <w:r>
              <w:rPr>
                <w:rFonts w:hint="eastAsia"/>
                <w:lang w:val="zh-CN"/>
              </w:rPr>
              <w:t>；</w:t>
            </w:r>
          </w:p>
          <w:p w14:paraId="1F148D94" w14:textId="77777777" w:rsidR="00C42FCD" w:rsidRDefault="00000000">
            <w:pPr>
              <w:pStyle w:val="af2"/>
              <w:ind w:firstLine="396"/>
              <w:rPr>
                <w:rFonts w:hint="eastAsia"/>
                <w:lang w:val="zh-CN"/>
              </w:rPr>
            </w:pPr>
            <w:r>
              <w:rPr>
                <w:rFonts w:hint="eastAsia"/>
                <w:lang w:val="zh-CN"/>
              </w:rPr>
              <w:t>4.</w:t>
            </w:r>
            <w:r>
              <w:rPr>
                <w:rFonts w:hint="eastAsia"/>
                <w:lang w:val="zh-CN"/>
              </w:rPr>
              <w:t>掌握万用表及常见仪表的使用方法；</w:t>
            </w:r>
          </w:p>
          <w:p w14:paraId="728839C9" w14:textId="77777777" w:rsidR="00C42FCD" w:rsidRDefault="00000000">
            <w:pPr>
              <w:pStyle w:val="af2"/>
              <w:ind w:firstLine="396"/>
              <w:rPr>
                <w:rFonts w:hint="eastAsia"/>
              </w:rPr>
            </w:pPr>
            <w:r>
              <w:rPr>
                <w:rFonts w:hint="eastAsia"/>
              </w:rPr>
              <w:t>5.</w:t>
            </w:r>
            <w:r>
              <w:rPr>
                <w:rFonts w:hint="eastAsia"/>
              </w:rPr>
              <w:t>了解进水、排水管的分类与选择。</w:t>
            </w:r>
          </w:p>
          <w:p w14:paraId="6F1DB7BF" w14:textId="77777777" w:rsidR="00C42FCD" w:rsidRDefault="00000000">
            <w:pPr>
              <w:pStyle w:val="af2"/>
              <w:ind w:firstLine="396"/>
              <w:rPr>
                <w:rFonts w:hint="eastAsia"/>
                <w:lang w:val="zh-CN"/>
              </w:rPr>
            </w:pPr>
            <w:r>
              <w:rPr>
                <w:rFonts w:hint="eastAsia"/>
                <w:lang w:val="zh-CN"/>
              </w:rPr>
              <w:t>（三）能力目标：培养学生生活实践关键能力，具体包括：</w:t>
            </w:r>
          </w:p>
          <w:p w14:paraId="621F1199" w14:textId="77777777" w:rsidR="00C42FCD" w:rsidRDefault="00000000">
            <w:pPr>
              <w:pStyle w:val="af2"/>
              <w:ind w:firstLine="396"/>
              <w:rPr>
                <w:rFonts w:hint="eastAsia"/>
                <w:lang w:val="zh-CN"/>
              </w:rPr>
            </w:pPr>
            <w:r>
              <w:rPr>
                <w:rFonts w:hint="eastAsia"/>
                <w:lang w:val="zh-CN"/>
              </w:rPr>
              <w:t>1.</w:t>
            </w:r>
            <w:r>
              <w:rPr>
                <w:rFonts w:hint="eastAsia"/>
                <w:lang w:val="zh-CN"/>
              </w:rPr>
              <w:t>能正确使用常用</w:t>
            </w:r>
            <w:r>
              <w:rPr>
                <w:rFonts w:hint="eastAsia"/>
              </w:rPr>
              <w:t>收纳工具</w:t>
            </w:r>
            <w:r>
              <w:rPr>
                <w:rFonts w:hint="eastAsia"/>
                <w:lang w:val="zh-CN"/>
              </w:rPr>
              <w:t>；</w:t>
            </w:r>
          </w:p>
          <w:p w14:paraId="5CF2F41F" w14:textId="77777777" w:rsidR="00C42FCD" w:rsidRDefault="00000000">
            <w:pPr>
              <w:pStyle w:val="af2"/>
              <w:ind w:firstLine="396"/>
              <w:rPr>
                <w:rFonts w:hint="eastAsia"/>
                <w:lang w:val="zh-CN"/>
              </w:rPr>
            </w:pPr>
            <w:r>
              <w:rPr>
                <w:rFonts w:hint="eastAsia"/>
                <w:lang w:val="zh-CN"/>
              </w:rPr>
              <w:t>2.</w:t>
            </w:r>
            <w:r>
              <w:rPr>
                <w:rFonts w:hint="eastAsia"/>
                <w:lang w:val="zh-CN"/>
              </w:rPr>
              <w:t>能规范进行</w:t>
            </w:r>
            <w:r>
              <w:rPr>
                <w:rFonts w:hint="eastAsia"/>
              </w:rPr>
              <w:t>物品收纳</w:t>
            </w:r>
            <w:r>
              <w:rPr>
                <w:rFonts w:hint="eastAsia"/>
                <w:lang w:val="zh-CN"/>
              </w:rPr>
              <w:t>；</w:t>
            </w:r>
          </w:p>
          <w:p w14:paraId="6F8C256C" w14:textId="77777777" w:rsidR="00C42FCD" w:rsidRDefault="00000000">
            <w:pPr>
              <w:pStyle w:val="af2"/>
              <w:ind w:firstLine="396"/>
              <w:rPr>
                <w:rFonts w:hint="eastAsia"/>
                <w:lang w:val="zh-CN"/>
              </w:rPr>
            </w:pPr>
            <w:r>
              <w:rPr>
                <w:rFonts w:hint="eastAsia"/>
                <w:lang w:val="zh-CN"/>
              </w:rPr>
              <w:t>3.</w:t>
            </w:r>
            <w:r>
              <w:rPr>
                <w:rFonts w:hint="eastAsia"/>
                <w:lang w:val="zh-CN"/>
              </w:rPr>
              <w:t>能根据</w:t>
            </w:r>
            <w:proofErr w:type="gramStart"/>
            <w:r>
              <w:rPr>
                <w:rFonts w:hint="eastAsia"/>
                <w:lang w:val="zh-CN"/>
              </w:rPr>
              <w:t>不同食材进行</w:t>
            </w:r>
            <w:proofErr w:type="gramEnd"/>
            <w:r>
              <w:rPr>
                <w:rFonts w:hint="eastAsia"/>
                <w:lang w:val="zh-CN"/>
              </w:rPr>
              <w:t>切、配、加工；</w:t>
            </w:r>
          </w:p>
          <w:p w14:paraId="6E848A1B" w14:textId="77777777" w:rsidR="00C42FCD" w:rsidRDefault="00000000">
            <w:pPr>
              <w:pStyle w:val="af2"/>
              <w:ind w:firstLine="396"/>
              <w:rPr>
                <w:rFonts w:hint="eastAsia"/>
              </w:rPr>
            </w:pPr>
            <w:r>
              <w:rPr>
                <w:rFonts w:hint="eastAsia"/>
              </w:rPr>
              <w:t>4.</w:t>
            </w:r>
            <w:r>
              <w:rPr>
                <w:rFonts w:hint="eastAsia"/>
                <w:lang w:val="zh-CN"/>
              </w:rPr>
              <w:t>能根据</w:t>
            </w:r>
            <w:proofErr w:type="gramStart"/>
            <w:r>
              <w:rPr>
                <w:rFonts w:hint="eastAsia"/>
                <w:lang w:val="zh-CN"/>
              </w:rPr>
              <w:t>不同食材要求</w:t>
            </w:r>
            <w:proofErr w:type="gramEnd"/>
            <w:r>
              <w:rPr>
                <w:rFonts w:hint="eastAsia"/>
                <w:lang w:val="zh-CN"/>
              </w:rPr>
              <w:t>掌握不同烹饪方法制作凉菜和热菜；</w:t>
            </w:r>
          </w:p>
          <w:p w14:paraId="6DB320F9" w14:textId="77777777" w:rsidR="00C42FCD" w:rsidRDefault="00000000">
            <w:pPr>
              <w:pStyle w:val="af2"/>
              <w:ind w:firstLine="396"/>
              <w:rPr>
                <w:rFonts w:hint="eastAsia"/>
                <w:lang w:val="zh-CN"/>
              </w:rPr>
            </w:pPr>
            <w:r>
              <w:rPr>
                <w:rFonts w:hint="eastAsia"/>
              </w:rPr>
              <w:lastRenderedPageBreak/>
              <w:t>5</w:t>
            </w:r>
            <w:r>
              <w:rPr>
                <w:rFonts w:hint="eastAsia"/>
                <w:lang w:val="zh-CN"/>
              </w:rPr>
              <w:t>.</w:t>
            </w:r>
            <w:r>
              <w:rPr>
                <w:rFonts w:hint="eastAsia"/>
                <w:lang w:val="zh-CN"/>
              </w:rPr>
              <w:t>能完成家庭电路、水路规范化设计与施工；</w:t>
            </w:r>
          </w:p>
          <w:p w14:paraId="0C04D158" w14:textId="77777777" w:rsidR="00C42FCD" w:rsidRDefault="00000000">
            <w:pPr>
              <w:pStyle w:val="af2"/>
              <w:ind w:firstLine="396"/>
              <w:rPr>
                <w:rFonts w:hint="eastAsia"/>
                <w:lang w:val="zh-CN"/>
              </w:rPr>
            </w:pPr>
            <w:r>
              <w:rPr>
                <w:rFonts w:hint="eastAsia"/>
              </w:rPr>
              <w:t>6.</w:t>
            </w:r>
            <w:r>
              <w:rPr>
                <w:rFonts w:hint="eastAsia"/>
              </w:rPr>
              <w:t>能安全、规范完成常见故障的检查及处理。</w:t>
            </w:r>
          </w:p>
        </w:tc>
      </w:tr>
      <w:tr w:rsidR="00C42FCD" w14:paraId="5F7D6FA2" w14:textId="77777777">
        <w:trPr>
          <w:trHeight w:val="570"/>
          <w:jc w:val="center"/>
        </w:trPr>
        <w:tc>
          <w:tcPr>
            <w:tcW w:w="1273" w:type="dxa"/>
            <w:tcBorders>
              <w:top w:val="single" w:sz="6" w:space="0" w:color="auto"/>
              <w:left w:val="single" w:sz="6" w:space="0" w:color="auto"/>
              <w:bottom w:val="single" w:sz="6" w:space="0" w:color="auto"/>
              <w:right w:val="single" w:sz="6" w:space="0" w:color="auto"/>
            </w:tcBorders>
            <w:vAlign w:val="center"/>
          </w:tcPr>
          <w:p w14:paraId="37834024" w14:textId="77777777" w:rsidR="00C42FCD" w:rsidRDefault="00000000">
            <w:pPr>
              <w:jc w:val="center"/>
              <w:textAlignment w:val="top"/>
              <w:rPr>
                <w:rFonts w:ascii="宋体" w:eastAsia="宋体" w:hAnsi="宋体" w:cs="宋体" w:hint="eastAsia"/>
                <w:lang w:val="zh-CN"/>
              </w:rPr>
            </w:pPr>
            <w:proofErr w:type="spellStart"/>
            <w:r>
              <w:rPr>
                <w:rFonts w:ascii="宋体" w:eastAsia="宋体" w:hAnsi="宋体" w:cs="宋体" w:hint="eastAsia"/>
                <w:lang w:val="zh-CN"/>
              </w:rPr>
              <w:t>教学内容</w:t>
            </w:r>
            <w:proofErr w:type="spellEnd"/>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41406C09" w14:textId="77777777" w:rsidR="00C42FCD" w:rsidRDefault="00000000">
            <w:pPr>
              <w:pStyle w:val="af2"/>
              <w:ind w:firstLine="396"/>
              <w:rPr>
                <w:rFonts w:hint="eastAsia"/>
                <w:lang w:val="zh-CN"/>
              </w:rPr>
            </w:pPr>
            <w:r>
              <w:rPr>
                <w:rFonts w:hint="eastAsia"/>
                <w:lang w:val="zh-CN"/>
              </w:rPr>
              <w:t>以</w:t>
            </w:r>
            <w:r>
              <w:rPr>
                <w:rFonts w:hint="eastAsia"/>
              </w:rPr>
              <w:t>收纳</w:t>
            </w:r>
            <w:r>
              <w:rPr>
                <w:rFonts w:hint="eastAsia"/>
                <w:lang w:val="zh-CN"/>
              </w:rPr>
              <w:t>、烹饪、水电维修的基础知识、技能和方法为主要内容，以实践劳动为主要手段，帮助学生掌握相应通用生活技能，提升劳动能力。</w:t>
            </w:r>
          </w:p>
        </w:tc>
      </w:tr>
      <w:tr w:rsidR="00C42FCD" w14:paraId="14FD0EE7" w14:textId="77777777">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14:paraId="6A3075F0" w14:textId="77777777" w:rsidR="00C42FCD" w:rsidRDefault="00000000">
            <w:pPr>
              <w:jc w:val="center"/>
              <w:textAlignment w:val="top"/>
              <w:rPr>
                <w:rFonts w:ascii="宋体" w:eastAsia="宋体" w:hAnsi="宋体" w:cs="宋体" w:hint="eastAsia"/>
                <w:lang w:val="zh-CN"/>
              </w:rPr>
            </w:pPr>
            <w:proofErr w:type="spellStart"/>
            <w:r>
              <w:rPr>
                <w:rFonts w:ascii="宋体" w:eastAsia="宋体" w:hAnsi="宋体" w:cs="宋体" w:hint="eastAsia"/>
                <w:lang w:val="zh-CN"/>
              </w:rPr>
              <w:t>教学重点</w:t>
            </w:r>
            <w:proofErr w:type="spellEnd"/>
          </w:p>
          <w:p w14:paraId="60295B17" w14:textId="77777777" w:rsidR="00C42FCD" w:rsidRDefault="00000000">
            <w:pPr>
              <w:jc w:val="center"/>
              <w:textAlignment w:val="top"/>
              <w:rPr>
                <w:rFonts w:ascii="宋体" w:eastAsia="宋体" w:hAnsi="宋体" w:cs="宋体" w:hint="eastAsia"/>
                <w:lang w:val="zh-CN"/>
              </w:rPr>
            </w:pPr>
            <w:proofErr w:type="spellStart"/>
            <w:r>
              <w:rPr>
                <w:rFonts w:ascii="宋体" w:eastAsia="宋体" w:hAnsi="宋体" w:cs="宋体" w:hint="eastAsia"/>
                <w:lang w:val="zh-CN"/>
              </w:rPr>
              <w:t>与难点</w:t>
            </w:r>
            <w:proofErr w:type="spellEnd"/>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2D987891" w14:textId="77777777" w:rsidR="00C42FCD" w:rsidRDefault="00000000">
            <w:pPr>
              <w:pStyle w:val="af2"/>
              <w:ind w:firstLine="396"/>
              <w:rPr>
                <w:rFonts w:hint="eastAsia"/>
                <w:lang w:val="zh-CN"/>
              </w:rPr>
            </w:pPr>
            <w:r>
              <w:rPr>
                <w:rFonts w:hint="eastAsia"/>
                <w:lang w:val="zh-CN"/>
              </w:rPr>
              <w:t>重点</w:t>
            </w:r>
          </w:p>
          <w:p w14:paraId="4D562C24" w14:textId="77777777" w:rsidR="00C42FCD" w:rsidRDefault="00000000">
            <w:pPr>
              <w:pStyle w:val="af2"/>
              <w:ind w:firstLine="396"/>
              <w:rPr>
                <w:rFonts w:hint="eastAsia"/>
                <w:lang w:val="zh-CN"/>
              </w:rPr>
            </w:pPr>
            <w:r>
              <w:rPr>
                <w:rFonts w:hint="eastAsia"/>
                <w:lang w:val="zh-CN"/>
              </w:rPr>
              <w:t>了解</w:t>
            </w:r>
            <w:r>
              <w:rPr>
                <w:rFonts w:hint="eastAsia"/>
              </w:rPr>
              <w:t>收纳工具的种类</w:t>
            </w:r>
            <w:r>
              <w:rPr>
                <w:rFonts w:hint="eastAsia"/>
                <w:lang w:val="zh-CN"/>
              </w:rPr>
              <w:t>；</w:t>
            </w:r>
          </w:p>
          <w:p w14:paraId="7DE83645" w14:textId="77777777" w:rsidR="00C42FCD" w:rsidRDefault="00000000">
            <w:pPr>
              <w:pStyle w:val="af2"/>
              <w:ind w:firstLine="396"/>
              <w:rPr>
                <w:rFonts w:hint="eastAsia"/>
                <w:lang w:val="zh-CN"/>
              </w:rPr>
            </w:pPr>
            <w:r>
              <w:rPr>
                <w:rFonts w:hint="eastAsia"/>
                <w:lang w:val="zh-CN"/>
              </w:rPr>
              <w:t>了解烹饪原料及调料相关知识；</w:t>
            </w:r>
          </w:p>
          <w:p w14:paraId="5076E30F" w14:textId="77777777" w:rsidR="00C42FCD" w:rsidRDefault="00000000">
            <w:pPr>
              <w:pStyle w:val="af2"/>
              <w:ind w:firstLine="396"/>
              <w:rPr>
                <w:rFonts w:hint="eastAsia"/>
                <w:lang w:val="zh-CN"/>
              </w:rPr>
            </w:pPr>
            <w:r>
              <w:rPr>
                <w:rFonts w:hint="eastAsia"/>
              </w:rPr>
              <w:t>了解进水、排水管的分类与选择。</w:t>
            </w:r>
          </w:p>
          <w:p w14:paraId="7BF1A929" w14:textId="77777777" w:rsidR="00C42FCD" w:rsidRDefault="00000000">
            <w:pPr>
              <w:pStyle w:val="af2"/>
              <w:ind w:firstLine="396"/>
              <w:rPr>
                <w:rFonts w:hint="eastAsia"/>
                <w:lang w:val="zh-CN"/>
              </w:rPr>
            </w:pPr>
            <w:r>
              <w:rPr>
                <w:rFonts w:hint="eastAsia"/>
                <w:lang w:val="zh-CN"/>
              </w:rPr>
              <w:t>难点</w:t>
            </w:r>
          </w:p>
          <w:p w14:paraId="00F38D9F" w14:textId="77777777" w:rsidR="00C42FCD" w:rsidRDefault="00000000">
            <w:pPr>
              <w:pStyle w:val="af2"/>
              <w:ind w:firstLine="396"/>
              <w:rPr>
                <w:rFonts w:hint="eastAsia"/>
                <w:lang w:val="zh-CN"/>
              </w:rPr>
            </w:pPr>
            <w:r>
              <w:rPr>
                <w:rFonts w:hint="eastAsia"/>
                <w:lang w:val="zh-CN"/>
              </w:rPr>
              <w:t>能安全、规范进行</w:t>
            </w:r>
            <w:r>
              <w:rPr>
                <w:rFonts w:hint="eastAsia"/>
              </w:rPr>
              <w:t>收纳</w:t>
            </w:r>
            <w:r>
              <w:rPr>
                <w:rFonts w:hint="eastAsia"/>
                <w:lang w:val="zh-CN"/>
              </w:rPr>
              <w:t>；</w:t>
            </w:r>
          </w:p>
          <w:p w14:paraId="1A8CCCD4" w14:textId="77777777" w:rsidR="00C42FCD" w:rsidRDefault="00000000">
            <w:pPr>
              <w:pStyle w:val="af2"/>
              <w:ind w:firstLine="396"/>
              <w:rPr>
                <w:rFonts w:hint="eastAsia"/>
                <w:lang w:val="zh-CN"/>
              </w:rPr>
            </w:pPr>
            <w:r>
              <w:rPr>
                <w:rFonts w:hint="eastAsia"/>
                <w:lang w:val="zh-CN"/>
              </w:rPr>
              <w:t>能根据</w:t>
            </w:r>
            <w:proofErr w:type="gramStart"/>
            <w:r>
              <w:rPr>
                <w:rFonts w:hint="eastAsia"/>
                <w:lang w:val="zh-CN"/>
              </w:rPr>
              <w:t>不同食材要求</w:t>
            </w:r>
            <w:proofErr w:type="gramEnd"/>
            <w:r>
              <w:rPr>
                <w:rFonts w:hint="eastAsia"/>
                <w:lang w:val="zh-CN"/>
              </w:rPr>
              <w:t>掌握不同烹饪方法制作凉菜和热菜；</w:t>
            </w:r>
          </w:p>
          <w:p w14:paraId="269AA01C" w14:textId="77777777" w:rsidR="00C42FCD" w:rsidRDefault="00000000">
            <w:pPr>
              <w:pStyle w:val="af2"/>
              <w:ind w:firstLine="396"/>
              <w:rPr>
                <w:rFonts w:hint="eastAsia"/>
                <w:lang w:val="zh-CN"/>
              </w:rPr>
            </w:pPr>
            <w:r>
              <w:rPr>
                <w:rFonts w:hint="eastAsia"/>
              </w:rPr>
              <w:t>能安全、规范完成常见故障的检查及处理。</w:t>
            </w:r>
          </w:p>
        </w:tc>
      </w:tr>
      <w:tr w:rsidR="00C42FCD" w14:paraId="3D0C9393"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4B318301" w14:textId="77777777" w:rsidR="00C42FCD" w:rsidRDefault="00000000">
            <w:pPr>
              <w:jc w:val="center"/>
              <w:textAlignment w:val="top"/>
              <w:rPr>
                <w:rFonts w:ascii="宋体" w:eastAsia="宋体" w:hAnsi="宋体" w:cs="宋体" w:hint="eastAsia"/>
                <w:lang w:val="zh-CN"/>
              </w:rPr>
            </w:pPr>
            <w:proofErr w:type="spellStart"/>
            <w:r>
              <w:rPr>
                <w:rFonts w:ascii="宋体" w:eastAsia="宋体" w:hAnsi="宋体" w:cs="宋体" w:hint="eastAsia"/>
                <w:lang w:val="zh-CN"/>
              </w:rPr>
              <w:t>教学组织</w:t>
            </w:r>
            <w:proofErr w:type="spellEnd"/>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457B9FB5" w14:textId="77777777" w:rsidR="00C42FCD" w:rsidRDefault="00000000">
            <w:pPr>
              <w:pStyle w:val="af2"/>
              <w:ind w:firstLine="396"/>
              <w:rPr>
                <w:rFonts w:hint="eastAsia"/>
                <w:lang w:val="zh-CN"/>
              </w:rPr>
            </w:pPr>
            <w:r>
              <w:rPr>
                <w:rFonts w:hint="eastAsia"/>
              </w:rPr>
              <w:t>教学模式：采取线上线下混合式教学模式，线上以在线课程理论知识学习为主，线下以实践操作为主</w:t>
            </w:r>
            <w:r>
              <w:rPr>
                <w:rFonts w:hint="eastAsia"/>
                <w:lang w:val="zh-CN"/>
              </w:rPr>
              <w:t>；</w:t>
            </w:r>
          </w:p>
          <w:p w14:paraId="32AAB8EC" w14:textId="77777777" w:rsidR="00C42FCD" w:rsidRDefault="00000000">
            <w:pPr>
              <w:pStyle w:val="af2"/>
              <w:ind w:firstLine="396"/>
              <w:rPr>
                <w:rFonts w:hint="eastAsia"/>
              </w:rPr>
            </w:pPr>
            <w:r>
              <w:rPr>
                <w:rFonts w:hint="eastAsia"/>
              </w:rPr>
              <w:t>实施地点：收纳实训基地、烹饪工艺实训室、水电实训基地；</w:t>
            </w:r>
          </w:p>
          <w:p w14:paraId="5A850B3A" w14:textId="77777777" w:rsidR="00C42FCD" w:rsidRDefault="00000000">
            <w:pPr>
              <w:pStyle w:val="af2"/>
              <w:ind w:firstLine="396"/>
              <w:rPr>
                <w:rFonts w:hint="eastAsia"/>
                <w:lang w:val="zh-CN"/>
              </w:rPr>
            </w:pPr>
            <w:r>
              <w:rPr>
                <w:rFonts w:hint="eastAsia"/>
                <w:lang w:val="zh-CN"/>
              </w:rPr>
              <w:t>教学安排：</w:t>
            </w:r>
            <w:r>
              <w:rPr>
                <w:rFonts w:hint="eastAsia"/>
                <w:lang w:val="zh-CN"/>
              </w:rPr>
              <w:t xml:space="preserve"> </w:t>
            </w:r>
            <w:r>
              <w:rPr>
                <w:rFonts w:hint="eastAsia"/>
                <w:lang w:val="zh-CN"/>
              </w:rPr>
              <w:t>第二学期。</w:t>
            </w:r>
          </w:p>
        </w:tc>
      </w:tr>
      <w:tr w:rsidR="00C42FCD" w14:paraId="13A95F50"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268650A3" w14:textId="77777777" w:rsidR="00C42FCD" w:rsidRDefault="00000000">
            <w:pPr>
              <w:jc w:val="center"/>
              <w:textAlignment w:val="top"/>
              <w:rPr>
                <w:rFonts w:ascii="宋体" w:eastAsia="宋体" w:hAnsi="宋体" w:cs="宋体" w:hint="eastAsia"/>
                <w:lang w:val="zh-CN"/>
              </w:rPr>
            </w:pPr>
            <w:proofErr w:type="spellStart"/>
            <w:r>
              <w:rPr>
                <w:rFonts w:ascii="宋体" w:eastAsia="宋体" w:hAnsi="宋体" w:cs="宋体" w:hint="eastAsia"/>
                <w:lang w:val="zh-CN"/>
              </w:rPr>
              <w:t>教学资料</w:t>
            </w:r>
            <w:proofErr w:type="spellEnd"/>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09D035B7" w14:textId="77777777" w:rsidR="00C42FCD" w:rsidRDefault="00000000">
            <w:pPr>
              <w:pStyle w:val="af2"/>
              <w:ind w:firstLine="396"/>
              <w:rPr>
                <w:rFonts w:hint="eastAsia"/>
                <w:lang w:val="zh-CN"/>
              </w:rPr>
            </w:pPr>
            <w:r>
              <w:rPr>
                <w:rFonts w:hint="eastAsia"/>
                <w:lang w:val="zh-CN"/>
              </w:rPr>
              <w:t>校内自编教材、在线课程建设资源</w:t>
            </w:r>
          </w:p>
        </w:tc>
      </w:tr>
      <w:tr w:rsidR="00C42FCD" w14:paraId="299BA3ED"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63BA2B85" w14:textId="77777777" w:rsidR="00C42FCD" w:rsidRDefault="00000000">
            <w:pPr>
              <w:jc w:val="center"/>
              <w:textAlignment w:val="top"/>
              <w:rPr>
                <w:rFonts w:ascii="宋体" w:eastAsia="宋体" w:hAnsi="宋体" w:cs="宋体" w:hint="eastAsia"/>
                <w:lang w:val="zh-CN"/>
              </w:rPr>
            </w:pPr>
            <w:proofErr w:type="spellStart"/>
            <w:r>
              <w:rPr>
                <w:rFonts w:ascii="宋体" w:eastAsia="宋体" w:hAnsi="宋体" w:cs="宋体" w:hint="eastAsia"/>
                <w:lang w:val="zh-CN"/>
              </w:rPr>
              <w:t>考核要求</w:t>
            </w:r>
            <w:proofErr w:type="spellEnd"/>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782474A4" w14:textId="77777777" w:rsidR="00C42FCD" w:rsidRDefault="00000000">
            <w:pPr>
              <w:pStyle w:val="af2"/>
              <w:ind w:firstLine="396"/>
              <w:rPr>
                <w:rFonts w:hint="eastAsia"/>
                <w:lang w:val="zh-CN"/>
              </w:rPr>
            </w:pPr>
            <w:r>
              <w:rPr>
                <w:rFonts w:hint="eastAsia"/>
                <w:lang w:val="zh-CN"/>
              </w:rPr>
              <w:t>《通用生活技能》实践课程考核按照课程标准设置的方案执行，重点是考核学生</w:t>
            </w:r>
            <w:r>
              <w:rPr>
                <w:rFonts w:hint="eastAsia"/>
              </w:rPr>
              <w:t>收纳</w:t>
            </w:r>
            <w:r>
              <w:rPr>
                <w:rFonts w:hint="eastAsia"/>
                <w:lang w:val="zh-CN"/>
              </w:rPr>
              <w:t>、烹饪、水电维修三个项目的通用生活实践能力。考核从素质、知识、能力三维度将教师评价、学生互评与自评相结合，形成性评价与终结性评价相结合，</w:t>
            </w:r>
            <w:proofErr w:type="gramStart"/>
            <w:r>
              <w:rPr>
                <w:rFonts w:hint="eastAsia"/>
                <w:lang w:val="zh-CN"/>
              </w:rPr>
              <w:t>探索增值</w:t>
            </w:r>
            <w:proofErr w:type="gramEnd"/>
            <w:r>
              <w:rPr>
                <w:rFonts w:hint="eastAsia"/>
                <w:lang w:val="zh-CN"/>
              </w:rPr>
              <w:t>评价，体现考核评价主体、评价方式、评价过程的多元化。</w:t>
            </w:r>
          </w:p>
        </w:tc>
      </w:tr>
    </w:tbl>
    <w:p w14:paraId="52EC87C0" w14:textId="77777777" w:rsidR="00C42FCD" w:rsidRDefault="00C42FCD">
      <w:pPr>
        <w:rPr>
          <w:rFonts w:ascii="黑体" w:eastAsia="黑体" w:hAnsi="黑体" w:cs="黑体" w:hint="eastAsia"/>
          <w:b/>
          <w:bCs/>
          <w:spacing w:val="-5"/>
          <w:sz w:val="24"/>
          <w:szCs w:val="24"/>
          <w:lang w:eastAsia="zh-CN"/>
        </w:rPr>
      </w:pPr>
    </w:p>
    <w:tbl>
      <w:tblPr>
        <w:tblStyle w:val="TableNormal"/>
        <w:tblW w:w="89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1971"/>
        <w:gridCol w:w="1416"/>
        <w:gridCol w:w="1416"/>
        <w:gridCol w:w="1421"/>
        <w:gridCol w:w="1563"/>
      </w:tblGrid>
      <w:tr w:rsidR="00C42FCD" w14:paraId="768792A0" w14:textId="77777777">
        <w:trPr>
          <w:tblHeader/>
        </w:trPr>
        <w:tc>
          <w:tcPr>
            <w:tcW w:w="1156" w:type="dxa"/>
            <w:tcBorders>
              <w:right w:val="single" w:sz="2" w:space="0" w:color="000000"/>
            </w:tcBorders>
            <w:shd w:val="clear" w:color="auto" w:fill="DBE5F1"/>
            <w:vAlign w:val="center"/>
          </w:tcPr>
          <w:p w14:paraId="5720A39F" w14:textId="77777777" w:rsidR="00C42FCD" w:rsidRDefault="00000000">
            <w:pPr>
              <w:pStyle w:val="af1"/>
              <w:rPr>
                <w:rFonts w:hint="eastAsia"/>
              </w:rPr>
            </w:pPr>
            <w:r>
              <w:rPr>
                <w:rFonts w:hint="eastAsia"/>
              </w:rPr>
              <w:t>课程名称</w:t>
            </w:r>
          </w:p>
        </w:tc>
        <w:tc>
          <w:tcPr>
            <w:tcW w:w="1971" w:type="dxa"/>
            <w:tcBorders>
              <w:left w:val="single" w:sz="2" w:space="0" w:color="000000"/>
            </w:tcBorders>
            <w:shd w:val="clear" w:color="auto" w:fill="DBE5F1"/>
            <w:vAlign w:val="center"/>
          </w:tcPr>
          <w:p w14:paraId="1A31E08F" w14:textId="77777777" w:rsidR="00C42FCD" w:rsidRDefault="00000000">
            <w:pPr>
              <w:pStyle w:val="af1"/>
              <w:rPr>
                <w:rFonts w:hint="eastAsia"/>
              </w:rPr>
            </w:pPr>
            <w:r>
              <w:rPr>
                <w:rFonts w:hint="eastAsia"/>
              </w:rPr>
              <w:t>劳动教育</w:t>
            </w:r>
          </w:p>
        </w:tc>
        <w:tc>
          <w:tcPr>
            <w:tcW w:w="1416" w:type="dxa"/>
            <w:shd w:val="clear" w:color="auto" w:fill="DBE5F1"/>
            <w:vAlign w:val="center"/>
          </w:tcPr>
          <w:p w14:paraId="0680809B" w14:textId="77777777" w:rsidR="00C42FCD" w:rsidRDefault="00000000">
            <w:pPr>
              <w:pStyle w:val="af1"/>
              <w:rPr>
                <w:rFonts w:hint="eastAsia"/>
              </w:rPr>
            </w:pPr>
            <w:r>
              <w:rPr>
                <w:rFonts w:hint="eastAsia"/>
              </w:rPr>
              <w:t>课程编号</w:t>
            </w:r>
          </w:p>
        </w:tc>
        <w:tc>
          <w:tcPr>
            <w:tcW w:w="1416" w:type="dxa"/>
            <w:shd w:val="clear" w:color="auto" w:fill="DBE5F1"/>
            <w:vAlign w:val="center"/>
          </w:tcPr>
          <w:p w14:paraId="0AD265B2" w14:textId="77777777" w:rsidR="00C42FCD" w:rsidRDefault="00000000">
            <w:pPr>
              <w:pStyle w:val="af1"/>
              <w:rPr>
                <w:rFonts w:hint="eastAsia"/>
              </w:rPr>
            </w:pPr>
            <w:r>
              <w:rPr>
                <w:rFonts w:hint="eastAsia"/>
              </w:rPr>
              <w:t>7090005</w:t>
            </w:r>
          </w:p>
        </w:tc>
        <w:tc>
          <w:tcPr>
            <w:tcW w:w="1421" w:type="dxa"/>
            <w:shd w:val="clear" w:color="auto" w:fill="DBE5F1"/>
            <w:vAlign w:val="center"/>
          </w:tcPr>
          <w:p w14:paraId="449417A9" w14:textId="77777777" w:rsidR="00C42FCD" w:rsidRDefault="00000000">
            <w:pPr>
              <w:pStyle w:val="af1"/>
              <w:rPr>
                <w:rFonts w:hint="eastAsia"/>
              </w:rPr>
            </w:pPr>
            <w:r>
              <w:rPr>
                <w:rFonts w:hint="eastAsia"/>
              </w:rPr>
              <w:t>开设学期</w:t>
            </w:r>
          </w:p>
        </w:tc>
        <w:tc>
          <w:tcPr>
            <w:tcW w:w="1563" w:type="dxa"/>
            <w:shd w:val="clear" w:color="auto" w:fill="DBE5F1"/>
            <w:vAlign w:val="center"/>
          </w:tcPr>
          <w:p w14:paraId="005C7881" w14:textId="77777777" w:rsidR="00C42FCD" w:rsidRDefault="00000000">
            <w:pPr>
              <w:pStyle w:val="af1"/>
              <w:rPr>
                <w:rFonts w:hint="eastAsia"/>
              </w:rPr>
            </w:pPr>
            <w:r>
              <w:rPr>
                <w:rFonts w:hint="eastAsia"/>
              </w:rPr>
              <w:t>1-2</w:t>
            </w:r>
          </w:p>
        </w:tc>
      </w:tr>
      <w:tr w:rsidR="00C42FCD" w14:paraId="003BECE2" w14:textId="77777777">
        <w:tc>
          <w:tcPr>
            <w:tcW w:w="1156" w:type="dxa"/>
            <w:tcBorders>
              <w:right w:val="single" w:sz="2" w:space="0" w:color="000000"/>
            </w:tcBorders>
            <w:vAlign w:val="center"/>
          </w:tcPr>
          <w:p w14:paraId="4A10F2F2" w14:textId="77777777" w:rsidR="00C42FCD" w:rsidRDefault="00000000">
            <w:pPr>
              <w:pStyle w:val="af1"/>
              <w:rPr>
                <w:rFonts w:hint="eastAsia"/>
              </w:rPr>
            </w:pPr>
            <w:r>
              <w:rPr>
                <w:rFonts w:hint="eastAsia"/>
              </w:rPr>
              <w:t>教学目标</w:t>
            </w:r>
          </w:p>
        </w:tc>
        <w:tc>
          <w:tcPr>
            <w:tcW w:w="7787" w:type="dxa"/>
            <w:gridSpan w:val="5"/>
            <w:tcBorders>
              <w:left w:val="single" w:sz="2" w:space="0" w:color="000000"/>
            </w:tcBorders>
            <w:vAlign w:val="center"/>
          </w:tcPr>
          <w:p w14:paraId="074508A8" w14:textId="77777777" w:rsidR="00C42FCD" w:rsidRDefault="00000000">
            <w:pPr>
              <w:pStyle w:val="af2"/>
              <w:ind w:firstLine="396"/>
              <w:rPr>
                <w:rFonts w:hint="eastAsia"/>
                <w:lang w:val="zh-CN"/>
              </w:rPr>
            </w:pPr>
            <w:r>
              <w:rPr>
                <w:rFonts w:hint="eastAsia"/>
              </w:rPr>
              <w:t>1.</w:t>
            </w:r>
            <w:r>
              <w:rPr>
                <w:rFonts w:hint="eastAsia"/>
                <w:lang w:val="zh-CN"/>
              </w:rPr>
              <w:t>知识目标：掌握劳动法律法规基础知识，了解劳动者的权利与义务；了解劳动安全与卫生常识，掌握基本的劳动防护技能；理解劳动伦理与职业道德的重要性，树立正确的劳动观念。</w:t>
            </w:r>
          </w:p>
          <w:p w14:paraId="7E69C73B" w14:textId="77777777" w:rsidR="00C42FCD" w:rsidRDefault="00000000">
            <w:pPr>
              <w:pStyle w:val="af2"/>
              <w:ind w:firstLine="396"/>
              <w:rPr>
                <w:rFonts w:hint="eastAsia"/>
                <w:lang w:val="zh-CN"/>
              </w:rPr>
            </w:pPr>
            <w:r>
              <w:rPr>
                <w:rFonts w:hint="eastAsia"/>
              </w:rPr>
              <w:t>2.</w:t>
            </w:r>
            <w:r>
              <w:rPr>
                <w:rFonts w:hint="eastAsia"/>
                <w:lang w:val="zh-CN"/>
              </w:rPr>
              <w:t>能力目标：提升生活自理能力和基本劳动技能，如清洁、整理、维护等；通过实践活动，培养学生的动手能力和解决问题的能力；增强社会责任感和创新实践能力，鼓励参与志愿服务和社区劳动。</w:t>
            </w:r>
          </w:p>
          <w:p w14:paraId="3B0D1719" w14:textId="77777777" w:rsidR="00C42FCD" w:rsidRDefault="00000000">
            <w:pPr>
              <w:pStyle w:val="af2"/>
              <w:ind w:firstLine="396"/>
              <w:rPr>
                <w:rFonts w:hint="eastAsia"/>
                <w:lang w:val="zh-CN"/>
              </w:rPr>
            </w:pPr>
            <w:r>
              <w:rPr>
                <w:rFonts w:hint="eastAsia"/>
              </w:rPr>
              <w:t>3.</w:t>
            </w:r>
            <w:r>
              <w:rPr>
                <w:rFonts w:hint="eastAsia"/>
                <w:lang w:val="zh-CN"/>
              </w:rPr>
              <w:t>素质目标：培养学生的劳动观念、劳动态度和劳动精神，树立正确的劳动价值观；提升学生的综合素质，促进德智体美劳全面发展。</w:t>
            </w:r>
          </w:p>
        </w:tc>
      </w:tr>
      <w:tr w:rsidR="00C42FCD" w14:paraId="435E2C13" w14:textId="77777777">
        <w:tc>
          <w:tcPr>
            <w:tcW w:w="1156" w:type="dxa"/>
            <w:vAlign w:val="center"/>
          </w:tcPr>
          <w:p w14:paraId="15FB4291" w14:textId="77777777" w:rsidR="00C42FCD" w:rsidRDefault="00000000">
            <w:pPr>
              <w:pStyle w:val="af1"/>
              <w:rPr>
                <w:rFonts w:hint="eastAsia"/>
              </w:rPr>
            </w:pPr>
            <w:r>
              <w:rPr>
                <w:rFonts w:hint="eastAsia"/>
              </w:rPr>
              <w:t>教学内容</w:t>
            </w:r>
          </w:p>
        </w:tc>
        <w:tc>
          <w:tcPr>
            <w:tcW w:w="7787" w:type="dxa"/>
            <w:gridSpan w:val="5"/>
            <w:vAlign w:val="center"/>
          </w:tcPr>
          <w:p w14:paraId="63356B73" w14:textId="77777777" w:rsidR="00C42FCD" w:rsidRDefault="00000000">
            <w:pPr>
              <w:pStyle w:val="af2"/>
              <w:ind w:firstLine="396"/>
              <w:rPr>
                <w:rFonts w:hint="eastAsia"/>
                <w:lang w:val="zh-CN"/>
              </w:rPr>
            </w:pPr>
            <w:r>
              <w:rPr>
                <w:rFonts w:hint="eastAsia"/>
                <w:lang w:val="zh-CN"/>
              </w:rPr>
              <w:t>总</w:t>
            </w:r>
            <w:r>
              <w:rPr>
                <w:rFonts w:hint="eastAsia"/>
              </w:rPr>
              <w:t>教学</w:t>
            </w:r>
            <w:r>
              <w:rPr>
                <w:rFonts w:hint="eastAsia"/>
                <w:lang w:val="zh-CN"/>
              </w:rPr>
              <w:t>时长：</w:t>
            </w:r>
            <w:r>
              <w:rPr>
                <w:rFonts w:hint="eastAsia"/>
              </w:rPr>
              <w:t>18</w:t>
            </w:r>
            <w:r>
              <w:rPr>
                <w:rFonts w:hint="eastAsia"/>
                <w:lang w:val="zh-CN"/>
              </w:rPr>
              <w:t>学时</w:t>
            </w:r>
          </w:p>
          <w:p w14:paraId="1367FA85" w14:textId="77777777" w:rsidR="00C42FCD" w:rsidRDefault="00000000">
            <w:pPr>
              <w:pStyle w:val="af2"/>
              <w:ind w:firstLine="396"/>
              <w:rPr>
                <w:rFonts w:hint="eastAsia"/>
                <w:lang w:val="zh-CN"/>
              </w:rPr>
            </w:pPr>
            <w:r>
              <w:rPr>
                <w:rFonts w:hint="eastAsia"/>
                <w:lang w:val="zh-CN"/>
              </w:rPr>
              <w:lastRenderedPageBreak/>
              <w:t>（一）第</w:t>
            </w:r>
            <w:r>
              <w:rPr>
                <w:rFonts w:hint="eastAsia"/>
                <w:lang w:val="zh-CN"/>
              </w:rPr>
              <w:t>1</w:t>
            </w:r>
            <w:r>
              <w:rPr>
                <w:rFonts w:hint="eastAsia"/>
                <w:lang w:val="zh-CN"/>
              </w:rPr>
              <w:t>学期（理论教学</w:t>
            </w:r>
            <w:r>
              <w:rPr>
                <w:rFonts w:hint="eastAsia"/>
                <w:lang w:val="zh-CN"/>
              </w:rPr>
              <w:t>3</w:t>
            </w:r>
            <w:r>
              <w:rPr>
                <w:rFonts w:hint="eastAsia"/>
                <w:lang w:val="zh-CN"/>
              </w:rPr>
              <w:t>学时</w:t>
            </w:r>
            <w:r>
              <w:rPr>
                <w:rFonts w:hint="eastAsia"/>
                <w:lang w:val="zh-CN"/>
              </w:rPr>
              <w:t>+</w:t>
            </w:r>
            <w:r>
              <w:rPr>
                <w:rFonts w:hint="eastAsia"/>
                <w:lang w:val="zh-CN"/>
              </w:rPr>
              <w:t>实践活动</w:t>
            </w:r>
            <w:r>
              <w:rPr>
                <w:rFonts w:hint="eastAsia"/>
                <w:lang w:val="zh-CN"/>
              </w:rPr>
              <w:t>6</w:t>
            </w:r>
            <w:r>
              <w:rPr>
                <w:rFonts w:hint="eastAsia"/>
                <w:lang w:val="zh-CN"/>
              </w:rPr>
              <w:t>学时）</w:t>
            </w:r>
          </w:p>
          <w:p w14:paraId="170280E8" w14:textId="77777777" w:rsidR="00C42FCD" w:rsidRDefault="00000000">
            <w:pPr>
              <w:pStyle w:val="af2"/>
              <w:ind w:firstLine="396"/>
              <w:rPr>
                <w:rFonts w:hint="eastAsia"/>
                <w:lang w:val="zh-CN"/>
              </w:rPr>
            </w:pPr>
            <w:r>
              <w:rPr>
                <w:rFonts w:hint="eastAsia"/>
                <w:lang w:val="zh-CN"/>
              </w:rPr>
              <w:t>理论教学（</w:t>
            </w:r>
            <w:r>
              <w:rPr>
                <w:rFonts w:hint="eastAsia"/>
                <w:lang w:val="zh-CN"/>
              </w:rPr>
              <w:t>3</w:t>
            </w:r>
            <w:r>
              <w:rPr>
                <w:rFonts w:hint="eastAsia"/>
                <w:lang w:val="zh-CN"/>
              </w:rPr>
              <w:t>学时）</w:t>
            </w:r>
          </w:p>
          <w:p w14:paraId="56180DC9" w14:textId="77777777" w:rsidR="00C42FCD" w:rsidRDefault="00000000">
            <w:pPr>
              <w:pStyle w:val="af2"/>
              <w:ind w:firstLine="396"/>
              <w:rPr>
                <w:rFonts w:hint="eastAsia"/>
                <w:lang w:val="zh-CN"/>
              </w:rPr>
            </w:pPr>
            <w:r>
              <w:rPr>
                <w:rFonts w:hint="eastAsia"/>
                <w:lang w:val="zh-CN"/>
              </w:rPr>
              <w:t>主题：劳动法律法规与劳动安全</w:t>
            </w:r>
          </w:p>
          <w:p w14:paraId="73D5B920" w14:textId="77777777" w:rsidR="00C42FCD" w:rsidRDefault="00000000">
            <w:pPr>
              <w:pStyle w:val="af2"/>
              <w:ind w:firstLine="396"/>
              <w:rPr>
                <w:rFonts w:hint="eastAsia"/>
                <w:lang w:val="zh-CN"/>
              </w:rPr>
            </w:pPr>
            <w:r>
              <w:rPr>
                <w:rFonts w:hint="eastAsia"/>
                <w:lang w:val="zh-CN"/>
              </w:rPr>
              <w:t>内容：劳动法律法规基础知识（如《劳动法》《劳动合同法》摘要）</w:t>
            </w:r>
          </w:p>
          <w:p w14:paraId="692BEA0C" w14:textId="77777777" w:rsidR="00C42FCD" w:rsidRDefault="00000000">
            <w:pPr>
              <w:pStyle w:val="af2"/>
              <w:ind w:firstLine="396"/>
              <w:rPr>
                <w:rFonts w:hint="eastAsia"/>
                <w:lang w:val="zh-CN"/>
              </w:rPr>
            </w:pPr>
            <w:r>
              <w:rPr>
                <w:rFonts w:hint="eastAsia"/>
                <w:lang w:val="zh-CN"/>
              </w:rPr>
              <w:t>劳动安全与卫生教育（劳动防护用品使用、常见劳动安全隐患防范）</w:t>
            </w:r>
          </w:p>
          <w:p w14:paraId="54BEBE14" w14:textId="77777777" w:rsidR="00C42FCD" w:rsidRDefault="00000000">
            <w:pPr>
              <w:pStyle w:val="af2"/>
              <w:ind w:firstLine="396"/>
              <w:rPr>
                <w:rFonts w:hint="eastAsia"/>
                <w:lang w:val="zh-CN"/>
              </w:rPr>
            </w:pPr>
            <w:r>
              <w:rPr>
                <w:rFonts w:hint="eastAsia"/>
                <w:lang w:val="zh-CN"/>
              </w:rPr>
              <w:t>劳动伦理与职业道德（劳动的价值与意义、职业精神培养）</w:t>
            </w:r>
          </w:p>
          <w:p w14:paraId="348ED870" w14:textId="77777777" w:rsidR="00C42FCD" w:rsidRDefault="00000000">
            <w:pPr>
              <w:pStyle w:val="af2"/>
              <w:ind w:firstLine="396"/>
              <w:rPr>
                <w:rFonts w:hint="eastAsia"/>
                <w:lang w:val="zh-CN"/>
              </w:rPr>
            </w:pPr>
            <w:r>
              <w:rPr>
                <w:rFonts w:hint="eastAsia"/>
                <w:lang w:val="zh-CN"/>
              </w:rPr>
              <w:t>形式：理论讲授</w:t>
            </w:r>
            <w:r>
              <w:rPr>
                <w:rFonts w:hint="eastAsia"/>
                <w:lang w:val="zh-CN"/>
              </w:rPr>
              <w:t>+</w:t>
            </w:r>
            <w:r>
              <w:rPr>
                <w:rFonts w:hint="eastAsia"/>
                <w:lang w:val="zh-CN"/>
              </w:rPr>
              <w:t>案例分析</w:t>
            </w:r>
            <w:r>
              <w:rPr>
                <w:rFonts w:hint="eastAsia"/>
                <w:lang w:val="zh-CN"/>
              </w:rPr>
              <w:t>+</w:t>
            </w:r>
            <w:r>
              <w:rPr>
                <w:rFonts w:hint="eastAsia"/>
                <w:lang w:val="zh-CN"/>
              </w:rPr>
              <w:t>小组讨论</w:t>
            </w:r>
          </w:p>
          <w:p w14:paraId="67120BFD" w14:textId="77777777" w:rsidR="00C42FCD" w:rsidRDefault="00000000">
            <w:pPr>
              <w:pStyle w:val="af2"/>
              <w:ind w:firstLine="396"/>
              <w:rPr>
                <w:rFonts w:hint="eastAsia"/>
                <w:lang w:val="zh-CN"/>
              </w:rPr>
            </w:pPr>
            <w:r>
              <w:rPr>
                <w:rFonts w:hint="eastAsia"/>
                <w:lang w:val="zh-CN"/>
              </w:rPr>
              <w:t>实践活动（</w:t>
            </w:r>
            <w:r>
              <w:rPr>
                <w:rFonts w:hint="eastAsia"/>
                <w:lang w:val="zh-CN"/>
              </w:rPr>
              <w:t>6</w:t>
            </w:r>
            <w:r>
              <w:rPr>
                <w:rFonts w:hint="eastAsia"/>
                <w:lang w:val="zh-CN"/>
              </w:rPr>
              <w:t>学时）</w:t>
            </w:r>
          </w:p>
          <w:p w14:paraId="3A62D7CE" w14:textId="77777777" w:rsidR="00C42FCD" w:rsidRDefault="00000000">
            <w:pPr>
              <w:pStyle w:val="af2"/>
              <w:ind w:firstLine="396"/>
              <w:rPr>
                <w:rFonts w:hint="eastAsia"/>
                <w:lang w:val="zh-CN"/>
              </w:rPr>
            </w:pPr>
            <w:r>
              <w:rPr>
                <w:rFonts w:hint="eastAsia"/>
                <w:lang w:val="zh-CN"/>
              </w:rPr>
              <w:t>活动</w:t>
            </w:r>
            <w:proofErr w:type="gramStart"/>
            <w:r>
              <w:rPr>
                <w:rFonts w:hint="eastAsia"/>
                <w:lang w:val="zh-CN"/>
              </w:rPr>
              <w:t>一</w:t>
            </w:r>
            <w:proofErr w:type="gramEnd"/>
            <w:r>
              <w:rPr>
                <w:rFonts w:hint="eastAsia"/>
                <w:lang w:val="zh-CN"/>
              </w:rPr>
              <w:t>：校园清洁与维护（</w:t>
            </w:r>
            <w:r>
              <w:rPr>
                <w:rFonts w:hint="eastAsia"/>
                <w:lang w:val="zh-CN"/>
              </w:rPr>
              <w:t>3</w:t>
            </w:r>
            <w:r>
              <w:rPr>
                <w:rFonts w:hint="eastAsia"/>
                <w:lang w:val="zh-CN"/>
              </w:rPr>
              <w:t>学时）</w:t>
            </w:r>
          </w:p>
          <w:p w14:paraId="7CFDCD14" w14:textId="77777777" w:rsidR="00C42FCD" w:rsidRDefault="00000000">
            <w:pPr>
              <w:pStyle w:val="af2"/>
              <w:ind w:firstLine="396"/>
              <w:rPr>
                <w:rFonts w:hint="eastAsia"/>
                <w:lang w:val="zh-CN"/>
              </w:rPr>
            </w:pPr>
            <w:r>
              <w:rPr>
                <w:rFonts w:hint="eastAsia"/>
                <w:lang w:val="zh-CN"/>
              </w:rPr>
              <w:t>内容：校园公共卫生区域清扫（如教室、走廊、操场等）</w:t>
            </w:r>
          </w:p>
          <w:p w14:paraId="2FB170E7" w14:textId="77777777" w:rsidR="00C42FCD" w:rsidRDefault="00000000">
            <w:pPr>
              <w:pStyle w:val="af2"/>
              <w:ind w:firstLine="396"/>
              <w:rPr>
                <w:rFonts w:hint="eastAsia"/>
                <w:lang w:val="zh-CN"/>
              </w:rPr>
            </w:pPr>
            <w:r>
              <w:rPr>
                <w:rFonts w:hint="eastAsia"/>
                <w:lang w:val="zh-CN"/>
              </w:rPr>
              <w:t>校园绿化带垃圾清理与分类</w:t>
            </w:r>
          </w:p>
          <w:p w14:paraId="4545127A" w14:textId="77777777" w:rsidR="00C42FCD" w:rsidRDefault="00000000">
            <w:pPr>
              <w:pStyle w:val="af2"/>
              <w:ind w:firstLine="396"/>
              <w:rPr>
                <w:rFonts w:hint="eastAsia"/>
                <w:lang w:val="zh-CN"/>
              </w:rPr>
            </w:pPr>
            <w:r>
              <w:rPr>
                <w:rFonts w:hint="eastAsia"/>
                <w:lang w:val="zh-CN"/>
              </w:rPr>
              <w:t>形式：分组实践</w:t>
            </w:r>
            <w:r>
              <w:rPr>
                <w:rFonts w:hint="eastAsia"/>
                <w:lang w:val="zh-CN"/>
              </w:rPr>
              <w:t>+</w:t>
            </w:r>
            <w:r>
              <w:rPr>
                <w:rFonts w:hint="eastAsia"/>
                <w:lang w:val="zh-CN"/>
              </w:rPr>
              <w:t>现场指导</w:t>
            </w:r>
          </w:p>
          <w:p w14:paraId="05E2B3E1" w14:textId="77777777" w:rsidR="00C42FCD" w:rsidRDefault="00000000">
            <w:pPr>
              <w:pStyle w:val="af2"/>
              <w:ind w:firstLine="396"/>
              <w:rPr>
                <w:rFonts w:hint="eastAsia"/>
                <w:lang w:val="zh-CN"/>
              </w:rPr>
            </w:pPr>
            <w:r>
              <w:rPr>
                <w:rFonts w:hint="eastAsia"/>
                <w:lang w:val="zh-CN"/>
              </w:rPr>
              <w:t>活动二：</w:t>
            </w:r>
            <w:r>
              <w:rPr>
                <w:rFonts w:hint="eastAsia"/>
              </w:rPr>
              <w:t>打扫宿舍卫生</w:t>
            </w:r>
            <w:r>
              <w:rPr>
                <w:rFonts w:hint="eastAsia"/>
                <w:lang w:val="zh-CN"/>
              </w:rPr>
              <w:t>（</w:t>
            </w:r>
            <w:r>
              <w:rPr>
                <w:rFonts w:hint="eastAsia"/>
                <w:lang w:val="zh-CN"/>
              </w:rPr>
              <w:t>3</w:t>
            </w:r>
            <w:r>
              <w:rPr>
                <w:rFonts w:hint="eastAsia"/>
                <w:lang w:val="zh-CN"/>
              </w:rPr>
              <w:t>学时）</w:t>
            </w:r>
          </w:p>
          <w:p w14:paraId="651B853E" w14:textId="77777777" w:rsidR="00C42FCD" w:rsidRDefault="00000000">
            <w:pPr>
              <w:pStyle w:val="af2"/>
              <w:ind w:firstLine="396"/>
              <w:rPr>
                <w:rFonts w:hint="eastAsia"/>
                <w:lang w:val="zh-CN"/>
              </w:rPr>
            </w:pPr>
            <w:r>
              <w:rPr>
                <w:rFonts w:hint="eastAsia"/>
                <w:lang w:val="zh-CN"/>
              </w:rPr>
              <w:t>内容：</w:t>
            </w:r>
            <w:r>
              <w:rPr>
                <w:rFonts w:hint="eastAsia"/>
              </w:rPr>
              <w:t>由辅导员带领，</w:t>
            </w:r>
            <w:r>
              <w:rPr>
                <w:rFonts w:hint="eastAsia"/>
                <w:lang w:val="zh-CN"/>
              </w:rPr>
              <w:t>学生以宿舍为单位，进行大扫除活动，包括地面清扫、物品整理、公共卫生区域清洁等。</w:t>
            </w:r>
          </w:p>
          <w:p w14:paraId="6BD398CD" w14:textId="77777777" w:rsidR="00C42FCD" w:rsidRDefault="00000000">
            <w:pPr>
              <w:pStyle w:val="af2"/>
              <w:ind w:firstLine="396"/>
              <w:rPr>
                <w:rFonts w:hint="eastAsia"/>
                <w:lang w:val="zh-CN"/>
              </w:rPr>
            </w:pPr>
            <w:r>
              <w:rPr>
                <w:rFonts w:hint="eastAsia"/>
                <w:lang w:val="zh-CN"/>
              </w:rPr>
              <w:t>学习宿舍卫生管理技巧，培养生活自理能力和团队协作能力。</w:t>
            </w:r>
          </w:p>
          <w:p w14:paraId="2F99E54A" w14:textId="77777777" w:rsidR="00C42FCD" w:rsidRDefault="00000000">
            <w:pPr>
              <w:pStyle w:val="af2"/>
              <w:ind w:firstLine="396"/>
              <w:rPr>
                <w:rFonts w:hint="eastAsia"/>
              </w:rPr>
            </w:pPr>
            <w:r>
              <w:rPr>
                <w:rFonts w:hint="eastAsia"/>
                <w:lang w:val="zh-CN"/>
              </w:rPr>
              <w:t>形式：分组实践</w:t>
            </w:r>
            <w:r>
              <w:rPr>
                <w:rFonts w:hint="eastAsia"/>
                <w:lang w:val="zh-CN"/>
              </w:rPr>
              <w:t>+</w:t>
            </w:r>
            <w:r>
              <w:rPr>
                <w:rFonts w:hint="eastAsia"/>
              </w:rPr>
              <w:t>宿舍互评</w:t>
            </w:r>
          </w:p>
          <w:p w14:paraId="3DFE0241" w14:textId="77777777" w:rsidR="00C42FCD" w:rsidRDefault="00000000">
            <w:pPr>
              <w:pStyle w:val="af2"/>
              <w:ind w:firstLine="396"/>
              <w:rPr>
                <w:rFonts w:hint="eastAsia"/>
                <w:lang w:val="zh-CN"/>
              </w:rPr>
            </w:pPr>
            <w:r>
              <w:rPr>
                <w:rFonts w:hint="eastAsia"/>
                <w:lang w:val="zh-CN"/>
              </w:rPr>
              <w:t>（二）第</w:t>
            </w:r>
            <w:r>
              <w:rPr>
                <w:rFonts w:hint="eastAsia"/>
                <w:lang w:val="zh-CN"/>
              </w:rPr>
              <w:t>2</w:t>
            </w:r>
            <w:r>
              <w:rPr>
                <w:rFonts w:hint="eastAsia"/>
                <w:lang w:val="zh-CN"/>
              </w:rPr>
              <w:t>学期（实践活动</w:t>
            </w:r>
            <w:r>
              <w:rPr>
                <w:rFonts w:hint="eastAsia"/>
                <w:lang w:val="zh-CN"/>
              </w:rPr>
              <w:t>9</w:t>
            </w:r>
            <w:r>
              <w:rPr>
                <w:rFonts w:hint="eastAsia"/>
                <w:lang w:val="zh-CN"/>
              </w:rPr>
              <w:t>学时）</w:t>
            </w:r>
          </w:p>
          <w:p w14:paraId="54A93E32" w14:textId="77777777" w:rsidR="00C42FCD" w:rsidRDefault="00000000">
            <w:pPr>
              <w:pStyle w:val="af2"/>
              <w:ind w:firstLine="396"/>
              <w:rPr>
                <w:rFonts w:hint="eastAsia"/>
                <w:lang w:val="zh-CN"/>
              </w:rPr>
            </w:pPr>
            <w:r>
              <w:rPr>
                <w:rFonts w:hint="eastAsia"/>
                <w:lang w:val="zh-CN"/>
              </w:rPr>
              <w:t>实践活动（</w:t>
            </w:r>
            <w:r>
              <w:rPr>
                <w:rFonts w:hint="eastAsia"/>
                <w:lang w:val="zh-CN"/>
              </w:rPr>
              <w:t>9</w:t>
            </w:r>
            <w:r>
              <w:rPr>
                <w:rFonts w:hint="eastAsia"/>
                <w:lang w:val="zh-CN"/>
              </w:rPr>
              <w:t>学时）</w:t>
            </w:r>
          </w:p>
          <w:p w14:paraId="7BC3E20C" w14:textId="77777777" w:rsidR="00C42FCD" w:rsidRDefault="00000000">
            <w:pPr>
              <w:pStyle w:val="af2"/>
              <w:ind w:firstLine="396"/>
              <w:rPr>
                <w:rFonts w:hint="eastAsia"/>
                <w:lang w:val="zh-CN"/>
              </w:rPr>
            </w:pPr>
            <w:r>
              <w:rPr>
                <w:rFonts w:hint="eastAsia"/>
                <w:lang w:val="zh-CN"/>
              </w:rPr>
              <w:t>活动</w:t>
            </w:r>
            <w:proofErr w:type="gramStart"/>
            <w:r>
              <w:rPr>
                <w:rFonts w:hint="eastAsia"/>
                <w:lang w:val="zh-CN"/>
              </w:rPr>
              <w:t>一</w:t>
            </w:r>
            <w:proofErr w:type="gramEnd"/>
            <w:r>
              <w:rPr>
                <w:rFonts w:hint="eastAsia"/>
                <w:lang w:val="zh-CN"/>
              </w:rPr>
              <w:t>：志愿服务与社区劳动（</w:t>
            </w:r>
            <w:r>
              <w:rPr>
                <w:rFonts w:hint="eastAsia"/>
                <w:lang w:val="zh-CN"/>
              </w:rPr>
              <w:t>4</w:t>
            </w:r>
            <w:r>
              <w:rPr>
                <w:rFonts w:hint="eastAsia"/>
                <w:lang w:val="zh-CN"/>
              </w:rPr>
              <w:t>学时）</w:t>
            </w:r>
          </w:p>
          <w:p w14:paraId="24C3D70E" w14:textId="77777777" w:rsidR="00C42FCD" w:rsidRDefault="00000000">
            <w:pPr>
              <w:pStyle w:val="af2"/>
              <w:ind w:firstLine="396"/>
              <w:rPr>
                <w:rFonts w:hint="eastAsia"/>
                <w:lang w:val="zh-CN"/>
              </w:rPr>
            </w:pPr>
            <w:r>
              <w:rPr>
                <w:rFonts w:hint="eastAsia"/>
                <w:lang w:val="zh-CN"/>
              </w:rPr>
              <w:t>内容：参与社区公益劳动（如助老助残、环境整治等）</w:t>
            </w:r>
          </w:p>
          <w:p w14:paraId="081DEEC2" w14:textId="77777777" w:rsidR="00C42FCD" w:rsidRDefault="00000000">
            <w:pPr>
              <w:pStyle w:val="af2"/>
              <w:ind w:firstLine="396"/>
              <w:rPr>
                <w:rFonts w:hint="eastAsia"/>
                <w:lang w:val="zh-CN"/>
              </w:rPr>
            </w:pPr>
            <w:r>
              <w:rPr>
                <w:rFonts w:hint="eastAsia"/>
                <w:lang w:val="zh-CN"/>
              </w:rPr>
              <w:t>志愿服务技能培训与岗位实践</w:t>
            </w:r>
          </w:p>
          <w:p w14:paraId="7F5D4491" w14:textId="77777777" w:rsidR="00C42FCD" w:rsidRDefault="00000000">
            <w:pPr>
              <w:pStyle w:val="af2"/>
              <w:ind w:firstLine="396"/>
              <w:rPr>
                <w:rFonts w:hint="eastAsia"/>
                <w:lang w:val="zh-CN"/>
              </w:rPr>
            </w:pPr>
            <w:r>
              <w:rPr>
                <w:rFonts w:hint="eastAsia"/>
                <w:lang w:val="zh-CN"/>
              </w:rPr>
              <w:t>形式：校企合作</w:t>
            </w:r>
            <w:r>
              <w:rPr>
                <w:rFonts w:hint="eastAsia"/>
                <w:lang w:val="zh-CN"/>
              </w:rPr>
              <w:t>+</w:t>
            </w:r>
            <w:r>
              <w:rPr>
                <w:rFonts w:hint="eastAsia"/>
                <w:lang w:val="zh-CN"/>
              </w:rPr>
              <w:t>社区服务</w:t>
            </w:r>
          </w:p>
          <w:p w14:paraId="381C6271" w14:textId="77777777" w:rsidR="00C42FCD" w:rsidRDefault="00000000">
            <w:pPr>
              <w:pStyle w:val="af2"/>
              <w:ind w:firstLine="396"/>
              <w:rPr>
                <w:rFonts w:hint="eastAsia"/>
                <w:lang w:val="zh-CN"/>
              </w:rPr>
            </w:pPr>
            <w:r>
              <w:rPr>
                <w:rFonts w:hint="eastAsia"/>
                <w:lang w:val="zh-CN"/>
              </w:rPr>
              <w:t>活动二：校园环保项目策划与实施（</w:t>
            </w:r>
            <w:r>
              <w:rPr>
                <w:rFonts w:hint="eastAsia"/>
                <w:lang w:val="zh-CN"/>
              </w:rPr>
              <w:t>5</w:t>
            </w:r>
            <w:r>
              <w:rPr>
                <w:rFonts w:hint="eastAsia"/>
                <w:lang w:val="zh-CN"/>
              </w:rPr>
              <w:t>学时）</w:t>
            </w:r>
          </w:p>
          <w:p w14:paraId="33F954F4" w14:textId="77777777" w:rsidR="00C42FCD" w:rsidRDefault="00000000">
            <w:pPr>
              <w:pStyle w:val="af2"/>
              <w:ind w:firstLine="396"/>
              <w:rPr>
                <w:rFonts w:hint="eastAsia"/>
                <w:lang w:val="zh-CN"/>
              </w:rPr>
            </w:pPr>
            <w:r>
              <w:rPr>
                <w:rFonts w:hint="eastAsia"/>
                <w:lang w:val="zh-CN"/>
              </w:rPr>
              <w:t>内容：学生分组策划并实施校园环保项目，如垃圾分类宣传、废旧物品回</w:t>
            </w:r>
          </w:p>
          <w:p w14:paraId="7F3CEE8D" w14:textId="77777777" w:rsidR="00C42FCD" w:rsidRDefault="00000000">
            <w:pPr>
              <w:pStyle w:val="af2"/>
              <w:ind w:firstLine="396"/>
              <w:rPr>
                <w:rFonts w:hint="eastAsia"/>
                <w:lang w:val="zh-CN"/>
              </w:rPr>
            </w:pPr>
            <w:r>
              <w:rPr>
                <w:rFonts w:hint="eastAsia"/>
                <w:lang w:val="zh-CN"/>
              </w:rPr>
              <w:t>节能降耗倡议等。</w:t>
            </w:r>
          </w:p>
          <w:p w14:paraId="5F989639" w14:textId="77777777" w:rsidR="00C42FCD" w:rsidRDefault="00000000">
            <w:pPr>
              <w:pStyle w:val="af2"/>
              <w:ind w:firstLine="396"/>
              <w:rPr>
                <w:rFonts w:hint="eastAsia"/>
                <w:lang w:val="zh-CN"/>
              </w:rPr>
            </w:pPr>
            <w:r>
              <w:rPr>
                <w:rFonts w:hint="eastAsia"/>
                <w:lang w:val="zh-CN"/>
              </w:rPr>
              <w:t>通过项目策划、实施、总结等环节，提升学生的创新实践能力、社会责任感和组织</w:t>
            </w:r>
            <w:r>
              <w:rPr>
                <w:rFonts w:hint="eastAsia"/>
              </w:rPr>
              <w:t>协调</w:t>
            </w:r>
            <w:r>
              <w:rPr>
                <w:rFonts w:hint="eastAsia"/>
                <w:lang w:val="zh-CN"/>
              </w:rPr>
              <w:t>能力。</w:t>
            </w:r>
          </w:p>
          <w:p w14:paraId="7BC80469" w14:textId="77777777" w:rsidR="00C42FCD" w:rsidRDefault="00000000">
            <w:pPr>
              <w:pStyle w:val="af2"/>
              <w:ind w:firstLine="396"/>
              <w:rPr>
                <w:rFonts w:hint="eastAsia"/>
                <w:lang w:val="zh-CN"/>
              </w:rPr>
            </w:pPr>
            <w:r>
              <w:rPr>
                <w:rFonts w:hint="eastAsia"/>
                <w:lang w:val="zh-CN"/>
              </w:rPr>
              <w:t>形式：小组合作</w:t>
            </w:r>
            <w:r>
              <w:rPr>
                <w:rFonts w:hint="eastAsia"/>
                <w:lang w:val="zh-CN"/>
              </w:rPr>
              <w:t>+</w:t>
            </w:r>
            <w:r>
              <w:rPr>
                <w:rFonts w:hint="eastAsia"/>
                <w:lang w:val="zh-CN"/>
              </w:rPr>
              <w:t>项目展示</w:t>
            </w:r>
          </w:p>
        </w:tc>
      </w:tr>
      <w:tr w:rsidR="00C42FCD" w14:paraId="0FB7BBA1" w14:textId="77777777">
        <w:tc>
          <w:tcPr>
            <w:tcW w:w="1156" w:type="dxa"/>
            <w:vAlign w:val="center"/>
          </w:tcPr>
          <w:p w14:paraId="0ECDBF87" w14:textId="77777777" w:rsidR="00C42FCD" w:rsidRDefault="00000000">
            <w:pPr>
              <w:pStyle w:val="af1"/>
              <w:rPr>
                <w:rFonts w:hint="eastAsia"/>
              </w:rPr>
            </w:pPr>
            <w:r>
              <w:rPr>
                <w:rFonts w:hint="eastAsia"/>
              </w:rPr>
              <w:t>教学重点</w:t>
            </w:r>
          </w:p>
          <w:p w14:paraId="063963BB" w14:textId="77777777" w:rsidR="00C42FCD" w:rsidRDefault="00000000">
            <w:pPr>
              <w:pStyle w:val="af1"/>
              <w:rPr>
                <w:rFonts w:hint="eastAsia"/>
              </w:rPr>
            </w:pPr>
            <w:r>
              <w:rPr>
                <w:rFonts w:hint="eastAsia"/>
              </w:rPr>
              <w:t>与难点</w:t>
            </w:r>
          </w:p>
        </w:tc>
        <w:tc>
          <w:tcPr>
            <w:tcW w:w="7787" w:type="dxa"/>
            <w:gridSpan w:val="5"/>
            <w:vAlign w:val="center"/>
          </w:tcPr>
          <w:p w14:paraId="62B3AD8F" w14:textId="77777777" w:rsidR="00C42FCD" w:rsidRDefault="00000000">
            <w:pPr>
              <w:pStyle w:val="af2"/>
              <w:ind w:firstLine="396"/>
              <w:rPr>
                <w:rFonts w:hint="eastAsia"/>
                <w:lang w:val="zh-CN"/>
              </w:rPr>
            </w:pPr>
            <w:r>
              <w:rPr>
                <w:rFonts w:hint="eastAsia"/>
              </w:rPr>
              <w:t>教学</w:t>
            </w:r>
            <w:r>
              <w:rPr>
                <w:rFonts w:hint="eastAsia"/>
                <w:lang w:val="zh-CN"/>
              </w:rPr>
              <w:t>重点</w:t>
            </w:r>
          </w:p>
          <w:p w14:paraId="221642BC" w14:textId="77777777" w:rsidR="00C42FCD" w:rsidRDefault="00000000">
            <w:pPr>
              <w:pStyle w:val="af2"/>
              <w:ind w:firstLine="396"/>
              <w:rPr>
                <w:rFonts w:hint="eastAsia"/>
                <w:lang w:val="zh-CN"/>
              </w:rPr>
            </w:pPr>
            <w:r>
              <w:rPr>
                <w:rFonts w:hint="eastAsia"/>
                <w:lang w:val="zh-CN"/>
              </w:rPr>
              <w:t>劳动法律法规与伦理：学生需掌握劳动法律法规的基础知识，了解劳动者的权利与义务。</w:t>
            </w:r>
          </w:p>
          <w:p w14:paraId="4B0ADC78" w14:textId="77777777" w:rsidR="00C42FCD" w:rsidRDefault="00000000">
            <w:pPr>
              <w:pStyle w:val="af2"/>
              <w:ind w:firstLine="396"/>
              <w:rPr>
                <w:rFonts w:hint="eastAsia"/>
                <w:lang w:val="zh-CN"/>
              </w:rPr>
            </w:pPr>
            <w:r>
              <w:rPr>
                <w:rFonts w:hint="eastAsia"/>
                <w:lang w:val="zh-CN"/>
              </w:rPr>
              <w:t>理解劳动伦理与职业道德的重要性，树立正确的劳动观念。</w:t>
            </w:r>
          </w:p>
          <w:p w14:paraId="7AB8CDF1" w14:textId="77777777" w:rsidR="00C42FCD" w:rsidRDefault="00000000">
            <w:pPr>
              <w:pStyle w:val="af2"/>
              <w:ind w:firstLine="396"/>
              <w:rPr>
                <w:rFonts w:hint="eastAsia"/>
                <w:lang w:val="zh-CN"/>
              </w:rPr>
            </w:pPr>
            <w:r>
              <w:rPr>
                <w:rFonts w:hint="eastAsia"/>
                <w:lang w:val="zh-CN"/>
              </w:rPr>
              <w:lastRenderedPageBreak/>
              <w:t>劳动安全与卫生：学习劳动安全与卫生常识，掌握基本的劳动防护技能。</w:t>
            </w:r>
          </w:p>
          <w:p w14:paraId="1EC19B67" w14:textId="77777777" w:rsidR="00C42FCD" w:rsidRDefault="00000000">
            <w:pPr>
              <w:pStyle w:val="af2"/>
              <w:ind w:firstLine="396"/>
              <w:rPr>
                <w:rFonts w:hint="eastAsia"/>
                <w:lang w:val="zh-CN"/>
              </w:rPr>
            </w:pPr>
            <w:r>
              <w:rPr>
                <w:rFonts w:hint="eastAsia"/>
                <w:lang w:val="zh-CN"/>
              </w:rPr>
              <w:t>确保在实践活动中的安全，培养学生的安全意识和自我保护能力。</w:t>
            </w:r>
          </w:p>
          <w:p w14:paraId="047373D9" w14:textId="77777777" w:rsidR="00C42FCD" w:rsidRDefault="00000000">
            <w:pPr>
              <w:pStyle w:val="af2"/>
              <w:ind w:firstLine="396"/>
              <w:rPr>
                <w:rFonts w:hint="eastAsia"/>
                <w:lang w:val="zh-CN"/>
              </w:rPr>
            </w:pPr>
            <w:r>
              <w:rPr>
                <w:rFonts w:hint="eastAsia"/>
                <w:lang w:val="zh-CN"/>
              </w:rPr>
              <w:t>实践技能培养：通过校园清洁、宿舍卫生、志愿服务和社区劳动等实践活动，提升学生的动手能力和解决问</w:t>
            </w:r>
            <w:r>
              <w:rPr>
                <w:rFonts w:hint="eastAsia"/>
              </w:rPr>
              <w:t xml:space="preserve"> </w:t>
            </w:r>
            <w:r>
              <w:rPr>
                <w:rFonts w:hint="eastAsia"/>
                <w:lang w:val="zh-CN"/>
              </w:rPr>
              <w:t>题的能力。</w:t>
            </w:r>
          </w:p>
          <w:p w14:paraId="5C2FEC80" w14:textId="77777777" w:rsidR="00C42FCD" w:rsidRDefault="00000000">
            <w:pPr>
              <w:pStyle w:val="af2"/>
              <w:ind w:firstLine="396"/>
              <w:rPr>
                <w:rFonts w:hint="eastAsia"/>
                <w:lang w:val="zh-CN"/>
              </w:rPr>
            </w:pPr>
            <w:r>
              <w:rPr>
                <w:rFonts w:hint="eastAsia"/>
                <w:lang w:val="zh-CN"/>
              </w:rPr>
              <w:t>增强学生的社会责任感和创新实践能力，鼓励参与志愿服务和社区劳动。</w:t>
            </w:r>
          </w:p>
          <w:p w14:paraId="3590CBD5" w14:textId="77777777" w:rsidR="00C42FCD" w:rsidRDefault="00000000">
            <w:pPr>
              <w:pStyle w:val="af2"/>
              <w:ind w:firstLine="396"/>
              <w:rPr>
                <w:rFonts w:hint="eastAsia"/>
                <w:lang w:val="zh-CN"/>
              </w:rPr>
            </w:pPr>
            <w:r>
              <w:rPr>
                <w:rFonts w:hint="eastAsia"/>
                <w:lang w:val="zh-CN"/>
              </w:rPr>
              <w:t>教学难点</w:t>
            </w:r>
          </w:p>
          <w:p w14:paraId="0EE88259" w14:textId="77777777" w:rsidR="00C42FCD" w:rsidRDefault="00000000">
            <w:pPr>
              <w:pStyle w:val="af2"/>
              <w:ind w:firstLine="396"/>
              <w:rPr>
                <w:rFonts w:hint="eastAsia"/>
                <w:lang w:val="zh-CN"/>
              </w:rPr>
            </w:pPr>
            <w:r>
              <w:rPr>
                <w:rFonts w:hint="eastAsia"/>
                <w:lang w:val="zh-CN"/>
              </w:rPr>
              <w:t>劳动法律法规的抽象性：学生可能难以理解和应用劳动法律法规中的抽象概念，如劳动关系的界定、劳动合同的签订等。</w:t>
            </w:r>
          </w:p>
          <w:p w14:paraId="08DD4D41" w14:textId="77777777" w:rsidR="00C42FCD" w:rsidRDefault="00000000">
            <w:pPr>
              <w:pStyle w:val="af2"/>
              <w:ind w:firstLine="396"/>
              <w:rPr>
                <w:rFonts w:hint="eastAsia"/>
                <w:lang w:val="zh-CN"/>
              </w:rPr>
            </w:pPr>
            <w:r>
              <w:rPr>
                <w:rFonts w:hint="eastAsia"/>
                <w:lang w:val="zh-CN"/>
              </w:rPr>
              <w:t>劳动实践中的复杂操作：如校园环保项目策划与实施，需要综合应用多种技能和知识，包括项目管理、团队协作、创新思维等，对学生来说可能具有挑战性。</w:t>
            </w:r>
          </w:p>
          <w:p w14:paraId="2CE95D94" w14:textId="77777777" w:rsidR="00C42FCD" w:rsidRDefault="00000000">
            <w:pPr>
              <w:pStyle w:val="af2"/>
              <w:ind w:firstLine="396"/>
              <w:rPr>
                <w:rFonts w:hint="eastAsia"/>
              </w:rPr>
            </w:pPr>
            <w:r>
              <w:rPr>
                <w:rFonts w:hint="eastAsia"/>
                <w:lang w:val="zh-CN"/>
              </w:rPr>
              <w:t>劳动观念与态度的转变：培养学生的正确劳动观念和态度可能需要长时间的引</w:t>
            </w:r>
            <w:r>
              <w:rPr>
                <w:rFonts w:hint="eastAsia"/>
              </w:rPr>
              <w:t>导和影响，尤其是对于那些对劳动存在偏见或误解的学生。</w:t>
            </w:r>
          </w:p>
        </w:tc>
      </w:tr>
      <w:tr w:rsidR="00C42FCD" w14:paraId="54192C22" w14:textId="77777777">
        <w:tc>
          <w:tcPr>
            <w:tcW w:w="1156" w:type="dxa"/>
            <w:vAlign w:val="center"/>
          </w:tcPr>
          <w:p w14:paraId="16A5C032" w14:textId="77777777" w:rsidR="00C42FCD" w:rsidRDefault="00000000">
            <w:pPr>
              <w:pStyle w:val="af1"/>
              <w:rPr>
                <w:rFonts w:hint="eastAsia"/>
              </w:rPr>
            </w:pPr>
            <w:r>
              <w:rPr>
                <w:rFonts w:hint="eastAsia"/>
              </w:rPr>
              <w:t>教学组织</w:t>
            </w:r>
          </w:p>
        </w:tc>
        <w:tc>
          <w:tcPr>
            <w:tcW w:w="7787" w:type="dxa"/>
            <w:gridSpan w:val="5"/>
            <w:vAlign w:val="center"/>
          </w:tcPr>
          <w:p w14:paraId="6FCAF42F" w14:textId="77777777" w:rsidR="00C42FCD" w:rsidRDefault="00000000">
            <w:pPr>
              <w:pStyle w:val="af2"/>
              <w:ind w:firstLine="396"/>
              <w:rPr>
                <w:rFonts w:hint="eastAsia"/>
                <w:lang w:val="zh-CN"/>
              </w:rPr>
            </w:pPr>
            <w:r>
              <w:rPr>
                <w:rFonts w:hint="eastAsia"/>
                <w:lang w:val="zh-CN"/>
              </w:rPr>
              <w:t>理论讲授：系统讲解劳动教育相关理论知识。</w:t>
            </w:r>
          </w:p>
          <w:p w14:paraId="5806ADDA" w14:textId="77777777" w:rsidR="00C42FCD" w:rsidRDefault="00000000">
            <w:pPr>
              <w:pStyle w:val="af2"/>
              <w:ind w:firstLine="396"/>
              <w:rPr>
                <w:rFonts w:hint="eastAsia"/>
                <w:lang w:val="zh-CN"/>
              </w:rPr>
            </w:pPr>
            <w:r>
              <w:rPr>
                <w:rFonts w:hint="eastAsia"/>
                <w:lang w:val="zh-CN"/>
              </w:rPr>
              <w:t>小组讨论：围绕劳动热点话题进行分组讨论，培养学生的思辨能力。</w:t>
            </w:r>
          </w:p>
          <w:p w14:paraId="13486AED" w14:textId="77777777" w:rsidR="00C42FCD" w:rsidRDefault="00000000">
            <w:pPr>
              <w:pStyle w:val="af2"/>
              <w:ind w:firstLine="396"/>
              <w:rPr>
                <w:rFonts w:hint="eastAsia"/>
                <w:lang w:val="zh-CN"/>
              </w:rPr>
            </w:pPr>
            <w:r>
              <w:rPr>
                <w:rFonts w:hint="eastAsia"/>
                <w:lang w:val="zh-CN"/>
              </w:rPr>
              <w:t>案例分析：分析典型劳动案例，增强学生的实践应用能力。</w:t>
            </w:r>
          </w:p>
          <w:p w14:paraId="5C3ABAB2" w14:textId="77777777" w:rsidR="00C42FCD" w:rsidRDefault="00000000">
            <w:pPr>
              <w:pStyle w:val="af2"/>
              <w:ind w:firstLine="396"/>
              <w:rPr>
                <w:rFonts w:hint="eastAsia"/>
                <w:lang w:val="zh-CN"/>
              </w:rPr>
            </w:pPr>
            <w:r>
              <w:rPr>
                <w:rFonts w:hint="eastAsia"/>
                <w:lang w:val="zh-CN"/>
              </w:rPr>
              <w:t>实践操作：通过校园劳动、志愿服务、</w:t>
            </w:r>
            <w:r>
              <w:rPr>
                <w:rFonts w:hint="eastAsia"/>
              </w:rPr>
              <w:t>宿舍卫生清扫</w:t>
            </w:r>
            <w:r>
              <w:rPr>
                <w:rFonts w:hint="eastAsia"/>
                <w:lang w:val="zh-CN"/>
              </w:rPr>
              <w:t>等活动，提升学生的动手能力。</w:t>
            </w:r>
          </w:p>
        </w:tc>
      </w:tr>
      <w:tr w:rsidR="00C42FCD" w14:paraId="3A19F8D7" w14:textId="77777777">
        <w:tc>
          <w:tcPr>
            <w:tcW w:w="1156" w:type="dxa"/>
            <w:vAlign w:val="center"/>
          </w:tcPr>
          <w:p w14:paraId="64BEFCA6" w14:textId="77777777" w:rsidR="00C42FCD" w:rsidRDefault="00000000">
            <w:pPr>
              <w:pStyle w:val="af1"/>
              <w:rPr>
                <w:rFonts w:hint="eastAsia"/>
              </w:rPr>
            </w:pPr>
            <w:r>
              <w:rPr>
                <w:rFonts w:hint="eastAsia"/>
              </w:rPr>
              <w:t>教学资料</w:t>
            </w:r>
          </w:p>
        </w:tc>
        <w:tc>
          <w:tcPr>
            <w:tcW w:w="7787" w:type="dxa"/>
            <w:gridSpan w:val="5"/>
            <w:vAlign w:val="center"/>
          </w:tcPr>
          <w:p w14:paraId="0DEF6684" w14:textId="77777777" w:rsidR="00C42FCD" w:rsidRDefault="00000000">
            <w:pPr>
              <w:pStyle w:val="af2"/>
              <w:ind w:firstLine="396"/>
              <w:rPr>
                <w:rFonts w:hint="eastAsia"/>
                <w:lang w:val="zh-CN"/>
              </w:rPr>
            </w:pPr>
            <w:r>
              <w:rPr>
                <w:rFonts w:hint="eastAsia"/>
                <w:lang w:val="zh-CN"/>
              </w:rPr>
              <w:t>教材与参考书：选择关于劳动法律法规、劳动安全与卫生、劳动伦理与职业道德的教材或参考书，</w:t>
            </w:r>
            <w:r>
              <w:rPr>
                <w:rFonts w:hint="eastAsia"/>
              </w:rPr>
              <w:t xml:space="preserve"> </w:t>
            </w:r>
            <w:r>
              <w:rPr>
                <w:rFonts w:hint="eastAsia"/>
                <w:lang w:val="zh-CN"/>
              </w:rPr>
              <w:t>如《劳动法》、《劳动合同法》摘要等。</w:t>
            </w:r>
          </w:p>
          <w:p w14:paraId="343C933F" w14:textId="77777777" w:rsidR="00C42FCD" w:rsidRDefault="00000000">
            <w:pPr>
              <w:pStyle w:val="af2"/>
              <w:ind w:firstLine="396"/>
              <w:rPr>
                <w:rFonts w:hint="eastAsia"/>
                <w:lang w:val="zh-CN"/>
              </w:rPr>
            </w:pPr>
            <w:r>
              <w:rPr>
                <w:rFonts w:hint="eastAsia"/>
                <w:lang w:val="zh-CN"/>
              </w:rPr>
              <w:t>多媒体资料：利用视频、动画或模拟软件来演示劳动实践中的复杂操作和安全规范，如劳动防护用品的正确使用方法、常见劳动安全隐患的防范措施等。</w:t>
            </w:r>
          </w:p>
          <w:p w14:paraId="12E9A1B2" w14:textId="77777777" w:rsidR="00C42FCD" w:rsidRDefault="00000000">
            <w:pPr>
              <w:pStyle w:val="af2"/>
              <w:ind w:firstLine="396"/>
              <w:rPr>
                <w:rFonts w:hint="eastAsia"/>
                <w:lang w:val="zh-CN"/>
              </w:rPr>
            </w:pPr>
            <w:r>
              <w:rPr>
                <w:rFonts w:hint="eastAsia"/>
                <w:lang w:val="zh-CN"/>
              </w:rPr>
              <w:t>实践器材与工具：准备劳动实践所需的器材和工具，如清扫工具、防护用品、垃圾分类宣传材料等</w:t>
            </w:r>
          </w:p>
          <w:p w14:paraId="27ECD9EB" w14:textId="77777777" w:rsidR="00C42FCD" w:rsidRDefault="00000000">
            <w:pPr>
              <w:pStyle w:val="af2"/>
              <w:ind w:firstLine="396"/>
              <w:rPr>
                <w:rFonts w:hint="eastAsia"/>
                <w:lang w:val="zh-CN"/>
              </w:rPr>
            </w:pPr>
            <w:r>
              <w:rPr>
                <w:rFonts w:hint="eastAsia"/>
                <w:lang w:val="zh-CN"/>
              </w:rPr>
              <w:t>互动工具：使用在线互动平台或教育软件来增强学生的参与度和实践体验，如通过在线论坛进行小组讨论、通过教育软件进行劳动实践模拟等。</w:t>
            </w:r>
          </w:p>
          <w:p w14:paraId="4470E550" w14:textId="77777777" w:rsidR="00C42FCD" w:rsidRDefault="00000000">
            <w:pPr>
              <w:pStyle w:val="af2"/>
              <w:ind w:firstLine="396"/>
              <w:rPr>
                <w:rFonts w:hint="eastAsia"/>
              </w:rPr>
            </w:pPr>
            <w:r>
              <w:rPr>
                <w:rFonts w:hint="eastAsia"/>
                <w:lang w:val="zh-CN"/>
              </w:rPr>
              <w:t>评估材料：设计评估表或评分标准，用于评价学生的劳动实践成果和劳动日记</w:t>
            </w:r>
            <w:r>
              <w:rPr>
                <w:rFonts w:hint="eastAsia"/>
                <w:lang w:val="zh-CN"/>
              </w:rPr>
              <w:t>/</w:t>
            </w:r>
            <w:r>
              <w:rPr>
                <w:rFonts w:hint="eastAsia"/>
                <w:lang w:val="zh-CN"/>
              </w:rPr>
              <w:t>报告，包括平时表现、实践操作成果和劳动日记或报告三个方面的评价。</w:t>
            </w:r>
          </w:p>
        </w:tc>
      </w:tr>
      <w:tr w:rsidR="00C42FCD" w14:paraId="72FD4189" w14:textId="77777777">
        <w:tc>
          <w:tcPr>
            <w:tcW w:w="1156" w:type="dxa"/>
            <w:vAlign w:val="center"/>
          </w:tcPr>
          <w:p w14:paraId="116C3496" w14:textId="77777777" w:rsidR="00C42FCD" w:rsidRDefault="00000000">
            <w:pPr>
              <w:pStyle w:val="af1"/>
              <w:rPr>
                <w:rFonts w:hint="eastAsia"/>
              </w:rPr>
            </w:pPr>
            <w:r>
              <w:rPr>
                <w:rFonts w:hint="eastAsia"/>
              </w:rPr>
              <w:t>考核要求</w:t>
            </w:r>
          </w:p>
        </w:tc>
        <w:tc>
          <w:tcPr>
            <w:tcW w:w="7787" w:type="dxa"/>
            <w:gridSpan w:val="5"/>
            <w:vAlign w:val="center"/>
          </w:tcPr>
          <w:p w14:paraId="7F2A2838" w14:textId="77777777" w:rsidR="00C42FCD" w:rsidRDefault="00000000">
            <w:pPr>
              <w:pStyle w:val="af2"/>
              <w:ind w:firstLine="396"/>
              <w:rPr>
                <w:rFonts w:hint="eastAsia"/>
                <w:lang w:val="zh-CN"/>
              </w:rPr>
            </w:pPr>
            <w:r>
              <w:rPr>
                <w:rFonts w:hint="eastAsia"/>
                <w:lang w:val="zh-CN"/>
              </w:rPr>
              <w:t>平时表现（</w:t>
            </w:r>
            <w:r>
              <w:rPr>
                <w:rFonts w:hint="eastAsia"/>
                <w:lang w:val="zh-CN"/>
              </w:rPr>
              <w:t>30%</w:t>
            </w:r>
            <w:r>
              <w:rPr>
                <w:rFonts w:hint="eastAsia"/>
                <w:lang w:val="zh-CN"/>
              </w:rPr>
              <w:t>）：课堂参与情况、小组讨论表现、劳动实践态度等。</w:t>
            </w:r>
          </w:p>
          <w:p w14:paraId="0F55E25C" w14:textId="77777777" w:rsidR="00C42FCD" w:rsidRDefault="00000000">
            <w:pPr>
              <w:pStyle w:val="af2"/>
              <w:ind w:firstLine="396"/>
              <w:rPr>
                <w:rFonts w:hint="eastAsia"/>
              </w:rPr>
            </w:pPr>
            <w:r>
              <w:rPr>
                <w:rFonts w:hint="eastAsia"/>
                <w:lang w:val="zh-CN"/>
              </w:rPr>
              <w:t>实践操作成果（</w:t>
            </w:r>
            <w:r>
              <w:rPr>
                <w:rFonts w:hint="eastAsia"/>
                <w:lang w:val="zh-CN"/>
              </w:rPr>
              <w:t>40%</w:t>
            </w:r>
            <w:r>
              <w:rPr>
                <w:rFonts w:hint="eastAsia"/>
                <w:lang w:val="zh-CN"/>
              </w:rPr>
              <w:t>）：校园清洁与维护、</w:t>
            </w:r>
            <w:r>
              <w:rPr>
                <w:rFonts w:hint="eastAsia"/>
              </w:rPr>
              <w:t>宿舍卫生清扫</w:t>
            </w:r>
            <w:r>
              <w:rPr>
                <w:rFonts w:hint="eastAsia"/>
                <w:lang w:val="zh-CN"/>
              </w:rPr>
              <w:t>、志愿服务与社区劳动等实践活动的成果</w:t>
            </w:r>
            <w:r>
              <w:rPr>
                <w:rFonts w:hint="eastAsia"/>
              </w:rPr>
              <w:t>展示</w:t>
            </w:r>
          </w:p>
          <w:p w14:paraId="6CD99A31" w14:textId="77777777" w:rsidR="00C42FCD" w:rsidRDefault="00000000">
            <w:pPr>
              <w:pStyle w:val="af2"/>
              <w:ind w:firstLine="396"/>
              <w:rPr>
                <w:rFonts w:hint="eastAsia"/>
                <w:lang w:val="zh-CN"/>
              </w:rPr>
            </w:pPr>
            <w:r>
              <w:rPr>
                <w:rFonts w:hint="eastAsia"/>
                <w:lang w:val="zh-CN"/>
              </w:rPr>
              <w:t>劳动日记或报告（</w:t>
            </w:r>
            <w:r>
              <w:rPr>
                <w:rFonts w:hint="eastAsia"/>
                <w:lang w:val="zh-CN"/>
              </w:rPr>
              <w:t>30%</w:t>
            </w:r>
            <w:r>
              <w:rPr>
                <w:rFonts w:hint="eastAsia"/>
                <w:lang w:val="zh-CN"/>
              </w:rPr>
              <w:t>）：学生撰写劳动日记或报告，记录劳动实践过程中的收获与感悟。</w:t>
            </w:r>
          </w:p>
        </w:tc>
      </w:tr>
    </w:tbl>
    <w:p w14:paraId="78C808CC" w14:textId="77777777" w:rsidR="00C42FCD" w:rsidRDefault="00C42FCD">
      <w:pPr>
        <w:pStyle w:val="af1"/>
        <w:rPr>
          <w:rFonts w:hint="eastAsia"/>
        </w:rPr>
      </w:pPr>
    </w:p>
    <w:tbl>
      <w:tblPr>
        <w:tblStyle w:val="TableNormal"/>
        <w:tblW w:w="89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2"/>
        <w:gridCol w:w="1566"/>
        <w:gridCol w:w="1564"/>
        <w:gridCol w:w="1566"/>
        <w:gridCol w:w="1567"/>
        <w:gridCol w:w="1388"/>
      </w:tblGrid>
      <w:tr w:rsidR="00C42FCD" w14:paraId="67B914CE" w14:textId="77777777">
        <w:trPr>
          <w:trHeight w:val="830"/>
          <w:jc w:val="center"/>
        </w:trPr>
        <w:tc>
          <w:tcPr>
            <w:tcW w:w="1302" w:type="dxa"/>
            <w:tcBorders>
              <w:right w:val="single" w:sz="2" w:space="0" w:color="000000"/>
            </w:tcBorders>
            <w:shd w:val="clear" w:color="auto" w:fill="DBE5F1"/>
            <w:vAlign w:val="center"/>
          </w:tcPr>
          <w:p w14:paraId="2D0666D5" w14:textId="77777777" w:rsidR="00C42FCD" w:rsidRDefault="00000000">
            <w:pPr>
              <w:pStyle w:val="af1"/>
              <w:rPr>
                <w:rFonts w:hint="eastAsia"/>
              </w:rPr>
            </w:pPr>
            <w:r>
              <w:lastRenderedPageBreak/>
              <w:t>课程名称</w:t>
            </w:r>
          </w:p>
        </w:tc>
        <w:tc>
          <w:tcPr>
            <w:tcW w:w="1566" w:type="dxa"/>
            <w:tcBorders>
              <w:left w:val="single" w:sz="2" w:space="0" w:color="000000"/>
            </w:tcBorders>
            <w:shd w:val="clear" w:color="auto" w:fill="DBE5F1"/>
            <w:vAlign w:val="center"/>
          </w:tcPr>
          <w:p w14:paraId="69A3C26F" w14:textId="77777777" w:rsidR="00C42FCD" w:rsidRDefault="00000000">
            <w:pPr>
              <w:pStyle w:val="af1"/>
              <w:rPr>
                <w:rFonts w:hint="eastAsia"/>
              </w:rPr>
            </w:pPr>
            <w:r>
              <w:rPr>
                <w:rFonts w:hint="eastAsia"/>
              </w:rPr>
              <w:t>创新思维导引与实践</w:t>
            </w:r>
          </w:p>
        </w:tc>
        <w:tc>
          <w:tcPr>
            <w:tcW w:w="1564" w:type="dxa"/>
            <w:shd w:val="clear" w:color="auto" w:fill="DBE5F1"/>
            <w:vAlign w:val="center"/>
          </w:tcPr>
          <w:p w14:paraId="4A66F9FC" w14:textId="77777777" w:rsidR="00C42FCD" w:rsidRDefault="00000000">
            <w:pPr>
              <w:pStyle w:val="af1"/>
              <w:rPr>
                <w:rFonts w:hint="eastAsia"/>
              </w:rPr>
            </w:pPr>
            <w:r>
              <w:t>课程编号</w:t>
            </w:r>
          </w:p>
        </w:tc>
        <w:tc>
          <w:tcPr>
            <w:tcW w:w="1566" w:type="dxa"/>
            <w:shd w:val="clear" w:color="auto" w:fill="DBE5F1"/>
            <w:vAlign w:val="center"/>
          </w:tcPr>
          <w:p w14:paraId="6B911455" w14:textId="77777777" w:rsidR="00C42FCD" w:rsidRDefault="00000000">
            <w:pPr>
              <w:pStyle w:val="af1"/>
              <w:rPr>
                <w:rFonts w:hint="eastAsia"/>
              </w:rPr>
            </w:pPr>
            <w:r>
              <w:rPr>
                <w:rFonts w:hint="eastAsia"/>
              </w:rPr>
              <w:t>7090006</w:t>
            </w:r>
          </w:p>
        </w:tc>
        <w:tc>
          <w:tcPr>
            <w:tcW w:w="1567" w:type="dxa"/>
            <w:shd w:val="clear" w:color="auto" w:fill="DBE5F1"/>
            <w:vAlign w:val="center"/>
          </w:tcPr>
          <w:p w14:paraId="37C5EE46" w14:textId="77777777" w:rsidR="00C42FCD" w:rsidRDefault="00000000">
            <w:pPr>
              <w:pStyle w:val="af1"/>
              <w:rPr>
                <w:rFonts w:hint="eastAsia"/>
              </w:rPr>
            </w:pPr>
            <w:r>
              <w:rPr>
                <w:rFonts w:hint="eastAsia"/>
              </w:rPr>
              <w:t>开设</w:t>
            </w:r>
            <w:r>
              <w:t>学期</w:t>
            </w:r>
          </w:p>
        </w:tc>
        <w:tc>
          <w:tcPr>
            <w:tcW w:w="1388" w:type="dxa"/>
            <w:shd w:val="clear" w:color="auto" w:fill="DBE5F1"/>
            <w:vAlign w:val="center"/>
          </w:tcPr>
          <w:p w14:paraId="3F52D4C3" w14:textId="77777777" w:rsidR="00C42FCD" w:rsidRDefault="00000000">
            <w:pPr>
              <w:pStyle w:val="af1"/>
              <w:rPr>
                <w:rFonts w:hint="eastAsia"/>
              </w:rPr>
            </w:pPr>
            <w:r>
              <w:rPr>
                <w:rFonts w:hint="eastAsia"/>
              </w:rPr>
              <w:t>6</w:t>
            </w:r>
          </w:p>
        </w:tc>
      </w:tr>
      <w:tr w:rsidR="00C42FCD" w14:paraId="7D78C7ED" w14:textId="77777777">
        <w:trPr>
          <w:trHeight w:val="957"/>
          <w:jc w:val="center"/>
        </w:trPr>
        <w:tc>
          <w:tcPr>
            <w:tcW w:w="1302" w:type="dxa"/>
            <w:tcBorders>
              <w:right w:val="single" w:sz="2" w:space="0" w:color="000000"/>
            </w:tcBorders>
            <w:vAlign w:val="center"/>
          </w:tcPr>
          <w:p w14:paraId="4260061E" w14:textId="77777777" w:rsidR="00C42FCD" w:rsidRDefault="00000000">
            <w:pPr>
              <w:pStyle w:val="af1"/>
              <w:rPr>
                <w:rFonts w:hint="eastAsia"/>
              </w:rPr>
            </w:pPr>
            <w:r>
              <w:t>教学目标</w:t>
            </w:r>
          </w:p>
        </w:tc>
        <w:tc>
          <w:tcPr>
            <w:tcW w:w="7651" w:type="dxa"/>
            <w:gridSpan w:val="5"/>
            <w:tcBorders>
              <w:left w:val="single" w:sz="2" w:space="0" w:color="000000"/>
            </w:tcBorders>
            <w:vAlign w:val="center"/>
          </w:tcPr>
          <w:p w14:paraId="78D77A39" w14:textId="77777777" w:rsidR="00C42FCD" w:rsidRDefault="00000000">
            <w:pPr>
              <w:pStyle w:val="af2"/>
              <w:ind w:firstLine="396"/>
              <w:rPr>
                <w:rFonts w:hint="eastAsia"/>
              </w:rPr>
            </w:pPr>
            <w:r>
              <w:rPr>
                <w:rFonts w:hint="eastAsia"/>
                <w:lang w:val="zh-CN"/>
              </w:rPr>
              <w:t>通过系统学习创业所需知识和技能，让学生理解今后工作中创办企业的全流程要素；培养学生的创新思维，鼓励学生提出新想法和讨论解决方案，接触成功案例和创新模式激发灵感；提高创业成功概率。培养学生问题解决能力、团队合作和创新能力，增强就业竞争力。</w:t>
            </w:r>
          </w:p>
        </w:tc>
      </w:tr>
      <w:tr w:rsidR="00C42FCD" w14:paraId="08FC2524" w14:textId="77777777">
        <w:trPr>
          <w:trHeight w:val="529"/>
          <w:jc w:val="center"/>
        </w:trPr>
        <w:tc>
          <w:tcPr>
            <w:tcW w:w="1302" w:type="dxa"/>
            <w:vAlign w:val="center"/>
          </w:tcPr>
          <w:p w14:paraId="1D9ACC9B" w14:textId="77777777" w:rsidR="00C42FCD" w:rsidRDefault="00000000">
            <w:pPr>
              <w:pStyle w:val="af1"/>
              <w:rPr>
                <w:rFonts w:hint="eastAsia"/>
              </w:rPr>
            </w:pPr>
            <w:r>
              <w:t>教学内容</w:t>
            </w:r>
          </w:p>
        </w:tc>
        <w:tc>
          <w:tcPr>
            <w:tcW w:w="7651" w:type="dxa"/>
            <w:gridSpan w:val="5"/>
            <w:vAlign w:val="center"/>
          </w:tcPr>
          <w:p w14:paraId="56A81360" w14:textId="77777777" w:rsidR="00C42FCD" w:rsidRDefault="00000000">
            <w:pPr>
              <w:pStyle w:val="af2"/>
              <w:ind w:firstLine="396"/>
              <w:rPr>
                <w:rFonts w:hint="eastAsia"/>
              </w:rPr>
            </w:pPr>
            <w:r>
              <w:rPr>
                <w:rFonts w:hint="eastAsia"/>
              </w:rPr>
              <w:t>“创办和改善你的企业（</w:t>
            </w:r>
            <w:r>
              <w:rPr>
                <w:rFonts w:hint="eastAsia"/>
              </w:rPr>
              <w:t>SIYB</w:t>
            </w:r>
            <w:r>
              <w:rPr>
                <w:rFonts w:hint="eastAsia"/>
              </w:rPr>
              <w:t>）”、“网络创业培训”</w:t>
            </w:r>
          </w:p>
        </w:tc>
      </w:tr>
      <w:tr w:rsidR="00C42FCD" w14:paraId="75FF4083" w14:textId="77777777">
        <w:trPr>
          <w:trHeight w:val="1464"/>
          <w:jc w:val="center"/>
        </w:trPr>
        <w:tc>
          <w:tcPr>
            <w:tcW w:w="1302" w:type="dxa"/>
            <w:vAlign w:val="center"/>
          </w:tcPr>
          <w:p w14:paraId="4C2992B2" w14:textId="77777777" w:rsidR="00C42FCD" w:rsidRDefault="00000000">
            <w:pPr>
              <w:pStyle w:val="af1"/>
              <w:rPr>
                <w:rFonts w:hint="eastAsia"/>
              </w:rPr>
            </w:pPr>
            <w:r>
              <w:t>教学重点</w:t>
            </w:r>
            <w:r>
              <w:t xml:space="preserve"> </w:t>
            </w:r>
            <w:r>
              <w:t>与难点</w:t>
            </w:r>
          </w:p>
        </w:tc>
        <w:tc>
          <w:tcPr>
            <w:tcW w:w="7651" w:type="dxa"/>
            <w:gridSpan w:val="5"/>
            <w:vAlign w:val="center"/>
          </w:tcPr>
          <w:p w14:paraId="71ED8E7A" w14:textId="77777777" w:rsidR="00C42FCD" w:rsidRDefault="00000000">
            <w:pPr>
              <w:pStyle w:val="af2"/>
              <w:ind w:firstLine="396"/>
              <w:rPr>
                <w:rFonts w:hint="eastAsia"/>
              </w:rPr>
            </w:pPr>
            <w:r>
              <w:rPr>
                <w:rFonts w:hint="eastAsia"/>
              </w:rPr>
              <w:t>创新思维导引与实践课程围绕</w:t>
            </w:r>
            <w:r>
              <w:rPr>
                <w:rFonts w:hint="eastAsia"/>
              </w:rPr>
              <w:t>SIYB</w:t>
            </w:r>
            <w:r>
              <w:rPr>
                <w:rFonts w:hint="eastAsia"/>
              </w:rPr>
              <w:t>（创办和改善你的企业）展开，课程内容集中在十个步骤，分别是第一步</w:t>
            </w:r>
            <w:r>
              <w:rPr>
                <w:rFonts w:hint="eastAsia"/>
              </w:rPr>
              <w:t xml:space="preserve">  </w:t>
            </w:r>
            <w:r>
              <w:rPr>
                <w:rFonts w:hint="eastAsia"/>
              </w:rPr>
              <w:t>将你作为创业者来评价；第二步</w:t>
            </w:r>
            <w:r>
              <w:rPr>
                <w:rFonts w:hint="eastAsia"/>
              </w:rPr>
              <w:t xml:space="preserve">  </w:t>
            </w:r>
            <w:r>
              <w:rPr>
                <w:rFonts w:hint="eastAsia"/>
              </w:rPr>
              <w:t>为自己建立一个好的企业构思；第三步</w:t>
            </w:r>
            <w:r>
              <w:rPr>
                <w:rFonts w:hint="eastAsia"/>
              </w:rPr>
              <w:t xml:space="preserve">  </w:t>
            </w:r>
            <w:r>
              <w:rPr>
                <w:rFonts w:hint="eastAsia"/>
              </w:rPr>
              <w:t>评估你的市场；第四步</w:t>
            </w:r>
            <w:r>
              <w:rPr>
                <w:rFonts w:hint="eastAsia"/>
              </w:rPr>
              <w:t xml:space="preserve">  </w:t>
            </w:r>
            <w:r>
              <w:rPr>
                <w:rFonts w:hint="eastAsia"/>
              </w:rPr>
              <w:t>企业人员组织；第五步</w:t>
            </w:r>
            <w:r>
              <w:rPr>
                <w:rFonts w:hint="eastAsia"/>
              </w:rPr>
              <w:t xml:space="preserve">  </w:t>
            </w:r>
            <w:r>
              <w:rPr>
                <w:rFonts w:hint="eastAsia"/>
              </w:rPr>
              <w:t>选择一种企业法律形态；第六步</w:t>
            </w:r>
            <w:r>
              <w:rPr>
                <w:rFonts w:hint="eastAsia"/>
              </w:rPr>
              <w:t xml:space="preserve">  </w:t>
            </w:r>
            <w:r>
              <w:rPr>
                <w:rFonts w:hint="eastAsia"/>
              </w:rPr>
              <w:t>法律环境和你的责任；第七步</w:t>
            </w:r>
            <w:r>
              <w:rPr>
                <w:rFonts w:hint="eastAsia"/>
              </w:rPr>
              <w:t xml:space="preserve">  </w:t>
            </w:r>
            <w:r>
              <w:rPr>
                <w:rFonts w:hint="eastAsia"/>
              </w:rPr>
              <w:t>预测启动资金需求；第八步</w:t>
            </w:r>
            <w:r>
              <w:rPr>
                <w:rFonts w:hint="eastAsia"/>
              </w:rPr>
              <w:t xml:space="preserve">  </w:t>
            </w:r>
            <w:r>
              <w:rPr>
                <w:rFonts w:hint="eastAsia"/>
              </w:rPr>
              <w:t>制定利润计划；第九步</w:t>
            </w:r>
            <w:r>
              <w:rPr>
                <w:rFonts w:hint="eastAsia"/>
              </w:rPr>
              <w:t xml:space="preserve">  </w:t>
            </w:r>
            <w:r>
              <w:rPr>
                <w:rFonts w:hint="eastAsia"/>
              </w:rPr>
              <w:t>判断你的企业能否生存；第十步</w:t>
            </w:r>
            <w:r>
              <w:rPr>
                <w:rFonts w:hint="eastAsia"/>
              </w:rPr>
              <w:t xml:space="preserve">  </w:t>
            </w:r>
            <w:r>
              <w:rPr>
                <w:rFonts w:hint="eastAsia"/>
              </w:rPr>
              <w:t>开办企业。</w:t>
            </w:r>
          </w:p>
          <w:p w14:paraId="417FDA07" w14:textId="77777777" w:rsidR="00C42FCD" w:rsidRDefault="00000000">
            <w:pPr>
              <w:pStyle w:val="af2"/>
              <w:ind w:firstLine="396"/>
              <w:rPr>
                <w:rFonts w:hint="eastAsia"/>
              </w:rPr>
            </w:pPr>
            <w:r>
              <w:rPr>
                <w:rFonts w:hint="eastAsia"/>
              </w:rPr>
              <w:t>教学重点：创业方向的选择，如何为自己建立一个好的企业构思，市场环境的</w:t>
            </w:r>
            <w:r>
              <w:rPr>
                <w:rFonts w:hint="eastAsia"/>
              </w:rPr>
              <w:t>SWOT</w:t>
            </w:r>
            <w:r>
              <w:rPr>
                <w:rFonts w:hint="eastAsia"/>
              </w:rPr>
              <w:t>分析和市场评估。</w:t>
            </w:r>
          </w:p>
          <w:p w14:paraId="60DC142F" w14:textId="77777777" w:rsidR="00C42FCD" w:rsidRDefault="00000000">
            <w:pPr>
              <w:pStyle w:val="af2"/>
              <w:ind w:firstLine="396"/>
              <w:rPr>
                <w:rFonts w:hint="eastAsia"/>
              </w:rPr>
            </w:pPr>
            <w:r>
              <w:rPr>
                <w:rFonts w:hint="eastAsia"/>
              </w:rPr>
              <w:t>教学难点：制定利润计划，判断企业生存的方法及开办企业的落实工作。</w:t>
            </w:r>
          </w:p>
        </w:tc>
      </w:tr>
      <w:tr w:rsidR="00C42FCD" w14:paraId="3BE767EA" w14:textId="77777777">
        <w:trPr>
          <w:trHeight w:val="927"/>
          <w:jc w:val="center"/>
        </w:trPr>
        <w:tc>
          <w:tcPr>
            <w:tcW w:w="1302" w:type="dxa"/>
            <w:vAlign w:val="center"/>
          </w:tcPr>
          <w:p w14:paraId="5C5AE1F1" w14:textId="77777777" w:rsidR="00C42FCD" w:rsidRDefault="00000000">
            <w:pPr>
              <w:pStyle w:val="af1"/>
              <w:rPr>
                <w:rFonts w:hint="eastAsia"/>
              </w:rPr>
            </w:pPr>
            <w:r>
              <w:t>教学组织</w:t>
            </w:r>
          </w:p>
        </w:tc>
        <w:tc>
          <w:tcPr>
            <w:tcW w:w="7651" w:type="dxa"/>
            <w:gridSpan w:val="5"/>
            <w:vAlign w:val="center"/>
          </w:tcPr>
          <w:p w14:paraId="259ABA3C" w14:textId="77777777" w:rsidR="00C42FCD" w:rsidRDefault="00000000">
            <w:pPr>
              <w:pStyle w:val="af2"/>
              <w:ind w:firstLine="396"/>
              <w:rPr>
                <w:rFonts w:hint="eastAsia"/>
              </w:rPr>
            </w:pPr>
            <w:r>
              <w:rPr>
                <w:rFonts w:hint="eastAsia"/>
              </w:rPr>
              <w:t>学生通过</w:t>
            </w:r>
            <w:r>
              <w:rPr>
                <w:rFonts w:hint="eastAsia"/>
              </w:rPr>
              <w:t>36</w:t>
            </w:r>
            <w:r>
              <w:rPr>
                <w:rFonts w:hint="eastAsia"/>
              </w:rPr>
              <w:t>学时沉浸式学习与互动研讨，系统完成商业模式设计、风险管理等理论课程，并参与创业沙盘推演、路演模拟等实训。教学组织中，实施项目化教学，通过“理论赋能</w:t>
            </w:r>
            <w:r>
              <w:t>-</w:t>
            </w:r>
            <w:r>
              <w:rPr>
                <w:rFonts w:hint="eastAsia"/>
              </w:rPr>
              <w:t>实战迭代</w:t>
            </w:r>
            <w:r>
              <w:t>-</w:t>
            </w:r>
            <w:r>
              <w:rPr>
                <w:rFonts w:hint="eastAsia"/>
              </w:rPr>
              <w:t>资源链接”培养模式，助力学生通过学习提升创业成功率与职业竞争力，授课过程中，实行“双导师”授课模式，校内教师与行业导师对经典创业成功案例进行解析，学生通过小组协作形成</w:t>
            </w:r>
            <w:r>
              <w:rPr>
                <w:rFonts w:hint="eastAsia"/>
              </w:rPr>
              <w:t>1</w:t>
            </w:r>
            <w:r>
              <w:rPr>
                <w:rFonts w:hint="eastAsia"/>
              </w:rPr>
              <w:t>份商业计划书优化方案，并通过沙盘推演、路演等方式推广商业计划书，鼓励学生利用个人新媒体社交平台进行宣传和路演直播，达到创业场景真实化的教学效果。</w:t>
            </w:r>
          </w:p>
        </w:tc>
      </w:tr>
      <w:tr w:rsidR="00C42FCD" w14:paraId="35B76F1F" w14:textId="77777777">
        <w:trPr>
          <w:trHeight w:val="840"/>
          <w:jc w:val="center"/>
        </w:trPr>
        <w:tc>
          <w:tcPr>
            <w:tcW w:w="1302" w:type="dxa"/>
            <w:vAlign w:val="center"/>
          </w:tcPr>
          <w:p w14:paraId="378A46DD" w14:textId="77777777" w:rsidR="00C42FCD" w:rsidRDefault="00000000">
            <w:pPr>
              <w:pStyle w:val="af1"/>
              <w:rPr>
                <w:rFonts w:hint="eastAsia"/>
              </w:rPr>
            </w:pPr>
            <w:r>
              <w:t>教学资料</w:t>
            </w:r>
          </w:p>
        </w:tc>
        <w:tc>
          <w:tcPr>
            <w:tcW w:w="7651" w:type="dxa"/>
            <w:gridSpan w:val="5"/>
            <w:vAlign w:val="center"/>
          </w:tcPr>
          <w:p w14:paraId="4ECD515E" w14:textId="77777777" w:rsidR="00C42FCD" w:rsidRDefault="00000000">
            <w:pPr>
              <w:pStyle w:val="af2"/>
              <w:ind w:firstLine="396"/>
              <w:rPr>
                <w:rFonts w:hint="eastAsia"/>
              </w:rPr>
            </w:pPr>
            <w:proofErr w:type="gramStart"/>
            <w:r>
              <w:rPr>
                <w:rFonts w:hint="eastAsia"/>
              </w:rPr>
              <w:t>人社部门</w:t>
            </w:r>
            <w:proofErr w:type="gramEnd"/>
            <w:r>
              <w:rPr>
                <w:rFonts w:hint="eastAsia"/>
              </w:rPr>
              <w:t>SIYB</w:t>
            </w:r>
            <w:r>
              <w:rPr>
                <w:rFonts w:hint="eastAsia"/>
              </w:rPr>
              <w:t>证书指定教材及</w:t>
            </w:r>
            <w:r>
              <w:rPr>
                <w:rFonts w:hint="eastAsia"/>
              </w:rPr>
              <w:t>SIYB</w:t>
            </w:r>
            <w:r>
              <w:rPr>
                <w:rFonts w:hint="eastAsia"/>
              </w:rPr>
              <w:t>课程游戏包</w:t>
            </w:r>
          </w:p>
        </w:tc>
      </w:tr>
      <w:tr w:rsidR="00C42FCD" w14:paraId="4212859C" w14:textId="77777777">
        <w:trPr>
          <w:trHeight w:val="1124"/>
          <w:jc w:val="center"/>
        </w:trPr>
        <w:tc>
          <w:tcPr>
            <w:tcW w:w="1302" w:type="dxa"/>
            <w:vAlign w:val="center"/>
          </w:tcPr>
          <w:p w14:paraId="592EC849" w14:textId="77777777" w:rsidR="00C42FCD" w:rsidRDefault="00000000">
            <w:pPr>
              <w:pStyle w:val="af1"/>
              <w:rPr>
                <w:rFonts w:hint="eastAsia"/>
              </w:rPr>
            </w:pPr>
            <w:r>
              <w:t>考核要求</w:t>
            </w:r>
          </w:p>
        </w:tc>
        <w:tc>
          <w:tcPr>
            <w:tcW w:w="7651" w:type="dxa"/>
            <w:gridSpan w:val="5"/>
            <w:vAlign w:val="center"/>
          </w:tcPr>
          <w:p w14:paraId="72C6720E" w14:textId="77777777" w:rsidR="00C42FCD" w:rsidRDefault="00000000">
            <w:pPr>
              <w:pStyle w:val="af2"/>
              <w:ind w:firstLine="396"/>
              <w:rPr>
                <w:rFonts w:hint="eastAsia"/>
              </w:rPr>
            </w:pPr>
            <w:r>
              <w:rPr>
                <w:rFonts w:hint="eastAsia"/>
              </w:rPr>
              <w:t>学生每天按要求上、下课，以小组为单位完成创业计划书，个人设计账号完成商业计划书推广宣传，并完成</w:t>
            </w:r>
            <w:r>
              <w:rPr>
                <w:rFonts w:hint="eastAsia"/>
              </w:rPr>
              <w:t>SIYB</w:t>
            </w:r>
            <w:proofErr w:type="gramStart"/>
            <w:r>
              <w:rPr>
                <w:rFonts w:hint="eastAsia"/>
              </w:rPr>
              <w:t>培训结课考试</w:t>
            </w:r>
            <w:proofErr w:type="gramEnd"/>
            <w:r>
              <w:rPr>
                <w:rFonts w:hint="eastAsia"/>
              </w:rPr>
              <w:t>，获取</w:t>
            </w:r>
            <w:proofErr w:type="gramStart"/>
            <w:r>
              <w:rPr>
                <w:rFonts w:hint="eastAsia"/>
              </w:rPr>
              <w:t>人社厅</w:t>
            </w:r>
            <w:proofErr w:type="gramEnd"/>
            <w:r>
              <w:rPr>
                <w:rFonts w:hint="eastAsia"/>
              </w:rPr>
              <w:t>盖章的</w:t>
            </w:r>
            <w:r>
              <w:rPr>
                <w:rFonts w:hint="eastAsia"/>
              </w:rPr>
              <w:t>SIYB</w:t>
            </w:r>
            <w:r>
              <w:rPr>
                <w:rFonts w:hint="eastAsia"/>
              </w:rPr>
              <w:t>创业合格证。</w:t>
            </w:r>
          </w:p>
        </w:tc>
      </w:tr>
    </w:tbl>
    <w:p w14:paraId="5B9C9BB2" w14:textId="77777777" w:rsidR="00C42FCD" w:rsidRDefault="00C42FCD">
      <w:pPr>
        <w:pStyle w:val="a5"/>
        <w:spacing w:beforeLines="10" w:before="31" w:afterLines="10" w:after="31"/>
        <w:jc w:val="left"/>
        <w:outlineLvl w:val="2"/>
        <w:rPr>
          <w:rFonts w:ascii="黑体" w:eastAsia="黑体" w:hAnsi="黑体" w:cs="黑体" w:hint="eastAsia"/>
          <w:b/>
          <w:bCs/>
          <w:spacing w:val="-5"/>
          <w:sz w:val="24"/>
          <w:lang w:val="zh-CN"/>
        </w:rPr>
      </w:pPr>
    </w:p>
    <w:tbl>
      <w:tblPr>
        <w:tblW w:w="0" w:type="auto"/>
        <w:jc w:val="center"/>
        <w:tblLayout w:type="fixed"/>
        <w:tblLook w:val="04A0" w:firstRow="1" w:lastRow="0" w:firstColumn="1" w:lastColumn="0" w:noHBand="0" w:noVBand="1"/>
      </w:tblPr>
      <w:tblGrid>
        <w:gridCol w:w="1273"/>
        <w:gridCol w:w="2621"/>
        <w:gridCol w:w="1417"/>
        <w:gridCol w:w="1134"/>
        <w:gridCol w:w="1559"/>
        <w:gridCol w:w="971"/>
      </w:tblGrid>
      <w:tr w:rsidR="00C42FCD" w14:paraId="3E94B349"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DAE9F7" w:themeFill="text2" w:themeFillTint="1A"/>
            <w:vAlign w:val="center"/>
          </w:tcPr>
          <w:p w14:paraId="220DD654" w14:textId="77777777" w:rsidR="00C42FCD" w:rsidRDefault="00000000">
            <w:pPr>
              <w:pStyle w:val="af1"/>
              <w:rPr>
                <w:rFonts w:hint="eastAsia"/>
                <w:lang w:val="zh-CN"/>
              </w:rPr>
            </w:pPr>
            <w:r>
              <w:rPr>
                <w:rFonts w:hint="eastAsia"/>
                <w:lang w:val="zh-CN"/>
              </w:rPr>
              <w:t>课程名称</w:t>
            </w:r>
          </w:p>
        </w:tc>
        <w:tc>
          <w:tcPr>
            <w:tcW w:w="2621"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07E4261E" w14:textId="77777777" w:rsidR="00C42FCD" w:rsidRDefault="00000000">
            <w:pPr>
              <w:pStyle w:val="af1"/>
              <w:rPr>
                <w:rFonts w:hint="eastAsia"/>
                <w:lang w:val="zh-CN"/>
              </w:rPr>
            </w:pPr>
            <w:r>
              <w:rPr>
                <w:rFonts w:hint="eastAsia"/>
                <w:lang w:val="zh-CN"/>
              </w:rPr>
              <w:t>思想品德与行为规范</w:t>
            </w:r>
          </w:p>
        </w:tc>
        <w:tc>
          <w:tcPr>
            <w:tcW w:w="1417"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5696F8F5" w14:textId="77777777" w:rsidR="00C42FCD" w:rsidRDefault="00000000">
            <w:pPr>
              <w:pStyle w:val="af1"/>
              <w:rPr>
                <w:rFonts w:hint="eastAsia"/>
                <w:lang w:val="zh-CN"/>
              </w:rPr>
            </w:pPr>
            <w:r>
              <w:rPr>
                <w:rFonts w:hint="eastAsia"/>
                <w:lang w:val="zh-CN"/>
              </w:rPr>
              <w:t>课程编号</w:t>
            </w:r>
          </w:p>
        </w:tc>
        <w:tc>
          <w:tcPr>
            <w:tcW w:w="1134"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78D9A159" w14:textId="77777777" w:rsidR="00C42FCD" w:rsidRDefault="00000000">
            <w:pPr>
              <w:pStyle w:val="af1"/>
              <w:rPr>
                <w:rFonts w:hint="eastAsia"/>
                <w:lang w:val="zh-CN"/>
              </w:rPr>
            </w:pPr>
            <w:r>
              <w:rPr>
                <w:rFonts w:hint="eastAsia"/>
                <w:lang w:val="zh-CN"/>
              </w:rPr>
              <w:t>7090007</w:t>
            </w:r>
          </w:p>
        </w:tc>
        <w:tc>
          <w:tcPr>
            <w:tcW w:w="1559"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500FC513" w14:textId="77777777" w:rsidR="00C42FCD" w:rsidRDefault="00000000">
            <w:pPr>
              <w:pStyle w:val="af1"/>
              <w:rPr>
                <w:rFonts w:hint="eastAsia"/>
                <w:lang w:val="zh-CN"/>
              </w:rPr>
            </w:pPr>
            <w:r>
              <w:rPr>
                <w:rFonts w:hint="eastAsia"/>
                <w:lang w:val="zh-CN"/>
              </w:rPr>
              <w:t>开设学期</w:t>
            </w:r>
          </w:p>
        </w:tc>
        <w:tc>
          <w:tcPr>
            <w:tcW w:w="971"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0808398E" w14:textId="77777777" w:rsidR="00C42FCD" w:rsidRDefault="00000000">
            <w:pPr>
              <w:pStyle w:val="af1"/>
              <w:rPr>
                <w:rFonts w:hint="eastAsia"/>
                <w:lang w:val="zh-CN"/>
              </w:rPr>
            </w:pPr>
            <w:r>
              <w:rPr>
                <w:rFonts w:hint="eastAsia"/>
                <w:lang w:val="zh-CN"/>
              </w:rPr>
              <w:t>1-5</w:t>
            </w:r>
          </w:p>
        </w:tc>
      </w:tr>
      <w:tr w:rsidR="00C42FCD" w14:paraId="23A2A4A2" w14:textId="77777777">
        <w:trPr>
          <w:trHeight w:val="562"/>
          <w:jc w:val="center"/>
        </w:trPr>
        <w:tc>
          <w:tcPr>
            <w:tcW w:w="1273" w:type="dxa"/>
            <w:tcBorders>
              <w:top w:val="single" w:sz="6" w:space="0" w:color="auto"/>
              <w:left w:val="single" w:sz="6" w:space="0" w:color="auto"/>
              <w:bottom w:val="nil"/>
              <w:right w:val="single" w:sz="4" w:space="0" w:color="auto"/>
            </w:tcBorders>
            <w:vAlign w:val="center"/>
          </w:tcPr>
          <w:p w14:paraId="69AEC1EC" w14:textId="77777777" w:rsidR="00C42FCD" w:rsidRDefault="00000000">
            <w:pPr>
              <w:pStyle w:val="af1"/>
              <w:rPr>
                <w:rFonts w:hint="eastAsia"/>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14:paraId="705262BB" w14:textId="77777777" w:rsidR="00C42FCD" w:rsidRDefault="00000000">
            <w:pPr>
              <w:pStyle w:val="af2"/>
              <w:ind w:firstLine="396"/>
              <w:rPr>
                <w:rFonts w:hint="eastAsia"/>
                <w:lang w:val="zh-CN"/>
              </w:rPr>
            </w:pPr>
            <w:r>
              <w:rPr>
                <w:rFonts w:hint="eastAsia"/>
                <w:lang w:val="zh-CN"/>
              </w:rPr>
              <w:t>培养学生“永远跟党走”的铁一般信念，培养学生良好的日常行为规范，提高学生的思想政治素质。</w:t>
            </w:r>
          </w:p>
        </w:tc>
      </w:tr>
      <w:tr w:rsidR="00C42FCD" w14:paraId="01E66F2B" w14:textId="77777777">
        <w:trPr>
          <w:trHeight w:val="1706"/>
          <w:jc w:val="center"/>
        </w:trPr>
        <w:tc>
          <w:tcPr>
            <w:tcW w:w="1273" w:type="dxa"/>
            <w:tcBorders>
              <w:top w:val="single" w:sz="6" w:space="0" w:color="auto"/>
              <w:left w:val="single" w:sz="6" w:space="0" w:color="auto"/>
              <w:bottom w:val="single" w:sz="6" w:space="0" w:color="auto"/>
              <w:right w:val="single" w:sz="6" w:space="0" w:color="auto"/>
            </w:tcBorders>
            <w:vAlign w:val="center"/>
          </w:tcPr>
          <w:p w14:paraId="3192A8B4" w14:textId="77777777" w:rsidR="00C42FCD" w:rsidRDefault="00000000">
            <w:pPr>
              <w:pStyle w:val="af1"/>
              <w:rPr>
                <w:rFonts w:hint="eastAsia"/>
                <w:lang w:val="zh-CN"/>
              </w:rPr>
            </w:pPr>
            <w:r>
              <w:rPr>
                <w:rFonts w:hint="eastAsia"/>
                <w:lang w:val="zh-CN"/>
              </w:rPr>
              <w:lastRenderedPageBreak/>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625ED0AA" w14:textId="77777777" w:rsidR="00C42FCD" w:rsidRDefault="00000000">
            <w:pPr>
              <w:pStyle w:val="af2"/>
              <w:ind w:firstLine="396"/>
              <w:rPr>
                <w:rFonts w:hint="eastAsia"/>
                <w:lang w:val="zh-CN"/>
              </w:rPr>
            </w:pPr>
            <w:r>
              <w:rPr>
                <w:rFonts w:hint="eastAsia"/>
                <w:lang w:val="zh-CN"/>
              </w:rPr>
              <w:t>专题教育：马克思主义信仰、共产主义信念、社会主义核心价值观、中国精神、社会责任等主题教育，党团校教育，团支部教育等。</w:t>
            </w:r>
          </w:p>
          <w:p w14:paraId="6A77EA57" w14:textId="77777777" w:rsidR="00C42FCD" w:rsidRDefault="00000000">
            <w:pPr>
              <w:pStyle w:val="af2"/>
              <w:ind w:firstLine="396"/>
              <w:rPr>
                <w:rFonts w:hint="eastAsia"/>
                <w:lang w:val="zh-CN"/>
              </w:rPr>
            </w:pPr>
            <w:r>
              <w:rPr>
                <w:rFonts w:hint="eastAsia"/>
                <w:lang w:val="zh-CN"/>
              </w:rPr>
              <w:t>精品活动：“早日站在党旗下”系列活动等。</w:t>
            </w:r>
          </w:p>
          <w:p w14:paraId="1565EA9E" w14:textId="77777777" w:rsidR="00C42FCD" w:rsidRDefault="00000000">
            <w:pPr>
              <w:pStyle w:val="af2"/>
              <w:ind w:firstLine="396"/>
              <w:rPr>
                <w:rFonts w:hint="eastAsia"/>
                <w:lang w:val="zh-CN"/>
              </w:rPr>
            </w:pPr>
            <w:r>
              <w:rPr>
                <w:rFonts w:hint="eastAsia"/>
                <w:lang w:val="zh-CN"/>
              </w:rPr>
              <w:t>“习课堂”：以学</w:t>
            </w:r>
            <w:proofErr w:type="gramStart"/>
            <w:r>
              <w:rPr>
                <w:rFonts w:hint="eastAsia"/>
                <w:lang w:val="zh-CN"/>
              </w:rPr>
              <w:t>习习近</w:t>
            </w:r>
            <w:proofErr w:type="gramEnd"/>
            <w:r>
              <w:rPr>
                <w:rFonts w:hint="eastAsia"/>
                <w:lang w:val="zh-CN"/>
              </w:rPr>
              <w:t>平总书记系列重要讲话精神、学</w:t>
            </w:r>
            <w:proofErr w:type="gramStart"/>
            <w:r>
              <w:rPr>
                <w:rFonts w:hint="eastAsia"/>
                <w:lang w:val="zh-CN"/>
              </w:rPr>
              <w:t>习习近</w:t>
            </w:r>
            <w:proofErr w:type="gramEnd"/>
            <w:r>
              <w:rPr>
                <w:rFonts w:hint="eastAsia"/>
                <w:lang w:val="zh-CN"/>
              </w:rPr>
              <w:t>平新时代中国特色社会主义思想为主要内容的“习课堂”教育。</w:t>
            </w:r>
          </w:p>
        </w:tc>
      </w:tr>
      <w:tr w:rsidR="00C42FCD" w14:paraId="6DAF61C3" w14:textId="77777777">
        <w:trPr>
          <w:trHeight w:val="845"/>
          <w:jc w:val="center"/>
        </w:trPr>
        <w:tc>
          <w:tcPr>
            <w:tcW w:w="1273" w:type="dxa"/>
            <w:tcBorders>
              <w:top w:val="single" w:sz="6" w:space="0" w:color="auto"/>
              <w:left w:val="single" w:sz="6" w:space="0" w:color="auto"/>
              <w:bottom w:val="single" w:sz="6" w:space="0" w:color="auto"/>
              <w:right w:val="single" w:sz="6" w:space="0" w:color="auto"/>
            </w:tcBorders>
            <w:vAlign w:val="center"/>
          </w:tcPr>
          <w:p w14:paraId="004367D7" w14:textId="77777777" w:rsidR="00C42FCD" w:rsidRDefault="00000000">
            <w:pPr>
              <w:pStyle w:val="af1"/>
              <w:rPr>
                <w:rFonts w:hint="eastAsia"/>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4F364D2" w14:textId="77777777" w:rsidR="00C42FCD" w:rsidRDefault="00000000">
            <w:pPr>
              <w:pStyle w:val="af2"/>
              <w:ind w:firstLine="396"/>
              <w:rPr>
                <w:rFonts w:hint="eastAsia"/>
              </w:rPr>
            </w:pPr>
            <w:r>
              <w:rPr>
                <w:rFonts w:hint="eastAsia"/>
              </w:rPr>
              <w:t>教学重点：良好日常行为规范的养成。</w:t>
            </w:r>
          </w:p>
          <w:p w14:paraId="786FA239" w14:textId="77777777" w:rsidR="00C42FCD" w:rsidRDefault="00000000">
            <w:pPr>
              <w:pStyle w:val="af2"/>
              <w:ind w:firstLine="396"/>
              <w:rPr>
                <w:rFonts w:hint="eastAsia"/>
                <w:lang w:val="zh-CN"/>
              </w:rPr>
            </w:pPr>
            <w:r>
              <w:rPr>
                <w:rFonts w:hint="eastAsia"/>
              </w:rPr>
              <w:t>教学难点：良好日常行为规范的养成；习近平新时代中国特色社会主义思想等的学习入脑、入心、入行。</w:t>
            </w:r>
          </w:p>
        </w:tc>
      </w:tr>
      <w:tr w:rsidR="00C42FCD" w14:paraId="7D3F5D78" w14:textId="77777777">
        <w:trPr>
          <w:trHeight w:val="1113"/>
          <w:jc w:val="center"/>
        </w:trPr>
        <w:tc>
          <w:tcPr>
            <w:tcW w:w="1273" w:type="dxa"/>
            <w:tcBorders>
              <w:top w:val="single" w:sz="6" w:space="0" w:color="auto"/>
              <w:left w:val="single" w:sz="6" w:space="0" w:color="auto"/>
              <w:bottom w:val="single" w:sz="6" w:space="0" w:color="auto"/>
              <w:right w:val="single" w:sz="6" w:space="0" w:color="auto"/>
            </w:tcBorders>
            <w:vAlign w:val="center"/>
          </w:tcPr>
          <w:p w14:paraId="7C4655D2" w14:textId="77777777" w:rsidR="00C42FCD" w:rsidRDefault="00000000">
            <w:pPr>
              <w:pStyle w:val="af1"/>
              <w:rPr>
                <w:rFonts w:hint="eastAsia"/>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1574D5B" w14:textId="77777777" w:rsidR="00C42FCD" w:rsidRDefault="00000000">
            <w:pPr>
              <w:pStyle w:val="af2"/>
              <w:ind w:firstLine="396"/>
              <w:rPr>
                <w:rFonts w:hint="eastAsia"/>
                <w:lang w:val="zh-CN"/>
              </w:rPr>
            </w:pPr>
            <w:r>
              <w:rPr>
                <w:rFonts w:hint="eastAsia"/>
                <w:lang w:val="zh-CN"/>
              </w:rPr>
              <w:t>课程以学生操行量化考核的形式进行，以学校的规章制度为标准，以学生本人的行为表现为依据，通过基本分条款提出学生必须遵循的行为规范和准则，依据学生在思想政治教育活动参与、学风建设、宿舍管理、活动参与、评优评先等方面的表现做出相应的奖励或扣减，引导学生遵守日常行为规范、积极创先争优。</w:t>
            </w:r>
          </w:p>
        </w:tc>
      </w:tr>
      <w:tr w:rsidR="00C42FCD" w14:paraId="1DEA16FF"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02F1B464" w14:textId="77777777" w:rsidR="00C42FCD" w:rsidRDefault="00000000">
            <w:pPr>
              <w:pStyle w:val="af1"/>
              <w:rPr>
                <w:rFonts w:hint="eastAsia"/>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0DA2141B" w14:textId="77777777" w:rsidR="00C42FCD" w:rsidRDefault="00000000">
            <w:pPr>
              <w:pStyle w:val="af2"/>
              <w:ind w:firstLine="396"/>
              <w:rPr>
                <w:rFonts w:hint="eastAsia"/>
                <w:lang w:val="zh-CN"/>
              </w:rPr>
            </w:pPr>
            <w:r>
              <w:rPr>
                <w:rFonts w:hint="eastAsia"/>
                <w:lang w:val="zh-CN"/>
              </w:rPr>
              <w:t>《学生手册》</w:t>
            </w:r>
          </w:p>
        </w:tc>
      </w:tr>
      <w:tr w:rsidR="00C42FCD" w14:paraId="0152B5CB"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880EE2F" w14:textId="77777777" w:rsidR="00C42FCD" w:rsidRDefault="00000000">
            <w:pPr>
              <w:pStyle w:val="af1"/>
              <w:rPr>
                <w:rFonts w:hint="eastAsia"/>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453E47BB" w14:textId="77777777" w:rsidR="00C42FCD" w:rsidRDefault="00000000">
            <w:pPr>
              <w:pStyle w:val="af2"/>
              <w:ind w:firstLine="396"/>
              <w:rPr>
                <w:rFonts w:hint="eastAsia"/>
                <w:lang w:val="zh-CN"/>
              </w:rPr>
            </w:pPr>
            <w:r>
              <w:rPr>
                <w:rFonts w:hint="eastAsia"/>
                <w:lang w:val="zh-CN"/>
              </w:rPr>
              <w:t>考核总分</w:t>
            </w:r>
            <w:r>
              <w:rPr>
                <w:rFonts w:hint="eastAsia"/>
                <w:lang w:val="zh-CN"/>
              </w:rPr>
              <w:t>=</w:t>
            </w:r>
            <w:r>
              <w:rPr>
                <w:rFonts w:hint="eastAsia"/>
                <w:lang w:val="zh-CN"/>
              </w:rPr>
              <w:t>基本分</w:t>
            </w:r>
            <w:r>
              <w:rPr>
                <w:rFonts w:hint="eastAsia"/>
                <w:lang w:val="zh-CN"/>
              </w:rPr>
              <w:t>+</w:t>
            </w:r>
            <w:r>
              <w:rPr>
                <w:rFonts w:hint="eastAsia"/>
                <w:lang w:val="zh-CN"/>
              </w:rPr>
              <w:t>奖励分</w:t>
            </w:r>
            <w:r>
              <w:rPr>
                <w:rFonts w:hint="eastAsia"/>
                <w:lang w:val="zh-CN"/>
              </w:rPr>
              <w:t>-</w:t>
            </w:r>
            <w:r>
              <w:rPr>
                <w:rFonts w:hint="eastAsia"/>
                <w:lang w:val="zh-CN"/>
              </w:rPr>
              <w:t>处罚分。</w:t>
            </w:r>
          </w:p>
        </w:tc>
      </w:tr>
    </w:tbl>
    <w:p w14:paraId="5D14CC97" w14:textId="77777777" w:rsidR="00C42FCD" w:rsidRDefault="00C42FCD">
      <w:pPr>
        <w:pStyle w:val="a5"/>
        <w:spacing w:beforeLines="10" w:before="31" w:afterLines="10" w:after="31"/>
        <w:jc w:val="left"/>
        <w:outlineLvl w:val="2"/>
        <w:rPr>
          <w:rFonts w:ascii="黑体" w:eastAsia="黑体" w:hAnsi="黑体" w:cs="黑体" w:hint="eastAsia"/>
          <w:b/>
          <w:bCs/>
          <w:spacing w:val="-5"/>
          <w:sz w:val="24"/>
          <w:lang w:val="zh-CN"/>
        </w:rPr>
      </w:pPr>
    </w:p>
    <w:tbl>
      <w:tblPr>
        <w:tblW w:w="0" w:type="auto"/>
        <w:jc w:val="center"/>
        <w:tblLayout w:type="fixed"/>
        <w:tblLook w:val="04A0" w:firstRow="1" w:lastRow="0" w:firstColumn="1" w:lastColumn="0" w:noHBand="0" w:noVBand="1"/>
      </w:tblPr>
      <w:tblGrid>
        <w:gridCol w:w="1273"/>
        <w:gridCol w:w="1540"/>
        <w:gridCol w:w="1540"/>
        <w:gridCol w:w="1540"/>
        <w:gridCol w:w="1540"/>
        <w:gridCol w:w="1542"/>
      </w:tblGrid>
      <w:tr w:rsidR="00C42FCD" w14:paraId="12EF5A2B"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DAE9F7" w:themeFill="text2" w:themeFillTint="1A"/>
            <w:vAlign w:val="center"/>
          </w:tcPr>
          <w:p w14:paraId="01F99E44" w14:textId="77777777" w:rsidR="00C42FCD" w:rsidRDefault="00000000">
            <w:pPr>
              <w:pStyle w:val="af1"/>
              <w:rPr>
                <w:rFonts w:hint="eastAsia"/>
                <w:lang w:val="zh-CN"/>
              </w:rPr>
            </w:pPr>
            <w:r>
              <w:rPr>
                <w:rFonts w:hint="eastAsia"/>
                <w:lang w:val="zh-CN"/>
              </w:rPr>
              <w:t>课程名称</w:t>
            </w:r>
          </w:p>
        </w:tc>
        <w:tc>
          <w:tcPr>
            <w:tcW w:w="1540"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60395ABD" w14:textId="77777777" w:rsidR="00C42FCD" w:rsidRDefault="00000000">
            <w:pPr>
              <w:pStyle w:val="af1"/>
              <w:rPr>
                <w:rFonts w:hint="eastAsia"/>
                <w:lang w:val="zh-CN"/>
              </w:rPr>
            </w:pPr>
            <w:r>
              <w:rPr>
                <w:rFonts w:hint="eastAsia"/>
                <w:lang w:val="zh-CN"/>
              </w:rPr>
              <w:t>学习与创新</w:t>
            </w:r>
          </w:p>
        </w:tc>
        <w:tc>
          <w:tcPr>
            <w:tcW w:w="1540"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135ADBCF" w14:textId="77777777" w:rsidR="00C42FCD" w:rsidRDefault="00000000">
            <w:pPr>
              <w:pStyle w:val="af1"/>
              <w:rPr>
                <w:rFonts w:hint="eastAsia"/>
                <w:lang w:val="zh-CN"/>
              </w:rPr>
            </w:pPr>
            <w:r>
              <w:rPr>
                <w:rFonts w:hint="eastAsia"/>
                <w:lang w:val="zh-CN"/>
              </w:rPr>
              <w:t>课程编号</w:t>
            </w:r>
          </w:p>
        </w:tc>
        <w:tc>
          <w:tcPr>
            <w:tcW w:w="1540"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1FAF41D5" w14:textId="77777777" w:rsidR="00C42FCD" w:rsidRDefault="00000000">
            <w:pPr>
              <w:pStyle w:val="af1"/>
              <w:rPr>
                <w:rFonts w:hint="eastAsia"/>
                <w:lang w:val="zh-CN"/>
              </w:rPr>
            </w:pPr>
            <w:r>
              <w:rPr>
                <w:rFonts w:hint="eastAsia"/>
                <w:lang w:val="zh-CN"/>
              </w:rPr>
              <w:t>7090008</w:t>
            </w:r>
          </w:p>
        </w:tc>
        <w:tc>
          <w:tcPr>
            <w:tcW w:w="1540"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217D539C" w14:textId="77777777" w:rsidR="00C42FCD" w:rsidRDefault="00000000">
            <w:pPr>
              <w:pStyle w:val="af1"/>
              <w:rPr>
                <w:rFonts w:hint="eastAsia"/>
                <w:lang w:val="zh-CN"/>
              </w:rPr>
            </w:pPr>
            <w:r>
              <w:rPr>
                <w:rFonts w:hint="eastAsia"/>
                <w:lang w:val="zh-CN"/>
              </w:rPr>
              <w:t>开设学期</w:t>
            </w:r>
          </w:p>
        </w:tc>
        <w:tc>
          <w:tcPr>
            <w:tcW w:w="1542"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5FFD493C" w14:textId="77777777" w:rsidR="00C42FCD" w:rsidRDefault="00000000">
            <w:pPr>
              <w:pStyle w:val="af1"/>
              <w:rPr>
                <w:rFonts w:hint="eastAsia"/>
                <w:lang w:val="zh-CN"/>
              </w:rPr>
            </w:pPr>
            <w:r>
              <w:rPr>
                <w:rFonts w:hint="eastAsia"/>
                <w:lang w:val="zh-CN"/>
              </w:rPr>
              <w:t>1-5</w:t>
            </w:r>
          </w:p>
        </w:tc>
      </w:tr>
      <w:tr w:rsidR="00C42FCD" w14:paraId="46BC0C18" w14:textId="77777777">
        <w:trPr>
          <w:trHeight w:val="662"/>
          <w:jc w:val="center"/>
        </w:trPr>
        <w:tc>
          <w:tcPr>
            <w:tcW w:w="1273" w:type="dxa"/>
            <w:tcBorders>
              <w:top w:val="single" w:sz="6" w:space="0" w:color="auto"/>
              <w:left w:val="single" w:sz="6" w:space="0" w:color="auto"/>
              <w:bottom w:val="nil"/>
              <w:right w:val="single" w:sz="4" w:space="0" w:color="auto"/>
            </w:tcBorders>
            <w:vAlign w:val="center"/>
          </w:tcPr>
          <w:p w14:paraId="0362CF29" w14:textId="77777777" w:rsidR="00C42FCD" w:rsidRDefault="00000000">
            <w:pPr>
              <w:pStyle w:val="af1"/>
              <w:rPr>
                <w:rFonts w:hint="eastAsia"/>
                <w:lang w:val="zh-CN"/>
              </w:rPr>
            </w:pPr>
            <w:r>
              <w:rPr>
                <w:rFonts w:hint="eastAsia"/>
                <w:lang w:val="zh-CN"/>
              </w:rPr>
              <w:t>教学目标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00B1F977" w14:textId="77777777" w:rsidR="00C42FCD" w:rsidRDefault="00000000">
            <w:pPr>
              <w:pStyle w:val="af2"/>
              <w:ind w:firstLine="396"/>
              <w:rPr>
                <w:rFonts w:hint="eastAsia"/>
                <w:lang w:val="zh-CN"/>
              </w:rPr>
            </w:pPr>
            <w:r>
              <w:rPr>
                <w:rFonts w:hint="eastAsia"/>
              </w:rPr>
              <w:t>增强学生的专业应用、创新创效创业能力，增强学生解决实践问题的能力，激发学生创新精神、创业意识，提高学生的学习创新素质。</w:t>
            </w:r>
          </w:p>
        </w:tc>
      </w:tr>
      <w:tr w:rsidR="00C42FCD" w14:paraId="130ADEA2" w14:textId="77777777">
        <w:trPr>
          <w:trHeight w:val="841"/>
          <w:jc w:val="center"/>
        </w:trPr>
        <w:tc>
          <w:tcPr>
            <w:tcW w:w="1273" w:type="dxa"/>
            <w:tcBorders>
              <w:top w:val="single" w:sz="6" w:space="0" w:color="auto"/>
              <w:left w:val="single" w:sz="6" w:space="0" w:color="auto"/>
              <w:bottom w:val="single" w:sz="6" w:space="0" w:color="auto"/>
              <w:right w:val="single" w:sz="6" w:space="0" w:color="auto"/>
            </w:tcBorders>
            <w:vAlign w:val="center"/>
          </w:tcPr>
          <w:p w14:paraId="3728C199" w14:textId="77777777" w:rsidR="00C42FCD" w:rsidRDefault="00000000">
            <w:pPr>
              <w:pStyle w:val="af1"/>
              <w:rPr>
                <w:rFonts w:hint="eastAsia"/>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197D776" w14:textId="77777777" w:rsidR="00C42FCD" w:rsidRDefault="00000000">
            <w:pPr>
              <w:pStyle w:val="af2"/>
              <w:ind w:firstLine="396"/>
              <w:rPr>
                <w:rFonts w:hint="eastAsia"/>
              </w:rPr>
            </w:pPr>
            <w:r>
              <w:rPr>
                <w:rFonts w:hint="eastAsia"/>
              </w:rPr>
              <w:t>专题教育：创业指导教育、创新创业基础教育等。</w:t>
            </w:r>
          </w:p>
          <w:p w14:paraId="29318B48" w14:textId="77777777" w:rsidR="00C42FCD" w:rsidRDefault="00000000">
            <w:pPr>
              <w:pStyle w:val="af2"/>
              <w:ind w:firstLine="396"/>
              <w:rPr>
                <w:rFonts w:hint="eastAsia"/>
              </w:rPr>
            </w:pPr>
            <w:r>
              <w:rPr>
                <w:rFonts w:hint="eastAsia"/>
              </w:rPr>
              <w:t>精品活动：创业学习竞赛、职业技能比赛、创新创业竞赛等。</w:t>
            </w:r>
          </w:p>
          <w:p w14:paraId="6CB91295" w14:textId="77777777" w:rsidR="00C42FCD" w:rsidRDefault="00000000">
            <w:pPr>
              <w:pStyle w:val="af2"/>
              <w:ind w:firstLine="396"/>
              <w:rPr>
                <w:rFonts w:hint="eastAsia"/>
                <w:lang w:val="zh-CN"/>
              </w:rPr>
            </w:pPr>
            <w:r>
              <w:rPr>
                <w:rFonts w:hint="eastAsia"/>
              </w:rPr>
              <w:t>“创课堂”：培养创新思维、开展团队辅导、孵化重点项目等的“创课堂”教育。</w:t>
            </w:r>
          </w:p>
        </w:tc>
      </w:tr>
      <w:tr w:rsidR="00C42FCD" w14:paraId="1697B2C6" w14:textId="77777777">
        <w:trPr>
          <w:trHeight w:val="751"/>
          <w:jc w:val="center"/>
        </w:trPr>
        <w:tc>
          <w:tcPr>
            <w:tcW w:w="1273" w:type="dxa"/>
            <w:tcBorders>
              <w:top w:val="single" w:sz="6" w:space="0" w:color="auto"/>
              <w:left w:val="single" w:sz="6" w:space="0" w:color="auto"/>
              <w:bottom w:val="single" w:sz="6" w:space="0" w:color="auto"/>
              <w:right w:val="single" w:sz="6" w:space="0" w:color="auto"/>
            </w:tcBorders>
            <w:vAlign w:val="center"/>
          </w:tcPr>
          <w:p w14:paraId="230BB41C" w14:textId="77777777" w:rsidR="00C42FCD" w:rsidRDefault="00000000">
            <w:pPr>
              <w:pStyle w:val="af1"/>
              <w:rPr>
                <w:rFonts w:hint="eastAsia"/>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1309660C" w14:textId="77777777" w:rsidR="00C42FCD" w:rsidRDefault="00000000">
            <w:pPr>
              <w:pStyle w:val="af2"/>
              <w:ind w:firstLine="396"/>
              <w:rPr>
                <w:rFonts w:hint="eastAsia"/>
              </w:rPr>
            </w:pPr>
            <w:r>
              <w:rPr>
                <w:rFonts w:hint="eastAsia"/>
              </w:rPr>
              <w:t>教学重点：学生学习精神的培养，创新思维的培养。</w:t>
            </w:r>
          </w:p>
          <w:p w14:paraId="6A9CA5F6" w14:textId="77777777" w:rsidR="00C42FCD" w:rsidRDefault="00000000">
            <w:pPr>
              <w:pStyle w:val="af2"/>
              <w:ind w:firstLine="396"/>
              <w:rPr>
                <w:rFonts w:hint="eastAsia"/>
                <w:lang w:val="zh-CN"/>
              </w:rPr>
            </w:pPr>
            <w:r>
              <w:rPr>
                <w:rFonts w:hint="eastAsia"/>
              </w:rPr>
              <w:t>教学难点：创新创业孵化项目、创新创业竞赛等实践项目的指导与突破。</w:t>
            </w:r>
          </w:p>
        </w:tc>
      </w:tr>
      <w:tr w:rsidR="00C42FCD" w14:paraId="3344193A" w14:textId="77777777">
        <w:trPr>
          <w:trHeight w:val="495"/>
          <w:jc w:val="center"/>
        </w:trPr>
        <w:tc>
          <w:tcPr>
            <w:tcW w:w="1273" w:type="dxa"/>
            <w:tcBorders>
              <w:top w:val="single" w:sz="6" w:space="0" w:color="auto"/>
              <w:left w:val="single" w:sz="6" w:space="0" w:color="auto"/>
              <w:bottom w:val="single" w:sz="6" w:space="0" w:color="auto"/>
              <w:right w:val="single" w:sz="6" w:space="0" w:color="auto"/>
            </w:tcBorders>
            <w:vAlign w:val="center"/>
          </w:tcPr>
          <w:p w14:paraId="54B218B1" w14:textId="77777777" w:rsidR="00C42FCD" w:rsidRDefault="00000000">
            <w:pPr>
              <w:pStyle w:val="af1"/>
              <w:rPr>
                <w:rFonts w:hint="eastAsia"/>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4F6A1212" w14:textId="77777777" w:rsidR="00C42FCD" w:rsidRDefault="00000000">
            <w:pPr>
              <w:pStyle w:val="af2"/>
              <w:ind w:firstLine="396"/>
              <w:rPr>
                <w:rFonts w:hint="eastAsia"/>
                <w:lang w:val="zh-CN"/>
              </w:rPr>
            </w:pPr>
            <w:r>
              <w:rPr>
                <w:rFonts w:hint="eastAsia"/>
              </w:rPr>
              <w:t>课程以提高学生实践能力为抓手，以专业深化为目标，把学生专业理论学习、专业技能训练和学生创新创业有机结合起来，通过基于专业学习进行的创意设计、实习实训、科研研究各类实践，创新创业竞赛实践，校级创新创业孵化项目实践等，提高学生的学习创新素质。</w:t>
            </w:r>
          </w:p>
        </w:tc>
      </w:tr>
      <w:tr w:rsidR="00C42FCD" w14:paraId="706B92E9" w14:textId="77777777">
        <w:trPr>
          <w:trHeight w:val="718"/>
          <w:jc w:val="center"/>
        </w:trPr>
        <w:tc>
          <w:tcPr>
            <w:tcW w:w="1273" w:type="dxa"/>
            <w:tcBorders>
              <w:top w:val="single" w:sz="6" w:space="0" w:color="auto"/>
              <w:left w:val="single" w:sz="6" w:space="0" w:color="auto"/>
              <w:bottom w:val="single" w:sz="6" w:space="0" w:color="auto"/>
              <w:right w:val="single" w:sz="6" w:space="0" w:color="auto"/>
            </w:tcBorders>
            <w:vAlign w:val="center"/>
          </w:tcPr>
          <w:p w14:paraId="568893FF" w14:textId="77777777" w:rsidR="00C42FCD" w:rsidRDefault="00000000">
            <w:pPr>
              <w:pStyle w:val="af1"/>
              <w:rPr>
                <w:rFonts w:hint="eastAsia"/>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50A273E1" w14:textId="77777777" w:rsidR="00C42FCD" w:rsidRDefault="00000000">
            <w:pPr>
              <w:pStyle w:val="af2"/>
              <w:ind w:firstLine="396"/>
              <w:rPr>
                <w:rFonts w:hint="eastAsia"/>
                <w:lang w:val="zh-CN"/>
              </w:rPr>
            </w:pPr>
            <w:r>
              <w:rPr>
                <w:rFonts w:hint="eastAsia"/>
              </w:rPr>
              <w:t>1.</w:t>
            </w:r>
            <w:r>
              <w:rPr>
                <w:rFonts w:hint="eastAsia"/>
                <w:lang w:val="zh-CN"/>
              </w:rPr>
              <w:t>《大学生创新与创业实践》</w:t>
            </w:r>
            <w:r>
              <w:rPr>
                <w:rFonts w:hint="eastAsia"/>
                <w:lang w:val="zh-CN"/>
              </w:rPr>
              <w:t>MOOC</w:t>
            </w:r>
            <w:r>
              <w:rPr>
                <w:rFonts w:hint="eastAsia"/>
                <w:lang w:val="zh-CN"/>
              </w:rPr>
              <w:t>，张祖涛，教学课件。</w:t>
            </w:r>
          </w:p>
          <w:p w14:paraId="03445B34" w14:textId="77777777" w:rsidR="00C42FCD" w:rsidRDefault="00000000">
            <w:pPr>
              <w:pStyle w:val="af2"/>
              <w:ind w:firstLine="396"/>
              <w:rPr>
                <w:rFonts w:hint="eastAsia"/>
                <w:lang w:val="zh-CN"/>
              </w:rPr>
            </w:pPr>
            <w:r>
              <w:rPr>
                <w:rFonts w:hint="eastAsia"/>
              </w:rPr>
              <w:t>2.</w:t>
            </w:r>
            <w:r>
              <w:rPr>
                <w:rFonts w:hint="eastAsia"/>
                <w:lang w:val="zh-CN"/>
              </w:rPr>
              <w:t>自编教案与校本教材。</w:t>
            </w:r>
          </w:p>
        </w:tc>
      </w:tr>
      <w:tr w:rsidR="00C42FCD" w14:paraId="6FF93211"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69EFD740" w14:textId="77777777" w:rsidR="00C42FCD" w:rsidRDefault="00000000">
            <w:pPr>
              <w:pStyle w:val="af1"/>
              <w:rPr>
                <w:rFonts w:hint="eastAsia"/>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121A4AB" w14:textId="77777777" w:rsidR="00C42FCD" w:rsidRDefault="00000000">
            <w:pPr>
              <w:pStyle w:val="af2"/>
              <w:ind w:firstLine="396"/>
              <w:rPr>
                <w:rFonts w:hint="eastAsia"/>
              </w:rPr>
            </w:pPr>
            <w:r>
              <w:rPr>
                <w:rFonts w:hint="eastAsia"/>
              </w:rPr>
              <w:t>1.</w:t>
            </w:r>
            <w:r>
              <w:rPr>
                <w:rFonts w:hint="eastAsia"/>
              </w:rPr>
              <w:t>过程考核与项目成绩考核相结合；</w:t>
            </w:r>
          </w:p>
          <w:p w14:paraId="72B6F59B" w14:textId="77777777" w:rsidR="00C42FCD" w:rsidRDefault="00000000">
            <w:pPr>
              <w:pStyle w:val="af2"/>
              <w:ind w:firstLine="396"/>
              <w:rPr>
                <w:rFonts w:hint="eastAsia"/>
                <w:lang w:val="zh-CN"/>
              </w:rPr>
            </w:pPr>
            <w:r>
              <w:rPr>
                <w:rFonts w:hint="eastAsia"/>
              </w:rPr>
              <w:t>2.</w:t>
            </w:r>
            <w:r>
              <w:rPr>
                <w:rFonts w:hint="eastAsia"/>
              </w:rPr>
              <w:t>个人考核与团队考核相结合。</w:t>
            </w:r>
          </w:p>
        </w:tc>
      </w:tr>
    </w:tbl>
    <w:p w14:paraId="4602B2A2" w14:textId="77777777" w:rsidR="00C42FCD" w:rsidRDefault="00C42FCD">
      <w:pPr>
        <w:pStyle w:val="a5"/>
        <w:spacing w:beforeLines="10" w:before="31" w:afterLines="10" w:after="31"/>
        <w:jc w:val="left"/>
        <w:outlineLvl w:val="2"/>
        <w:rPr>
          <w:rFonts w:ascii="黑体" w:eastAsia="黑体" w:hAnsi="黑体" w:cs="黑体" w:hint="eastAsia"/>
          <w:b/>
          <w:bCs/>
          <w:spacing w:val="-5"/>
          <w:sz w:val="24"/>
          <w:lang w:val="zh-CN"/>
        </w:rPr>
      </w:pPr>
    </w:p>
    <w:tbl>
      <w:tblPr>
        <w:tblW w:w="0" w:type="auto"/>
        <w:jc w:val="center"/>
        <w:tblLayout w:type="fixed"/>
        <w:tblLook w:val="04A0" w:firstRow="1" w:lastRow="0" w:firstColumn="1" w:lastColumn="0" w:noHBand="0" w:noVBand="1"/>
      </w:tblPr>
      <w:tblGrid>
        <w:gridCol w:w="1273"/>
        <w:gridCol w:w="1912"/>
        <w:gridCol w:w="1276"/>
        <w:gridCol w:w="1701"/>
        <w:gridCol w:w="1271"/>
        <w:gridCol w:w="1542"/>
      </w:tblGrid>
      <w:tr w:rsidR="00C42FCD" w14:paraId="5682E024"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DAE9F7" w:themeFill="text2" w:themeFillTint="1A"/>
            <w:vAlign w:val="center"/>
          </w:tcPr>
          <w:p w14:paraId="708BBF73" w14:textId="77777777" w:rsidR="00C42FCD" w:rsidRDefault="00000000">
            <w:pPr>
              <w:pStyle w:val="af1"/>
              <w:rPr>
                <w:rFonts w:hint="eastAsia"/>
                <w:lang w:val="zh-CN"/>
              </w:rPr>
            </w:pPr>
            <w:r>
              <w:rPr>
                <w:rFonts w:hint="eastAsia"/>
                <w:lang w:val="zh-CN"/>
              </w:rPr>
              <w:t>课程名称</w:t>
            </w:r>
          </w:p>
        </w:tc>
        <w:tc>
          <w:tcPr>
            <w:tcW w:w="1912"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3C3C8D5F" w14:textId="77777777" w:rsidR="00C42FCD" w:rsidRDefault="00000000">
            <w:pPr>
              <w:pStyle w:val="af1"/>
              <w:rPr>
                <w:rFonts w:hint="eastAsia"/>
                <w:lang w:val="zh-CN"/>
              </w:rPr>
            </w:pPr>
            <w:r>
              <w:rPr>
                <w:rFonts w:hint="eastAsia"/>
                <w:lang w:val="zh-CN"/>
              </w:rPr>
              <w:t>职业发展实践</w:t>
            </w:r>
          </w:p>
        </w:tc>
        <w:tc>
          <w:tcPr>
            <w:tcW w:w="1276"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7A08533E" w14:textId="77777777" w:rsidR="00C42FCD" w:rsidRDefault="00000000">
            <w:pPr>
              <w:pStyle w:val="af1"/>
              <w:rPr>
                <w:rFonts w:hint="eastAsia"/>
                <w:lang w:val="zh-CN"/>
              </w:rPr>
            </w:pPr>
            <w:r>
              <w:rPr>
                <w:rFonts w:hint="eastAsia"/>
                <w:lang w:val="zh-CN"/>
              </w:rPr>
              <w:t>课程编号</w:t>
            </w:r>
          </w:p>
        </w:tc>
        <w:tc>
          <w:tcPr>
            <w:tcW w:w="1701"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2C6E7AA5" w14:textId="77777777" w:rsidR="00C42FCD" w:rsidRDefault="00000000">
            <w:pPr>
              <w:pStyle w:val="af1"/>
              <w:rPr>
                <w:rFonts w:hint="eastAsia"/>
                <w:lang w:val="zh-CN"/>
              </w:rPr>
            </w:pPr>
            <w:r>
              <w:rPr>
                <w:rFonts w:hint="eastAsia"/>
                <w:lang w:val="zh-CN"/>
              </w:rPr>
              <w:t>7090009</w:t>
            </w:r>
          </w:p>
        </w:tc>
        <w:tc>
          <w:tcPr>
            <w:tcW w:w="1271"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2563CF01" w14:textId="77777777" w:rsidR="00C42FCD" w:rsidRDefault="00000000">
            <w:pPr>
              <w:pStyle w:val="af1"/>
              <w:rPr>
                <w:rFonts w:hint="eastAsia"/>
                <w:lang w:val="zh-CN"/>
              </w:rPr>
            </w:pPr>
            <w:r>
              <w:rPr>
                <w:rFonts w:hint="eastAsia"/>
                <w:lang w:val="zh-CN"/>
              </w:rPr>
              <w:t>开设学期</w:t>
            </w:r>
          </w:p>
        </w:tc>
        <w:tc>
          <w:tcPr>
            <w:tcW w:w="1542"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010922A6" w14:textId="77777777" w:rsidR="00C42FCD" w:rsidRDefault="00000000">
            <w:pPr>
              <w:pStyle w:val="af1"/>
              <w:rPr>
                <w:rFonts w:hint="eastAsia"/>
                <w:lang w:val="zh-CN"/>
              </w:rPr>
            </w:pPr>
            <w:r>
              <w:rPr>
                <w:rFonts w:hint="eastAsia"/>
                <w:lang w:val="zh-CN"/>
              </w:rPr>
              <w:t>1-5</w:t>
            </w:r>
          </w:p>
        </w:tc>
      </w:tr>
      <w:tr w:rsidR="00C42FCD" w14:paraId="55CEE7D1" w14:textId="77777777">
        <w:trPr>
          <w:trHeight w:val="665"/>
          <w:jc w:val="center"/>
        </w:trPr>
        <w:tc>
          <w:tcPr>
            <w:tcW w:w="1273" w:type="dxa"/>
            <w:tcBorders>
              <w:top w:val="single" w:sz="6" w:space="0" w:color="auto"/>
              <w:left w:val="single" w:sz="6" w:space="0" w:color="auto"/>
              <w:bottom w:val="nil"/>
              <w:right w:val="single" w:sz="4" w:space="0" w:color="auto"/>
            </w:tcBorders>
            <w:vAlign w:val="center"/>
          </w:tcPr>
          <w:p w14:paraId="75DDBADD" w14:textId="77777777" w:rsidR="00C42FCD" w:rsidRDefault="00000000">
            <w:pPr>
              <w:pStyle w:val="af1"/>
              <w:rPr>
                <w:rFonts w:hint="eastAsia"/>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14:paraId="5656AA44" w14:textId="77777777" w:rsidR="00C42FCD" w:rsidRDefault="00000000">
            <w:pPr>
              <w:pStyle w:val="af2"/>
              <w:ind w:firstLine="396"/>
              <w:rPr>
                <w:rFonts w:hint="eastAsia"/>
                <w:lang w:val="zh-CN"/>
              </w:rPr>
            </w:pPr>
            <w:r>
              <w:rPr>
                <w:rFonts w:hint="eastAsia"/>
                <w:lang w:val="zh-CN"/>
              </w:rPr>
              <w:t>培育学生工匠精神、劳动精神和奉献精神，引导学生热爱所学专业，明确职业规范，树立职业意识，理解脏险苦累，锻造学生铁的意志品质，提高学生的职业发展素质。</w:t>
            </w:r>
          </w:p>
        </w:tc>
      </w:tr>
      <w:tr w:rsidR="00C42FCD" w14:paraId="5D2CFCFC" w14:textId="77777777">
        <w:trPr>
          <w:trHeight w:val="1397"/>
          <w:jc w:val="center"/>
        </w:trPr>
        <w:tc>
          <w:tcPr>
            <w:tcW w:w="1273" w:type="dxa"/>
            <w:tcBorders>
              <w:top w:val="single" w:sz="6" w:space="0" w:color="auto"/>
              <w:left w:val="single" w:sz="6" w:space="0" w:color="auto"/>
              <w:bottom w:val="single" w:sz="6" w:space="0" w:color="auto"/>
              <w:right w:val="single" w:sz="6" w:space="0" w:color="auto"/>
            </w:tcBorders>
            <w:vAlign w:val="center"/>
          </w:tcPr>
          <w:p w14:paraId="7DA01317" w14:textId="77777777" w:rsidR="00C42FCD" w:rsidRDefault="00000000">
            <w:pPr>
              <w:pStyle w:val="af1"/>
              <w:rPr>
                <w:rFonts w:hint="eastAsia"/>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01095537" w14:textId="77777777" w:rsidR="00C42FCD" w:rsidRDefault="00000000">
            <w:pPr>
              <w:pStyle w:val="af2"/>
              <w:ind w:firstLine="396"/>
              <w:rPr>
                <w:rFonts w:hint="eastAsia"/>
                <w:lang w:val="zh-CN"/>
              </w:rPr>
            </w:pPr>
            <w:r>
              <w:rPr>
                <w:rFonts w:hint="eastAsia"/>
                <w:lang w:val="zh-CN"/>
              </w:rPr>
              <w:t>专题教育：职业思想教育、职业道德教育、职业文化教育、职业礼仪教育、职业规范教育等。</w:t>
            </w:r>
          </w:p>
          <w:p w14:paraId="5E16DC32" w14:textId="77777777" w:rsidR="00C42FCD" w:rsidRDefault="00000000">
            <w:pPr>
              <w:pStyle w:val="af2"/>
              <w:ind w:firstLine="396"/>
              <w:rPr>
                <w:rFonts w:hint="eastAsia"/>
                <w:lang w:val="zh-CN"/>
              </w:rPr>
            </w:pPr>
            <w:r>
              <w:rPr>
                <w:rFonts w:hint="eastAsia"/>
                <w:lang w:val="zh-CN"/>
              </w:rPr>
              <w:t>精品活动：职业体验、志愿者服务、公益劳动、春暑运社会实践等。</w:t>
            </w:r>
          </w:p>
          <w:p w14:paraId="2E0A535E" w14:textId="77777777" w:rsidR="00C42FCD" w:rsidRDefault="00000000">
            <w:pPr>
              <w:pStyle w:val="af2"/>
              <w:ind w:firstLine="396"/>
              <w:rPr>
                <w:rFonts w:hint="eastAsia"/>
                <w:lang w:val="zh-CN"/>
              </w:rPr>
            </w:pPr>
            <w:r>
              <w:rPr>
                <w:rFonts w:hint="eastAsia"/>
                <w:lang w:val="zh-CN"/>
              </w:rPr>
              <w:t>“勤课堂”：安全教育、劳动教育、职业理想教育、爱岗敬业教育、诚实守信教育、精益求精教育、服务奉献教育等“勤课堂”教育。</w:t>
            </w:r>
          </w:p>
        </w:tc>
      </w:tr>
      <w:tr w:rsidR="00C42FCD" w14:paraId="707FF134" w14:textId="77777777">
        <w:trPr>
          <w:trHeight w:val="708"/>
          <w:jc w:val="center"/>
        </w:trPr>
        <w:tc>
          <w:tcPr>
            <w:tcW w:w="1273" w:type="dxa"/>
            <w:tcBorders>
              <w:top w:val="single" w:sz="6" w:space="0" w:color="auto"/>
              <w:left w:val="single" w:sz="6" w:space="0" w:color="auto"/>
              <w:bottom w:val="single" w:sz="6" w:space="0" w:color="auto"/>
              <w:right w:val="single" w:sz="6" w:space="0" w:color="auto"/>
            </w:tcBorders>
            <w:vAlign w:val="center"/>
          </w:tcPr>
          <w:p w14:paraId="21F24676" w14:textId="77777777" w:rsidR="00C42FCD" w:rsidRDefault="00000000">
            <w:pPr>
              <w:pStyle w:val="af1"/>
              <w:rPr>
                <w:rFonts w:hint="eastAsia"/>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6685DA75" w14:textId="77777777" w:rsidR="00C42FCD" w:rsidRDefault="00000000">
            <w:pPr>
              <w:pStyle w:val="af2"/>
              <w:ind w:firstLine="396"/>
              <w:rPr>
                <w:rFonts w:hint="eastAsia"/>
              </w:rPr>
            </w:pPr>
            <w:r>
              <w:rPr>
                <w:rFonts w:hint="eastAsia"/>
              </w:rPr>
              <w:t>教学重点：安全教育、劳动教育。</w:t>
            </w:r>
          </w:p>
          <w:p w14:paraId="381AA02F" w14:textId="77777777" w:rsidR="00C42FCD" w:rsidRDefault="00000000">
            <w:pPr>
              <w:pStyle w:val="af2"/>
              <w:ind w:firstLine="396"/>
              <w:rPr>
                <w:rFonts w:hint="eastAsia"/>
                <w:lang w:val="zh-CN"/>
              </w:rPr>
            </w:pPr>
            <w:r>
              <w:rPr>
                <w:rFonts w:hint="eastAsia"/>
              </w:rPr>
              <w:t>教学难点：</w:t>
            </w:r>
            <w:r>
              <w:rPr>
                <w:rFonts w:hint="eastAsia"/>
                <w:lang w:val="zh-CN"/>
              </w:rPr>
              <w:t>学生责任意识和敬业精神的培养，学生感恩意识和奉献精神的培养</w:t>
            </w:r>
            <w:r>
              <w:rPr>
                <w:rFonts w:hint="eastAsia"/>
              </w:rPr>
              <w:t>。</w:t>
            </w:r>
          </w:p>
        </w:tc>
      </w:tr>
      <w:tr w:rsidR="00C42FCD" w14:paraId="2DFE9ECA" w14:textId="77777777">
        <w:trPr>
          <w:trHeight w:val="817"/>
          <w:jc w:val="center"/>
        </w:trPr>
        <w:tc>
          <w:tcPr>
            <w:tcW w:w="1273" w:type="dxa"/>
            <w:tcBorders>
              <w:top w:val="single" w:sz="6" w:space="0" w:color="auto"/>
              <w:left w:val="single" w:sz="6" w:space="0" w:color="auto"/>
              <w:bottom w:val="single" w:sz="6" w:space="0" w:color="auto"/>
              <w:right w:val="single" w:sz="6" w:space="0" w:color="auto"/>
            </w:tcBorders>
            <w:vAlign w:val="center"/>
          </w:tcPr>
          <w:p w14:paraId="775558B0" w14:textId="77777777" w:rsidR="00C42FCD" w:rsidRDefault="00000000">
            <w:pPr>
              <w:pStyle w:val="af1"/>
              <w:rPr>
                <w:rFonts w:hint="eastAsia"/>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2038616F" w14:textId="77777777" w:rsidR="00C42FCD" w:rsidRDefault="00000000">
            <w:pPr>
              <w:pStyle w:val="af2"/>
              <w:ind w:firstLine="396"/>
              <w:rPr>
                <w:rFonts w:hint="eastAsia"/>
                <w:lang w:val="zh-CN"/>
              </w:rPr>
            </w:pPr>
            <w:r>
              <w:rPr>
                <w:rFonts w:hint="eastAsia"/>
                <w:lang w:val="zh-CN"/>
              </w:rPr>
              <w:t>课程以培育敬业精神为抓手，以强化工匠意识为目标，通过组织专题教育、精品活动，开设“勤课堂”教育，帮助学生塑造良好的职业形象，提升职业意识，向工匠看齐、向先进学习。</w:t>
            </w:r>
          </w:p>
        </w:tc>
      </w:tr>
      <w:tr w:rsidR="00C42FCD" w14:paraId="497F620C"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1C1E7F74" w14:textId="77777777" w:rsidR="00C42FCD" w:rsidRDefault="00000000">
            <w:pPr>
              <w:pStyle w:val="af1"/>
              <w:rPr>
                <w:rFonts w:hint="eastAsia"/>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590C5756" w14:textId="77777777" w:rsidR="00C42FCD" w:rsidRDefault="00000000">
            <w:pPr>
              <w:pStyle w:val="af2"/>
              <w:ind w:firstLine="396"/>
              <w:rPr>
                <w:rFonts w:hint="eastAsia"/>
                <w:lang w:val="zh-CN"/>
              </w:rPr>
            </w:pPr>
            <w:r>
              <w:rPr>
                <w:rFonts w:hint="eastAsia"/>
                <w:lang w:val="zh-CN"/>
              </w:rPr>
              <w:t>自编教案与校本教材</w:t>
            </w:r>
          </w:p>
        </w:tc>
      </w:tr>
      <w:tr w:rsidR="00C42FCD" w14:paraId="546B8EFE"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36E13E1A" w14:textId="77777777" w:rsidR="00C42FCD" w:rsidRDefault="00000000">
            <w:pPr>
              <w:pStyle w:val="af1"/>
              <w:rPr>
                <w:rFonts w:hint="eastAsia"/>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7A1839D1" w14:textId="77777777" w:rsidR="00C42FCD" w:rsidRDefault="00000000">
            <w:pPr>
              <w:pStyle w:val="af2"/>
              <w:ind w:firstLine="396"/>
              <w:rPr>
                <w:rFonts w:hint="eastAsia"/>
              </w:rPr>
            </w:pPr>
            <w:r>
              <w:rPr>
                <w:rFonts w:hint="eastAsia"/>
              </w:rPr>
              <w:t>1.</w:t>
            </w:r>
            <w:r>
              <w:rPr>
                <w:rFonts w:hint="eastAsia"/>
              </w:rPr>
              <w:t>过程考核与项目成绩考核相结合；</w:t>
            </w:r>
          </w:p>
          <w:p w14:paraId="0E6F06FB" w14:textId="77777777" w:rsidR="00C42FCD" w:rsidRDefault="00000000">
            <w:pPr>
              <w:pStyle w:val="af2"/>
              <w:ind w:firstLine="396"/>
              <w:rPr>
                <w:rFonts w:hint="eastAsia"/>
                <w:lang w:val="zh-CN"/>
              </w:rPr>
            </w:pPr>
            <w:r>
              <w:rPr>
                <w:rFonts w:hint="eastAsia"/>
              </w:rPr>
              <w:t>2.</w:t>
            </w:r>
            <w:r>
              <w:rPr>
                <w:rFonts w:hint="eastAsia"/>
              </w:rPr>
              <w:t>个人考核与团队考核相结合。</w:t>
            </w:r>
          </w:p>
        </w:tc>
      </w:tr>
    </w:tbl>
    <w:p w14:paraId="3D598EE0" w14:textId="77777777" w:rsidR="00C42FCD" w:rsidRDefault="00C42FCD">
      <w:pPr>
        <w:pStyle w:val="a5"/>
        <w:jc w:val="left"/>
        <w:rPr>
          <w:rFonts w:hAnsi="宋体" w:cs="宋体" w:hint="eastAsia"/>
          <w:b/>
          <w:bCs/>
          <w:kern w:val="0"/>
          <w:szCs w:val="21"/>
          <w:lang w:val="zh-CN"/>
        </w:rPr>
      </w:pPr>
    </w:p>
    <w:tbl>
      <w:tblPr>
        <w:tblW w:w="0" w:type="auto"/>
        <w:jc w:val="center"/>
        <w:tblLayout w:type="fixed"/>
        <w:tblLook w:val="04A0" w:firstRow="1" w:lastRow="0" w:firstColumn="1" w:lastColumn="0" w:noHBand="0" w:noVBand="1"/>
      </w:tblPr>
      <w:tblGrid>
        <w:gridCol w:w="1273"/>
        <w:gridCol w:w="1912"/>
        <w:gridCol w:w="1559"/>
        <w:gridCol w:w="1843"/>
        <w:gridCol w:w="1276"/>
        <w:gridCol w:w="1112"/>
      </w:tblGrid>
      <w:tr w:rsidR="00C42FCD" w14:paraId="7760B4A2" w14:textId="77777777">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DAE9F7" w:themeFill="text2" w:themeFillTint="1A"/>
            <w:vAlign w:val="center"/>
          </w:tcPr>
          <w:p w14:paraId="2FCAF0BB" w14:textId="77777777" w:rsidR="00C42FCD" w:rsidRDefault="00000000">
            <w:pPr>
              <w:pStyle w:val="af1"/>
              <w:rPr>
                <w:rFonts w:hint="eastAsia"/>
                <w:lang w:val="zh-CN"/>
              </w:rPr>
            </w:pPr>
            <w:r>
              <w:rPr>
                <w:rFonts w:hint="eastAsia"/>
                <w:lang w:val="zh-CN"/>
              </w:rPr>
              <w:t>课程名称</w:t>
            </w:r>
          </w:p>
        </w:tc>
        <w:tc>
          <w:tcPr>
            <w:tcW w:w="1912"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1782091B" w14:textId="77777777" w:rsidR="00C42FCD" w:rsidRDefault="00000000">
            <w:pPr>
              <w:pStyle w:val="af1"/>
              <w:rPr>
                <w:rFonts w:hint="eastAsia"/>
                <w:lang w:val="zh-CN"/>
              </w:rPr>
            </w:pPr>
            <w:r>
              <w:rPr>
                <w:rFonts w:hint="eastAsia"/>
                <w:lang w:val="zh-CN"/>
              </w:rPr>
              <w:t>审美修养实践</w:t>
            </w:r>
          </w:p>
        </w:tc>
        <w:tc>
          <w:tcPr>
            <w:tcW w:w="1559"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72A41C1C" w14:textId="77777777" w:rsidR="00C42FCD" w:rsidRDefault="00000000">
            <w:pPr>
              <w:pStyle w:val="af1"/>
              <w:rPr>
                <w:rFonts w:hint="eastAsia"/>
                <w:lang w:val="zh-CN"/>
              </w:rPr>
            </w:pPr>
            <w:r>
              <w:rPr>
                <w:rFonts w:hint="eastAsia"/>
                <w:lang w:val="zh-CN"/>
              </w:rPr>
              <w:t>课程编号</w:t>
            </w:r>
          </w:p>
        </w:tc>
        <w:tc>
          <w:tcPr>
            <w:tcW w:w="1843"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1CD74D11" w14:textId="77777777" w:rsidR="00C42FCD" w:rsidRDefault="00000000">
            <w:pPr>
              <w:pStyle w:val="af1"/>
              <w:rPr>
                <w:rFonts w:hint="eastAsia"/>
                <w:lang w:val="zh-CN"/>
              </w:rPr>
            </w:pPr>
            <w:r>
              <w:rPr>
                <w:rFonts w:hint="eastAsia"/>
                <w:lang w:val="zh-CN"/>
              </w:rPr>
              <w:t>7090010</w:t>
            </w:r>
          </w:p>
        </w:tc>
        <w:tc>
          <w:tcPr>
            <w:tcW w:w="1276"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0AB4586D" w14:textId="77777777" w:rsidR="00C42FCD" w:rsidRDefault="00000000">
            <w:pPr>
              <w:pStyle w:val="af1"/>
              <w:rPr>
                <w:rFonts w:hint="eastAsia"/>
                <w:lang w:val="zh-CN"/>
              </w:rPr>
            </w:pPr>
            <w:r>
              <w:rPr>
                <w:rFonts w:hint="eastAsia"/>
                <w:lang w:val="zh-CN"/>
              </w:rPr>
              <w:t>开设学期</w:t>
            </w:r>
          </w:p>
        </w:tc>
        <w:tc>
          <w:tcPr>
            <w:tcW w:w="1112"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43B0F981" w14:textId="77777777" w:rsidR="00C42FCD" w:rsidRDefault="00000000">
            <w:pPr>
              <w:pStyle w:val="af1"/>
              <w:rPr>
                <w:rFonts w:hint="eastAsia"/>
                <w:lang w:val="zh-CN"/>
              </w:rPr>
            </w:pPr>
            <w:r>
              <w:rPr>
                <w:rFonts w:hint="eastAsia"/>
              </w:rPr>
              <w:t>1-5</w:t>
            </w:r>
          </w:p>
        </w:tc>
      </w:tr>
      <w:tr w:rsidR="00C42FCD" w14:paraId="71AFDBF0" w14:textId="77777777">
        <w:trPr>
          <w:trHeight w:val="674"/>
          <w:jc w:val="center"/>
        </w:trPr>
        <w:tc>
          <w:tcPr>
            <w:tcW w:w="1273" w:type="dxa"/>
            <w:tcBorders>
              <w:top w:val="single" w:sz="6" w:space="0" w:color="auto"/>
              <w:left w:val="single" w:sz="6" w:space="0" w:color="auto"/>
              <w:bottom w:val="nil"/>
              <w:right w:val="single" w:sz="4" w:space="0" w:color="auto"/>
            </w:tcBorders>
            <w:vAlign w:val="center"/>
          </w:tcPr>
          <w:p w14:paraId="53FEA4D5" w14:textId="77777777" w:rsidR="00C42FCD" w:rsidRDefault="00000000">
            <w:pPr>
              <w:pStyle w:val="af1"/>
              <w:rPr>
                <w:rFonts w:hint="eastAsia"/>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14:paraId="6B06747D" w14:textId="77777777" w:rsidR="00C42FCD" w:rsidRDefault="00000000">
            <w:pPr>
              <w:pStyle w:val="af2"/>
              <w:ind w:firstLine="396"/>
              <w:rPr>
                <w:rFonts w:hint="eastAsia"/>
                <w:lang w:val="zh-CN"/>
              </w:rPr>
            </w:pPr>
            <w:r>
              <w:rPr>
                <w:rFonts w:hint="eastAsia"/>
                <w:lang w:val="zh-CN"/>
              </w:rPr>
              <w:t>教育学生正确认识美的本质，树立正确的审美观；提高学生礼仪修养与文明修养；促进学生以美悦情，以美育人，净化心灵，完善人格。</w:t>
            </w:r>
          </w:p>
        </w:tc>
      </w:tr>
      <w:tr w:rsidR="00C42FCD" w14:paraId="5788EE2C" w14:textId="77777777">
        <w:trPr>
          <w:trHeight w:val="1352"/>
          <w:jc w:val="center"/>
        </w:trPr>
        <w:tc>
          <w:tcPr>
            <w:tcW w:w="1273" w:type="dxa"/>
            <w:tcBorders>
              <w:top w:val="single" w:sz="6" w:space="0" w:color="auto"/>
              <w:left w:val="single" w:sz="6" w:space="0" w:color="auto"/>
              <w:bottom w:val="single" w:sz="6" w:space="0" w:color="auto"/>
              <w:right w:val="single" w:sz="6" w:space="0" w:color="auto"/>
            </w:tcBorders>
            <w:vAlign w:val="center"/>
          </w:tcPr>
          <w:p w14:paraId="02958233" w14:textId="77777777" w:rsidR="00C42FCD" w:rsidRDefault="00000000">
            <w:pPr>
              <w:pStyle w:val="af1"/>
              <w:rPr>
                <w:rFonts w:hint="eastAsia"/>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CB08351" w14:textId="77777777" w:rsidR="00C42FCD" w:rsidRDefault="00000000">
            <w:pPr>
              <w:pStyle w:val="af2"/>
              <w:ind w:firstLine="396"/>
              <w:rPr>
                <w:rFonts w:hint="eastAsia"/>
                <w:lang w:val="zh-CN"/>
              </w:rPr>
            </w:pPr>
            <w:r>
              <w:rPr>
                <w:rFonts w:hint="eastAsia"/>
                <w:lang w:val="zh-CN"/>
              </w:rPr>
              <w:t>专题教育：各类文化艺术讲座、各种文艺演出等。</w:t>
            </w:r>
          </w:p>
          <w:p w14:paraId="5AAA9B62" w14:textId="77777777" w:rsidR="00C42FCD" w:rsidRDefault="00000000">
            <w:pPr>
              <w:pStyle w:val="af2"/>
              <w:ind w:firstLine="396"/>
              <w:rPr>
                <w:rFonts w:hint="eastAsia"/>
                <w:lang w:val="zh-CN"/>
              </w:rPr>
            </w:pPr>
            <w:r>
              <w:rPr>
                <w:rFonts w:hint="eastAsia"/>
                <w:lang w:val="zh-CN"/>
              </w:rPr>
              <w:t>精品活动：校园文化节、大学生艺术节、寝室文化节、职业礼仪大赛等。</w:t>
            </w:r>
          </w:p>
          <w:p w14:paraId="5E17F117" w14:textId="77777777" w:rsidR="00C42FCD" w:rsidRDefault="00000000">
            <w:pPr>
              <w:pStyle w:val="af2"/>
              <w:ind w:firstLine="396"/>
              <w:rPr>
                <w:rFonts w:hint="eastAsia"/>
                <w:lang w:val="zh-CN"/>
              </w:rPr>
            </w:pPr>
            <w:r>
              <w:rPr>
                <w:rFonts w:hint="eastAsia"/>
                <w:lang w:val="zh-CN"/>
              </w:rPr>
              <w:t>“雅课堂”：演讲与口才、中华优秀传统文化欣赏与实践、大学生礼仪修养、大学生文明修养、大学生艺术修养等“雅课堂”教育。</w:t>
            </w:r>
          </w:p>
        </w:tc>
      </w:tr>
      <w:tr w:rsidR="00C42FCD" w14:paraId="559C4DD6" w14:textId="77777777">
        <w:trPr>
          <w:trHeight w:val="700"/>
          <w:jc w:val="center"/>
        </w:trPr>
        <w:tc>
          <w:tcPr>
            <w:tcW w:w="1273" w:type="dxa"/>
            <w:tcBorders>
              <w:top w:val="single" w:sz="6" w:space="0" w:color="auto"/>
              <w:left w:val="single" w:sz="6" w:space="0" w:color="auto"/>
              <w:bottom w:val="single" w:sz="6" w:space="0" w:color="auto"/>
              <w:right w:val="single" w:sz="6" w:space="0" w:color="auto"/>
            </w:tcBorders>
            <w:vAlign w:val="center"/>
          </w:tcPr>
          <w:p w14:paraId="3B2600A0" w14:textId="77777777" w:rsidR="00C42FCD" w:rsidRDefault="00000000">
            <w:pPr>
              <w:pStyle w:val="af1"/>
              <w:rPr>
                <w:rFonts w:hint="eastAsia"/>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BF2D085" w14:textId="77777777" w:rsidR="00C42FCD" w:rsidRDefault="00000000">
            <w:pPr>
              <w:pStyle w:val="af2"/>
              <w:ind w:firstLine="396"/>
              <w:rPr>
                <w:rFonts w:hint="eastAsia"/>
                <w:lang w:val="zh-CN"/>
              </w:rPr>
            </w:pPr>
            <w:r>
              <w:rPr>
                <w:rFonts w:hint="eastAsia"/>
                <w:lang w:val="zh-CN"/>
              </w:rPr>
              <w:t>教学重点：日常行为礼仪</w:t>
            </w:r>
            <w:proofErr w:type="gramStart"/>
            <w:r>
              <w:rPr>
                <w:rFonts w:hint="eastAsia"/>
                <w:lang w:val="zh-CN"/>
              </w:rPr>
              <w:t>与职场礼仪</w:t>
            </w:r>
            <w:proofErr w:type="gramEnd"/>
            <w:r>
              <w:rPr>
                <w:rFonts w:hint="eastAsia"/>
                <w:lang w:val="zh-CN"/>
              </w:rPr>
              <w:t>、中华优秀传统文化欣赏与实践。</w:t>
            </w:r>
          </w:p>
          <w:p w14:paraId="6D364259" w14:textId="77777777" w:rsidR="00C42FCD" w:rsidRDefault="00000000">
            <w:pPr>
              <w:pStyle w:val="af2"/>
              <w:ind w:firstLine="396"/>
              <w:rPr>
                <w:rFonts w:hint="eastAsia"/>
                <w:lang w:val="zh-CN"/>
              </w:rPr>
            </w:pPr>
            <w:r>
              <w:rPr>
                <w:rFonts w:hint="eastAsia"/>
                <w:lang w:val="zh-CN"/>
              </w:rPr>
              <w:t>教学难点：演讲与口才、中华优秀传统文化欣赏与实践。</w:t>
            </w:r>
          </w:p>
        </w:tc>
      </w:tr>
      <w:tr w:rsidR="00C42FCD" w14:paraId="659BF8DD" w14:textId="77777777" w:rsidTr="000C35B3">
        <w:trPr>
          <w:trHeight w:val="984"/>
          <w:jc w:val="center"/>
        </w:trPr>
        <w:tc>
          <w:tcPr>
            <w:tcW w:w="1273" w:type="dxa"/>
            <w:tcBorders>
              <w:top w:val="single" w:sz="6" w:space="0" w:color="auto"/>
              <w:left w:val="single" w:sz="6" w:space="0" w:color="auto"/>
              <w:bottom w:val="single" w:sz="6" w:space="0" w:color="auto"/>
              <w:right w:val="single" w:sz="6" w:space="0" w:color="auto"/>
            </w:tcBorders>
            <w:vAlign w:val="center"/>
          </w:tcPr>
          <w:p w14:paraId="6862EE2B" w14:textId="77777777" w:rsidR="00C42FCD" w:rsidRDefault="00000000">
            <w:pPr>
              <w:pStyle w:val="af1"/>
              <w:rPr>
                <w:rFonts w:hint="eastAsia"/>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657E93F" w14:textId="77777777" w:rsidR="00C42FCD" w:rsidRDefault="00000000">
            <w:pPr>
              <w:pStyle w:val="af2"/>
              <w:ind w:firstLine="396"/>
              <w:rPr>
                <w:rFonts w:hint="eastAsia"/>
                <w:lang w:val="zh-CN"/>
              </w:rPr>
            </w:pPr>
            <w:r>
              <w:rPr>
                <w:rFonts w:hint="eastAsia"/>
                <w:lang w:val="zh-CN"/>
              </w:rPr>
              <w:t>将美育教育与学生的职业礼仪、文明素质、优秀传统文化相结合，通过情境模拟、实践演练、活动参与的方式，让学生习得基本的修养规范，懂得什么是真正的美，并去</w:t>
            </w:r>
            <w:proofErr w:type="gramStart"/>
            <w:r>
              <w:rPr>
                <w:rFonts w:hint="eastAsia"/>
                <w:lang w:val="zh-CN"/>
              </w:rPr>
              <w:t>践行</w:t>
            </w:r>
            <w:proofErr w:type="gramEnd"/>
            <w:r>
              <w:rPr>
                <w:rFonts w:hint="eastAsia"/>
                <w:lang w:val="zh-CN"/>
              </w:rPr>
              <w:t>美。基于</w:t>
            </w:r>
            <w:proofErr w:type="gramStart"/>
            <w:r>
              <w:rPr>
                <w:rFonts w:hint="eastAsia"/>
                <w:lang w:val="zh-CN"/>
              </w:rPr>
              <w:t>推普周活动</w:t>
            </w:r>
            <w:proofErr w:type="gramEnd"/>
            <w:r>
              <w:rPr>
                <w:rFonts w:hint="eastAsia"/>
                <w:lang w:val="zh-CN"/>
              </w:rPr>
              <w:t>、演讲比赛、“百生讲坛”优秀主讲人遴选与培育工程、时政</w:t>
            </w:r>
            <w:r>
              <w:rPr>
                <w:rFonts w:hint="eastAsia"/>
                <w:lang w:val="zh-CN"/>
              </w:rPr>
              <w:t>360</w:t>
            </w:r>
            <w:r>
              <w:rPr>
                <w:rFonts w:hint="eastAsia"/>
                <w:lang w:val="zh-CN"/>
              </w:rPr>
              <w:t>主讲进行演讲与口才的实践；</w:t>
            </w:r>
            <w:proofErr w:type="gramStart"/>
            <w:r>
              <w:rPr>
                <w:rFonts w:hint="eastAsia"/>
                <w:lang w:val="zh-CN"/>
              </w:rPr>
              <w:t>基于职场礼仪</w:t>
            </w:r>
            <w:proofErr w:type="gramEnd"/>
            <w:r>
              <w:rPr>
                <w:rFonts w:hint="eastAsia"/>
                <w:lang w:val="zh-CN"/>
              </w:rPr>
              <w:t>、行为礼仪宣讲会、分</w:t>
            </w:r>
            <w:r>
              <w:rPr>
                <w:rFonts w:hint="eastAsia"/>
                <w:lang w:val="zh-CN"/>
              </w:rPr>
              <w:lastRenderedPageBreak/>
              <w:t>享会等活动进行日常行为礼仪</w:t>
            </w:r>
            <w:proofErr w:type="gramStart"/>
            <w:r>
              <w:rPr>
                <w:rFonts w:hint="eastAsia"/>
                <w:lang w:val="zh-CN"/>
              </w:rPr>
              <w:t>与职场礼仪</w:t>
            </w:r>
            <w:proofErr w:type="gramEnd"/>
            <w:r>
              <w:rPr>
                <w:rFonts w:hint="eastAsia"/>
                <w:lang w:val="zh-CN"/>
              </w:rPr>
              <w:t>教育；基于举办“大学生艺术节”进行中华优秀传统文化欣赏与实践。</w:t>
            </w:r>
          </w:p>
        </w:tc>
      </w:tr>
      <w:tr w:rsidR="00C42FCD" w14:paraId="062E72F9"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2BA73477" w14:textId="77777777" w:rsidR="00C42FCD" w:rsidRDefault="00000000">
            <w:pPr>
              <w:pStyle w:val="af1"/>
              <w:rPr>
                <w:rFonts w:hint="eastAsia"/>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48948E93" w14:textId="77777777" w:rsidR="00C42FCD" w:rsidRDefault="00000000">
            <w:pPr>
              <w:pStyle w:val="af2"/>
              <w:ind w:firstLine="396"/>
              <w:rPr>
                <w:rFonts w:hint="eastAsia"/>
                <w:lang w:val="zh-CN"/>
              </w:rPr>
            </w:pPr>
            <w:r>
              <w:rPr>
                <w:rFonts w:hint="eastAsia"/>
                <w:lang w:val="zh-CN"/>
              </w:rPr>
              <w:t>自编教案与校本教材。</w:t>
            </w:r>
          </w:p>
        </w:tc>
      </w:tr>
      <w:tr w:rsidR="00C42FCD" w14:paraId="365A2441" w14:textId="77777777">
        <w:trPr>
          <w:trHeight w:val="730"/>
          <w:jc w:val="center"/>
        </w:trPr>
        <w:tc>
          <w:tcPr>
            <w:tcW w:w="1273" w:type="dxa"/>
            <w:tcBorders>
              <w:top w:val="single" w:sz="6" w:space="0" w:color="auto"/>
              <w:left w:val="single" w:sz="6" w:space="0" w:color="auto"/>
              <w:bottom w:val="single" w:sz="6" w:space="0" w:color="auto"/>
              <w:right w:val="single" w:sz="6" w:space="0" w:color="auto"/>
            </w:tcBorders>
            <w:vAlign w:val="center"/>
          </w:tcPr>
          <w:p w14:paraId="3EFD7E91" w14:textId="77777777" w:rsidR="00C42FCD" w:rsidRDefault="00000000">
            <w:pPr>
              <w:pStyle w:val="af1"/>
              <w:rPr>
                <w:rFonts w:hint="eastAsia"/>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1DED5ECA" w14:textId="77777777" w:rsidR="00C42FCD" w:rsidRDefault="00000000">
            <w:pPr>
              <w:pStyle w:val="af2"/>
              <w:ind w:firstLine="396"/>
              <w:rPr>
                <w:rFonts w:hint="eastAsia"/>
                <w:lang w:val="zh-CN"/>
              </w:rPr>
            </w:pPr>
            <w:r>
              <w:rPr>
                <w:rFonts w:hint="eastAsia"/>
                <w:lang w:val="zh-CN"/>
              </w:rPr>
              <w:t>根据学生课程过程表现及实践联系情况进行考核。</w:t>
            </w:r>
          </w:p>
        </w:tc>
      </w:tr>
    </w:tbl>
    <w:p w14:paraId="3B2DA648" w14:textId="77777777" w:rsidR="00C42FCD" w:rsidRDefault="00C42FCD">
      <w:pPr>
        <w:pStyle w:val="a5"/>
        <w:spacing w:beforeLines="10" w:before="31" w:afterLines="10" w:after="31"/>
        <w:jc w:val="left"/>
        <w:outlineLvl w:val="2"/>
        <w:rPr>
          <w:rFonts w:ascii="黑体" w:eastAsia="黑体" w:hAnsi="黑体" w:cs="黑体" w:hint="eastAsia"/>
          <w:b/>
          <w:bCs/>
          <w:spacing w:val="-5"/>
          <w:sz w:val="24"/>
          <w:lang w:val="zh-CN"/>
        </w:rPr>
      </w:pPr>
    </w:p>
    <w:tbl>
      <w:tblPr>
        <w:tblW w:w="0" w:type="auto"/>
        <w:jc w:val="center"/>
        <w:tblLayout w:type="fixed"/>
        <w:tblLook w:val="04A0" w:firstRow="1" w:lastRow="0" w:firstColumn="1" w:lastColumn="0" w:noHBand="0" w:noVBand="1"/>
      </w:tblPr>
      <w:tblGrid>
        <w:gridCol w:w="1273"/>
        <w:gridCol w:w="2337"/>
        <w:gridCol w:w="1418"/>
        <w:gridCol w:w="1559"/>
        <w:gridCol w:w="1276"/>
        <w:gridCol w:w="1112"/>
      </w:tblGrid>
      <w:tr w:rsidR="00C42FCD" w14:paraId="62AABE6E" w14:textId="77777777">
        <w:trPr>
          <w:trHeight w:val="518"/>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DAE9F7" w:themeFill="text2" w:themeFillTint="1A"/>
            <w:vAlign w:val="center"/>
          </w:tcPr>
          <w:p w14:paraId="6150FBBC" w14:textId="77777777" w:rsidR="00C42FCD" w:rsidRDefault="00000000">
            <w:pPr>
              <w:pStyle w:val="af1"/>
              <w:rPr>
                <w:rFonts w:hint="eastAsia"/>
                <w:lang w:val="zh-CN"/>
              </w:rPr>
            </w:pPr>
            <w:r>
              <w:rPr>
                <w:rFonts w:hint="eastAsia"/>
                <w:lang w:val="zh-CN"/>
              </w:rPr>
              <w:t>课程名称</w:t>
            </w:r>
          </w:p>
        </w:tc>
        <w:tc>
          <w:tcPr>
            <w:tcW w:w="2337"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7AD6447E" w14:textId="77777777" w:rsidR="00C42FCD" w:rsidRDefault="00000000">
            <w:pPr>
              <w:pStyle w:val="af1"/>
              <w:rPr>
                <w:rFonts w:hint="eastAsia"/>
                <w:lang w:val="zh-CN"/>
              </w:rPr>
            </w:pPr>
            <w:r>
              <w:rPr>
                <w:rFonts w:hint="eastAsia"/>
                <w:lang w:val="zh-CN"/>
              </w:rPr>
              <w:t>身心健康素质拓展</w:t>
            </w:r>
          </w:p>
        </w:tc>
        <w:tc>
          <w:tcPr>
            <w:tcW w:w="1418"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090E96E1" w14:textId="77777777" w:rsidR="00C42FCD" w:rsidRDefault="00000000">
            <w:pPr>
              <w:pStyle w:val="af1"/>
              <w:rPr>
                <w:rFonts w:hint="eastAsia"/>
                <w:lang w:val="zh-CN"/>
              </w:rPr>
            </w:pPr>
            <w:r>
              <w:rPr>
                <w:rFonts w:hint="eastAsia"/>
                <w:lang w:val="zh-CN"/>
              </w:rPr>
              <w:t>课程编号</w:t>
            </w:r>
          </w:p>
        </w:tc>
        <w:tc>
          <w:tcPr>
            <w:tcW w:w="1559"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0FBEE805" w14:textId="77777777" w:rsidR="00C42FCD" w:rsidRDefault="00000000">
            <w:pPr>
              <w:pStyle w:val="af1"/>
              <w:rPr>
                <w:rFonts w:hint="eastAsia"/>
                <w:lang w:val="zh-CN"/>
              </w:rPr>
            </w:pPr>
            <w:r>
              <w:rPr>
                <w:rFonts w:hint="eastAsia"/>
                <w:lang w:val="zh-CN"/>
              </w:rPr>
              <w:t>7090011</w:t>
            </w:r>
          </w:p>
        </w:tc>
        <w:tc>
          <w:tcPr>
            <w:tcW w:w="1276"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29D7B6B9" w14:textId="77777777" w:rsidR="00C42FCD" w:rsidRDefault="00000000">
            <w:pPr>
              <w:pStyle w:val="af1"/>
              <w:rPr>
                <w:rFonts w:hint="eastAsia"/>
                <w:lang w:val="zh-CN"/>
              </w:rPr>
            </w:pPr>
            <w:r>
              <w:rPr>
                <w:rFonts w:hint="eastAsia"/>
                <w:lang w:val="zh-CN"/>
              </w:rPr>
              <w:t>开设学期</w:t>
            </w:r>
          </w:p>
        </w:tc>
        <w:tc>
          <w:tcPr>
            <w:tcW w:w="1112" w:type="dxa"/>
            <w:tcBorders>
              <w:top w:val="single" w:sz="6" w:space="0" w:color="auto"/>
              <w:left w:val="single" w:sz="4" w:space="0" w:color="auto"/>
              <w:bottom w:val="single" w:sz="6" w:space="0" w:color="auto"/>
              <w:right w:val="single" w:sz="6" w:space="0" w:color="auto"/>
            </w:tcBorders>
            <w:shd w:val="clear" w:color="auto" w:fill="DAE9F7" w:themeFill="text2" w:themeFillTint="1A"/>
            <w:vAlign w:val="center"/>
          </w:tcPr>
          <w:p w14:paraId="5389A5CE" w14:textId="77777777" w:rsidR="00C42FCD" w:rsidRDefault="00000000">
            <w:pPr>
              <w:pStyle w:val="af1"/>
              <w:rPr>
                <w:rFonts w:hint="eastAsia"/>
                <w:lang w:val="zh-CN"/>
              </w:rPr>
            </w:pPr>
            <w:r>
              <w:rPr>
                <w:rFonts w:hint="eastAsia"/>
              </w:rPr>
              <w:t>1-5</w:t>
            </w:r>
          </w:p>
        </w:tc>
      </w:tr>
      <w:tr w:rsidR="00C42FCD" w14:paraId="1F3B7C26" w14:textId="77777777">
        <w:trPr>
          <w:trHeight w:val="694"/>
          <w:jc w:val="center"/>
        </w:trPr>
        <w:tc>
          <w:tcPr>
            <w:tcW w:w="1273" w:type="dxa"/>
            <w:tcBorders>
              <w:top w:val="single" w:sz="6" w:space="0" w:color="auto"/>
              <w:left w:val="single" w:sz="6" w:space="0" w:color="auto"/>
              <w:bottom w:val="nil"/>
              <w:right w:val="single" w:sz="4" w:space="0" w:color="auto"/>
            </w:tcBorders>
            <w:vAlign w:val="center"/>
          </w:tcPr>
          <w:p w14:paraId="4B585FB2" w14:textId="77777777" w:rsidR="00C42FCD" w:rsidRDefault="00000000">
            <w:pPr>
              <w:pStyle w:val="af1"/>
              <w:rPr>
                <w:rFonts w:hint="eastAsia"/>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14:paraId="185C126C" w14:textId="77777777" w:rsidR="00C42FCD" w:rsidRDefault="00000000">
            <w:pPr>
              <w:pStyle w:val="af2"/>
              <w:ind w:firstLine="396"/>
              <w:rPr>
                <w:rFonts w:hint="eastAsia"/>
                <w:lang w:val="zh-CN"/>
              </w:rPr>
            </w:pPr>
            <w:r>
              <w:rPr>
                <w:rFonts w:hint="eastAsia"/>
                <w:lang w:val="zh-CN"/>
              </w:rPr>
              <w:t>促进学生快乐学习、快乐生活、快乐活动、快乐成长，提高学生自信心、团队意识、意志力、挫折应对能力。</w:t>
            </w:r>
          </w:p>
        </w:tc>
      </w:tr>
      <w:tr w:rsidR="00C42FCD" w14:paraId="47331839" w14:textId="77777777">
        <w:trPr>
          <w:trHeight w:val="832"/>
          <w:jc w:val="center"/>
        </w:trPr>
        <w:tc>
          <w:tcPr>
            <w:tcW w:w="1273" w:type="dxa"/>
            <w:tcBorders>
              <w:top w:val="single" w:sz="6" w:space="0" w:color="auto"/>
              <w:left w:val="single" w:sz="6" w:space="0" w:color="auto"/>
              <w:bottom w:val="single" w:sz="6" w:space="0" w:color="auto"/>
              <w:right w:val="single" w:sz="6" w:space="0" w:color="auto"/>
            </w:tcBorders>
            <w:vAlign w:val="center"/>
          </w:tcPr>
          <w:p w14:paraId="48167926" w14:textId="77777777" w:rsidR="00C42FCD" w:rsidRDefault="00000000">
            <w:pPr>
              <w:pStyle w:val="af1"/>
              <w:rPr>
                <w:rFonts w:hint="eastAsia"/>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21327B40" w14:textId="77777777" w:rsidR="00C42FCD" w:rsidRDefault="00000000">
            <w:pPr>
              <w:pStyle w:val="af2"/>
              <w:ind w:firstLine="396"/>
              <w:rPr>
                <w:rFonts w:hint="eastAsia"/>
                <w:lang w:val="zh-CN"/>
              </w:rPr>
            </w:pPr>
            <w:r>
              <w:rPr>
                <w:rFonts w:hint="eastAsia"/>
                <w:lang w:val="zh-CN"/>
              </w:rPr>
              <w:t>专题教育：心理健康讲座、青春健康讲座、团体沙盘体验等。</w:t>
            </w:r>
          </w:p>
          <w:p w14:paraId="28AF14ED" w14:textId="77777777" w:rsidR="00C42FCD" w:rsidRDefault="00000000">
            <w:pPr>
              <w:pStyle w:val="af2"/>
              <w:ind w:firstLine="396"/>
              <w:rPr>
                <w:rFonts w:hint="eastAsia"/>
                <w:lang w:val="zh-CN"/>
              </w:rPr>
            </w:pPr>
            <w:r>
              <w:rPr>
                <w:rFonts w:hint="eastAsia"/>
                <w:lang w:val="zh-CN"/>
              </w:rPr>
              <w:t>精品活动：体育活动节、田径运动会、心理主题班会等。</w:t>
            </w:r>
          </w:p>
          <w:p w14:paraId="5FC2974C" w14:textId="77777777" w:rsidR="00C42FCD" w:rsidRDefault="00000000">
            <w:pPr>
              <w:pStyle w:val="af2"/>
              <w:ind w:firstLine="396"/>
              <w:rPr>
                <w:rFonts w:hint="eastAsia"/>
                <w:lang w:val="zh-CN"/>
              </w:rPr>
            </w:pPr>
            <w:r>
              <w:rPr>
                <w:rFonts w:hint="eastAsia"/>
                <w:lang w:val="zh-CN"/>
              </w:rPr>
              <w:t>“悦课堂”：</w:t>
            </w:r>
            <w:proofErr w:type="gramStart"/>
            <w:r>
              <w:rPr>
                <w:rFonts w:hint="eastAsia"/>
                <w:lang w:val="zh-CN"/>
              </w:rPr>
              <w:t>户外素质</w:t>
            </w:r>
            <w:proofErr w:type="gramEnd"/>
            <w:r>
              <w:rPr>
                <w:rFonts w:hint="eastAsia"/>
                <w:lang w:val="zh-CN"/>
              </w:rPr>
              <w:t>拓展、心理素质拓展、青春健康同伴教育等“悦课堂”教育。</w:t>
            </w:r>
          </w:p>
        </w:tc>
      </w:tr>
      <w:tr w:rsidR="00C42FCD" w14:paraId="4BDF037A" w14:textId="77777777">
        <w:trPr>
          <w:trHeight w:val="688"/>
          <w:jc w:val="center"/>
        </w:trPr>
        <w:tc>
          <w:tcPr>
            <w:tcW w:w="1273" w:type="dxa"/>
            <w:tcBorders>
              <w:top w:val="single" w:sz="6" w:space="0" w:color="auto"/>
              <w:left w:val="single" w:sz="6" w:space="0" w:color="auto"/>
              <w:bottom w:val="single" w:sz="6" w:space="0" w:color="auto"/>
              <w:right w:val="single" w:sz="6" w:space="0" w:color="auto"/>
            </w:tcBorders>
            <w:vAlign w:val="center"/>
          </w:tcPr>
          <w:p w14:paraId="0E3525D7" w14:textId="77777777" w:rsidR="00C42FCD" w:rsidRDefault="00000000">
            <w:pPr>
              <w:pStyle w:val="af1"/>
              <w:rPr>
                <w:rFonts w:hint="eastAsia"/>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27F9687F" w14:textId="77777777" w:rsidR="00C42FCD" w:rsidRDefault="00000000">
            <w:pPr>
              <w:pStyle w:val="af2"/>
              <w:ind w:firstLine="396"/>
              <w:rPr>
                <w:rFonts w:hint="eastAsia"/>
                <w:lang w:val="zh-CN"/>
              </w:rPr>
            </w:pPr>
            <w:r>
              <w:rPr>
                <w:rFonts w:hint="eastAsia"/>
                <w:lang w:val="zh-CN"/>
              </w:rPr>
              <w:t>教学重点：树立健康阳光、积极向上的观念，培养</w:t>
            </w:r>
            <w:r>
              <w:rPr>
                <w:rFonts w:hint="eastAsia"/>
              </w:rPr>
              <w:t>团队合作意识</w:t>
            </w:r>
            <w:r>
              <w:rPr>
                <w:rFonts w:hint="eastAsia"/>
                <w:lang w:val="zh-CN"/>
              </w:rPr>
              <w:t>。</w:t>
            </w:r>
          </w:p>
          <w:p w14:paraId="262A9D3D" w14:textId="77777777" w:rsidR="00C42FCD" w:rsidRDefault="00000000">
            <w:pPr>
              <w:pStyle w:val="af2"/>
              <w:ind w:firstLine="396"/>
              <w:rPr>
                <w:rFonts w:hint="eastAsia"/>
                <w:lang w:val="zh-CN"/>
              </w:rPr>
            </w:pPr>
            <w:r>
              <w:rPr>
                <w:rFonts w:hint="eastAsia"/>
                <w:lang w:val="zh-CN"/>
              </w:rPr>
              <w:t>教学难点：</w:t>
            </w:r>
            <w:r>
              <w:rPr>
                <w:rFonts w:hint="eastAsia"/>
              </w:rPr>
              <w:t>挫折应对能力的培养</w:t>
            </w:r>
            <w:r>
              <w:rPr>
                <w:rFonts w:hint="eastAsia"/>
                <w:lang w:val="zh-CN"/>
              </w:rPr>
              <w:t>。</w:t>
            </w:r>
          </w:p>
        </w:tc>
      </w:tr>
      <w:tr w:rsidR="00C42FCD" w14:paraId="38FDA512" w14:textId="77777777">
        <w:trPr>
          <w:trHeight w:val="839"/>
          <w:jc w:val="center"/>
        </w:trPr>
        <w:tc>
          <w:tcPr>
            <w:tcW w:w="1273" w:type="dxa"/>
            <w:tcBorders>
              <w:top w:val="single" w:sz="6" w:space="0" w:color="auto"/>
              <w:left w:val="single" w:sz="6" w:space="0" w:color="auto"/>
              <w:bottom w:val="single" w:sz="6" w:space="0" w:color="auto"/>
              <w:right w:val="single" w:sz="6" w:space="0" w:color="auto"/>
            </w:tcBorders>
            <w:vAlign w:val="center"/>
          </w:tcPr>
          <w:p w14:paraId="459542C0" w14:textId="77777777" w:rsidR="00C42FCD" w:rsidRDefault="00000000">
            <w:pPr>
              <w:pStyle w:val="af1"/>
              <w:rPr>
                <w:rFonts w:hint="eastAsia"/>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0A2E9B04" w14:textId="77777777" w:rsidR="00C42FCD" w:rsidRDefault="00000000">
            <w:pPr>
              <w:pStyle w:val="af2"/>
              <w:ind w:firstLine="396"/>
              <w:rPr>
                <w:rFonts w:hint="eastAsia"/>
                <w:lang w:val="zh-CN"/>
              </w:rPr>
            </w:pPr>
            <w:r>
              <w:rPr>
                <w:rFonts w:hint="eastAsia"/>
                <w:lang w:val="zh-CN"/>
              </w:rPr>
              <w:t>课程以阳光行动为抓手，以体质强化、心灵净化为目标，通过同伴教育、</w:t>
            </w:r>
            <w:r>
              <w:rPr>
                <w:rFonts w:hint="eastAsia"/>
              </w:rPr>
              <w:t>情境体验、分组竞技等方式组织教学</w:t>
            </w:r>
            <w:r>
              <w:rPr>
                <w:rFonts w:hint="eastAsia"/>
                <w:lang w:val="zh-CN"/>
              </w:rPr>
              <w:t>，增强学生应变能力和承受挫折能力，提高学生的身心健康素质。</w:t>
            </w:r>
          </w:p>
        </w:tc>
      </w:tr>
      <w:tr w:rsidR="00C42FCD" w14:paraId="547B700F" w14:textId="77777777">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14:paraId="75B27B5A" w14:textId="77777777" w:rsidR="00C42FCD" w:rsidRDefault="00000000">
            <w:pPr>
              <w:pStyle w:val="af1"/>
              <w:rPr>
                <w:rFonts w:hint="eastAsia"/>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5B332767" w14:textId="77777777" w:rsidR="00C42FCD" w:rsidRDefault="00000000">
            <w:pPr>
              <w:pStyle w:val="af2"/>
              <w:ind w:firstLine="396"/>
              <w:rPr>
                <w:rFonts w:hint="eastAsia"/>
                <w:lang w:val="zh-CN"/>
              </w:rPr>
            </w:pPr>
            <w:r>
              <w:rPr>
                <w:rFonts w:hint="eastAsia"/>
                <w:lang w:val="zh-CN"/>
              </w:rPr>
              <w:t>自编教案与校本教材。</w:t>
            </w:r>
          </w:p>
        </w:tc>
      </w:tr>
      <w:tr w:rsidR="00C42FCD" w14:paraId="2AF5A9EB" w14:textId="77777777">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14:paraId="1E86E0E5" w14:textId="77777777" w:rsidR="00C42FCD" w:rsidRDefault="00000000">
            <w:pPr>
              <w:pStyle w:val="af1"/>
              <w:rPr>
                <w:rFonts w:hint="eastAsia"/>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14:paraId="376E64D1" w14:textId="77777777" w:rsidR="00C42FCD" w:rsidRDefault="00000000">
            <w:pPr>
              <w:pStyle w:val="af2"/>
              <w:ind w:firstLine="396"/>
              <w:rPr>
                <w:rFonts w:hint="eastAsia"/>
              </w:rPr>
            </w:pPr>
            <w:r>
              <w:rPr>
                <w:rFonts w:hint="eastAsia"/>
              </w:rPr>
              <w:t>1.</w:t>
            </w:r>
            <w:r>
              <w:rPr>
                <w:rFonts w:hint="eastAsia"/>
              </w:rPr>
              <w:t>过程考核与项目成绩考核相结合；</w:t>
            </w:r>
          </w:p>
          <w:p w14:paraId="211E8589" w14:textId="77777777" w:rsidR="00C42FCD" w:rsidRDefault="00000000">
            <w:pPr>
              <w:pStyle w:val="af2"/>
              <w:ind w:firstLine="396"/>
              <w:rPr>
                <w:rFonts w:hint="eastAsia"/>
                <w:lang w:val="zh-CN"/>
              </w:rPr>
            </w:pPr>
            <w:r>
              <w:rPr>
                <w:rFonts w:hint="eastAsia"/>
              </w:rPr>
              <w:t>2.</w:t>
            </w:r>
            <w:r>
              <w:rPr>
                <w:rFonts w:hint="eastAsia"/>
              </w:rPr>
              <w:t>个人考核与团队考核相结合。</w:t>
            </w:r>
          </w:p>
        </w:tc>
      </w:tr>
    </w:tbl>
    <w:p w14:paraId="2D846B59" w14:textId="77777777" w:rsidR="00C42FCD" w:rsidRDefault="00C42FCD">
      <w:pPr>
        <w:widowControl w:val="0"/>
        <w:kinsoku/>
        <w:autoSpaceDE/>
        <w:autoSpaceDN/>
        <w:adjustRightInd/>
        <w:snapToGrid/>
        <w:spacing w:line="400" w:lineRule="exact"/>
        <w:textAlignment w:val="auto"/>
        <w:rPr>
          <w:rFonts w:ascii="黑体" w:eastAsia="黑体" w:hAnsi="黑体" w:cs="宋体" w:hint="eastAsia"/>
          <w:b/>
          <w:snapToGrid/>
          <w:color w:val="auto"/>
          <w:sz w:val="24"/>
          <w:szCs w:val="24"/>
          <w:lang w:eastAsia="zh-CN"/>
        </w:rPr>
      </w:pPr>
    </w:p>
    <w:sectPr w:rsidR="00C42FCD">
      <w:footerReference w:type="default" r:id="rId23"/>
      <w:pgSz w:w="11906" w:h="16838"/>
      <w:pgMar w:top="1440" w:right="1133"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832A" w14:textId="77777777" w:rsidR="005E22F3" w:rsidRDefault="005E22F3">
      <w:r>
        <w:separator/>
      </w:r>
    </w:p>
  </w:endnote>
  <w:endnote w:type="continuationSeparator" w:id="0">
    <w:p w14:paraId="57F6B562" w14:textId="77777777" w:rsidR="005E22F3" w:rsidRDefault="005E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A1E40E3F-E97E-495A-AEB4-7EB68CE29FA4}"/>
  </w:font>
  <w:font w:name="黑体">
    <w:altName w:val="SimHei"/>
    <w:panose1 w:val="02010609060101010101"/>
    <w:charset w:val="86"/>
    <w:family w:val="modern"/>
    <w:pitch w:val="fixed"/>
    <w:sig w:usb0="800002BF" w:usb1="38CF7CFA" w:usb2="00000016" w:usb3="00000000" w:csb0="00040001" w:csb1="00000000"/>
    <w:embedRegular r:id="rId2" w:subsetted="1" w:fontKey="{5D8C4CED-9248-406D-97A4-B93C7BB2D5D7}"/>
    <w:embedBold r:id="rId3" w:subsetted="1" w:fontKey="{BF74CB7B-272D-4ECF-98B7-57EF26567FEE}"/>
  </w:font>
  <w:font w:name="仿宋_GB2312">
    <w:altName w:val="微软雅黑"/>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EF9F" w14:textId="77777777" w:rsidR="00141D97" w:rsidRDefault="00141D9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9165" w14:textId="77777777" w:rsidR="00C42FCD" w:rsidRDefault="00C42FCD">
    <w:pPr>
      <w:spacing w:line="173" w:lineRule="auto"/>
      <w:ind w:left="97"/>
      <w:rPr>
        <w:rFonts w:ascii="宋体" w:eastAsia="宋体" w:hAnsi="宋体" w:cs="宋体" w:hint="eastAsi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7708" w14:textId="77777777" w:rsidR="00141D97" w:rsidRDefault="00141D97">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C492" w14:textId="77777777" w:rsidR="00C42FCD" w:rsidRDefault="00000000">
    <w:pPr>
      <w:spacing w:line="173" w:lineRule="auto"/>
      <w:ind w:left="120"/>
      <w:rPr>
        <w:rFonts w:ascii="宋体" w:eastAsia="宋体" w:hAnsi="宋体" w:cs="宋体" w:hint="eastAsia"/>
        <w:sz w:val="24"/>
        <w:szCs w:val="24"/>
        <w:lang w:eastAsia="zh-CN"/>
      </w:rPr>
    </w:pPr>
    <w:r>
      <w:rPr>
        <w:noProof/>
        <w:sz w:val="24"/>
      </w:rPr>
      <mc:AlternateContent>
        <mc:Choice Requires="wps">
          <w:drawing>
            <wp:anchor distT="0" distB="0" distL="114300" distR="114300" simplePos="0" relativeHeight="251666432" behindDoc="0" locked="0" layoutInCell="1" allowOverlap="1" wp14:anchorId="6CD85880" wp14:editId="78FE023A">
              <wp:simplePos x="0" y="0"/>
              <wp:positionH relativeFrom="margin">
                <wp:posOffset>2778760</wp:posOffset>
              </wp:positionH>
              <wp:positionV relativeFrom="paragraph">
                <wp:posOffset>-1905</wp:posOffset>
              </wp:positionV>
              <wp:extent cx="200025" cy="176213"/>
              <wp:effectExtent l="0" t="0" r="9525" b="14605"/>
              <wp:wrapNone/>
              <wp:docPr id="4" name="文本框 4"/>
              <wp:cNvGraphicFramePr/>
              <a:graphic xmlns:a="http://schemas.openxmlformats.org/drawingml/2006/main">
                <a:graphicData uri="http://schemas.microsoft.com/office/word/2010/wordprocessingShape">
                  <wps:wsp>
                    <wps:cNvSpPr txBox="1"/>
                    <wps:spPr>
                      <a:xfrm>
                        <a:off x="0" y="0"/>
                        <a:ext cx="200025" cy="17621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D4258" w14:textId="77777777" w:rsidR="00C42FCD" w:rsidRDefault="00000000">
                          <w:pPr>
                            <w:pStyle w:val="a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CD85880" id="_x0000_t202" coordsize="21600,21600" o:spt="202" path="m,l,21600r21600,l21600,xe">
              <v:stroke joinstyle="miter"/>
              <v:path gradientshapeok="t" o:connecttype="rect"/>
            </v:shapetype>
            <v:shape id="文本框 4" o:spid="_x0000_s1030" type="#_x0000_t202" style="position:absolute;left:0;text-align:left;margin-left:218.8pt;margin-top:-.15pt;width:15.75pt;height:13.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" filled="f" stroked="f" strokeweight=".5pt">
              <v:textbox inset="0,0,0,0">
                <w:txbxContent>
                  <w:p w14:paraId="6A6D4258" w14:textId="77777777" w:rsidR="00C42FCD" w:rsidRDefault="00000000">
                    <w:pPr>
                      <w:pStyle w:val="a6"/>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0581" w14:textId="77777777" w:rsidR="00C42FCD" w:rsidRDefault="00000000">
    <w:pPr>
      <w:spacing w:line="173" w:lineRule="auto"/>
      <w:ind w:left="7110"/>
      <w:rPr>
        <w:rFonts w:ascii="宋体" w:eastAsia="宋体" w:hAnsi="宋体" w:cs="宋体" w:hint="eastAsia"/>
        <w:sz w:val="24"/>
        <w:szCs w:val="24"/>
      </w:rPr>
    </w:pPr>
    <w:r>
      <w:rPr>
        <w:noProof/>
        <w:sz w:val="24"/>
      </w:rPr>
      <mc:AlternateContent>
        <mc:Choice Requires="wps">
          <w:drawing>
            <wp:anchor distT="0" distB="0" distL="114300" distR="114300" simplePos="0" relativeHeight="251667456" behindDoc="0" locked="0" layoutInCell="1" allowOverlap="1" wp14:anchorId="116251A8" wp14:editId="03E3669D">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FB1DD" w14:textId="77777777" w:rsidR="00C42FCD" w:rsidRDefault="00000000">
                          <w:pPr>
                            <w:pStyle w:val="a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B4B22FC">
                    <w:pPr>
                      <w:pStyle w:val="14"/>
                    </w:pPr>
                    <w:r>
                      <w:fldChar w:fldCharType="begin"/>
                    </w:r>
                    <w:r>
                      <w:instrText xml:space="preserve"> PAGE  \* MERGEFORMAT </w:instrText>
                    </w:r>
                    <w:r>
                      <w:fldChar w:fldCharType="separate"/>
                    </w:r>
                    <w:r>
                      <w:t>8</w:t>
                    </w:r>
                    <w:r>
                      <w:fldChar w:fldCharType="end"/>
                    </w:r>
                  </w:p>
                </w:txbxContent>
              </v:textbox>
            </v:shape>
          </w:pict>
        </mc:Fallback>
      </mc:AlternateContent>
    </w:r>
    <w:r>
      <w:rPr>
        <w:rFonts w:ascii="宋体" w:eastAsia="宋体" w:hAnsi="宋体" w:cs="宋体"/>
        <w:spacing w:val="-4"/>
        <w:sz w:val="24"/>
        <w:szCs w:val="24"/>
      </w:rPr>
      <w:t>-</w:t>
    </w:r>
    <w:r>
      <w:rPr>
        <w:rFonts w:ascii="宋体" w:eastAsia="宋体" w:hAnsi="宋体" w:cs="宋体"/>
        <w:spacing w:val="8"/>
        <w:sz w:val="24"/>
        <w:szCs w:val="24"/>
      </w:rPr>
      <w:t xml:space="preserve"> </w:t>
    </w:r>
    <w:r>
      <w:rPr>
        <w:rFonts w:ascii="宋体" w:eastAsia="宋体" w:hAnsi="宋体" w:cs="宋体"/>
        <w:spacing w:val="7"/>
        <w:sz w:val="24"/>
        <w:szCs w:val="24"/>
      </w:rPr>
      <w:t xml:space="preserve"> </w:t>
    </w:r>
    <w:r>
      <w:rPr>
        <w:rFonts w:ascii="宋体" w:eastAsia="宋体" w:hAnsi="宋体" w:cs="宋体"/>
        <w:spacing w:val="-4"/>
        <w:sz w:val="24"/>
        <w:szCs w:val="24"/>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E019" w14:textId="77777777" w:rsidR="00C42FCD" w:rsidRDefault="00000000">
    <w:pPr>
      <w:spacing w:line="173" w:lineRule="auto"/>
      <w:ind w:right="1"/>
      <w:jc w:val="right"/>
      <w:rPr>
        <w:rFonts w:ascii="宋体" w:eastAsia="宋体" w:hAnsi="宋体" w:cs="宋体" w:hint="eastAsia"/>
        <w:sz w:val="24"/>
        <w:szCs w:val="24"/>
      </w:rPr>
    </w:pPr>
    <w:r>
      <w:rPr>
        <w:noProof/>
        <w:sz w:val="24"/>
      </w:rPr>
      <mc:AlternateContent>
        <mc:Choice Requires="wps">
          <w:drawing>
            <wp:anchor distT="0" distB="0" distL="114300" distR="114300" simplePos="0" relativeHeight="251659264" behindDoc="0" locked="0" layoutInCell="1" allowOverlap="1" wp14:anchorId="45E43A93" wp14:editId="5FA7F35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E2479" w14:textId="77777777" w:rsidR="00C42FCD" w:rsidRDefault="00000000">
                          <w:pPr>
                            <w:pStyle w:val="a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742BBEB">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81ABB" w14:textId="77777777" w:rsidR="005E22F3" w:rsidRDefault="005E22F3">
      <w:r>
        <w:separator/>
      </w:r>
    </w:p>
  </w:footnote>
  <w:footnote w:type="continuationSeparator" w:id="0">
    <w:p w14:paraId="72B0D5F4" w14:textId="77777777" w:rsidR="005E22F3" w:rsidRDefault="005E2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20C2" w14:textId="77777777" w:rsidR="00141D97" w:rsidRDefault="00141D9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74F5" w14:textId="77777777" w:rsidR="00141D97" w:rsidRDefault="00141D9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B346" w14:textId="77777777" w:rsidR="00141D97" w:rsidRDefault="00141D9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1AC9F6"/>
    <w:multiLevelType w:val="singleLevel"/>
    <w:tmpl w:val="A41AC9F6"/>
    <w:lvl w:ilvl="0">
      <w:start w:val="9"/>
      <w:numFmt w:val="chineseCounting"/>
      <w:suff w:val="nothing"/>
      <w:lvlText w:val="%1、"/>
      <w:lvlJc w:val="left"/>
      <w:pPr>
        <w:ind w:left="722"/>
      </w:pPr>
      <w:rPr>
        <w:rFonts w:hint="eastAsia"/>
        <w:color w:val="auto"/>
      </w:rPr>
    </w:lvl>
  </w:abstractNum>
  <w:abstractNum w:abstractNumId="1" w15:restartNumberingAfterBreak="0">
    <w:nsid w:val="D83E2C50"/>
    <w:multiLevelType w:val="singleLevel"/>
    <w:tmpl w:val="D83E2C50"/>
    <w:lvl w:ilvl="0">
      <w:start w:val="4"/>
      <w:numFmt w:val="chineseCounting"/>
      <w:suff w:val="nothing"/>
      <w:lvlText w:val="（%1）"/>
      <w:lvlJc w:val="left"/>
      <w:rPr>
        <w:rFonts w:hint="eastAsia"/>
      </w:rPr>
    </w:lvl>
  </w:abstractNum>
  <w:abstractNum w:abstractNumId="2" w15:restartNumberingAfterBreak="0">
    <w:nsid w:val="06604494"/>
    <w:multiLevelType w:val="singleLevel"/>
    <w:tmpl w:val="06604494"/>
    <w:lvl w:ilvl="0">
      <w:start w:val="1"/>
      <w:numFmt w:val="chineseCounting"/>
      <w:suff w:val="nothing"/>
      <w:lvlText w:val="（%1）"/>
      <w:lvlJc w:val="left"/>
      <w:pPr>
        <w:ind w:left="-548"/>
      </w:pPr>
      <w:rPr>
        <w:rFonts w:hint="eastAsia"/>
      </w:rPr>
    </w:lvl>
  </w:abstractNum>
  <w:num w:numId="1" w16cid:durableId="1156916413">
    <w:abstractNumId w:val="2"/>
  </w:num>
  <w:num w:numId="2" w16cid:durableId="1818841415">
    <w:abstractNumId w:val="1"/>
  </w:num>
  <w:num w:numId="3" w16cid:durableId="632294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Y5MmFkY2I0YzRlMTlkYmFhZDMzNjcxYjY3N2YzYTgifQ=="/>
    <w:docVar w:name="KSO_WPS_MARK_KEY" w:val="c612a2ef-4d5b-47db-8441-542ac13f77a4"/>
  </w:docVars>
  <w:rsids>
    <w:rsidRoot w:val="00946A12"/>
    <w:rsid w:val="000203CE"/>
    <w:rsid w:val="00020AE3"/>
    <w:rsid w:val="00025CB1"/>
    <w:rsid w:val="00037BCD"/>
    <w:rsid w:val="0004044D"/>
    <w:rsid w:val="000448C6"/>
    <w:rsid w:val="00051EAC"/>
    <w:rsid w:val="000529DB"/>
    <w:rsid w:val="00052BC2"/>
    <w:rsid w:val="000563A1"/>
    <w:rsid w:val="00061965"/>
    <w:rsid w:val="0006288E"/>
    <w:rsid w:val="00072E73"/>
    <w:rsid w:val="00081EC7"/>
    <w:rsid w:val="0008258F"/>
    <w:rsid w:val="00086580"/>
    <w:rsid w:val="00094379"/>
    <w:rsid w:val="000958AB"/>
    <w:rsid w:val="00097F1D"/>
    <w:rsid w:val="000A470A"/>
    <w:rsid w:val="000A66C3"/>
    <w:rsid w:val="000A6DF7"/>
    <w:rsid w:val="000C35B3"/>
    <w:rsid w:val="000C497C"/>
    <w:rsid w:val="000C586C"/>
    <w:rsid w:val="000C7425"/>
    <w:rsid w:val="000D13C3"/>
    <w:rsid w:val="000D261C"/>
    <w:rsid w:val="000D7894"/>
    <w:rsid w:val="000E2145"/>
    <w:rsid w:val="000E3C17"/>
    <w:rsid w:val="000E5BB1"/>
    <w:rsid w:val="000F1F49"/>
    <w:rsid w:val="000F3520"/>
    <w:rsid w:val="0010593F"/>
    <w:rsid w:val="001114CE"/>
    <w:rsid w:val="00127436"/>
    <w:rsid w:val="0013412A"/>
    <w:rsid w:val="00137150"/>
    <w:rsid w:val="00141D97"/>
    <w:rsid w:val="001438A2"/>
    <w:rsid w:val="00150522"/>
    <w:rsid w:val="0015216B"/>
    <w:rsid w:val="0015767C"/>
    <w:rsid w:val="00162174"/>
    <w:rsid w:val="001632F4"/>
    <w:rsid w:val="001651FF"/>
    <w:rsid w:val="00174803"/>
    <w:rsid w:val="00177CA8"/>
    <w:rsid w:val="00195828"/>
    <w:rsid w:val="00197227"/>
    <w:rsid w:val="001B30D5"/>
    <w:rsid w:val="001C3913"/>
    <w:rsid w:val="001C69E7"/>
    <w:rsid w:val="001E50D1"/>
    <w:rsid w:val="001E5607"/>
    <w:rsid w:val="001F2644"/>
    <w:rsid w:val="001F5361"/>
    <w:rsid w:val="00202F70"/>
    <w:rsid w:val="00210614"/>
    <w:rsid w:val="002135C1"/>
    <w:rsid w:val="0023309F"/>
    <w:rsid w:val="00234AC6"/>
    <w:rsid w:val="002358FB"/>
    <w:rsid w:val="00235EA6"/>
    <w:rsid w:val="00246B5C"/>
    <w:rsid w:val="00254A98"/>
    <w:rsid w:val="0025515A"/>
    <w:rsid w:val="002634B0"/>
    <w:rsid w:val="0027004A"/>
    <w:rsid w:val="002729B7"/>
    <w:rsid w:val="00274201"/>
    <w:rsid w:val="00277487"/>
    <w:rsid w:val="00281090"/>
    <w:rsid w:val="00285879"/>
    <w:rsid w:val="002942F1"/>
    <w:rsid w:val="0029613C"/>
    <w:rsid w:val="002B3528"/>
    <w:rsid w:val="002E13EC"/>
    <w:rsid w:val="002E3076"/>
    <w:rsid w:val="002F0161"/>
    <w:rsid w:val="002F5E95"/>
    <w:rsid w:val="00302100"/>
    <w:rsid w:val="00313DF1"/>
    <w:rsid w:val="00314D0E"/>
    <w:rsid w:val="00336E9D"/>
    <w:rsid w:val="00340D24"/>
    <w:rsid w:val="0034201E"/>
    <w:rsid w:val="003423E7"/>
    <w:rsid w:val="0034549E"/>
    <w:rsid w:val="00347F48"/>
    <w:rsid w:val="0036640E"/>
    <w:rsid w:val="00366813"/>
    <w:rsid w:val="003744D4"/>
    <w:rsid w:val="00390BC3"/>
    <w:rsid w:val="00394764"/>
    <w:rsid w:val="003A4FB1"/>
    <w:rsid w:val="003B3252"/>
    <w:rsid w:val="003B377A"/>
    <w:rsid w:val="003C0985"/>
    <w:rsid w:val="003C6680"/>
    <w:rsid w:val="003D2FD8"/>
    <w:rsid w:val="003D36EF"/>
    <w:rsid w:val="003E3506"/>
    <w:rsid w:val="003E6240"/>
    <w:rsid w:val="003F0E6F"/>
    <w:rsid w:val="003F6E50"/>
    <w:rsid w:val="00402216"/>
    <w:rsid w:val="00410A80"/>
    <w:rsid w:val="00422B6A"/>
    <w:rsid w:val="00427CCB"/>
    <w:rsid w:val="00437EC1"/>
    <w:rsid w:val="004422EE"/>
    <w:rsid w:val="0044793D"/>
    <w:rsid w:val="00452B40"/>
    <w:rsid w:val="00454B0C"/>
    <w:rsid w:val="00457E2C"/>
    <w:rsid w:val="00463004"/>
    <w:rsid w:val="0046408A"/>
    <w:rsid w:val="0046459C"/>
    <w:rsid w:val="0047071D"/>
    <w:rsid w:val="00473363"/>
    <w:rsid w:val="00485756"/>
    <w:rsid w:val="00485DE1"/>
    <w:rsid w:val="004867FF"/>
    <w:rsid w:val="00491033"/>
    <w:rsid w:val="004919B9"/>
    <w:rsid w:val="00494395"/>
    <w:rsid w:val="004A2C2A"/>
    <w:rsid w:val="004A58B9"/>
    <w:rsid w:val="004B1E86"/>
    <w:rsid w:val="004C3C94"/>
    <w:rsid w:val="004E2F82"/>
    <w:rsid w:val="004F464A"/>
    <w:rsid w:val="00512391"/>
    <w:rsid w:val="005132F1"/>
    <w:rsid w:val="00515A6F"/>
    <w:rsid w:val="005212DC"/>
    <w:rsid w:val="00532E8B"/>
    <w:rsid w:val="00533853"/>
    <w:rsid w:val="00535A96"/>
    <w:rsid w:val="00537908"/>
    <w:rsid w:val="005379E9"/>
    <w:rsid w:val="00542073"/>
    <w:rsid w:val="00542CDC"/>
    <w:rsid w:val="00543AFE"/>
    <w:rsid w:val="00562FA6"/>
    <w:rsid w:val="005645B7"/>
    <w:rsid w:val="00571F52"/>
    <w:rsid w:val="00591D08"/>
    <w:rsid w:val="005927B4"/>
    <w:rsid w:val="00593401"/>
    <w:rsid w:val="005A09DE"/>
    <w:rsid w:val="005B40F5"/>
    <w:rsid w:val="005C1E4F"/>
    <w:rsid w:val="005C6DEE"/>
    <w:rsid w:val="005D02D2"/>
    <w:rsid w:val="005D2CFC"/>
    <w:rsid w:val="005D5D23"/>
    <w:rsid w:val="005E0C65"/>
    <w:rsid w:val="005E22F3"/>
    <w:rsid w:val="005E2DC3"/>
    <w:rsid w:val="005E3A44"/>
    <w:rsid w:val="005F04C4"/>
    <w:rsid w:val="005F0EF4"/>
    <w:rsid w:val="005F334F"/>
    <w:rsid w:val="005F4A7E"/>
    <w:rsid w:val="005F654C"/>
    <w:rsid w:val="005F65E0"/>
    <w:rsid w:val="006029BB"/>
    <w:rsid w:val="006068E5"/>
    <w:rsid w:val="0062640B"/>
    <w:rsid w:val="00633014"/>
    <w:rsid w:val="006417BD"/>
    <w:rsid w:val="00662CF5"/>
    <w:rsid w:val="006630D7"/>
    <w:rsid w:val="006711ED"/>
    <w:rsid w:val="006742C1"/>
    <w:rsid w:val="00676DA0"/>
    <w:rsid w:val="006937B8"/>
    <w:rsid w:val="00697115"/>
    <w:rsid w:val="006A37E2"/>
    <w:rsid w:val="006A5DBE"/>
    <w:rsid w:val="006A64AD"/>
    <w:rsid w:val="006B0C19"/>
    <w:rsid w:val="006B7BC6"/>
    <w:rsid w:val="006C1CE9"/>
    <w:rsid w:val="006D2153"/>
    <w:rsid w:val="006E23E4"/>
    <w:rsid w:val="006E709B"/>
    <w:rsid w:val="006F008C"/>
    <w:rsid w:val="006F43D7"/>
    <w:rsid w:val="006F4976"/>
    <w:rsid w:val="006F5EFF"/>
    <w:rsid w:val="007022E9"/>
    <w:rsid w:val="00703130"/>
    <w:rsid w:val="00703373"/>
    <w:rsid w:val="007041DD"/>
    <w:rsid w:val="00717079"/>
    <w:rsid w:val="00726BE9"/>
    <w:rsid w:val="007276E7"/>
    <w:rsid w:val="00727B2E"/>
    <w:rsid w:val="00746DBE"/>
    <w:rsid w:val="007529EB"/>
    <w:rsid w:val="007615C0"/>
    <w:rsid w:val="00764619"/>
    <w:rsid w:val="007774AB"/>
    <w:rsid w:val="00783B39"/>
    <w:rsid w:val="00784424"/>
    <w:rsid w:val="007A2946"/>
    <w:rsid w:val="007B5081"/>
    <w:rsid w:val="007B7E63"/>
    <w:rsid w:val="007C3986"/>
    <w:rsid w:val="007D2B76"/>
    <w:rsid w:val="007D7050"/>
    <w:rsid w:val="007E2020"/>
    <w:rsid w:val="007E21DE"/>
    <w:rsid w:val="007E543F"/>
    <w:rsid w:val="007F12FE"/>
    <w:rsid w:val="007F6ADF"/>
    <w:rsid w:val="00801178"/>
    <w:rsid w:val="00803A77"/>
    <w:rsid w:val="00805647"/>
    <w:rsid w:val="008123D5"/>
    <w:rsid w:val="008208B8"/>
    <w:rsid w:val="0082662C"/>
    <w:rsid w:val="00832D25"/>
    <w:rsid w:val="00843D16"/>
    <w:rsid w:val="008459F6"/>
    <w:rsid w:val="00861365"/>
    <w:rsid w:val="008723EA"/>
    <w:rsid w:val="008972A3"/>
    <w:rsid w:val="008B0A0E"/>
    <w:rsid w:val="008C34EC"/>
    <w:rsid w:val="008C49F8"/>
    <w:rsid w:val="008C4C97"/>
    <w:rsid w:val="008D63EF"/>
    <w:rsid w:val="008E7BBB"/>
    <w:rsid w:val="008F74D7"/>
    <w:rsid w:val="0091145E"/>
    <w:rsid w:val="0091200C"/>
    <w:rsid w:val="00913D33"/>
    <w:rsid w:val="00913EA3"/>
    <w:rsid w:val="00914C74"/>
    <w:rsid w:val="009178DC"/>
    <w:rsid w:val="009178EB"/>
    <w:rsid w:val="00937AC7"/>
    <w:rsid w:val="00942D92"/>
    <w:rsid w:val="0094304B"/>
    <w:rsid w:val="00945F46"/>
    <w:rsid w:val="00946A12"/>
    <w:rsid w:val="00967174"/>
    <w:rsid w:val="00992E79"/>
    <w:rsid w:val="009A0787"/>
    <w:rsid w:val="009B600F"/>
    <w:rsid w:val="009C0CEC"/>
    <w:rsid w:val="009C60E1"/>
    <w:rsid w:val="009D2075"/>
    <w:rsid w:val="009D612D"/>
    <w:rsid w:val="009E0549"/>
    <w:rsid w:val="009E3DC0"/>
    <w:rsid w:val="009F484D"/>
    <w:rsid w:val="009F6E23"/>
    <w:rsid w:val="00A00802"/>
    <w:rsid w:val="00A02348"/>
    <w:rsid w:val="00A12D81"/>
    <w:rsid w:val="00A17D60"/>
    <w:rsid w:val="00A22798"/>
    <w:rsid w:val="00A357A6"/>
    <w:rsid w:val="00A413DE"/>
    <w:rsid w:val="00A544C3"/>
    <w:rsid w:val="00A83277"/>
    <w:rsid w:val="00A8709E"/>
    <w:rsid w:val="00A974C8"/>
    <w:rsid w:val="00AA1716"/>
    <w:rsid w:val="00AA1F1F"/>
    <w:rsid w:val="00AA3E7D"/>
    <w:rsid w:val="00AB05C6"/>
    <w:rsid w:val="00AB2BE0"/>
    <w:rsid w:val="00AB53C3"/>
    <w:rsid w:val="00AB5749"/>
    <w:rsid w:val="00AB6258"/>
    <w:rsid w:val="00AB6A93"/>
    <w:rsid w:val="00AB7661"/>
    <w:rsid w:val="00AC2753"/>
    <w:rsid w:val="00AD3609"/>
    <w:rsid w:val="00AD49C0"/>
    <w:rsid w:val="00AE2B26"/>
    <w:rsid w:val="00AF17C0"/>
    <w:rsid w:val="00B03511"/>
    <w:rsid w:val="00B03704"/>
    <w:rsid w:val="00B17E90"/>
    <w:rsid w:val="00B213CC"/>
    <w:rsid w:val="00B21434"/>
    <w:rsid w:val="00B44FCB"/>
    <w:rsid w:val="00B567B0"/>
    <w:rsid w:val="00B6057A"/>
    <w:rsid w:val="00B61F8C"/>
    <w:rsid w:val="00B66547"/>
    <w:rsid w:val="00B80B3B"/>
    <w:rsid w:val="00B8604C"/>
    <w:rsid w:val="00B90373"/>
    <w:rsid w:val="00B934B6"/>
    <w:rsid w:val="00B96538"/>
    <w:rsid w:val="00B96BFE"/>
    <w:rsid w:val="00B97DFD"/>
    <w:rsid w:val="00B97E43"/>
    <w:rsid w:val="00BA1A10"/>
    <w:rsid w:val="00BA1AC9"/>
    <w:rsid w:val="00BC1ECE"/>
    <w:rsid w:val="00BC4355"/>
    <w:rsid w:val="00BD1A4E"/>
    <w:rsid w:val="00BE5424"/>
    <w:rsid w:val="00BF1226"/>
    <w:rsid w:val="00C039CD"/>
    <w:rsid w:val="00C0742B"/>
    <w:rsid w:val="00C07A98"/>
    <w:rsid w:val="00C1296F"/>
    <w:rsid w:val="00C134B3"/>
    <w:rsid w:val="00C2360E"/>
    <w:rsid w:val="00C23841"/>
    <w:rsid w:val="00C30950"/>
    <w:rsid w:val="00C3122C"/>
    <w:rsid w:val="00C32978"/>
    <w:rsid w:val="00C33355"/>
    <w:rsid w:val="00C42FCD"/>
    <w:rsid w:val="00C4341B"/>
    <w:rsid w:val="00C5015A"/>
    <w:rsid w:val="00C56507"/>
    <w:rsid w:val="00C61C27"/>
    <w:rsid w:val="00C6454E"/>
    <w:rsid w:val="00C6634A"/>
    <w:rsid w:val="00C73B18"/>
    <w:rsid w:val="00C80B48"/>
    <w:rsid w:val="00C8190D"/>
    <w:rsid w:val="00C84CBF"/>
    <w:rsid w:val="00C87A77"/>
    <w:rsid w:val="00C93AAD"/>
    <w:rsid w:val="00CA25A5"/>
    <w:rsid w:val="00CA5D51"/>
    <w:rsid w:val="00CB56BA"/>
    <w:rsid w:val="00CB5DD2"/>
    <w:rsid w:val="00CE26B0"/>
    <w:rsid w:val="00CE3B19"/>
    <w:rsid w:val="00CE79B2"/>
    <w:rsid w:val="00CF7807"/>
    <w:rsid w:val="00D05903"/>
    <w:rsid w:val="00D11258"/>
    <w:rsid w:val="00D12B5A"/>
    <w:rsid w:val="00D2229E"/>
    <w:rsid w:val="00D24801"/>
    <w:rsid w:val="00D26833"/>
    <w:rsid w:val="00D300F3"/>
    <w:rsid w:val="00D333CA"/>
    <w:rsid w:val="00D362DF"/>
    <w:rsid w:val="00D41A92"/>
    <w:rsid w:val="00D50EA0"/>
    <w:rsid w:val="00D54442"/>
    <w:rsid w:val="00D60FDA"/>
    <w:rsid w:val="00D6299B"/>
    <w:rsid w:val="00D6345A"/>
    <w:rsid w:val="00D72089"/>
    <w:rsid w:val="00D72453"/>
    <w:rsid w:val="00D73FC6"/>
    <w:rsid w:val="00D877A2"/>
    <w:rsid w:val="00D91542"/>
    <w:rsid w:val="00DA0FFC"/>
    <w:rsid w:val="00DA2D6E"/>
    <w:rsid w:val="00DA5B51"/>
    <w:rsid w:val="00DB4FA3"/>
    <w:rsid w:val="00DB5C61"/>
    <w:rsid w:val="00DB64D2"/>
    <w:rsid w:val="00DB7522"/>
    <w:rsid w:val="00DC104A"/>
    <w:rsid w:val="00DD6A0B"/>
    <w:rsid w:val="00DE0167"/>
    <w:rsid w:val="00DF0061"/>
    <w:rsid w:val="00E05FD4"/>
    <w:rsid w:val="00E07343"/>
    <w:rsid w:val="00E128AE"/>
    <w:rsid w:val="00E146FF"/>
    <w:rsid w:val="00E23874"/>
    <w:rsid w:val="00E24D5F"/>
    <w:rsid w:val="00E260C1"/>
    <w:rsid w:val="00E273DB"/>
    <w:rsid w:val="00E2756C"/>
    <w:rsid w:val="00E27D05"/>
    <w:rsid w:val="00E31A20"/>
    <w:rsid w:val="00E47304"/>
    <w:rsid w:val="00E54746"/>
    <w:rsid w:val="00E62FA5"/>
    <w:rsid w:val="00E734BC"/>
    <w:rsid w:val="00E867F1"/>
    <w:rsid w:val="00E9440E"/>
    <w:rsid w:val="00E96B09"/>
    <w:rsid w:val="00EA2675"/>
    <w:rsid w:val="00EA3F61"/>
    <w:rsid w:val="00EB333C"/>
    <w:rsid w:val="00EC0BF5"/>
    <w:rsid w:val="00EC0CA5"/>
    <w:rsid w:val="00ED0CBE"/>
    <w:rsid w:val="00ED5218"/>
    <w:rsid w:val="00EE285F"/>
    <w:rsid w:val="00EF0AA1"/>
    <w:rsid w:val="00F07A12"/>
    <w:rsid w:val="00F16C6A"/>
    <w:rsid w:val="00F31A48"/>
    <w:rsid w:val="00F35F65"/>
    <w:rsid w:val="00F41C33"/>
    <w:rsid w:val="00F42056"/>
    <w:rsid w:val="00F44574"/>
    <w:rsid w:val="00F46D60"/>
    <w:rsid w:val="00F47D6F"/>
    <w:rsid w:val="00F5029D"/>
    <w:rsid w:val="00F50EEB"/>
    <w:rsid w:val="00F51361"/>
    <w:rsid w:val="00F5650A"/>
    <w:rsid w:val="00F61148"/>
    <w:rsid w:val="00F650D9"/>
    <w:rsid w:val="00F664AD"/>
    <w:rsid w:val="00F745F5"/>
    <w:rsid w:val="00F75FDA"/>
    <w:rsid w:val="00F76E9A"/>
    <w:rsid w:val="00FA43A0"/>
    <w:rsid w:val="00FA465F"/>
    <w:rsid w:val="00FA600B"/>
    <w:rsid w:val="00FB2555"/>
    <w:rsid w:val="00FB6BDA"/>
    <w:rsid w:val="00FB777C"/>
    <w:rsid w:val="00FC5C31"/>
    <w:rsid w:val="00FD2AEB"/>
    <w:rsid w:val="00FD7CC4"/>
    <w:rsid w:val="00FE4E10"/>
    <w:rsid w:val="00FE7B18"/>
    <w:rsid w:val="00FF4566"/>
    <w:rsid w:val="00FF5DAD"/>
    <w:rsid w:val="02310409"/>
    <w:rsid w:val="03387F34"/>
    <w:rsid w:val="03631BB3"/>
    <w:rsid w:val="05031C1C"/>
    <w:rsid w:val="07FB7AD0"/>
    <w:rsid w:val="08A77229"/>
    <w:rsid w:val="09C773C2"/>
    <w:rsid w:val="0B4357EB"/>
    <w:rsid w:val="0B8E0D5C"/>
    <w:rsid w:val="0C837648"/>
    <w:rsid w:val="0D1A0E57"/>
    <w:rsid w:val="0DDA54E4"/>
    <w:rsid w:val="0DDD2E22"/>
    <w:rsid w:val="0EF905EE"/>
    <w:rsid w:val="0F602FA9"/>
    <w:rsid w:val="0F9A0166"/>
    <w:rsid w:val="10785F36"/>
    <w:rsid w:val="123F6BDD"/>
    <w:rsid w:val="125B3BA8"/>
    <w:rsid w:val="12B24C82"/>
    <w:rsid w:val="12CA0FEF"/>
    <w:rsid w:val="12EA7188"/>
    <w:rsid w:val="137F1012"/>
    <w:rsid w:val="14287D5C"/>
    <w:rsid w:val="143771ED"/>
    <w:rsid w:val="164420E4"/>
    <w:rsid w:val="16692A7F"/>
    <w:rsid w:val="16801909"/>
    <w:rsid w:val="17072BA1"/>
    <w:rsid w:val="172146B3"/>
    <w:rsid w:val="17D83F37"/>
    <w:rsid w:val="18360A65"/>
    <w:rsid w:val="1A883473"/>
    <w:rsid w:val="1B7976B5"/>
    <w:rsid w:val="1BC53330"/>
    <w:rsid w:val="1C33298F"/>
    <w:rsid w:val="1C44249D"/>
    <w:rsid w:val="1D310A64"/>
    <w:rsid w:val="1E340C41"/>
    <w:rsid w:val="1E386FDC"/>
    <w:rsid w:val="1EDC07EA"/>
    <w:rsid w:val="200B67E1"/>
    <w:rsid w:val="200F7270"/>
    <w:rsid w:val="201775C4"/>
    <w:rsid w:val="206E5D69"/>
    <w:rsid w:val="212508BE"/>
    <w:rsid w:val="22AB536C"/>
    <w:rsid w:val="22B64DFC"/>
    <w:rsid w:val="22D31806"/>
    <w:rsid w:val="2365438E"/>
    <w:rsid w:val="23804366"/>
    <w:rsid w:val="242F7F2D"/>
    <w:rsid w:val="26601CAF"/>
    <w:rsid w:val="28CF03D1"/>
    <w:rsid w:val="29682838"/>
    <w:rsid w:val="29837F37"/>
    <w:rsid w:val="2A462344"/>
    <w:rsid w:val="2AD90A9A"/>
    <w:rsid w:val="2B603886"/>
    <w:rsid w:val="2DA468C4"/>
    <w:rsid w:val="2DC46ED8"/>
    <w:rsid w:val="2E1E1DAD"/>
    <w:rsid w:val="2E222AA2"/>
    <w:rsid w:val="2F2644A7"/>
    <w:rsid w:val="2FB87BF7"/>
    <w:rsid w:val="313B2A80"/>
    <w:rsid w:val="31891A06"/>
    <w:rsid w:val="332826CA"/>
    <w:rsid w:val="37C919BC"/>
    <w:rsid w:val="38E51754"/>
    <w:rsid w:val="38FF2B44"/>
    <w:rsid w:val="39766495"/>
    <w:rsid w:val="3A2612A2"/>
    <w:rsid w:val="3A9C6D9A"/>
    <w:rsid w:val="3BA373A8"/>
    <w:rsid w:val="3C39431A"/>
    <w:rsid w:val="3C4C2AFB"/>
    <w:rsid w:val="3C595532"/>
    <w:rsid w:val="3CB93363"/>
    <w:rsid w:val="3E310E95"/>
    <w:rsid w:val="3EDB66CD"/>
    <w:rsid w:val="3F74250D"/>
    <w:rsid w:val="3FCC63BD"/>
    <w:rsid w:val="402B0CB8"/>
    <w:rsid w:val="407F60FD"/>
    <w:rsid w:val="409C0EEA"/>
    <w:rsid w:val="413879DA"/>
    <w:rsid w:val="41915912"/>
    <w:rsid w:val="41DA25FF"/>
    <w:rsid w:val="42A45E72"/>
    <w:rsid w:val="437805AF"/>
    <w:rsid w:val="445C3D64"/>
    <w:rsid w:val="46105243"/>
    <w:rsid w:val="468521A1"/>
    <w:rsid w:val="4716065A"/>
    <w:rsid w:val="48575182"/>
    <w:rsid w:val="48D0775C"/>
    <w:rsid w:val="4AEA0DE5"/>
    <w:rsid w:val="4D051287"/>
    <w:rsid w:val="4D29080A"/>
    <w:rsid w:val="4F000D3F"/>
    <w:rsid w:val="4F9033A6"/>
    <w:rsid w:val="4FEA6DA6"/>
    <w:rsid w:val="506D103D"/>
    <w:rsid w:val="52687140"/>
    <w:rsid w:val="52966AB2"/>
    <w:rsid w:val="53CC710C"/>
    <w:rsid w:val="53D26133"/>
    <w:rsid w:val="546314A0"/>
    <w:rsid w:val="54E5555D"/>
    <w:rsid w:val="561506CB"/>
    <w:rsid w:val="577B1D62"/>
    <w:rsid w:val="57B3607D"/>
    <w:rsid w:val="57CC595B"/>
    <w:rsid w:val="592D126E"/>
    <w:rsid w:val="595C1413"/>
    <w:rsid w:val="5B9C098A"/>
    <w:rsid w:val="5BBC74E2"/>
    <w:rsid w:val="5F0A447D"/>
    <w:rsid w:val="5F38637A"/>
    <w:rsid w:val="5F8D6759"/>
    <w:rsid w:val="5FBA06BD"/>
    <w:rsid w:val="5FF31B71"/>
    <w:rsid w:val="5FF3455A"/>
    <w:rsid w:val="61260C6D"/>
    <w:rsid w:val="61DA1F6A"/>
    <w:rsid w:val="620F25F3"/>
    <w:rsid w:val="62401897"/>
    <w:rsid w:val="626B762E"/>
    <w:rsid w:val="62C05BCC"/>
    <w:rsid w:val="64314D55"/>
    <w:rsid w:val="644775C2"/>
    <w:rsid w:val="64E831B8"/>
    <w:rsid w:val="667C4034"/>
    <w:rsid w:val="68395314"/>
    <w:rsid w:val="68622FEB"/>
    <w:rsid w:val="69B606CE"/>
    <w:rsid w:val="6A1575E9"/>
    <w:rsid w:val="6B1F0128"/>
    <w:rsid w:val="6BA311F0"/>
    <w:rsid w:val="6C101EA4"/>
    <w:rsid w:val="6C5D3801"/>
    <w:rsid w:val="6CD113B8"/>
    <w:rsid w:val="6CED2F61"/>
    <w:rsid w:val="6D346463"/>
    <w:rsid w:val="6E5F5A83"/>
    <w:rsid w:val="6EDA704A"/>
    <w:rsid w:val="6FBB7790"/>
    <w:rsid w:val="70115CB9"/>
    <w:rsid w:val="703B354E"/>
    <w:rsid w:val="710229FC"/>
    <w:rsid w:val="72020394"/>
    <w:rsid w:val="732D66CC"/>
    <w:rsid w:val="73B61051"/>
    <w:rsid w:val="766E250C"/>
    <w:rsid w:val="768660A8"/>
    <w:rsid w:val="76C5009A"/>
    <w:rsid w:val="773A2A3D"/>
    <w:rsid w:val="77AC3679"/>
    <w:rsid w:val="79186561"/>
    <w:rsid w:val="794D4D29"/>
    <w:rsid w:val="7B847E7C"/>
    <w:rsid w:val="7EAC15B8"/>
    <w:rsid w:val="7F6D160D"/>
    <w:rsid w:val="7FB9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07E4B5F"/>
  <w15:docId w15:val="{8FA440D1-6C3E-47DD-A4D6-C5F94749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1"/>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1"/>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1"/>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1"/>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1"/>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1"/>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1"/>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1"/>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1"/>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pPr>
      <w:widowControl w:val="0"/>
      <w:ind w:firstLineChars="200" w:firstLine="420"/>
      <w:jc w:val="both"/>
    </w:pPr>
    <w:rPr>
      <w:rFonts w:ascii="Calibri" w:hAnsi="Calibri"/>
      <w:kern w:val="2"/>
      <w:sz w:val="21"/>
      <w:szCs w:val="24"/>
    </w:rPr>
  </w:style>
  <w:style w:type="paragraph" w:styleId="a4">
    <w:name w:val="Body Text"/>
    <w:basedOn w:val="a"/>
    <w:link w:val="10"/>
    <w:semiHidden/>
    <w:qFormat/>
    <w:rPr>
      <w:rFonts w:ascii="仿宋" w:eastAsia="仿宋" w:hAnsi="仿宋" w:cs="仿宋"/>
      <w:sz w:val="31"/>
      <w:szCs w:val="31"/>
    </w:rPr>
  </w:style>
  <w:style w:type="paragraph" w:styleId="a5">
    <w:name w:val="Plain Text"/>
    <w:basedOn w:val="a"/>
    <w:link w:val="12"/>
    <w:uiPriority w:val="99"/>
    <w:qFormat/>
    <w:pPr>
      <w:widowControl w:val="0"/>
      <w:kinsoku/>
      <w:autoSpaceDE/>
      <w:autoSpaceDN/>
      <w:adjustRightInd/>
      <w:snapToGrid/>
      <w:jc w:val="both"/>
      <w:textAlignment w:val="auto"/>
    </w:pPr>
    <w:rPr>
      <w:rFonts w:ascii="宋体" w:eastAsia="宋体" w:hAnsi="Courier New" w:cs="Times New Roman"/>
      <w:snapToGrid/>
      <w:color w:val="auto"/>
      <w:kern w:val="2"/>
      <w:szCs w:val="24"/>
      <w:lang w:eastAsia="zh-CN"/>
    </w:rPr>
  </w:style>
  <w:style w:type="paragraph" w:styleId="a6">
    <w:name w:val="footer"/>
    <w:basedOn w:val="a"/>
    <w:link w:val="13"/>
    <w:qFormat/>
    <w:pPr>
      <w:tabs>
        <w:tab w:val="center" w:pos="4153"/>
        <w:tab w:val="right" w:pos="8306"/>
      </w:tabs>
    </w:pPr>
    <w:rPr>
      <w:sz w:val="18"/>
    </w:rPr>
  </w:style>
  <w:style w:type="paragraph" w:styleId="a7">
    <w:name w:val="header"/>
    <w:basedOn w:val="a"/>
    <w:link w:val="14"/>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8">
    <w:name w:val="Subtitle"/>
    <w:basedOn w:val="a"/>
    <w:next w:val="a"/>
    <w:link w:val="15"/>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qFormat/>
    <w:pPr>
      <w:widowControl w:val="0"/>
      <w:kinsoku/>
      <w:autoSpaceDE/>
      <w:autoSpaceDN/>
      <w:adjustRightInd/>
      <w:snapToGrid/>
      <w:spacing w:beforeAutospacing="1" w:afterAutospacing="1"/>
      <w:textAlignment w:val="auto"/>
    </w:pPr>
    <w:rPr>
      <w:rFonts w:asciiTheme="minorHAnsi" w:eastAsiaTheme="minorEastAsia" w:hAnsiTheme="minorHAnsi" w:cs="Times New Roman"/>
      <w:snapToGrid/>
      <w:color w:val="auto"/>
      <w:sz w:val="24"/>
      <w:szCs w:val="24"/>
      <w:lang w:eastAsia="zh-CN"/>
    </w:rPr>
  </w:style>
  <w:style w:type="paragraph" w:styleId="aa">
    <w:name w:val="Title"/>
    <w:basedOn w:val="a"/>
    <w:next w:val="a"/>
    <w:link w:val="16"/>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paragraph" w:customStyle="1" w:styleId="ad">
    <w:name w:val="人培一二三四"/>
    <w:basedOn w:val="a"/>
    <w:qFormat/>
    <w:pPr>
      <w:kinsoku/>
      <w:overflowPunct w:val="0"/>
      <w:spacing w:line="360" w:lineRule="auto"/>
      <w:ind w:firstLineChars="200" w:firstLine="550"/>
      <w:outlineLvl w:val="3"/>
    </w:pPr>
    <w:rPr>
      <w:rFonts w:ascii="黑体" w:eastAsia="黑体" w:hAnsi="黑体" w:cs="黑体"/>
      <w:b/>
      <w:bCs/>
      <w:spacing w:val="-7"/>
      <w:sz w:val="28"/>
      <w:szCs w:val="28"/>
      <w:lang w:eastAsia="zh-CN"/>
    </w:rPr>
  </w:style>
  <w:style w:type="paragraph" w:customStyle="1" w:styleId="ae">
    <w:name w:val="人培（一）（二）"/>
    <w:basedOn w:val="a"/>
    <w:qFormat/>
    <w:pPr>
      <w:kinsoku/>
      <w:overflowPunct w:val="0"/>
      <w:spacing w:before="91" w:line="360" w:lineRule="auto"/>
      <w:ind w:firstLineChars="200" w:firstLine="546"/>
      <w:outlineLvl w:val="1"/>
    </w:pPr>
    <w:rPr>
      <w:rFonts w:ascii="黑体" w:eastAsia="黑体" w:hAnsi="黑体" w:cs="黑体"/>
      <w:b/>
      <w:bCs/>
      <w:spacing w:val="-6"/>
      <w:sz w:val="24"/>
      <w:szCs w:val="24"/>
      <w:lang w:eastAsia="zh-CN"/>
    </w:rPr>
  </w:style>
  <w:style w:type="paragraph" w:customStyle="1" w:styleId="af">
    <w:name w:val="人培表格抬头"/>
    <w:basedOn w:val="a"/>
    <w:qFormat/>
    <w:pPr>
      <w:kinsoku/>
      <w:overflowPunct w:val="0"/>
      <w:spacing w:line="400" w:lineRule="exact"/>
      <w:jc w:val="center"/>
      <w:textAlignment w:val="center"/>
      <w:outlineLvl w:val="1"/>
    </w:pPr>
    <w:rPr>
      <w:rFonts w:ascii="黑体" w:eastAsia="宋体" w:hAnsi="黑体" w:cs="黑体"/>
      <w:b/>
      <w:bCs/>
      <w:spacing w:val="-6"/>
      <w:szCs w:val="24"/>
      <w:lang w:eastAsia="zh-CN"/>
    </w:rPr>
  </w:style>
  <w:style w:type="paragraph" w:customStyle="1" w:styleId="af0">
    <w:name w:val="人培正文"/>
    <w:basedOn w:val="a"/>
    <w:link w:val="Char"/>
    <w:qFormat/>
    <w:pPr>
      <w:kinsoku/>
      <w:overflowPunct w:val="0"/>
      <w:spacing w:line="400" w:lineRule="exact"/>
      <w:ind w:firstLineChars="200" w:firstLine="546"/>
      <w:textAlignment w:val="center"/>
      <w:outlineLvl w:val="1"/>
    </w:pPr>
    <w:rPr>
      <w:rFonts w:ascii="黑体" w:eastAsia="宋体" w:hAnsi="黑体" w:cs="黑体"/>
      <w:bCs/>
      <w:spacing w:val="-6"/>
      <w:szCs w:val="24"/>
      <w:lang w:eastAsia="zh-CN"/>
    </w:rPr>
  </w:style>
  <w:style w:type="paragraph" w:customStyle="1" w:styleId="af1">
    <w:name w:val="人培表格竖头"/>
    <w:basedOn w:val="a"/>
    <w:qFormat/>
    <w:pPr>
      <w:kinsoku/>
      <w:overflowPunct w:val="0"/>
      <w:spacing w:line="400" w:lineRule="exact"/>
      <w:ind w:leftChars="50" w:left="105" w:rightChars="50" w:right="105"/>
      <w:jc w:val="center"/>
      <w:outlineLvl w:val="1"/>
    </w:pPr>
    <w:rPr>
      <w:rFonts w:ascii="黑体" w:eastAsia="宋体" w:hAnsi="黑体" w:cs="黑体"/>
      <w:bCs/>
      <w:spacing w:val="-6"/>
      <w:szCs w:val="24"/>
      <w:lang w:eastAsia="zh-CN"/>
    </w:rPr>
  </w:style>
  <w:style w:type="paragraph" w:customStyle="1" w:styleId="af2">
    <w:name w:val="人培表格正文"/>
    <w:basedOn w:val="a"/>
    <w:qFormat/>
    <w:pPr>
      <w:kinsoku/>
      <w:overflowPunct w:val="0"/>
      <w:spacing w:line="400" w:lineRule="exact"/>
      <w:ind w:leftChars="50" w:left="105" w:rightChars="50" w:right="105" w:firstLineChars="200" w:firstLine="546"/>
      <w:outlineLvl w:val="1"/>
    </w:pPr>
    <w:rPr>
      <w:rFonts w:ascii="黑体" w:eastAsia="宋体" w:hAnsi="黑体" w:cs="黑体"/>
      <w:bCs/>
      <w:spacing w:val="-6"/>
      <w:szCs w:val="24"/>
      <w:lang w:eastAsia="zh-CN"/>
    </w:rPr>
  </w:style>
  <w:style w:type="paragraph" w:customStyle="1" w:styleId="af3">
    <w:name w:val="人培表格左对齐"/>
    <w:basedOn w:val="a"/>
    <w:qFormat/>
    <w:pPr>
      <w:kinsoku/>
      <w:overflowPunct w:val="0"/>
      <w:spacing w:line="400" w:lineRule="exact"/>
      <w:ind w:leftChars="50" w:left="105" w:rightChars="50" w:right="105"/>
      <w:textAlignment w:val="center"/>
      <w:outlineLvl w:val="1"/>
    </w:pPr>
    <w:rPr>
      <w:rFonts w:ascii="黑体" w:eastAsia="宋体" w:hAnsi="黑体" w:cs="黑体" w:hint="eastAsia"/>
      <w:bCs/>
      <w:spacing w:val="-6"/>
      <w:szCs w:val="24"/>
      <w:lang w:eastAsia="zh-CN"/>
    </w:rPr>
  </w:style>
  <w:style w:type="character" w:customStyle="1" w:styleId="Char">
    <w:name w:val="人培正文 Char"/>
    <w:link w:val="af0"/>
    <w:qFormat/>
    <w:rPr>
      <w:rFonts w:ascii="黑体" w:eastAsia="宋体" w:hAnsi="黑体" w:cs="黑体"/>
      <w:bCs/>
      <w:snapToGrid w:val="0"/>
      <w:color w:val="000000"/>
      <w:spacing w:val="-6"/>
      <w:sz w:val="21"/>
      <w:szCs w:val="24"/>
      <w:lang w:val="en-US" w:eastAsia="zh-CN" w:bidi="ar-SA"/>
    </w:rPr>
  </w:style>
  <w:style w:type="character" w:customStyle="1" w:styleId="17">
    <w:name w:val="标题 1 字符"/>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uiPriority w:val="9"/>
    <w:semiHidden/>
    <w:qFormat/>
    <w:rPr>
      <w:rFonts w:cstheme="majorBidi"/>
      <w:color w:val="0F4761" w:themeColor="accent1" w:themeShade="BF"/>
      <w:sz w:val="28"/>
      <w:szCs w:val="28"/>
    </w:rPr>
  </w:style>
  <w:style w:type="character" w:customStyle="1" w:styleId="50">
    <w:name w:val="标题 5 字符"/>
    <w:uiPriority w:val="9"/>
    <w:semiHidden/>
    <w:qFormat/>
    <w:rPr>
      <w:rFonts w:cstheme="majorBidi"/>
      <w:color w:val="0F4761" w:themeColor="accent1" w:themeShade="BF"/>
      <w:sz w:val="24"/>
      <w:szCs w:val="24"/>
    </w:rPr>
  </w:style>
  <w:style w:type="character" w:customStyle="1" w:styleId="60">
    <w:name w:val="标题 6 字符"/>
    <w:uiPriority w:val="9"/>
    <w:semiHidden/>
    <w:qFormat/>
    <w:rPr>
      <w:rFonts w:cstheme="majorBidi"/>
      <w:b/>
      <w:bCs/>
      <w:color w:val="0F4761" w:themeColor="accent1" w:themeShade="BF"/>
    </w:rPr>
  </w:style>
  <w:style w:type="character" w:customStyle="1" w:styleId="70">
    <w:name w:val="标题 7 字符"/>
    <w:uiPriority w:val="9"/>
    <w:semiHidden/>
    <w:qFormat/>
    <w:rPr>
      <w:rFonts w:cstheme="majorBidi"/>
      <w:b/>
      <w:bCs/>
      <w:color w:val="595959" w:themeColor="text1" w:themeTint="A6"/>
    </w:rPr>
  </w:style>
  <w:style w:type="character" w:customStyle="1" w:styleId="80">
    <w:name w:val="标题 8 字符"/>
    <w:uiPriority w:val="9"/>
    <w:semiHidden/>
    <w:qFormat/>
    <w:rPr>
      <w:rFonts w:cstheme="majorBidi"/>
      <w:color w:val="595959" w:themeColor="text1" w:themeTint="A6"/>
    </w:rPr>
  </w:style>
  <w:style w:type="character" w:customStyle="1" w:styleId="90">
    <w:name w:val="标题 9 字符"/>
    <w:uiPriority w:val="9"/>
    <w:semiHidden/>
    <w:qFormat/>
    <w:rPr>
      <w:rFonts w:eastAsiaTheme="majorEastAsia" w:cstheme="majorBidi"/>
      <w:color w:val="595959" w:themeColor="text1" w:themeTint="A6"/>
    </w:rPr>
  </w:style>
  <w:style w:type="character" w:customStyle="1" w:styleId="af4">
    <w:name w:val="标题 字符"/>
    <w:uiPriority w:val="10"/>
    <w:qFormat/>
    <w:rPr>
      <w:rFonts w:asciiTheme="majorHAnsi" w:eastAsiaTheme="majorEastAsia" w:hAnsiTheme="majorHAnsi" w:cstheme="majorBidi"/>
      <w:spacing w:val="-10"/>
      <w:kern w:val="28"/>
      <w:sz w:val="56"/>
      <w:szCs w:val="56"/>
    </w:rPr>
  </w:style>
  <w:style w:type="character" w:customStyle="1" w:styleId="af5">
    <w:name w:val="副标题 字符"/>
    <w:uiPriority w:val="11"/>
    <w:qFormat/>
    <w:rPr>
      <w:rFonts w:asciiTheme="majorHAnsi" w:eastAsiaTheme="majorEastAsia" w:hAnsiTheme="majorHAnsi" w:cstheme="majorBidi"/>
      <w:color w:val="595959" w:themeColor="text1" w:themeTint="A6"/>
      <w:spacing w:val="15"/>
      <w:sz w:val="28"/>
      <w:szCs w:val="28"/>
    </w:rPr>
  </w:style>
  <w:style w:type="paragraph" w:styleId="af6">
    <w:name w:val="Quote"/>
    <w:basedOn w:val="a"/>
    <w:next w:val="a"/>
    <w:link w:val="18"/>
    <w:uiPriority w:val="29"/>
    <w:qFormat/>
    <w:pPr>
      <w:spacing w:before="160" w:after="160"/>
      <w:jc w:val="center"/>
    </w:pPr>
    <w:rPr>
      <w:i/>
      <w:iCs/>
      <w:color w:val="404040" w:themeColor="text1" w:themeTint="BF"/>
    </w:rPr>
  </w:style>
  <w:style w:type="character" w:customStyle="1" w:styleId="af7">
    <w:name w:val="引用 字符"/>
    <w:uiPriority w:val="29"/>
    <w:qFormat/>
    <w:rPr>
      <w:i/>
      <w:iCs/>
      <w:color w:val="404040" w:themeColor="text1" w:themeTint="BF"/>
    </w:rPr>
  </w:style>
  <w:style w:type="paragraph" w:styleId="af8">
    <w:name w:val="List Paragraph"/>
    <w:basedOn w:val="a"/>
    <w:uiPriority w:val="34"/>
    <w:qFormat/>
    <w:pPr>
      <w:ind w:left="720"/>
      <w:contextualSpacing/>
    </w:pPr>
  </w:style>
  <w:style w:type="character" w:customStyle="1" w:styleId="19">
    <w:name w:val="明显强调1"/>
    <w:basedOn w:val="a0"/>
    <w:uiPriority w:val="21"/>
    <w:qFormat/>
    <w:rPr>
      <w:i/>
      <w:iCs/>
      <w:color w:val="0F4761" w:themeColor="accent1" w:themeShade="BF"/>
    </w:rPr>
  </w:style>
  <w:style w:type="paragraph" w:styleId="af9">
    <w:name w:val="Intense Quote"/>
    <w:basedOn w:val="a"/>
    <w:next w:val="a"/>
    <w:link w:val="1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a">
    <w:name w:val="明显引用 字符"/>
    <w:uiPriority w:val="30"/>
    <w:qFormat/>
    <w:rPr>
      <w:i/>
      <w:iCs/>
      <w:color w:val="0F4761" w:themeColor="accent1" w:themeShade="BF"/>
    </w:rPr>
  </w:style>
  <w:style w:type="character" w:customStyle="1" w:styleId="1b">
    <w:name w:val="明显参考1"/>
    <w:basedOn w:val="a0"/>
    <w:uiPriority w:val="32"/>
    <w:qFormat/>
    <w:rPr>
      <w:b/>
      <w:bCs/>
      <w:smallCaps/>
      <w:color w:val="0F4761" w:themeColor="accent1" w:themeShade="BF"/>
      <w:spacing w:val="5"/>
    </w:rPr>
  </w:style>
  <w:style w:type="character" w:customStyle="1" w:styleId="afb">
    <w:name w:val="正文文本 字符"/>
    <w:semiHidden/>
    <w:qFormat/>
    <w:rPr>
      <w:rFonts w:ascii="仿宋" w:eastAsia="仿宋" w:hAnsi="仿宋" w:cs="仿宋"/>
      <w:sz w:val="31"/>
      <w:szCs w:val="31"/>
    </w:rPr>
  </w:style>
  <w:style w:type="character" w:customStyle="1" w:styleId="afc">
    <w:name w:val="页脚 字符"/>
    <w:qFormat/>
    <w:rPr>
      <w:sz w:val="18"/>
    </w:rPr>
  </w:style>
  <w:style w:type="character" w:customStyle="1" w:styleId="afd">
    <w:name w:val="页眉 字符"/>
    <w:qFormat/>
    <w:rPr>
      <w:sz w:val="18"/>
    </w:rPr>
  </w:style>
  <w:style w:type="paragraph" w:customStyle="1" w:styleId="TableText">
    <w:name w:val="Table Text"/>
    <w:basedOn w:val="a"/>
    <w:semiHidden/>
    <w:qFormat/>
    <w:rPr>
      <w:rFonts w:ascii="仿宋" w:eastAsia="仿宋" w:hAnsi="仿宋" w:cs="仿宋"/>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afe">
    <w:name w:val="纯文本 字符"/>
    <w:uiPriority w:val="99"/>
    <w:qFormat/>
    <w:rPr>
      <w:rFonts w:ascii="宋体" w:eastAsia="宋体" w:hAnsi="Courier New" w:cs="Times New Roman"/>
      <w:snapToGrid/>
      <w:color w:val="auto"/>
      <w:kern w:val="2"/>
      <w:szCs w:val="24"/>
      <w:lang w:eastAsia="zh-CN"/>
    </w:rPr>
  </w:style>
  <w:style w:type="paragraph" w:styleId="aff">
    <w:name w:val="No Spacing"/>
    <w:qFormat/>
    <w:pPr>
      <w:widowControl w:val="0"/>
      <w:spacing w:line="360" w:lineRule="auto"/>
      <w:ind w:firstLineChars="200" w:firstLine="200"/>
      <w:jc w:val="both"/>
    </w:pPr>
    <w:rPr>
      <w:rFonts w:ascii="Calibri" w:hAnsi="Calibri"/>
      <w:kern w:val="2"/>
      <w:sz w:val="22"/>
      <w:szCs w:val="22"/>
    </w:rPr>
  </w:style>
  <w:style w:type="character" w:customStyle="1" w:styleId="11">
    <w:name w:val="标题 1 字符1"/>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1">
    <w:name w:val="标题 2 字符1"/>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1">
    <w:name w:val="标题 3 字符1"/>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1">
    <w:name w:val="标题 4 字符1"/>
    <w:basedOn w:val="a0"/>
    <w:link w:val="4"/>
    <w:uiPriority w:val="9"/>
    <w:semiHidden/>
    <w:qFormat/>
    <w:rPr>
      <w:rFonts w:cstheme="majorBidi"/>
      <w:color w:val="0F4761" w:themeColor="accent1" w:themeShade="BF"/>
      <w:sz w:val="28"/>
      <w:szCs w:val="28"/>
    </w:rPr>
  </w:style>
  <w:style w:type="character" w:customStyle="1" w:styleId="51">
    <w:name w:val="标题 5 字符1"/>
    <w:basedOn w:val="a0"/>
    <w:link w:val="5"/>
    <w:uiPriority w:val="9"/>
    <w:semiHidden/>
    <w:qFormat/>
    <w:rPr>
      <w:rFonts w:cstheme="majorBidi"/>
      <w:color w:val="0F4761" w:themeColor="accent1" w:themeShade="BF"/>
      <w:sz w:val="24"/>
      <w:szCs w:val="24"/>
    </w:rPr>
  </w:style>
  <w:style w:type="character" w:customStyle="1" w:styleId="61">
    <w:name w:val="标题 6 字符1"/>
    <w:basedOn w:val="a0"/>
    <w:link w:val="6"/>
    <w:uiPriority w:val="9"/>
    <w:semiHidden/>
    <w:qFormat/>
    <w:rPr>
      <w:rFonts w:cstheme="majorBidi"/>
      <w:b/>
      <w:bCs/>
      <w:color w:val="0F4761" w:themeColor="accent1" w:themeShade="BF"/>
    </w:rPr>
  </w:style>
  <w:style w:type="character" w:customStyle="1" w:styleId="71">
    <w:name w:val="标题 7 字符1"/>
    <w:basedOn w:val="a0"/>
    <w:link w:val="7"/>
    <w:uiPriority w:val="9"/>
    <w:semiHidden/>
    <w:qFormat/>
    <w:rPr>
      <w:rFonts w:cstheme="majorBidi"/>
      <w:b/>
      <w:bCs/>
      <w:color w:val="595959" w:themeColor="text1" w:themeTint="A6"/>
    </w:rPr>
  </w:style>
  <w:style w:type="character" w:customStyle="1" w:styleId="81">
    <w:name w:val="标题 8 字符1"/>
    <w:basedOn w:val="a0"/>
    <w:link w:val="8"/>
    <w:uiPriority w:val="9"/>
    <w:semiHidden/>
    <w:qFormat/>
    <w:rPr>
      <w:rFonts w:cstheme="majorBidi"/>
      <w:color w:val="595959" w:themeColor="text1" w:themeTint="A6"/>
    </w:rPr>
  </w:style>
  <w:style w:type="character" w:customStyle="1" w:styleId="91">
    <w:name w:val="标题 9 字符1"/>
    <w:basedOn w:val="a0"/>
    <w:link w:val="9"/>
    <w:uiPriority w:val="9"/>
    <w:semiHidden/>
    <w:qFormat/>
    <w:rPr>
      <w:rFonts w:eastAsiaTheme="majorEastAsia" w:cstheme="majorBidi"/>
      <w:color w:val="595959" w:themeColor="text1" w:themeTint="A6"/>
    </w:rPr>
  </w:style>
  <w:style w:type="character" w:customStyle="1" w:styleId="16">
    <w:name w:val="标题 字符1"/>
    <w:basedOn w:val="a0"/>
    <w:link w:val="aa"/>
    <w:uiPriority w:val="10"/>
    <w:qFormat/>
    <w:rPr>
      <w:rFonts w:asciiTheme="majorHAnsi" w:eastAsiaTheme="majorEastAsia" w:hAnsiTheme="majorHAnsi" w:cstheme="majorBidi"/>
      <w:spacing w:val="-10"/>
      <w:kern w:val="28"/>
      <w:sz w:val="56"/>
      <w:szCs w:val="56"/>
    </w:rPr>
  </w:style>
  <w:style w:type="character" w:customStyle="1" w:styleId="15">
    <w:name w:val="副标题 字符1"/>
    <w:basedOn w:val="a0"/>
    <w:link w:val="a8"/>
    <w:uiPriority w:val="11"/>
    <w:qFormat/>
    <w:rPr>
      <w:rFonts w:asciiTheme="majorHAnsi" w:eastAsiaTheme="majorEastAsia" w:hAnsiTheme="majorHAnsi" w:cstheme="majorBidi"/>
      <w:color w:val="595959" w:themeColor="text1" w:themeTint="A6"/>
      <w:spacing w:val="15"/>
      <w:sz w:val="28"/>
      <w:szCs w:val="28"/>
    </w:rPr>
  </w:style>
  <w:style w:type="character" w:customStyle="1" w:styleId="18">
    <w:name w:val="引用 字符1"/>
    <w:basedOn w:val="a0"/>
    <w:link w:val="af6"/>
    <w:uiPriority w:val="29"/>
    <w:qFormat/>
    <w:rPr>
      <w:i/>
      <w:iCs/>
      <w:color w:val="404040" w:themeColor="text1" w:themeTint="BF"/>
    </w:rPr>
  </w:style>
  <w:style w:type="character" w:customStyle="1" w:styleId="1a">
    <w:name w:val="明显引用 字符1"/>
    <w:basedOn w:val="a0"/>
    <w:link w:val="af9"/>
    <w:uiPriority w:val="30"/>
    <w:qFormat/>
    <w:rPr>
      <w:i/>
      <w:iCs/>
      <w:color w:val="0F4761" w:themeColor="accent1" w:themeShade="BF"/>
    </w:rPr>
  </w:style>
  <w:style w:type="character" w:customStyle="1" w:styleId="10">
    <w:name w:val="正文文本 字符1"/>
    <w:basedOn w:val="a0"/>
    <w:link w:val="a4"/>
    <w:semiHidden/>
    <w:qFormat/>
    <w:rPr>
      <w:rFonts w:ascii="仿宋" w:eastAsia="仿宋" w:hAnsi="仿宋" w:cs="仿宋"/>
      <w:sz w:val="31"/>
      <w:szCs w:val="31"/>
    </w:rPr>
  </w:style>
  <w:style w:type="character" w:customStyle="1" w:styleId="13">
    <w:name w:val="页脚 字符1"/>
    <w:basedOn w:val="a0"/>
    <w:link w:val="a6"/>
    <w:qFormat/>
    <w:rPr>
      <w:sz w:val="18"/>
    </w:rPr>
  </w:style>
  <w:style w:type="character" w:customStyle="1" w:styleId="14">
    <w:name w:val="页眉 字符1"/>
    <w:basedOn w:val="a0"/>
    <w:link w:val="a7"/>
    <w:qFormat/>
    <w:rPr>
      <w:sz w:val="18"/>
    </w:rPr>
  </w:style>
  <w:style w:type="paragraph" w:customStyle="1" w:styleId="paragraph">
    <w:name w:val="paragraph"/>
    <w:basedOn w:val="a"/>
    <w:semiHidden/>
    <w:qFormat/>
    <w:pPr>
      <w:kinsoku/>
      <w:autoSpaceDE/>
      <w:autoSpaceDN/>
      <w:adjustRightInd/>
      <w:snapToGrid/>
      <w:spacing w:before="100" w:beforeAutospacing="1" w:after="100" w:afterAutospacing="1"/>
      <w:textAlignment w:val="auto"/>
    </w:pPr>
    <w:rPr>
      <w:rFonts w:ascii="等线" w:eastAsia="等线" w:hAnsi="等线" w:cs="Times New Roman"/>
      <w:snapToGrid/>
      <w:color w:val="auto"/>
      <w:sz w:val="24"/>
      <w:szCs w:val="24"/>
      <w:lang w:eastAsia="zh-CN"/>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12">
    <w:name w:val="纯文本 字符1"/>
    <w:basedOn w:val="a0"/>
    <w:link w:val="a5"/>
    <w:uiPriority w:val="99"/>
    <w:qFormat/>
    <w:rPr>
      <w:rFonts w:ascii="宋体" w:eastAsia="宋体" w:hAnsi="Courier New" w:cs="Times New Roman"/>
      <w:snapToGrid/>
      <w:color w:val="auto"/>
      <w:kern w:val="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6.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AB059-DCBC-4202-A4AD-DAB2AA480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89</Pages>
  <Words>32858</Words>
  <Characters>34173</Characters>
  <Application>Microsoft Office Word</Application>
  <DocSecurity>0</DocSecurity>
  <Lines>3106</Lines>
  <Paragraphs>3942</Paragraphs>
  <ScaleCrop>false</ScaleCrop>
  <Company/>
  <LinksUpToDate>false</LinksUpToDate>
  <CharactersWithSpaces>63089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霞 蔡</dc:creator>
  <cp:lastModifiedBy>雪 向</cp:lastModifiedBy>
  <cp:revision>99</cp:revision>
  <cp:lastPrinted>2025-02-28T07:26:00Z</cp:lastPrinted>
  <dcterms:created xsi:type="dcterms:W3CDTF">2025-02-17T13:56:00Z</dcterms:created>
  <dcterms:modified xsi:type="dcterms:W3CDTF">2025-09-19T11:25:00Z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eyJoZGlkIjoiYmVlZDE3ZDMwYjA1MTM4YzhlMjcyNGZlNWIzZWRkYmMiLCJ1c2VySWQiOiIyNTg0OTE1NyJ9</vt:lpwstr>
  </property>
  <property fmtid="{D5CDD505-2E9C-101B-9397-08002B2CF9AE}" pid="3" name="KSOProductBuildVer">
    <vt:lpwstr>2052-12.1.0.22529</vt:lpwstr>
  </property>
  <property fmtid="{D5CDD505-2E9C-101B-9397-08002B2CF9AE}" pid="4" name="ICV">
    <vt:lpwstr>5D2AD6A53D7B4D08A73FD43CD52FCD99_13</vt:lpwstr>
  </property>
</Properties>
</file>