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0302" w:rsidRDefault="00C12686">
      <w:pPr>
        <w:kinsoku/>
        <w:overflowPunct w:val="0"/>
        <w:spacing w:line="320" w:lineRule="auto"/>
        <w:jc w:val="both"/>
        <w:rPr>
          <w:rFonts w:ascii="黑体" w:eastAsia="黑体" w:hAnsi="黑体" w:cs="黑体"/>
          <w:color w:val="auto"/>
          <w:spacing w:val="10"/>
          <w:sz w:val="36"/>
          <w:szCs w:val="36"/>
          <w:lang w:eastAsia="zh-CN"/>
        </w:rPr>
      </w:pPr>
      <w:r>
        <w:rPr>
          <w:rFonts w:ascii="黑体" w:eastAsia="黑体" w:hAnsi="黑体" w:cs="黑体" w:hint="eastAsia"/>
          <w:b/>
          <w:bCs/>
          <w:color w:val="auto"/>
          <w:spacing w:val="10"/>
          <w:sz w:val="36"/>
          <w:szCs w:val="36"/>
          <w:lang w:eastAsia="zh-CN"/>
        </w:rPr>
        <w:t>附件</w:t>
      </w:r>
      <w:r>
        <w:rPr>
          <w:rFonts w:ascii="黑体" w:eastAsia="黑体" w:hAnsi="黑体" w:cs="黑体" w:hint="eastAsia"/>
          <w:b/>
          <w:bCs/>
          <w:color w:val="auto"/>
          <w:spacing w:val="10"/>
          <w:sz w:val="36"/>
          <w:szCs w:val="36"/>
          <w:lang w:eastAsia="zh-CN"/>
        </w:rPr>
        <w:t>2</w:t>
      </w:r>
    </w:p>
    <w:p w:rsidR="00480302" w:rsidRDefault="00C12686">
      <w:pPr>
        <w:kinsoku/>
        <w:overflowPunct w:val="0"/>
        <w:spacing w:line="320" w:lineRule="auto"/>
        <w:rPr>
          <w:rFonts w:eastAsiaTheme="minorEastAsia"/>
          <w:lang w:eastAsia="zh-CN"/>
        </w:rPr>
      </w:pPr>
      <w:r>
        <w:rPr>
          <w:noProof/>
        </w:rP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9"/>
                    <a:stretch>
                      <a:fillRect/>
                    </a:stretch>
                  </pic:blipFill>
                  <pic:spPr>
                    <a:xfrm>
                      <a:off x="0" y="0"/>
                      <a:ext cx="970133" cy="970133"/>
                    </a:xfrm>
                    <a:prstGeom prst="rect">
                      <a:avLst/>
                    </a:prstGeom>
                  </pic:spPr>
                </pic:pic>
              </a:graphicData>
            </a:graphic>
          </wp:inline>
        </w:drawing>
      </w:r>
    </w:p>
    <w:p w:rsidR="00480302" w:rsidRDefault="00480302">
      <w:pPr>
        <w:kinsoku/>
        <w:overflowPunct w:val="0"/>
        <w:spacing w:line="320" w:lineRule="auto"/>
        <w:ind w:firstLineChars="400" w:firstLine="840"/>
        <w:rPr>
          <w:rFonts w:eastAsiaTheme="minorEastAsia"/>
          <w:lang w:eastAsia="zh-CN"/>
        </w:rPr>
      </w:pPr>
    </w:p>
    <w:p w:rsidR="00480302" w:rsidRDefault="00480302">
      <w:pPr>
        <w:kinsoku/>
        <w:overflowPunct w:val="0"/>
        <w:spacing w:line="320" w:lineRule="auto"/>
        <w:ind w:firstLineChars="400" w:firstLine="840"/>
        <w:rPr>
          <w:rFonts w:eastAsiaTheme="minorEastAsia"/>
          <w:lang w:eastAsia="zh-CN"/>
        </w:rPr>
      </w:pPr>
    </w:p>
    <w:p w:rsidR="00480302" w:rsidRDefault="00480302">
      <w:pPr>
        <w:kinsoku/>
        <w:overflowPunct w:val="0"/>
        <w:spacing w:line="320" w:lineRule="auto"/>
        <w:ind w:firstLineChars="400" w:firstLine="840"/>
        <w:rPr>
          <w:rFonts w:eastAsiaTheme="minorEastAsia"/>
          <w:lang w:eastAsia="zh-CN"/>
        </w:rPr>
      </w:pPr>
    </w:p>
    <w:p w:rsidR="00480302" w:rsidRDefault="00C12686">
      <w:pPr>
        <w:kinsoku/>
        <w:overflowPunct w:val="0"/>
        <w:spacing w:line="320" w:lineRule="auto"/>
        <w:ind w:firstLineChars="300" w:firstLine="1392"/>
        <w:rPr>
          <w:rFonts w:ascii="黑体" w:eastAsia="黑体" w:hAnsi="黑体" w:cs="黑体"/>
          <w:b/>
          <w:bCs/>
          <w:spacing w:val="-29"/>
          <w:sz w:val="52"/>
          <w:szCs w:val="52"/>
          <w:lang w:eastAsia="zh-CN"/>
        </w:rPr>
      </w:pPr>
      <w:bookmarkStart w:id="0" w:name="_Hlk194926322"/>
      <w:r>
        <w:rPr>
          <w:rFonts w:ascii="黑体" w:eastAsia="黑体" w:hAnsi="黑体" w:cs="黑体" w:hint="eastAsia"/>
          <w:b/>
          <w:bCs/>
          <w:spacing w:val="-29"/>
          <w:sz w:val="52"/>
          <w:szCs w:val="52"/>
          <w:lang w:eastAsia="zh-CN"/>
        </w:rPr>
        <w:t>酒店管理与数字化运营专业群</w:t>
      </w:r>
      <w:bookmarkEnd w:id="0"/>
    </w:p>
    <w:p w:rsidR="00480302" w:rsidRDefault="00C12686">
      <w:pPr>
        <w:kinsoku/>
        <w:overflowPunct w:val="0"/>
        <w:spacing w:before="169" w:line="319" w:lineRule="auto"/>
        <w:jc w:val="center"/>
        <w:outlineLvl w:val="0"/>
        <w:rPr>
          <w:rFonts w:ascii="黑体" w:eastAsia="黑体" w:hAnsi="黑体" w:cs="黑体"/>
          <w:b/>
          <w:bCs/>
          <w:spacing w:val="-29"/>
          <w:sz w:val="44"/>
          <w:szCs w:val="44"/>
          <w:lang w:eastAsia="zh-CN"/>
        </w:rPr>
      </w:pPr>
      <w:r>
        <w:rPr>
          <w:rFonts w:ascii="黑体" w:eastAsia="黑体" w:hAnsi="黑体" w:cs="黑体" w:hint="eastAsia"/>
          <w:b/>
          <w:bCs/>
          <w:spacing w:val="-29"/>
          <w:sz w:val="52"/>
          <w:szCs w:val="52"/>
          <w:lang w:eastAsia="zh-CN"/>
        </w:rPr>
        <w:t xml:space="preserve"> </w:t>
      </w:r>
      <w:r>
        <w:rPr>
          <w:rFonts w:ascii="黑体" w:eastAsia="黑体" w:hAnsi="黑体" w:cs="黑体" w:hint="eastAsia"/>
          <w:b/>
          <w:bCs/>
          <w:spacing w:val="-29"/>
          <w:sz w:val="44"/>
          <w:szCs w:val="44"/>
          <w:lang w:eastAsia="zh-CN"/>
        </w:rPr>
        <w:t>智能机电技术（酒店工程）</w:t>
      </w:r>
      <w:r>
        <w:rPr>
          <w:rFonts w:ascii="黑体" w:eastAsia="黑体" w:hAnsi="黑体" w:cs="黑体"/>
          <w:b/>
          <w:bCs/>
          <w:spacing w:val="-29"/>
          <w:sz w:val="44"/>
          <w:szCs w:val="44"/>
          <w:lang w:eastAsia="zh-CN"/>
        </w:rPr>
        <w:t>专业</w:t>
      </w:r>
    </w:p>
    <w:p w:rsidR="00480302" w:rsidRDefault="00C12686">
      <w:pPr>
        <w:kinsoku/>
        <w:overflowPunct w:val="0"/>
        <w:spacing w:before="169" w:line="320" w:lineRule="auto"/>
        <w:ind w:left="2910"/>
        <w:jc w:val="both"/>
        <w:outlineLvl w:val="0"/>
        <w:rPr>
          <w:rFonts w:ascii="黑体" w:eastAsia="黑体" w:hAnsi="黑体" w:cs="黑体"/>
          <w:sz w:val="52"/>
          <w:szCs w:val="52"/>
          <w:lang w:eastAsia="zh-CN"/>
        </w:rPr>
      </w:pPr>
      <w:r>
        <w:rPr>
          <w:rFonts w:ascii="黑体" w:eastAsia="黑体" w:hAnsi="黑体" w:cs="黑体"/>
          <w:b/>
          <w:bCs/>
          <w:spacing w:val="-9"/>
          <w:sz w:val="52"/>
          <w:szCs w:val="52"/>
          <w:lang w:eastAsia="zh-CN"/>
        </w:rPr>
        <w:t>人才培养方案</w:t>
      </w:r>
    </w:p>
    <w:p w:rsidR="00480302" w:rsidRDefault="00480302">
      <w:pPr>
        <w:kinsoku/>
        <w:overflowPunct w:val="0"/>
        <w:spacing w:line="320" w:lineRule="auto"/>
        <w:jc w:val="both"/>
        <w:rPr>
          <w:lang w:eastAsia="zh-CN"/>
        </w:rPr>
      </w:pPr>
    </w:p>
    <w:p w:rsidR="00480302" w:rsidRDefault="00C12686">
      <w:pPr>
        <w:kinsoku/>
        <w:overflowPunct w:val="0"/>
        <w:spacing w:before="169" w:line="320" w:lineRule="auto"/>
        <w:ind w:firstLineChars="600" w:firstLine="2976"/>
        <w:jc w:val="both"/>
        <w:outlineLvl w:val="0"/>
        <w:rPr>
          <w:rFonts w:ascii="黑体" w:eastAsia="黑体" w:hAnsi="黑体" w:cs="黑体"/>
          <w:b/>
          <w:bCs/>
          <w:spacing w:val="-13"/>
          <w:sz w:val="52"/>
          <w:szCs w:val="52"/>
          <w:lang w:eastAsia="zh-CN"/>
        </w:rPr>
      </w:pPr>
      <w:r>
        <w:rPr>
          <w:rFonts w:ascii="黑体" w:eastAsia="黑体" w:hAnsi="黑体" w:cs="黑体"/>
          <w:b/>
          <w:bCs/>
          <w:spacing w:val="-13"/>
          <w:sz w:val="52"/>
          <w:szCs w:val="52"/>
          <w:lang w:eastAsia="zh-CN"/>
        </w:rPr>
        <w:t>（</w:t>
      </w:r>
      <w:r>
        <w:rPr>
          <w:rFonts w:ascii="黑体" w:eastAsia="黑体" w:hAnsi="黑体" w:cs="黑体"/>
          <w:b/>
          <w:bCs/>
          <w:spacing w:val="-13"/>
          <w:sz w:val="52"/>
          <w:szCs w:val="52"/>
          <w:lang w:eastAsia="zh-CN"/>
        </w:rPr>
        <w:t>202</w:t>
      </w:r>
      <w:r>
        <w:rPr>
          <w:rFonts w:ascii="黑体" w:eastAsia="黑体" w:hAnsi="黑体" w:cs="黑体" w:hint="eastAsia"/>
          <w:b/>
          <w:bCs/>
          <w:spacing w:val="-13"/>
          <w:sz w:val="52"/>
          <w:szCs w:val="52"/>
          <w:lang w:eastAsia="zh-CN"/>
        </w:rPr>
        <w:t xml:space="preserve">5 </w:t>
      </w:r>
      <w:r>
        <w:rPr>
          <w:rFonts w:ascii="黑体" w:eastAsia="黑体" w:hAnsi="黑体" w:cs="黑体"/>
          <w:b/>
          <w:bCs/>
          <w:spacing w:val="-13"/>
          <w:sz w:val="52"/>
          <w:szCs w:val="52"/>
          <w:lang w:eastAsia="zh-CN"/>
        </w:rPr>
        <w:t>级</w:t>
      </w:r>
      <w:r>
        <w:rPr>
          <w:rFonts w:ascii="黑体" w:eastAsia="黑体" w:hAnsi="黑体" w:cs="黑体" w:hint="eastAsia"/>
          <w:b/>
          <w:bCs/>
          <w:spacing w:val="-13"/>
          <w:sz w:val="52"/>
          <w:szCs w:val="52"/>
          <w:lang w:eastAsia="zh-CN"/>
        </w:rPr>
        <w:t>）</w:t>
      </w:r>
    </w:p>
    <w:p w:rsidR="00480302" w:rsidRDefault="00480302">
      <w:pPr>
        <w:kinsoku/>
        <w:overflowPunct w:val="0"/>
        <w:spacing w:before="140" w:line="320" w:lineRule="auto"/>
        <w:ind w:right="1961"/>
        <w:outlineLvl w:val="0"/>
        <w:rPr>
          <w:rFonts w:ascii="黑体" w:eastAsia="黑体" w:hAnsi="黑体" w:cs="黑体"/>
          <w:b/>
          <w:bCs/>
          <w:spacing w:val="4"/>
          <w:sz w:val="32"/>
          <w:szCs w:val="32"/>
          <w:lang w:eastAsia="zh-CN"/>
        </w:rPr>
      </w:pPr>
    </w:p>
    <w:p w:rsidR="00480302" w:rsidRDefault="00C12686">
      <w:pPr>
        <w:kinsoku/>
        <w:overflowPunct w:val="0"/>
        <w:spacing w:before="140" w:line="320" w:lineRule="auto"/>
        <w:ind w:right="1961"/>
        <w:jc w:val="center"/>
        <w:outlineLvl w:val="0"/>
        <w:rPr>
          <w:rFonts w:ascii="黑体" w:eastAsia="黑体" w:hAnsi="黑体" w:cs="黑体"/>
          <w:b/>
          <w:bCs/>
          <w:spacing w:val="4"/>
          <w:sz w:val="32"/>
          <w:szCs w:val="32"/>
          <w:lang w:eastAsia="zh-CN"/>
        </w:rPr>
      </w:pPr>
      <w:r>
        <w:rPr>
          <w:rFonts w:ascii="黑体" w:eastAsia="黑体" w:hAnsi="黑体" w:cs="黑体" w:hint="eastAsia"/>
          <w:b/>
          <w:bCs/>
          <w:spacing w:val="4"/>
          <w:sz w:val="32"/>
          <w:szCs w:val="32"/>
          <w:lang w:eastAsia="zh-CN"/>
        </w:rPr>
        <w:t xml:space="preserve">     </w:t>
      </w:r>
    </w:p>
    <w:p w:rsidR="00480302" w:rsidRDefault="00480302">
      <w:pPr>
        <w:kinsoku/>
        <w:overflowPunct w:val="0"/>
        <w:spacing w:before="140" w:line="320" w:lineRule="auto"/>
        <w:ind w:right="1961"/>
        <w:jc w:val="center"/>
        <w:outlineLvl w:val="0"/>
        <w:rPr>
          <w:rFonts w:ascii="黑体" w:eastAsia="黑体" w:hAnsi="黑体" w:cs="黑体"/>
          <w:b/>
          <w:bCs/>
          <w:spacing w:val="4"/>
          <w:sz w:val="32"/>
          <w:szCs w:val="32"/>
          <w:lang w:eastAsia="zh-CN"/>
        </w:rPr>
      </w:pPr>
    </w:p>
    <w:p w:rsidR="00480302" w:rsidRDefault="00C12686">
      <w:pPr>
        <w:kinsoku/>
        <w:overflowPunct w:val="0"/>
        <w:spacing w:before="140" w:line="320" w:lineRule="auto"/>
        <w:ind w:right="1961"/>
        <w:jc w:val="center"/>
        <w:outlineLvl w:val="0"/>
        <w:rPr>
          <w:rFonts w:ascii="黑体" w:eastAsia="黑体" w:hAnsi="黑体" w:cs="黑体"/>
          <w:spacing w:val="5"/>
          <w:sz w:val="32"/>
          <w:szCs w:val="32"/>
          <w:lang w:eastAsia="zh-CN"/>
        </w:rPr>
      </w:pPr>
      <w:r>
        <w:rPr>
          <w:rFonts w:ascii="黑体" w:eastAsia="黑体" w:hAnsi="黑体" w:cs="黑体" w:hint="eastAsia"/>
          <w:b/>
          <w:bCs/>
          <w:spacing w:val="4"/>
          <w:sz w:val="32"/>
          <w:szCs w:val="32"/>
          <w:lang w:eastAsia="zh-CN"/>
        </w:rPr>
        <w:t xml:space="preserve">            </w:t>
      </w:r>
      <w:r>
        <w:rPr>
          <w:rFonts w:ascii="黑体" w:eastAsia="黑体" w:hAnsi="黑体" w:cs="黑体"/>
          <w:b/>
          <w:bCs/>
          <w:spacing w:val="4"/>
          <w:sz w:val="32"/>
          <w:szCs w:val="32"/>
          <w:lang w:eastAsia="zh-CN"/>
        </w:rPr>
        <w:t>武汉</w:t>
      </w:r>
      <w:r>
        <w:rPr>
          <w:rFonts w:ascii="黑体" w:eastAsia="黑体" w:hAnsi="黑体" w:cs="黑体" w:hint="eastAsia"/>
          <w:b/>
          <w:bCs/>
          <w:spacing w:val="4"/>
          <w:sz w:val="32"/>
          <w:szCs w:val="32"/>
          <w:lang w:eastAsia="zh-CN"/>
        </w:rPr>
        <w:t>外语外事</w:t>
      </w:r>
      <w:r>
        <w:rPr>
          <w:rFonts w:ascii="黑体" w:eastAsia="黑体" w:hAnsi="黑体" w:cs="黑体"/>
          <w:b/>
          <w:bCs/>
          <w:spacing w:val="4"/>
          <w:sz w:val="32"/>
          <w:szCs w:val="32"/>
          <w:lang w:eastAsia="zh-CN"/>
        </w:rPr>
        <w:t>职业学院</w:t>
      </w:r>
    </w:p>
    <w:p w:rsidR="00480302" w:rsidRDefault="00C12686">
      <w:pPr>
        <w:kinsoku/>
        <w:overflowPunct w:val="0"/>
        <w:spacing w:before="140" w:line="320" w:lineRule="auto"/>
        <w:ind w:right="766"/>
        <w:jc w:val="center"/>
        <w:outlineLvl w:val="0"/>
        <w:rPr>
          <w:rFonts w:ascii="黑体" w:eastAsia="黑体" w:hAnsi="黑体" w:cs="黑体"/>
          <w:sz w:val="32"/>
          <w:szCs w:val="32"/>
          <w:lang w:eastAsia="zh-CN"/>
        </w:rPr>
      </w:pPr>
      <w:r>
        <w:rPr>
          <w:rFonts w:ascii="黑体" w:eastAsia="黑体" w:hAnsi="黑体" w:cs="黑体" w:hint="eastAsia"/>
          <w:b/>
          <w:bCs/>
          <w:spacing w:val="3"/>
          <w:sz w:val="32"/>
          <w:szCs w:val="32"/>
          <w:lang w:eastAsia="zh-CN"/>
        </w:rPr>
        <w:t xml:space="preserve">      </w:t>
      </w:r>
      <w:r>
        <w:rPr>
          <w:rFonts w:ascii="黑体" w:eastAsia="黑体" w:hAnsi="黑体" w:cs="黑体"/>
          <w:b/>
          <w:bCs/>
          <w:spacing w:val="3"/>
          <w:sz w:val="32"/>
          <w:szCs w:val="32"/>
          <w:lang w:eastAsia="zh-CN"/>
        </w:rPr>
        <w:t>二〇二</w:t>
      </w:r>
      <w:r>
        <w:rPr>
          <w:rFonts w:ascii="黑体" w:eastAsia="黑体" w:hAnsi="黑体" w:cs="黑体" w:hint="eastAsia"/>
          <w:b/>
          <w:bCs/>
          <w:spacing w:val="3"/>
          <w:sz w:val="32"/>
          <w:szCs w:val="32"/>
          <w:lang w:eastAsia="zh-CN"/>
        </w:rPr>
        <w:t>五</w:t>
      </w:r>
      <w:r>
        <w:rPr>
          <w:rFonts w:ascii="黑体" w:eastAsia="黑体" w:hAnsi="黑体" w:cs="黑体"/>
          <w:b/>
          <w:bCs/>
          <w:spacing w:val="3"/>
          <w:sz w:val="32"/>
          <w:szCs w:val="32"/>
          <w:lang w:eastAsia="zh-CN"/>
        </w:rPr>
        <w:t>年</w:t>
      </w:r>
      <w:r>
        <w:rPr>
          <w:rFonts w:ascii="黑体" w:eastAsia="黑体" w:hAnsi="黑体" w:cs="黑体" w:hint="eastAsia"/>
          <w:b/>
          <w:bCs/>
          <w:spacing w:val="3"/>
          <w:sz w:val="32"/>
          <w:szCs w:val="32"/>
          <w:lang w:eastAsia="zh-CN"/>
        </w:rPr>
        <w:t>六</w:t>
      </w:r>
      <w:r>
        <w:rPr>
          <w:rFonts w:ascii="黑体" w:eastAsia="黑体" w:hAnsi="黑体" w:cs="黑体"/>
          <w:b/>
          <w:bCs/>
          <w:spacing w:val="3"/>
          <w:sz w:val="32"/>
          <w:szCs w:val="32"/>
          <w:lang w:eastAsia="zh-CN"/>
        </w:rPr>
        <w:t>月</w:t>
      </w:r>
    </w:p>
    <w:p w:rsidR="00480302" w:rsidRDefault="00480302">
      <w:pPr>
        <w:kinsoku/>
        <w:overflowPunct w:val="0"/>
        <w:spacing w:line="320" w:lineRule="auto"/>
        <w:jc w:val="both"/>
        <w:rPr>
          <w:rFonts w:ascii="黑体" w:eastAsia="黑体" w:hAnsi="黑体" w:cs="黑体"/>
          <w:sz w:val="43"/>
          <w:szCs w:val="43"/>
          <w:lang w:eastAsia="zh-CN"/>
        </w:rPr>
        <w:sectPr w:rsidR="00480302">
          <w:footerReference w:type="default" r:id="rId10"/>
          <w:pgSz w:w="11907" w:h="16839"/>
          <w:pgMar w:top="2098" w:right="1474" w:bottom="1984" w:left="1587" w:header="0" w:footer="967" w:gutter="0"/>
          <w:cols w:space="0"/>
        </w:sectPr>
      </w:pPr>
    </w:p>
    <w:p w:rsidR="00480302" w:rsidRDefault="00C12686">
      <w:pPr>
        <w:kinsoku/>
        <w:overflowPunct w:val="0"/>
        <w:spacing w:line="360" w:lineRule="auto"/>
        <w:ind w:firstLineChars="200" w:firstLine="550"/>
        <w:jc w:val="both"/>
        <w:outlineLvl w:val="3"/>
        <w:rPr>
          <w:rFonts w:eastAsiaTheme="minorEastAsia"/>
          <w:lang w:eastAsia="zh-CN"/>
        </w:rPr>
      </w:pPr>
      <w:r>
        <w:rPr>
          <w:rFonts w:ascii="黑体" w:eastAsia="黑体" w:hAnsi="黑体" w:cs="黑体"/>
          <w:b/>
          <w:bCs/>
          <w:spacing w:val="-3"/>
          <w:sz w:val="28"/>
          <w:szCs w:val="28"/>
          <w:lang w:eastAsia="zh-CN"/>
        </w:rPr>
        <w:lastRenderedPageBreak/>
        <w:t>一、所属专业群、专业名称及代码</w:t>
      </w:r>
    </w:p>
    <w:p w:rsidR="00480302" w:rsidRDefault="00C12686">
      <w:pPr>
        <w:kinsoku/>
        <w:overflowPunct w:val="0"/>
        <w:spacing w:line="360" w:lineRule="auto"/>
        <w:ind w:firstLineChars="200" w:firstLine="420"/>
        <w:jc w:val="both"/>
        <w:outlineLvl w:val="3"/>
        <w:rPr>
          <w:rFonts w:ascii="宋体" w:eastAsia="宋体" w:hAnsi="宋体" w:cs="宋体"/>
          <w:lang w:eastAsia="zh-CN"/>
        </w:rPr>
      </w:pPr>
      <w:r>
        <w:rPr>
          <w:rFonts w:ascii="宋体" w:eastAsia="宋体" w:hAnsi="宋体" w:cs="宋体" w:hint="eastAsia"/>
          <w:lang w:eastAsia="zh-CN"/>
        </w:rPr>
        <w:t>专业群</w:t>
      </w:r>
      <w:r>
        <w:rPr>
          <w:rFonts w:ascii="宋体" w:eastAsia="宋体" w:hAnsi="宋体" w:cs="宋体" w:hint="eastAsia"/>
          <w:lang w:eastAsia="zh-CN"/>
        </w:rPr>
        <w:t>名称</w:t>
      </w:r>
      <w:r>
        <w:rPr>
          <w:rFonts w:ascii="宋体" w:eastAsia="宋体" w:hAnsi="宋体" w:cs="宋体" w:hint="eastAsia"/>
          <w:lang w:eastAsia="zh-CN"/>
        </w:rPr>
        <w:t>：酒店管理与数字化运营专业群</w:t>
      </w:r>
    </w:p>
    <w:p w:rsidR="00480302" w:rsidRDefault="00C12686">
      <w:pPr>
        <w:kinsoku/>
        <w:overflowPunct w:val="0"/>
        <w:spacing w:line="360" w:lineRule="auto"/>
        <w:ind w:firstLineChars="200" w:firstLine="420"/>
        <w:jc w:val="both"/>
        <w:outlineLvl w:val="3"/>
        <w:rPr>
          <w:rFonts w:ascii="宋体" w:eastAsia="宋体" w:hAnsi="宋体" w:cs="宋体"/>
          <w:lang w:eastAsia="zh-CN"/>
        </w:rPr>
      </w:pPr>
      <w:r>
        <w:rPr>
          <w:rFonts w:ascii="宋体" w:eastAsia="宋体" w:hAnsi="宋体" w:cs="宋体" w:hint="eastAsia"/>
          <w:lang w:eastAsia="zh-CN"/>
        </w:rPr>
        <w:t>专业名称：智能机电技术（酒店工程）</w:t>
      </w:r>
    </w:p>
    <w:p w:rsidR="00480302" w:rsidRDefault="00C12686">
      <w:pPr>
        <w:kinsoku/>
        <w:overflowPunct w:val="0"/>
        <w:spacing w:line="360" w:lineRule="auto"/>
        <w:ind w:firstLineChars="200" w:firstLine="420"/>
        <w:jc w:val="both"/>
        <w:outlineLvl w:val="3"/>
        <w:rPr>
          <w:rFonts w:ascii="宋体" w:eastAsia="宋体" w:hAnsi="宋体" w:cs="宋体"/>
          <w:lang w:eastAsia="zh-CN"/>
        </w:rPr>
      </w:pPr>
      <w:r>
        <w:rPr>
          <w:rFonts w:ascii="宋体" w:eastAsia="宋体" w:hAnsi="宋体" w:cs="宋体" w:hint="eastAsia"/>
          <w:lang w:eastAsia="zh-CN"/>
        </w:rPr>
        <w:t>专业代码：</w:t>
      </w:r>
      <w:r>
        <w:rPr>
          <w:rFonts w:ascii="宋体" w:eastAsia="宋体" w:hAnsi="宋体" w:cs="宋体" w:hint="eastAsia"/>
          <w:lang w:eastAsia="zh-CN"/>
        </w:rPr>
        <w:t>4</w:t>
      </w:r>
      <w:r>
        <w:rPr>
          <w:rFonts w:ascii="宋体" w:eastAsia="宋体" w:hAnsi="宋体" w:cs="宋体"/>
          <w:lang w:eastAsia="zh-CN"/>
        </w:rPr>
        <w:t>60302</w:t>
      </w:r>
    </w:p>
    <w:p w:rsidR="00480302" w:rsidRDefault="00480302">
      <w:pPr>
        <w:kinsoku/>
        <w:overflowPunct w:val="0"/>
        <w:spacing w:line="360" w:lineRule="auto"/>
        <w:ind w:firstLineChars="200" w:firstLine="420"/>
        <w:jc w:val="both"/>
        <w:outlineLvl w:val="3"/>
        <w:rPr>
          <w:rFonts w:ascii="宋体" w:eastAsia="宋体" w:hAnsi="宋体" w:cs="宋体"/>
          <w:lang w:eastAsia="zh-CN"/>
        </w:rPr>
      </w:pPr>
    </w:p>
    <w:p w:rsidR="00480302" w:rsidRDefault="00C12686">
      <w:pPr>
        <w:kinsoku/>
        <w:overflowPunct w:val="0"/>
        <w:spacing w:line="360" w:lineRule="auto"/>
        <w:ind w:firstLineChars="200" w:firstLine="550"/>
        <w:jc w:val="both"/>
        <w:outlineLvl w:val="3"/>
        <w:rPr>
          <w:color w:val="0070C0"/>
          <w:lang w:eastAsia="zh-CN"/>
        </w:rPr>
      </w:pPr>
      <w:r>
        <w:rPr>
          <w:rFonts w:ascii="黑体" w:eastAsia="黑体" w:hAnsi="黑体" w:cs="黑体"/>
          <w:b/>
          <w:bCs/>
          <w:spacing w:val="-3"/>
          <w:sz w:val="28"/>
          <w:szCs w:val="28"/>
          <w:lang w:eastAsia="zh-CN"/>
        </w:rPr>
        <w:t>二、入学基本要求</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普通高</w:t>
      </w:r>
      <w:r>
        <w:rPr>
          <w:rFonts w:ascii="宋体" w:eastAsia="宋体" w:hAnsi="宋体" w:cs="宋体" w:hint="eastAsia"/>
          <w:lang w:eastAsia="zh-CN"/>
        </w:rPr>
        <w:t>中毕业生</w:t>
      </w:r>
      <w:r>
        <w:rPr>
          <w:rFonts w:ascii="宋体" w:eastAsia="宋体" w:hAnsi="宋体" w:cs="宋体"/>
          <w:lang w:eastAsia="zh-CN"/>
        </w:rPr>
        <w:t>、中等职业学校毕业或具备同等学力者。</w:t>
      </w:r>
    </w:p>
    <w:p w:rsidR="00480302" w:rsidRDefault="00480302">
      <w:pPr>
        <w:kinsoku/>
        <w:overflowPunct w:val="0"/>
        <w:spacing w:line="360" w:lineRule="auto"/>
        <w:ind w:firstLineChars="200" w:firstLine="420"/>
        <w:jc w:val="both"/>
        <w:rPr>
          <w:rFonts w:ascii="宋体" w:eastAsia="宋体" w:hAnsi="宋体" w:cs="宋体"/>
          <w:lang w:eastAsia="zh-CN"/>
        </w:rPr>
      </w:pPr>
    </w:p>
    <w:p w:rsidR="00480302" w:rsidRDefault="00C12686">
      <w:pPr>
        <w:kinsoku/>
        <w:overflowPunct w:val="0"/>
        <w:spacing w:line="360" w:lineRule="auto"/>
        <w:ind w:firstLineChars="200" w:firstLine="546"/>
        <w:jc w:val="both"/>
        <w:outlineLvl w:val="3"/>
        <w:rPr>
          <w:lang w:eastAsia="zh-CN"/>
        </w:rPr>
      </w:pPr>
      <w:r>
        <w:rPr>
          <w:rFonts w:ascii="黑体" w:eastAsia="黑体" w:hAnsi="黑体" w:cs="黑体"/>
          <w:b/>
          <w:bCs/>
          <w:spacing w:val="-4"/>
          <w:sz w:val="28"/>
          <w:szCs w:val="28"/>
          <w:lang w:eastAsia="zh-CN"/>
        </w:rPr>
        <w:t>三、基本修业年限</w:t>
      </w:r>
    </w:p>
    <w:p w:rsidR="00480302" w:rsidRDefault="00C12686">
      <w:pPr>
        <w:kinsoku/>
        <w:overflowPunct w:val="0"/>
        <w:spacing w:line="360" w:lineRule="auto"/>
        <w:ind w:firstLineChars="200" w:firstLine="416"/>
        <w:jc w:val="both"/>
        <w:rPr>
          <w:rFonts w:ascii="宋体" w:eastAsia="宋体" w:hAnsi="宋体" w:cs="宋体"/>
          <w:lang w:eastAsia="zh-CN"/>
        </w:rPr>
      </w:pPr>
      <w:r>
        <w:rPr>
          <w:rFonts w:ascii="宋体" w:eastAsia="宋体" w:hAnsi="宋体" w:cs="宋体"/>
          <w:spacing w:val="-1"/>
          <w:lang w:eastAsia="zh-CN"/>
        </w:rPr>
        <w:t>学制与学历：三年，专科</w:t>
      </w:r>
    </w:p>
    <w:p w:rsidR="00480302" w:rsidRDefault="00C12686">
      <w:pPr>
        <w:kinsoku/>
        <w:overflowPunct w:val="0"/>
        <w:spacing w:line="360" w:lineRule="auto"/>
        <w:ind w:firstLineChars="200" w:firstLine="412"/>
        <w:jc w:val="both"/>
        <w:rPr>
          <w:rFonts w:ascii="宋体" w:eastAsia="宋体" w:hAnsi="宋体" w:cs="宋体"/>
          <w:spacing w:val="-2"/>
          <w:lang w:eastAsia="zh-CN"/>
        </w:rPr>
      </w:pPr>
      <w:r>
        <w:rPr>
          <w:rFonts w:ascii="宋体" w:eastAsia="宋体" w:hAnsi="宋体" w:cs="宋体"/>
          <w:spacing w:val="-2"/>
          <w:lang w:eastAsia="zh-CN"/>
        </w:rPr>
        <w:t>学习形式：全日制</w:t>
      </w:r>
    </w:p>
    <w:p w:rsidR="00480302" w:rsidRDefault="00480302">
      <w:pPr>
        <w:kinsoku/>
        <w:overflowPunct w:val="0"/>
        <w:spacing w:line="360" w:lineRule="auto"/>
        <w:ind w:firstLineChars="200" w:firstLine="412"/>
        <w:jc w:val="both"/>
        <w:rPr>
          <w:rFonts w:ascii="宋体" w:eastAsia="宋体" w:hAnsi="宋体" w:cs="宋体"/>
          <w:spacing w:val="-2"/>
          <w:lang w:eastAsia="zh-CN"/>
        </w:rPr>
      </w:pPr>
    </w:p>
    <w:p w:rsidR="00480302" w:rsidRDefault="00C12686">
      <w:pPr>
        <w:kinsoku/>
        <w:overflowPunct w:val="0"/>
        <w:spacing w:line="360" w:lineRule="auto"/>
        <w:ind w:firstLineChars="200" w:firstLine="534"/>
        <w:jc w:val="both"/>
        <w:outlineLvl w:val="3"/>
        <w:rPr>
          <w:lang w:eastAsia="zh-CN"/>
        </w:rPr>
      </w:pPr>
      <w:r>
        <w:rPr>
          <w:rFonts w:ascii="黑体" w:eastAsia="黑体" w:hAnsi="黑体" w:cs="黑体"/>
          <w:b/>
          <w:bCs/>
          <w:spacing w:val="-7"/>
          <w:sz w:val="28"/>
          <w:szCs w:val="28"/>
          <w:lang w:eastAsia="zh-CN"/>
        </w:rPr>
        <w:t>四、职业面向</w:t>
      </w:r>
    </w:p>
    <w:tbl>
      <w:tblPr>
        <w:tblStyle w:val="TableNormal"/>
        <w:tblW w:w="91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1984"/>
        <w:gridCol w:w="1843"/>
        <w:gridCol w:w="1701"/>
        <w:gridCol w:w="2098"/>
      </w:tblGrid>
      <w:tr w:rsidR="00480302">
        <w:trPr>
          <w:trHeight w:val="1765"/>
        </w:trPr>
        <w:tc>
          <w:tcPr>
            <w:tcW w:w="1555" w:type="dxa"/>
            <w:shd w:val="clear" w:color="auto" w:fill="DBE5F1"/>
            <w:vAlign w:val="center"/>
          </w:tcPr>
          <w:p w:rsidR="00480302" w:rsidRDefault="00C12686">
            <w:pPr>
              <w:pStyle w:val="af"/>
            </w:pPr>
            <w:r>
              <w:t>所属专业大类</w:t>
            </w:r>
          </w:p>
          <w:p w:rsidR="00480302" w:rsidRDefault="00C12686">
            <w:pPr>
              <w:pStyle w:val="af"/>
            </w:pPr>
            <w:r>
              <w:t>（代码）</w:t>
            </w:r>
          </w:p>
        </w:tc>
        <w:tc>
          <w:tcPr>
            <w:tcW w:w="1984" w:type="dxa"/>
            <w:shd w:val="clear" w:color="auto" w:fill="DBE5F1"/>
            <w:vAlign w:val="center"/>
          </w:tcPr>
          <w:p w:rsidR="00480302" w:rsidRDefault="00C12686">
            <w:pPr>
              <w:pStyle w:val="af"/>
            </w:pPr>
            <w:r>
              <w:t>所属专业类</w:t>
            </w:r>
          </w:p>
          <w:p w:rsidR="00480302" w:rsidRDefault="00C12686">
            <w:pPr>
              <w:pStyle w:val="af"/>
            </w:pPr>
            <w:r>
              <w:t>（代码）</w:t>
            </w:r>
          </w:p>
        </w:tc>
        <w:tc>
          <w:tcPr>
            <w:tcW w:w="1843" w:type="dxa"/>
            <w:shd w:val="clear" w:color="auto" w:fill="DBE5F1"/>
            <w:vAlign w:val="center"/>
          </w:tcPr>
          <w:p w:rsidR="00480302" w:rsidRDefault="00C12686">
            <w:pPr>
              <w:pStyle w:val="af"/>
            </w:pPr>
            <w:r>
              <w:t>对应行业</w:t>
            </w:r>
          </w:p>
          <w:p w:rsidR="00480302" w:rsidRDefault="00C12686">
            <w:pPr>
              <w:pStyle w:val="af"/>
            </w:pPr>
            <w:r>
              <w:t>（代码）</w:t>
            </w:r>
          </w:p>
        </w:tc>
        <w:tc>
          <w:tcPr>
            <w:tcW w:w="1701" w:type="dxa"/>
            <w:shd w:val="clear" w:color="auto" w:fill="DBE5F1"/>
            <w:vAlign w:val="center"/>
          </w:tcPr>
          <w:p w:rsidR="00480302" w:rsidRDefault="00C12686">
            <w:pPr>
              <w:pStyle w:val="af"/>
            </w:pPr>
            <w:r>
              <w:t>主要职业类别</w:t>
            </w:r>
          </w:p>
          <w:p w:rsidR="00480302" w:rsidRDefault="00C12686">
            <w:pPr>
              <w:pStyle w:val="af"/>
            </w:pPr>
            <w:r>
              <w:t>（代码）</w:t>
            </w:r>
          </w:p>
        </w:tc>
        <w:tc>
          <w:tcPr>
            <w:tcW w:w="2098" w:type="dxa"/>
            <w:shd w:val="clear" w:color="auto" w:fill="DBE5F1"/>
            <w:vAlign w:val="center"/>
          </w:tcPr>
          <w:p w:rsidR="00480302" w:rsidRDefault="00C12686">
            <w:pPr>
              <w:pStyle w:val="af"/>
            </w:pPr>
            <w:r>
              <w:t>主要岗位</w:t>
            </w:r>
          </w:p>
        </w:tc>
      </w:tr>
      <w:tr w:rsidR="00480302">
        <w:trPr>
          <w:trHeight w:val="814"/>
        </w:trPr>
        <w:tc>
          <w:tcPr>
            <w:tcW w:w="1555" w:type="dxa"/>
            <w:vAlign w:val="center"/>
          </w:tcPr>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装备制造大类</w:t>
            </w:r>
          </w:p>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w:t>
            </w:r>
            <w:r>
              <w:rPr>
                <w:sz w:val="20"/>
                <w:lang w:eastAsia="zh-CN"/>
              </w:rPr>
              <w:t>46</w:t>
            </w:r>
            <w:r>
              <w:rPr>
                <w:rFonts w:ascii="宋体" w:eastAsia="宋体" w:hAnsi="宋体" w:cs="宋体" w:hint="eastAsia"/>
                <w:sz w:val="20"/>
                <w:lang w:eastAsia="zh-CN"/>
              </w:rPr>
              <w:t>）</w:t>
            </w:r>
          </w:p>
        </w:tc>
        <w:tc>
          <w:tcPr>
            <w:tcW w:w="1984" w:type="dxa"/>
            <w:vAlign w:val="center"/>
          </w:tcPr>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自动化类（</w:t>
            </w:r>
            <w:r>
              <w:rPr>
                <w:sz w:val="20"/>
                <w:lang w:eastAsia="zh-CN"/>
              </w:rPr>
              <w:t>4603</w:t>
            </w:r>
            <w:r>
              <w:rPr>
                <w:rFonts w:ascii="宋体" w:eastAsia="宋体" w:hAnsi="宋体" w:cs="宋体" w:hint="eastAsia"/>
                <w:sz w:val="20"/>
                <w:lang w:eastAsia="zh-CN"/>
              </w:rPr>
              <w:t>）</w:t>
            </w:r>
          </w:p>
        </w:tc>
        <w:tc>
          <w:tcPr>
            <w:tcW w:w="1843" w:type="dxa"/>
            <w:vAlign w:val="center"/>
          </w:tcPr>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通用设备制造业（</w:t>
            </w:r>
            <w:r>
              <w:rPr>
                <w:sz w:val="20"/>
                <w:lang w:eastAsia="zh-CN"/>
              </w:rPr>
              <w:t>34</w:t>
            </w:r>
            <w:r>
              <w:rPr>
                <w:rFonts w:ascii="宋体" w:eastAsia="宋体" w:hAnsi="宋体" w:cs="宋体" w:hint="eastAsia"/>
                <w:sz w:val="20"/>
                <w:lang w:eastAsia="zh-CN"/>
              </w:rPr>
              <w:t>）、金属制品、机械和设备修理业（</w:t>
            </w:r>
            <w:r>
              <w:rPr>
                <w:sz w:val="20"/>
                <w:lang w:eastAsia="zh-CN"/>
              </w:rPr>
              <w:t>43</w:t>
            </w:r>
            <w:r>
              <w:rPr>
                <w:rFonts w:ascii="宋体" w:eastAsia="宋体" w:hAnsi="宋体" w:cs="宋体" w:hint="eastAsia"/>
                <w:sz w:val="20"/>
                <w:lang w:eastAsia="zh-CN"/>
              </w:rPr>
              <w:t>）</w:t>
            </w:r>
          </w:p>
        </w:tc>
        <w:tc>
          <w:tcPr>
            <w:tcW w:w="1701" w:type="dxa"/>
            <w:vAlign w:val="center"/>
          </w:tcPr>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设备工程技术人员（</w:t>
            </w:r>
            <w:r>
              <w:rPr>
                <w:sz w:val="20"/>
                <w:lang w:eastAsia="zh-CN"/>
              </w:rPr>
              <w:t>2020704</w:t>
            </w:r>
            <w:r>
              <w:rPr>
                <w:rFonts w:ascii="宋体" w:eastAsia="宋体" w:hAnsi="宋体" w:cs="宋体" w:hint="eastAsia"/>
                <w:sz w:val="20"/>
                <w:lang w:eastAsia="zh-CN"/>
              </w:rPr>
              <w:t>）；</w:t>
            </w:r>
          </w:p>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机械设备修理人员（</w:t>
            </w:r>
            <w:r>
              <w:rPr>
                <w:sz w:val="20"/>
                <w:lang w:eastAsia="zh-CN"/>
              </w:rPr>
              <w:t>63101</w:t>
            </w:r>
            <w:r>
              <w:rPr>
                <w:rFonts w:ascii="宋体" w:eastAsia="宋体" w:hAnsi="宋体" w:cs="宋体" w:hint="eastAsia"/>
                <w:sz w:val="20"/>
                <w:lang w:eastAsia="zh-CN"/>
              </w:rPr>
              <w:t>）；</w:t>
            </w:r>
          </w:p>
        </w:tc>
        <w:tc>
          <w:tcPr>
            <w:tcW w:w="2098" w:type="dxa"/>
            <w:vAlign w:val="center"/>
          </w:tcPr>
          <w:p w:rsidR="00480302" w:rsidRDefault="00C12686">
            <w:pPr>
              <w:pStyle w:val="af3"/>
              <w:rPr>
                <w:rFonts w:hint="default"/>
              </w:rPr>
            </w:pPr>
            <w:r>
              <w:t>1</w:t>
            </w:r>
            <w:r>
              <w:t>、机电设备维修技术员</w:t>
            </w:r>
            <w:r>
              <w:t>;</w:t>
            </w:r>
          </w:p>
          <w:p w:rsidR="00480302" w:rsidRDefault="00C12686">
            <w:pPr>
              <w:pStyle w:val="af3"/>
              <w:rPr>
                <w:rFonts w:hint="default"/>
              </w:rPr>
            </w:pPr>
            <w:r>
              <w:t>2</w:t>
            </w:r>
            <w:r>
              <w:t>、机电设备安装员；</w:t>
            </w:r>
          </w:p>
          <w:p w:rsidR="00480302" w:rsidRDefault="00C12686">
            <w:pPr>
              <w:pStyle w:val="af3"/>
              <w:rPr>
                <w:rFonts w:hint="default"/>
              </w:rPr>
            </w:pPr>
            <w:r>
              <w:t>3</w:t>
            </w:r>
            <w:r>
              <w:t>、机电设备调试技术员</w:t>
            </w:r>
            <w:r>
              <w:t>;</w:t>
            </w:r>
          </w:p>
          <w:p w:rsidR="00480302" w:rsidRDefault="00C12686">
            <w:pPr>
              <w:pStyle w:val="af3"/>
              <w:rPr>
                <w:rFonts w:hint="default"/>
              </w:rPr>
            </w:pPr>
            <w:r>
              <w:t>4</w:t>
            </w:r>
            <w:r>
              <w:t>、</w:t>
            </w:r>
            <w:proofErr w:type="gramStart"/>
            <w:r>
              <w:t>智能产线和</w:t>
            </w:r>
            <w:proofErr w:type="gramEnd"/>
            <w:r>
              <w:t>智能设备操作员</w:t>
            </w:r>
            <w:r>
              <w:t>;</w:t>
            </w:r>
          </w:p>
          <w:p w:rsidR="00480302" w:rsidRDefault="00C12686">
            <w:pPr>
              <w:pStyle w:val="af3"/>
              <w:rPr>
                <w:rFonts w:hint="default"/>
              </w:rPr>
            </w:pPr>
            <w:r>
              <w:t>5</w:t>
            </w:r>
            <w:r>
              <w:t>、酒店工程信息管理师</w:t>
            </w:r>
            <w:r>
              <w:t>;</w:t>
            </w:r>
          </w:p>
        </w:tc>
      </w:tr>
    </w:tbl>
    <w:p w:rsidR="00480302" w:rsidRDefault="00C12686">
      <w:pPr>
        <w:kinsoku/>
        <w:overflowPunct w:val="0"/>
        <w:spacing w:before="202" w:line="320" w:lineRule="auto"/>
        <w:ind w:left="490"/>
        <w:jc w:val="both"/>
        <w:rPr>
          <w:rFonts w:ascii="宋体" w:eastAsia="宋体" w:hAnsi="宋体" w:cs="宋体"/>
          <w:spacing w:val="-2"/>
          <w:lang w:eastAsia="zh-CN"/>
        </w:rPr>
      </w:pPr>
      <w:r>
        <w:rPr>
          <w:rFonts w:ascii="宋体" w:eastAsia="宋体" w:hAnsi="宋体" w:cs="宋体"/>
          <w:spacing w:val="-2"/>
          <w:lang w:eastAsia="zh-CN"/>
        </w:rPr>
        <w:t>注：参考</w:t>
      </w:r>
      <w:r>
        <w:rPr>
          <w:rFonts w:ascii="宋体" w:eastAsia="宋体" w:hAnsi="宋体" w:cs="宋体" w:hint="eastAsia"/>
          <w:spacing w:val="-2"/>
          <w:lang w:eastAsia="zh-CN"/>
        </w:rPr>
        <w:t>2025</w:t>
      </w:r>
      <w:r>
        <w:rPr>
          <w:rFonts w:ascii="宋体" w:eastAsia="宋体" w:hAnsi="宋体" w:cs="宋体" w:hint="eastAsia"/>
          <w:spacing w:val="-2"/>
          <w:lang w:eastAsia="zh-CN"/>
        </w:rPr>
        <w:t>年</w:t>
      </w:r>
      <w:r>
        <w:rPr>
          <w:rFonts w:ascii="宋体" w:eastAsia="宋体" w:hAnsi="宋体" w:cs="宋体"/>
          <w:spacing w:val="-2"/>
          <w:lang w:eastAsia="zh-CN"/>
        </w:rPr>
        <w:t>专业教学标准。</w:t>
      </w:r>
    </w:p>
    <w:p w:rsidR="00480302" w:rsidRDefault="00480302">
      <w:pPr>
        <w:kinsoku/>
        <w:overflowPunct w:val="0"/>
        <w:spacing w:before="202" w:line="320" w:lineRule="auto"/>
        <w:ind w:left="490"/>
        <w:jc w:val="both"/>
        <w:rPr>
          <w:rFonts w:ascii="宋体" w:eastAsia="宋体" w:hAnsi="宋体" w:cs="宋体"/>
          <w:spacing w:val="-2"/>
          <w:lang w:eastAsia="zh-CN"/>
        </w:rPr>
      </w:pPr>
    </w:p>
    <w:p w:rsidR="00480302" w:rsidRDefault="00C12686">
      <w:pPr>
        <w:kinsoku/>
        <w:overflowPunct w:val="0"/>
        <w:spacing w:line="360" w:lineRule="auto"/>
        <w:ind w:firstLineChars="200" w:firstLine="546"/>
        <w:jc w:val="both"/>
        <w:outlineLvl w:val="3"/>
        <w:rPr>
          <w:rFonts w:ascii="黑体" w:eastAsia="黑体" w:hAnsi="黑体" w:cs="黑体"/>
          <w:sz w:val="28"/>
          <w:szCs w:val="28"/>
          <w:lang w:eastAsia="zh-CN"/>
        </w:rPr>
      </w:pPr>
      <w:r>
        <w:rPr>
          <w:rFonts w:ascii="黑体" w:eastAsia="黑体" w:hAnsi="黑体" w:cs="黑体"/>
          <w:b/>
          <w:bCs/>
          <w:spacing w:val="-4"/>
          <w:sz w:val="28"/>
          <w:szCs w:val="28"/>
          <w:lang w:eastAsia="zh-CN"/>
        </w:rPr>
        <w:t>五、培养目标与培养规格</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（一）培养目标</w:t>
      </w:r>
    </w:p>
    <w:p w:rsidR="00480302" w:rsidRDefault="00C12686">
      <w:pPr>
        <w:kinsoku/>
        <w:overflowPunct w:val="0"/>
        <w:spacing w:line="360" w:lineRule="auto"/>
        <w:ind w:firstLineChars="200" w:firstLine="412"/>
        <w:jc w:val="both"/>
        <w:rPr>
          <w:rFonts w:ascii="黑体" w:eastAsia="黑体" w:hAnsi="黑体" w:cs="黑体"/>
          <w:b/>
          <w:bCs/>
          <w:spacing w:val="-6"/>
          <w:sz w:val="24"/>
          <w:szCs w:val="24"/>
          <w:lang w:eastAsia="zh-CN"/>
        </w:rPr>
      </w:pPr>
      <w:r>
        <w:rPr>
          <w:rFonts w:ascii="宋体" w:eastAsia="宋体" w:hAnsi="宋体" w:cs="宋体"/>
          <w:spacing w:val="-2"/>
          <w:lang w:eastAsia="zh-CN"/>
        </w:rPr>
        <w:lastRenderedPageBreak/>
        <w:t>培养理想信念坚定、</w:t>
      </w:r>
      <w:proofErr w:type="gramStart"/>
      <w:r>
        <w:rPr>
          <w:rFonts w:ascii="宋体" w:eastAsia="宋体" w:hAnsi="宋体" w:cs="宋体"/>
          <w:spacing w:val="-2"/>
          <w:lang w:eastAsia="zh-CN"/>
        </w:rPr>
        <w:t>德技并</w:t>
      </w:r>
      <w:proofErr w:type="gramEnd"/>
      <w:r>
        <w:rPr>
          <w:rFonts w:ascii="宋体" w:eastAsia="宋体" w:hAnsi="宋体" w:cs="宋体"/>
          <w:spacing w:val="-2"/>
          <w:lang w:eastAsia="zh-CN"/>
        </w:rPr>
        <w:t>修，</w:t>
      </w:r>
      <w:proofErr w:type="gramStart"/>
      <w:r>
        <w:rPr>
          <w:rFonts w:ascii="宋体" w:eastAsia="宋体" w:hAnsi="宋体" w:cs="宋体" w:hint="eastAsia"/>
          <w:spacing w:val="-2"/>
          <w:lang w:eastAsia="zh-CN"/>
        </w:rPr>
        <w:t>践行</w:t>
      </w:r>
      <w:proofErr w:type="gramEnd"/>
      <w:r>
        <w:rPr>
          <w:rFonts w:ascii="宋体" w:eastAsia="宋体" w:hAnsi="宋体" w:cs="宋体" w:hint="eastAsia"/>
          <w:spacing w:val="-2"/>
          <w:lang w:eastAsia="zh-CN"/>
        </w:rPr>
        <w:t>社会主义核心价值观，传承技能文明，掌握酒店工程管理与维护技术的基础理论知识和专业知识，熟悉酒店物业的安全标准、操作规范和法规；具备从事酒店工程中机电设备维护、管理与技术服务等核心技能，</w:t>
      </w:r>
      <w:r>
        <w:rPr>
          <w:rFonts w:ascii="宋体" w:eastAsia="宋体" w:hAnsi="宋体" w:cs="宋体"/>
          <w:spacing w:val="-2"/>
          <w:lang w:eastAsia="zh-CN"/>
        </w:rPr>
        <w:t>拥有良好的人文</w:t>
      </w:r>
      <w:r>
        <w:rPr>
          <w:rFonts w:ascii="宋体" w:eastAsia="宋体" w:hAnsi="宋体" w:cs="宋体"/>
          <w:spacing w:val="-6"/>
          <w:lang w:eastAsia="zh-CN"/>
        </w:rPr>
        <w:t>素养、职业素养和较强的就业能力、可持续</w:t>
      </w:r>
      <w:r>
        <w:rPr>
          <w:rFonts w:ascii="宋体" w:eastAsia="宋体" w:hAnsi="宋体" w:cs="宋体"/>
          <w:spacing w:val="-7"/>
          <w:lang w:eastAsia="zh-CN"/>
        </w:rPr>
        <w:t>发展能力，面</w:t>
      </w:r>
      <w:r>
        <w:rPr>
          <w:rFonts w:ascii="宋体" w:eastAsia="宋体" w:hAnsi="宋体" w:cs="宋体" w:hint="eastAsia"/>
          <w:spacing w:val="-7"/>
          <w:lang w:eastAsia="zh-CN"/>
        </w:rPr>
        <w:t>向酒店、智能楼宇</w:t>
      </w:r>
      <w:r>
        <w:rPr>
          <w:rFonts w:ascii="宋体" w:eastAsia="宋体" w:hAnsi="宋体" w:cs="宋体"/>
          <w:spacing w:val="-7"/>
          <w:lang w:eastAsia="zh-CN"/>
        </w:rPr>
        <w:t>等行业</w:t>
      </w:r>
      <w:r>
        <w:rPr>
          <w:rFonts w:ascii="宋体" w:eastAsia="宋体" w:hAnsi="宋体" w:cs="宋体" w:hint="eastAsia"/>
          <w:sz w:val="20"/>
          <w:lang w:eastAsia="zh-CN"/>
        </w:rPr>
        <w:t>机电设备的安装员、调试技术员、机电设备维修技术员</w:t>
      </w:r>
      <w:r>
        <w:rPr>
          <w:rFonts w:ascii="宋体" w:eastAsia="宋体" w:hAnsi="宋体" w:cs="宋体"/>
          <w:spacing w:val="-7"/>
          <w:lang w:eastAsia="zh-CN"/>
        </w:rPr>
        <w:t>等岗位</w:t>
      </w:r>
      <w:r>
        <w:rPr>
          <w:rFonts w:ascii="宋体" w:eastAsia="宋体" w:hAnsi="宋体" w:cs="宋体" w:hint="eastAsia"/>
          <w:spacing w:val="-7"/>
          <w:lang w:eastAsia="zh-CN"/>
        </w:rPr>
        <w:t>，</w:t>
      </w:r>
      <w:r>
        <w:rPr>
          <w:rFonts w:ascii="宋体" w:eastAsia="宋体" w:hAnsi="宋体" w:cs="宋体"/>
          <w:spacing w:val="-7"/>
          <w:lang w:eastAsia="zh-CN"/>
        </w:rPr>
        <w:t>能够从事</w:t>
      </w:r>
      <w:proofErr w:type="gramStart"/>
      <w:r>
        <w:rPr>
          <w:rFonts w:ascii="宋体" w:eastAsia="宋体" w:hAnsi="宋体" w:cs="宋体" w:hint="eastAsia"/>
          <w:spacing w:val="-7"/>
          <w:lang w:eastAsia="zh-CN"/>
        </w:rPr>
        <w:t>智能产线智能</w:t>
      </w:r>
      <w:proofErr w:type="gramEnd"/>
      <w:r>
        <w:rPr>
          <w:rFonts w:ascii="宋体" w:eastAsia="宋体" w:hAnsi="宋体" w:cs="宋体" w:hint="eastAsia"/>
          <w:spacing w:val="-7"/>
          <w:lang w:eastAsia="zh-CN"/>
        </w:rPr>
        <w:t>设备操作、安装调试和智能设备维护维修</w:t>
      </w:r>
      <w:r>
        <w:rPr>
          <w:rFonts w:ascii="宋体" w:eastAsia="宋体" w:hAnsi="宋体" w:cs="宋体"/>
          <w:lang w:eastAsia="zh-CN"/>
        </w:rPr>
        <w:t>等工作，具有</w:t>
      </w:r>
      <w:r>
        <w:rPr>
          <w:rFonts w:ascii="宋体" w:eastAsia="宋体" w:hAnsi="宋体" w:cs="宋体"/>
          <w:lang w:eastAsia="zh-CN"/>
        </w:rPr>
        <w:t>“</w:t>
      </w:r>
      <w:r>
        <w:rPr>
          <w:rFonts w:ascii="宋体" w:eastAsia="宋体" w:hAnsi="宋体" w:cs="宋体"/>
          <w:lang w:eastAsia="zh-CN"/>
        </w:rPr>
        <w:t>四个自信</w:t>
      </w:r>
      <w:r>
        <w:rPr>
          <w:rFonts w:ascii="宋体" w:eastAsia="宋体" w:hAnsi="宋体" w:cs="宋体"/>
          <w:lang w:eastAsia="zh-CN"/>
        </w:rPr>
        <w:t>”</w:t>
      </w:r>
      <w:r>
        <w:rPr>
          <w:rFonts w:ascii="宋体" w:eastAsia="宋体" w:hAnsi="宋体" w:cs="宋体"/>
          <w:lang w:eastAsia="zh-CN"/>
        </w:rPr>
        <w:t>的德智体美劳全面发展的中国特色社会主义优秀</w:t>
      </w:r>
      <w:r>
        <w:rPr>
          <w:rFonts w:ascii="宋体" w:eastAsia="宋体" w:hAnsi="宋体" w:cs="宋体"/>
          <w:spacing w:val="-1"/>
          <w:lang w:eastAsia="zh-CN"/>
        </w:rPr>
        <w:t>劳动者和可靠接班人</w:t>
      </w:r>
      <w:r>
        <w:rPr>
          <w:rFonts w:ascii="宋体" w:eastAsia="宋体" w:hAnsi="宋体" w:cs="宋体" w:hint="eastAsia"/>
          <w:spacing w:val="-1"/>
          <w:lang w:eastAsia="zh-CN"/>
        </w:rPr>
        <w:t>。</w:t>
      </w:r>
    </w:p>
    <w:p w:rsidR="00480302" w:rsidRDefault="00C12686">
      <w:pPr>
        <w:kinsoku/>
        <w:overflowPunct w:val="0"/>
        <w:spacing w:line="360" w:lineRule="auto"/>
        <w:ind w:firstLineChars="200" w:firstLine="458"/>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rPr>
        <w:t>（</w:t>
      </w:r>
      <w:proofErr w:type="spellStart"/>
      <w:r>
        <w:rPr>
          <w:rFonts w:ascii="黑体" w:eastAsia="黑体" w:hAnsi="黑体" w:cs="黑体"/>
          <w:b/>
          <w:bCs/>
          <w:spacing w:val="-6"/>
          <w:sz w:val="24"/>
          <w:szCs w:val="24"/>
        </w:rPr>
        <w:t>二）培养规格</w:t>
      </w:r>
      <w:proofErr w:type="spellEnd"/>
    </w:p>
    <w:p w:rsidR="00480302" w:rsidRDefault="00480302">
      <w:pPr>
        <w:kinsoku/>
        <w:overflowPunct w:val="0"/>
        <w:spacing w:line="320" w:lineRule="auto"/>
        <w:jc w:val="both"/>
        <w:rPr>
          <w:sz w:val="2"/>
        </w:rPr>
      </w:pPr>
    </w:p>
    <w:tbl>
      <w:tblPr>
        <w:tblStyle w:val="TableNormal"/>
        <w:tblW w:w="89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3256"/>
        <w:gridCol w:w="4841"/>
      </w:tblGrid>
      <w:tr w:rsidR="00480302">
        <w:trPr>
          <w:trHeight w:val="462"/>
        </w:trPr>
        <w:tc>
          <w:tcPr>
            <w:tcW w:w="844" w:type="dxa"/>
            <w:shd w:val="clear" w:color="auto" w:fill="DBE5F1"/>
          </w:tcPr>
          <w:p w:rsidR="00480302" w:rsidRDefault="00C12686">
            <w:pPr>
              <w:kinsoku/>
              <w:overflowPunct w:val="0"/>
              <w:spacing w:before="98" w:line="320" w:lineRule="auto"/>
              <w:ind w:left="217"/>
              <w:jc w:val="both"/>
              <w:rPr>
                <w:rFonts w:ascii="宋体" w:eastAsia="宋体" w:hAnsi="宋体" w:cs="宋体"/>
                <w:sz w:val="20"/>
              </w:rPr>
            </w:pPr>
            <w:proofErr w:type="spellStart"/>
            <w:r>
              <w:rPr>
                <w:rFonts w:ascii="宋体" w:eastAsia="宋体" w:hAnsi="宋体" w:cs="宋体"/>
                <w:b/>
                <w:bCs/>
                <w:spacing w:val="-4"/>
                <w:sz w:val="20"/>
              </w:rPr>
              <w:t>规格</w:t>
            </w:r>
            <w:proofErr w:type="spellEnd"/>
          </w:p>
        </w:tc>
        <w:tc>
          <w:tcPr>
            <w:tcW w:w="3256" w:type="dxa"/>
            <w:shd w:val="clear" w:color="auto" w:fill="DBE5F1"/>
          </w:tcPr>
          <w:p w:rsidR="00480302" w:rsidRDefault="00C12686">
            <w:pPr>
              <w:kinsoku/>
              <w:overflowPunct w:val="0"/>
              <w:spacing w:before="99" w:line="320" w:lineRule="auto"/>
              <w:ind w:left="683"/>
              <w:jc w:val="both"/>
              <w:rPr>
                <w:rFonts w:ascii="宋体" w:eastAsia="宋体" w:hAnsi="宋体" w:cs="宋体"/>
                <w:sz w:val="20"/>
              </w:rPr>
            </w:pPr>
            <w:proofErr w:type="spellStart"/>
            <w:r>
              <w:rPr>
                <w:rFonts w:ascii="宋体" w:eastAsia="宋体" w:hAnsi="宋体" w:cs="宋体"/>
                <w:b/>
                <w:bCs/>
                <w:spacing w:val="-2"/>
                <w:sz w:val="20"/>
              </w:rPr>
              <w:t>基本素质与核心能力</w:t>
            </w:r>
            <w:proofErr w:type="spellEnd"/>
          </w:p>
        </w:tc>
        <w:tc>
          <w:tcPr>
            <w:tcW w:w="4841" w:type="dxa"/>
            <w:shd w:val="clear" w:color="auto" w:fill="DBE5F1"/>
          </w:tcPr>
          <w:p w:rsidR="00480302" w:rsidRDefault="00C12686">
            <w:pPr>
              <w:kinsoku/>
              <w:overflowPunct w:val="0"/>
              <w:spacing w:before="98" w:line="320" w:lineRule="auto"/>
              <w:ind w:left="2006"/>
              <w:jc w:val="both"/>
              <w:rPr>
                <w:rFonts w:ascii="宋体" w:eastAsia="宋体" w:hAnsi="宋体" w:cs="宋体"/>
                <w:sz w:val="20"/>
              </w:rPr>
            </w:pPr>
            <w:proofErr w:type="spellStart"/>
            <w:r>
              <w:rPr>
                <w:rFonts w:ascii="宋体" w:eastAsia="宋体" w:hAnsi="宋体" w:cs="宋体"/>
                <w:b/>
                <w:bCs/>
                <w:spacing w:val="-4"/>
                <w:sz w:val="20"/>
              </w:rPr>
              <w:t>具体内涵</w:t>
            </w:r>
            <w:proofErr w:type="spellEnd"/>
          </w:p>
        </w:tc>
      </w:tr>
      <w:tr w:rsidR="00480302">
        <w:trPr>
          <w:trHeight w:val="448"/>
        </w:trPr>
        <w:tc>
          <w:tcPr>
            <w:tcW w:w="844" w:type="dxa"/>
            <w:vMerge w:val="restart"/>
            <w:vAlign w:val="center"/>
          </w:tcPr>
          <w:p w:rsidR="00480302" w:rsidRDefault="00C12686">
            <w:pPr>
              <w:pStyle w:val="af1"/>
            </w:pPr>
            <w:r>
              <w:t>知识</w:t>
            </w:r>
          </w:p>
        </w:tc>
        <w:tc>
          <w:tcPr>
            <w:tcW w:w="3256" w:type="dxa"/>
            <w:vAlign w:val="center"/>
          </w:tcPr>
          <w:p w:rsidR="00480302" w:rsidRDefault="00C12686">
            <w:pPr>
              <w:pStyle w:val="af1"/>
            </w:pPr>
            <w:r>
              <w:rPr>
                <w:rFonts w:hint="eastAsia"/>
              </w:rPr>
              <w:t>酒店工程基础与智能技术知识</w:t>
            </w:r>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掌握思想政治理论、中华优秀传统文化及中国共产</w:t>
            </w:r>
          </w:p>
          <w:p w:rsidR="00480302" w:rsidRDefault="00C12686">
            <w:pPr>
              <w:pStyle w:val="af2"/>
              <w:ind w:firstLine="396"/>
              <w:rPr>
                <w:lang w:val="zh-CN"/>
              </w:rPr>
            </w:pPr>
            <w:r>
              <w:rPr>
                <w:rFonts w:hint="eastAsia"/>
                <w:lang w:val="zh-CN"/>
              </w:rPr>
              <w:t>党史、新中国史、改革开放史、社会主义发展史等</w:t>
            </w:r>
            <w:r>
              <w:rPr>
                <w:lang w:val="zh-CN"/>
              </w:rPr>
              <w:t>“</w:t>
            </w:r>
            <w:r>
              <w:rPr>
                <w:rFonts w:hint="eastAsia"/>
                <w:lang w:val="zh-CN"/>
              </w:rPr>
              <w:t>四史</w:t>
            </w:r>
            <w:r>
              <w:rPr>
                <w:lang w:val="zh-CN"/>
              </w:rPr>
              <w:t>”</w:t>
            </w:r>
            <w:r>
              <w:rPr>
                <w:rFonts w:hint="eastAsia"/>
                <w:lang w:val="zh-CN"/>
              </w:rPr>
              <w:t>知识；</w:t>
            </w:r>
          </w:p>
          <w:p w:rsidR="00480302" w:rsidRDefault="00C12686">
            <w:pPr>
              <w:pStyle w:val="af2"/>
              <w:ind w:firstLine="396"/>
              <w:rPr>
                <w:lang w:val="zh-CN"/>
              </w:rPr>
            </w:pPr>
            <w:r>
              <w:rPr>
                <w:rFonts w:hint="eastAsia"/>
                <w:lang w:val="zh-CN"/>
              </w:rPr>
              <w:t>2</w:t>
            </w:r>
            <w:r>
              <w:rPr>
                <w:lang w:val="zh-CN"/>
              </w:rPr>
              <w:t>.</w:t>
            </w:r>
            <w:r>
              <w:rPr>
                <w:rFonts w:hint="eastAsia"/>
                <w:lang w:val="zh-CN"/>
              </w:rPr>
              <w:t>熟悉与本专业相关的酒店行业法律法规、安全环保标准；</w:t>
            </w:r>
          </w:p>
          <w:p w:rsidR="00480302" w:rsidRDefault="00C12686">
            <w:pPr>
              <w:pStyle w:val="af2"/>
              <w:ind w:firstLine="396"/>
              <w:rPr>
                <w:lang w:val="zh-CN"/>
              </w:rPr>
            </w:pPr>
            <w:r>
              <w:rPr>
                <w:rFonts w:hint="eastAsia"/>
                <w:lang w:val="zh-CN"/>
              </w:rPr>
              <w:t>3</w:t>
            </w:r>
            <w:r>
              <w:rPr>
                <w:lang w:val="zh-CN"/>
              </w:rPr>
              <w:t>.</w:t>
            </w:r>
            <w:r>
              <w:rPr>
                <w:rFonts w:hint="eastAsia"/>
                <w:lang w:val="zh-CN"/>
              </w:rPr>
              <w:t>掌握工程制图、电工电子技术、</w:t>
            </w:r>
            <w:r>
              <w:rPr>
                <w:lang w:val="zh-CN"/>
              </w:rPr>
              <w:t>PLC</w:t>
            </w:r>
            <w:r>
              <w:rPr>
                <w:rFonts w:hint="eastAsia"/>
                <w:lang w:val="zh-CN"/>
              </w:rPr>
              <w:t>控制、传感器技术等专业基础理论；</w:t>
            </w:r>
          </w:p>
          <w:p w:rsidR="00480302" w:rsidRDefault="00C12686">
            <w:pPr>
              <w:pStyle w:val="af2"/>
              <w:ind w:firstLine="396"/>
              <w:rPr>
                <w:lang w:val="zh-CN"/>
              </w:rPr>
            </w:pPr>
            <w:r>
              <w:rPr>
                <w:rFonts w:hint="eastAsia"/>
                <w:lang w:val="zh-CN"/>
              </w:rPr>
              <w:t>4</w:t>
            </w:r>
            <w:r>
              <w:rPr>
                <w:lang w:val="zh-CN"/>
              </w:rPr>
              <w:t>.</w:t>
            </w:r>
            <w:r>
              <w:rPr>
                <w:rFonts w:hint="eastAsia"/>
                <w:lang w:val="zh-CN"/>
              </w:rPr>
              <w:t>熟悉酒店智能系统如楼宇自动化、暖通空调、智能安防、能源管理的架构与原理。</w:t>
            </w:r>
          </w:p>
        </w:tc>
      </w:tr>
      <w:tr w:rsidR="00480302">
        <w:trPr>
          <w:trHeight w:val="448"/>
        </w:trPr>
        <w:tc>
          <w:tcPr>
            <w:tcW w:w="844" w:type="dxa"/>
            <w:vMerge/>
            <w:vAlign w:val="center"/>
          </w:tcPr>
          <w:p w:rsidR="00480302" w:rsidRDefault="00480302">
            <w:pPr>
              <w:pStyle w:val="af1"/>
            </w:pPr>
          </w:p>
        </w:tc>
        <w:tc>
          <w:tcPr>
            <w:tcW w:w="3256" w:type="dxa"/>
            <w:vAlign w:val="center"/>
          </w:tcPr>
          <w:p w:rsidR="00480302" w:rsidRDefault="00C12686">
            <w:pPr>
              <w:pStyle w:val="af1"/>
              <w:rPr>
                <w:lang w:val="zh-CN"/>
              </w:rPr>
            </w:pPr>
            <w:r>
              <w:rPr>
                <w:rFonts w:hint="eastAsia"/>
              </w:rPr>
              <w:t>机电设备运</w:t>
            </w:r>
            <w:proofErr w:type="gramStart"/>
            <w:r>
              <w:rPr>
                <w:rFonts w:hint="eastAsia"/>
              </w:rPr>
              <w:t>维知识</w:t>
            </w:r>
            <w:proofErr w:type="gramEnd"/>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掌握酒店机电设备如电梯、给排水系统、消防系统的构造、工作原理及检修流程；</w:t>
            </w:r>
          </w:p>
          <w:p w:rsidR="00480302" w:rsidRDefault="00C12686">
            <w:pPr>
              <w:pStyle w:val="af2"/>
              <w:ind w:firstLine="396"/>
              <w:rPr>
                <w:lang w:val="zh-CN"/>
              </w:rPr>
            </w:pPr>
            <w:r>
              <w:rPr>
                <w:rFonts w:hint="eastAsia"/>
                <w:lang w:val="zh-CN"/>
              </w:rPr>
              <w:t>2</w:t>
            </w:r>
            <w:r>
              <w:rPr>
                <w:lang w:val="zh-CN"/>
              </w:rPr>
              <w:t>.</w:t>
            </w:r>
            <w:r>
              <w:rPr>
                <w:rFonts w:hint="eastAsia"/>
                <w:lang w:val="zh-CN"/>
              </w:rPr>
              <w:t>熟悉智能控制系统如客房智能中控、物联网设备等的调试与故障诊断方法；</w:t>
            </w:r>
          </w:p>
          <w:p w:rsidR="00480302" w:rsidRDefault="00C12686">
            <w:pPr>
              <w:pStyle w:val="af2"/>
              <w:ind w:firstLine="396"/>
              <w:rPr>
                <w:lang w:val="zh-CN"/>
              </w:rPr>
            </w:pPr>
            <w:r>
              <w:rPr>
                <w:rFonts w:hint="eastAsia"/>
                <w:lang w:val="zh-CN"/>
              </w:rPr>
              <w:t>3</w:t>
            </w:r>
            <w:r>
              <w:rPr>
                <w:lang w:val="zh-CN"/>
              </w:rPr>
              <w:t>.</w:t>
            </w:r>
            <w:r>
              <w:rPr>
                <w:rFonts w:hint="eastAsia"/>
                <w:lang w:val="zh-CN"/>
              </w:rPr>
              <w:t>了解酒店工程节能减</w:t>
            </w:r>
            <w:proofErr w:type="gramStart"/>
            <w:r>
              <w:rPr>
                <w:rFonts w:hint="eastAsia"/>
                <w:lang w:val="zh-CN"/>
              </w:rPr>
              <w:t>排技术</w:t>
            </w:r>
            <w:proofErr w:type="gramEnd"/>
            <w:r>
              <w:rPr>
                <w:rFonts w:hint="eastAsia"/>
                <w:lang w:val="zh-CN"/>
              </w:rPr>
              <w:t>与绿色建筑标准。</w:t>
            </w:r>
          </w:p>
        </w:tc>
      </w:tr>
      <w:tr w:rsidR="00480302">
        <w:trPr>
          <w:trHeight w:val="448"/>
        </w:trPr>
        <w:tc>
          <w:tcPr>
            <w:tcW w:w="844" w:type="dxa"/>
            <w:vMerge/>
            <w:vAlign w:val="center"/>
          </w:tcPr>
          <w:p w:rsidR="00480302" w:rsidRDefault="00480302">
            <w:pPr>
              <w:pStyle w:val="af1"/>
            </w:pPr>
          </w:p>
        </w:tc>
        <w:tc>
          <w:tcPr>
            <w:tcW w:w="3256" w:type="dxa"/>
            <w:vAlign w:val="center"/>
          </w:tcPr>
          <w:p w:rsidR="00480302" w:rsidRDefault="00C12686">
            <w:pPr>
              <w:pStyle w:val="af1"/>
              <w:rPr>
                <w:lang w:val="zh-CN"/>
              </w:rPr>
            </w:pPr>
            <w:r>
              <w:rPr>
                <w:rFonts w:hint="eastAsia"/>
                <w:lang w:val="zh-CN"/>
              </w:rPr>
              <w:t>酒店运营与管理知识</w:t>
            </w:r>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了解酒店前厅、客房、餐饮等核心部门的运营流程及工程需求；</w:t>
            </w:r>
          </w:p>
          <w:p w:rsidR="00480302" w:rsidRDefault="00C12686">
            <w:pPr>
              <w:pStyle w:val="af2"/>
              <w:ind w:firstLine="396"/>
              <w:rPr>
                <w:lang w:val="zh-CN"/>
              </w:rPr>
            </w:pPr>
            <w:r>
              <w:rPr>
                <w:rFonts w:hint="eastAsia"/>
                <w:lang w:val="zh-CN"/>
              </w:rPr>
              <w:t>2</w:t>
            </w:r>
            <w:r>
              <w:rPr>
                <w:lang w:val="zh-CN"/>
              </w:rPr>
              <w:t>.</w:t>
            </w:r>
            <w:r>
              <w:rPr>
                <w:rFonts w:hint="eastAsia"/>
                <w:lang w:val="zh-CN"/>
              </w:rPr>
              <w:t>掌握酒店项目管理基本方法，包括预算编制、进度控制与质量监督；</w:t>
            </w:r>
          </w:p>
          <w:p w:rsidR="00480302" w:rsidRDefault="00C12686">
            <w:pPr>
              <w:pStyle w:val="af2"/>
              <w:ind w:firstLine="396"/>
              <w:rPr>
                <w:lang w:val="zh-CN"/>
              </w:rPr>
            </w:pPr>
            <w:r>
              <w:rPr>
                <w:rFonts w:hint="eastAsia"/>
                <w:lang w:val="zh-CN"/>
              </w:rPr>
              <w:t>3</w:t>
            </w:r>
            <w:r>
              <w:rPr>
                <w:lang w:val="zh-CN"/>
              </w:rPr>
              <w:t>.</w:t>
            </w:r>
            <w:r>
              <w:rPr>
                <w:rFonts w:hint="eastAsia"/>
                <w:lang w:val="zh-CN"/>
              </w:rPr>
              <w:t>熟悉酒店客户服务标准，能结合工程需求优化用户体验。</w:t>
            </w:r>
          </w:p>
        </w:tc>
      </w:tr>
      <w:tr w:rsidR="00480302">
        <w:trPr>
          <w:trHeight w:val="451"/>
        </w:trPr>
        <w:tc>
          <w:tcPr>
            <w:tcW w:w="844" w:type="dxa"/>
            <w:vMerge w:val="restart"/>
            <w:tcBorders>
              <w:bottom w:val="nil"/>
            </w:tcBorders>
            <w:vAlign w:val="center"/>
          </w:tcPr>
          <w:p w:rsidR="00480302" w:rsidRDefault="00C12686">
            <w:pPr>
              <w:pStyle w:val="af1"/>
            </w:pPr>
            <w:r>
              <w:t>能力</w:t>
            </w:r>
          </w:p>
        </w:tc>
        <w:tc>
          <w:tcPr>
            <w:tcW w:w="3256" w:type="dxa"/>
            <w:vAlign w:val="center"/>
          </w:tcPr>
          <w:p w:rsidR="00480302" w:rsidRDefault="00C12686">
            <w:pPr>
              <w:pStyle w:val="af1"/>
            </w:pPr>
            <w:r>
              <w:rPr>
                <w:rFonts w:hint="eastAsia"/>
              </w:rPr>
              <w:t>智能系统应用与运</w:t>
            </w:r>
            <w:proofErr w:type="gramStart"/>
            <w:r>
              <w:rPr>
                <w:rFonts w:hint="eastAsia"/>
              </w:rPr>
              <w:t>维能力</w:t>
            </w:r>
            <w:proofErr w:type="gramEnd"/>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能操作酒店智能管理平台，完成设备监控、数据分析和系统优化；</w:t>
            </w:r>
          </w:p>
          <w:p w:rsidR="00480302" w:rsidRDefault="00C12686">
            <w:pPr>
              <w:pStyle w:val="af2"/>
              <w:ind w:firstLine="396"/>
              <w:rPr>
                <w:lang w:val="zh-CN"/>
              </w:rPr>
            </w:pPr>
            <w:r>
              <w:rPr>
                <w:lang w:val="zh-CN"/>
              </w:rPr>
              <w:t>2.</w:t>
            </w:r>
            <w:r>
              <w:rPr>
                <w:rFonts w:hint="eastAsia"/>
                <w:lang w:val="zh-CN"/>
              </w:rPr>
              <w:t>具备机电设备安装、调试、维护及突发故障应急处理能力；</w:t>
            </w:r>
          </w:p>
          <w:p w:rsidR="00480302" w:rsidRDefault="00C12686">
            <w:pPr>
              <w:pStyle w:val="af2"/>
              <w:ind w:firstLine="396"/>
            </w:pPr>
            <w:r>
              <w:rPr>
                <w:rFonts w:hint="eastAsia"/>
                <w:lang w:val="zh-CN"/>
              </w:rPr>
              <w:lastRenderedPageBreak/>
              <w:t>3</w:t>
            </w:r>
            <w:r>
              <w:rPr>
                <w:lang w:val="zh-CN"/>
              </w:rPr>
              <w:t>.</w:t>
            </w:r>
            <w:r>
              <w:rPr>
                <w:rFonts w:hint="eastAsia"/>
                <w:lang w:val="zh-CN"/>
              </w:rPr>
              <w:t>能运用数字化工具如</w:t>
            </w:r>
            <w:r>
              <w:rPr>
                <w:lang w:val="zh-CN"/>
              </w:rPr>
              <w:t>BIM</w:t>
            </w:r>
            <w:r>
              <w:rPr>
                <w:rFonts w:hint="eastAsia"/>
                <w:lang w:val="zh-CN"/>
              </w:rPr>
              <w:t>、</w:t>
            </w:r>
            <w:r>
              <w:rPr>
                <w:lang w:val="zh-CN"/>
              </w:rPr>
              <w:t>CMMS</w:t>
            </w:r>
            <w:r>
              <w:rPr>
                <w:rFonts w:hint="eastAsia"/>
                <w:lang w:val="zh-CN"/>
              </w:rPr>
              <w:t>进行酒店工程全生命周期管理。</w:t>
            </w:r>
          </w:p>
        </w:tc>
      </w:tr>
      <w:tr w:rsidR="00480302">
        <w:trPr>
          <w:trHeight w:val="449"/>
        </w:trPr>
        <w:tc>
          <w:tcPr>
            <w:tcW w:w="844" w:type="dxa"/>
            <w:vMerge/>
            <w:tcBorders>
              <w:top w:val="nil"/>
              <w:bottom w:val="nil"/>
            </w:tcBorders>
            <w:vAlign w:val="center"/>
          </w:tcPr>
          <w:p w:rsidR="00480302" w:rsidRDefault="00480302">
            <w:pPr>
              <w:pStyle w:val="af1"/>
            </w:pPr>
          </w:p>
        </w:tc>
        <w:tc>
          <w:tcPr>
            <w:tcW w:w="3256" w:type="dxa"/>
            <w:vAlign w:val="center"/>
          </w:tcPr>
          <w:p w:rsidR="00480302" w:rsidRDefault="00C12686">
            <w:pPr>
              <w:pStyle w:val="af1"/>
            </w:pPr>
            <w:r>
              <w:rPr>
                <w:rFonts w:hint="eastAsia"/>
              </w:rPr>
              <w:t>跨部门协作与客户服务能力</w:t>
            </w:r>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具备与酒店运营部门沟通协调能力，快速响应客房、餐饮等区域的工程需求；</w:t>
            </w:r>
          </w:p>
          <w:p w:rsidR="00480302" w:rsidRDefault="00C12686">
            <w:pPr>
              <w:pStyle w:val="af2"/>
              <w:ind w:firstLine="396"/>
              <w:rPr>
                <w:lang w:val="zh-CN"/>
              </w:rPr>
            </w:pPr>
            <w:r>
              <w:rPr>
                <w:rFonts w:hint="eastAsia"/>
                <w:lang w:val="zh-CN"/>
              </w:rPr>
              <w:t>2</w:t>
            </w:r>
            <w:r>
              <w:rPr>
                <w:lang w:val="zh-CN"/>
              </w:rPr>
              <w:t>.</w:t>
            </w:r>
            <w:r>
              <w:rPr>
                <w:rFonts w:hint="eastAsia"/>
                <w:lang w:val="zh-CN"/>
              </w:rPr>
              <w:t>掌握客户服务技巧，能向非技术人员解释技术问题并提供解决方案；</w:t>
            </w:r>
          </w:p>
          <w:p w:rsidR="00480302" w:rsidRDefault="00C12686">
            <w:pPr>
              <w:pStyle w:val="af2"/>
              <w:ind w:firstLine="396"/>
              <w:rPr>
                <w:lang w:val="zh-CN"/>
              </w:rPr>
            </w:pPr>
            <w:r>
              <w:rPr>
                <w:rFonts w:hint="eastAsia"/>
                <w:lang w:val="zh-CN"/>
              </w:rPr>
              <w:t>3</w:t>
            </w:r>
            <w:r>
              <w:rPr>
                <w:lang w:val="zh-CN"/>
              </w:rPr>
              <w:t>.</w:t>
            </w:r>
            <w:r>
              <w:rPr>
                <w:rFonts w:hint="eastAsia"/>
                <w:lang w:val="zh-CN"/>
              </w:rPr>
              <w:t>运用设备运行数据预测潜在故障并制定预防性维护计划。</w:t>
            </w:r>
          </w:p>
        </w:tc>
      </w:tr>
      <w:tr w:rsidR="00480302">
        <w:trPr>
          <w:trHeight w:val="448"/>
        </w:trPr>
        <w:tc>
          <w:tcPr>
            <w:tcW w:w="844" w:type="dxa"/>
            <w:vMerge/>
            <w:tcBorders>
              <w:top w:val="nil"/>
              <w:bottom w:val="single" w:sz="4" w:space="0" w:color="auto"/>
            </w:tcBorders>
            <w:vAlign w:val="center"/>
          </w:tcPr>
          <w:p w:rsidR="00480302" w:rsidRDefault="00480302">
            <w:pPr>
              <w:pStyle w:val="af1"/>
            </w:pPr>
          </w:p>
        </w:tc>
        <w:tc>
          <w:tcPr>
            <w:tcW w:w="3256" w:type="dxa"/>
            <w:tcBorders>
              <w:bottom w:val="single" w:sz="4" w:space="0" w:color="auto"/>
            </w:tcBorders>
            <w:vAlign w:val="center"/>
          </w:tcPr>
          <w:p w:rsidR="00480302" w:rsidRDefault="00C12686">
            <w:pPr>
              <w:pStyle w:val="af1"/>
              <w:rPr>
                <w:lang w:val="zh-CN"/>
              </w:rPr>
            </w:pPr>
            <w:r>
              <w:rPr>
                <w:rFonts w:hint="eastAsia"/>
                <w:lang w:val="zh-CN"/>
              </w:rPr>
              <w:t>工程设计与改造能力</w:t>
            </w:r>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能参与酒店机电系统的初步设计，提出合理化建议；</w:t>
            </w:r>
          </w:p>
          <w:p w:rsidR="00480302" w:rsidRDefault="00C12686">
            <w:pPr>
              <w:pStyle w:val="af2"/>
              <w:ind w:firstLine="396"/>
              <w:rPr>
                <w:lang w:val="zh-CN"/>
              </w:rPr>
            </w:pPr>
            <w:r>
              <w:rPr>
                <w:rFonts w:hint="eastAsia"/>
                <w:lang w:val="zh-CN"/>
              </w:rPr>
              <w:t>2</w:t>
            </w:r>
            <w:r>
              <w:rPr>
                <w:lang w:val="zh-CN"/>
              </w:rPr>
              <w:t>.</w:t>
            </w:r>
            <w:r>
              <w:rPr>
                <w:rFonts w:hint="eastAsia"/>
                <w:lang w:val="zh-CN"/>
              </w:rPr>
              <w:t>具备小型酒店工程改造项目的实施能力，包括方案制定与施工监督；</w:t>
            </w:r>
          </w:p>
          <w:p w:rsidR="00480302" w:rsidRDefault="00C12686">
            <w:pPr>
              <w:pStyle w:val="af2"/>
              <w:ind w:firstLine="396"/>
              <w:rPr>
                <w:lang w:val="zh-CN"/>
              </w:rPr>
            </w:pPr>
            <w:r>
              <w:rPr>
                <w:rFonts w:hint="eastAsia"/>
                <w:lang w:val="zh-CN"/>
              </w:rPr>
              <w:t>3</w:t>
            </w:r>
            <w:r>
              <w:rPr>
                <w:lang w:val="zh-CN"/>
              </w:rPr>
              <w:t>.</w:t>
            </w:r>
            <w:r>
              <w:rPr>
                <w:rFonts w:hint="eastAsia"/>
                <w:lang w:val="zh-CN"/>
              </w:rPr>
              <w:t>能根据酒店运营需求优化现有设备布局与功能；</w:t>
            </w:r>
          </w:p>
          <w:p w:rsidR="00480302" w:rsidRDefault="00C12686">
            <w:pPr>
              <w:pStyle w:val="af2"/>
              <w:ind w:firstLine="396"/>
              <w:rPr>
                <w:lang w:val="zh-CN"/>
              </w:rPr>
            </w:pPr>
            <w:r>
              <w:rPr>
                <w:rFonts w:hint="eastAsia"/>
                <w:lang w:val="zh-CN"/>
              </w:rPr>
              <w:t>4</w:t>
            </w:r>
            <w:r>
              <w:rPr>
                <w:lang w:val="zh-CN"/>
              </w:rPr>
              <w:t>.</w:t>
            </w:r>
            <w:r>
              <w:rPr>
                <w:rFonts w:hint="eastAsia"/>
                <w:lang w:val="zh-CN"/>
              </w:rPr>
              <w:t>能通过能源消耗数据提出节能优化方案。</w:t>
            </w:r>
          </w:p>
        </w:tc>
      </w:tr>
      <w:tr w:rsidR="00480302">
        <w:trPr>
          <w:trHeight w:val="448"/>
        </w:trPr>
        <w:tc>
          <w:tcPr>
            <w:tcW w:w="844" w:type="dxa"/>
            <w:vMerge w:val="restart"/>
            <w:tcBorders>
              <w:top w:val="single" w:sz="4" w:space="0" w:color="auto"/>
              <w:left w:val="single" w:sz="4" w:space="0" w:color="auto"/>
              <w:bottom w:val="single" w:sz="4" w:space="0" w:color="auto"/>
              <w:right w:val="single" w:sz="4" w:space="0" w:color="auto"/>
            </w:tcBorders>
            <w:vAlign w:val="center"/>
          </w:tcPr>
          <w:p w:rsidR="00480302" w:rsidRDefault="00C12686">
            <w:pPr>
              <w:pStyle w:val="af1"/>
            </w:pPr>
            <w:r>
              <w:t>素质</w:t>
            </w:r>
          </w:p>
        </w:tc>
        <w:tc>
          <w:tcPr>
            <w:tcW w:w="3256" w:type="dxa"/>
            <w:tcBorders>
              <w:top w:val="single" w:sz="4" w:space="0" w:color="auto"/>
              <w:left w:val="single" w:sz="4" w:space="0" w:color="auto"/>
              <w:bottom w:val="single" w:sz="4" w:space="0" w:color="auto"/>
              <w:right w:val="single" w:sz="4" w:space="0" w:color="auto"/>
            </w:tcBorders>
            <w:vAlign w:val="center"/>
          </w:tcPr>
          <w:p w:rsidR="00480302" w:rsidRDefault="00C12686">
            <w:pPr>
              <w:pStyle w:val="af1"/>
              <w:rPr>
                <w:lang w:val="zh-CN"/>
              </w:rPr>
            </w:pPr>
            <w:r>
              <w:rPr>
                <w:lang w:val="zh-CN"/>
              </w:rPr>
              <w:t>思想政治素质</w:t>
            </w:r>
          </w:p>
        </w:tc>
        <w:tc>
          <w:tcPr>
            <w:tcW w:w="4841" w:type="dxa"/>
            <w:tcBorders>
              <w:left w:val="single" w:sz="4" w:space="0" w:color="auto"/>
            </w:tcBorders>
          </w:tcPr>
          <w:p w:rsidR="00480302" w:rsidRDefault="00C12686">
            <w:pPr>
              <w:pStyle w:val="af2"/>
              <w:ind w:firstLine="396"/>
              <w:rPr>
                <w:lang w:val="zh-CN"/>
              </w:rPr>
            </w:pPr>
            <w:r>
              <w:rPr>
                <w:lang w:val="zh-CN"/>
              </w:rPr>
              <w:t>1.</w:t>
            </w:r>
            <w:r>
              <w:rPr>
                <w:rFonts w:hint="eastAsia"/>
                <w:lang w:val="zh-CN"/>
              </w:rPr>
              <w:t>具有深厚的爱国情感和中华民族自豪感；</w:t>
            </w:r>
          </w:p>
          <w:p w:rsidR="00480302" w:rsidRDefault="00C12686">
            <w:pPr>
              <w:pStyle w:val="af2"/>
              <w:ind w:firstLine="396"/>
              <w:rPr>
                <w:lang w:val="zh-CN"/>
              </w:rPr>
            </w:pPr>
            <w:r>
              <w:rPr>
                <w:lang w:val="zh-CN"/>
              </w:rPr>
              <w:t>2.</w:t>
            </w:r>
            <w:r>
              <w:rPr>
                <w:rFonts w:hint="eastAsia"/>
                <w:lang w:val="zh-CN"/>
              </w:rPr>
              <w:t>具有</w:t>
            </w:r>
            <w:r>
              <w:rPr>
                <w:lang w:val="zh-CN"/>
              </w:rPr>
              <w:t>“</w:t>
            </w:r>
            <w:r>
              <w:rPr>
                <w:rFonts w:hint="eastAsia"/>
                <w:lang w:val="zh-CN"/>
              </w:rPr>
              <w:t>永远跟党走</w:t>
            </w:r>
            <w:r>
              <w:rPr>
                <w:lang w:val="zh-CN"/>
              </w:rPr>
              <w:t>”</w:t>
            </w:r>
            <w:r>
              <w:rPr>
                <w:rFonts w:hint="eastAsia"/>
                <w:lang w:val="zh-CN"/>
              </w:rPr>
              <w:t>的铁一般信念，坚定拥护中国共产党领导和我国社会主义制度，</w:t>
            </w:r>
            <w:proofErr w:type="gramStart"/>
            <w:r>
              <w:rPr>
                <w:rFonts w:hint="eastAsia"/>
                <w:lang w:val="zh-CN"/>
              </w:rPr>
              <w:t>坚持用习近</w:t>
            </w:r>
            <w:proofErr w:type="gramEnd"/>
            <w:r>
              <w:rPr>
                <w:rFonts w:hint="eastAsia"/>
                <w:lang w:val="zh-CN"/>
              </w:rPr>
              <w:t>平新时代中国特色社会主义思想武装头脑，</w:t>
            </w:r>
            <w:proofErr w:type="gramStart"/>
            <w:r>
              <w:rPr>
                <w:rFonts w:hint="eastAsia"/>
                <w:lang w:val="zh-CN"/>
              </w:rPr>
              <w:t>践行</w:t>
            </w:r>
            <w:proofErr w:type="gramEnd"/>
            <w:r>
              <w:rPr>
                <w:rFonts w:hint="eastAsia"/>
                <w:lang w:val="zh-CN"/>
              </w:rPr>
              <w:t>社会主义核心价值观。</w:t>
            </w:r>
          </w:p>
          <w:p w:rsidR="00480302" w:rsidRDefault="00C12686">
            <w:pPr>
              <w:pStyle w:val="af2"/>
              <w:ind w:firstLine="396"/>
              <w:rPr>
                <w:lang w:val="zh-CN"/>
              </w:rPr>
            </w:pPr>
            <w:r>
              <w:rPr>
                <w:lang w:val="zh-CN"/>
              </w:rPr>
              <w:t>3.</w:t>
            </w:r>
            <w:r>
              <w:rPr>
                <w:rFonts w:hint="eastAsia"/>
                <w:lang w:val="zh-CN"/>
              </w:rPr>
              <w:t>具有自觉学法、懂法、守法意识。</w:t>
            </w:r>
          </w:p>
        </w:tc>
      </w:tr>
      <w:tr w:rsidR="00480302">
        <w:trPr>
          <w:trHeight w:val="448"/>
        </w:trPr>
        <w:tc>
          <w:tcPr>
            <w:tcW w:w="844" w:type="dxa"/>
            <w:vMerge/>
            <w:tcBorders>
              <w:top w:val="single" w:sz="4" w:space="0" w:color="auto"/>
              <w:left w:val="single" w:sz="4" w:space="0" w:color="auto"/>
              <w:bottom w:val="nil"/>
            </w:tcBorders>
            <w:vAlign w:val="center"/>
          </w:tcPr>
          <w:p w:rsidR="00480302" w:rsidRDefault="00480302">
            <w:pPr>
              <w:pStyle w:val="af1"/>
            </w:pPr>
          </w:p>
        </w:tc>
        <w:tc>
          <w:tcPr>
            <w:tcW w:w="3256" w:type="dxa"/>
            <w:tcBorders>
              <w:top w:val="single" w:sz="4" w:space="0" w:color="auto"/>
            </w:tcBorders>
            <w:vAlign w:val="center"/>
          </w:tcPr>
          <w:p w:rsidR="00480302" w:rsidRDefault="00C12686">
            <w:pPr>
              <w:pStyle w:val="af1"/>
              <w:rPr>
                <w:lang w:val="zh-CN"/>
              </w:rPr>
            </w:pPr>
            <w:r>
              <w:rPr>
                <w:lang w:val="zh-CN"/>
              </w:rPr>
              <w:t>学习创新素质</w:t>
            </w:r>
          </w:p>
        </w:tc>
        <w:tc>
          <w:tcPr>
            <w:tcW w:w="4841" w:type="dxa"/>
          </w:tcPr>
          <w:p w:rsidR="00480302" w:rsidRDefault="00C12686">
            <w:pPr>
              <w:pStyle w:val="af2"/>
              <w:ind w:firstLine="396"/>
              <w:rPr>
                <w:lang w:val="zh-CN"/>
              </w:rPr>
            </w:pPr>
            <w:r>
              <w:rPr>
                <w:rFonts w:hint="eastAsia"/>
                <w:lang w:val="zh-CN"/>
              </w:rPr>
              <w:t>1.</w:t>
            </w:r>
            <w:r>
              <w:rPr>
                <w:rFonts w:hint="eastAsia"/>
                <w:lang w:val="zh-CN"/>
              </w:rPr>
              <w:t>具有质量意识、环保意识、安全意识和信息素养；</w:t>
            </w:r>
          </w:p>
          <w:p w:rsidR="00480302" w:rsidRDefault="00C12686">
            <w:pPr>
              <w:pStyle w:val="af2"/>
              <w:ind w:firstLine="396"/>
              <w:rPr>
                <w:lang w:val="zh-CN"/>
              </w:rPr>
            </w:pPr>
            <w:r>
              <w:rPr>
                <w:rFonts w:hint="eastAsia"/>
                <w:lang w:val="zh-CN"/>
              </w:rPr>
              <w:t>2.</w:t>
            </w:r>
            <w:r>
              <w:rPr>
                <w:rFonts w:hint="eastAsia"/>
                <w:lang w:val="zh-CN"/>
              </w:rPr>
              <w:t>具有专业应用能力和创新创效创业能力；</w:t>
            </w:r>
          </w:p>
          <w:p w:rsidR="00480302" w:rsidRDefault="00C12686">
            <w:pPr>
              <w:pStyle w:val="af2"/>
              <w:ind w:firstLine="396"/>
              <w:rPr>
                <w:lang w:val="zh-CN"/>
              </w:rPr>
            </w:pPr>
            <w:r>
              <w:rPr>
                <w:rFonts w:hint="eastAsia"/>
                <w:lang w:val="zh-CN"/>
              </w:rPr>
              <w:t>3.</w:t>
            </w:r>
            <w:r>
              <w:rPr>
                <w:rFonts w:hint="eastAsia"/>
                <w:lang w:val="zh-CN"/>
              </w:rPr>
              <w:t>具有自我学习、自我发展和探讨问题的基本能力；</w:t>
            </w:r>
          </w:p>
          <w:p w:rsidR="00480302" w:rsidRDefault="00C12686">
            <w:pPr>
              <w:pStyle w:val="af2"/>
              <w:ind w:firstLine="396"/>
              <w:rPr>
                <w:lang w:val="zh-CN"/>
              </w:rPr>
            </w:pPr>
            <w:r>
              <w:rPr>
                <w:rFonts w:hint="eastAsia"/>
                <w:lang w:val="zh-CN"/>
              </w:rPr>
              <w:t>4.</w:t>
            </w:r>
            <w:r>
              <w:rPr>
                <w:rFonts w:hint="eastAsia"/>
                <w:lang w:val="zh-CN"/>
              </w:rPr>
              <w:t>有开阔的国际视野，具有跨文化沟通能力。</w:t>
            </w:r>
          </w:p>
          <w:p w:rsidR="00480302" w:rsidRDefault="00C12686">
            <w:pPr>
              <w:pStyle w:val="af2"/>
              <w:ind w:firstLine="396"/>
              <w:rPr>
                <w:lang w:val="zh-CN"/>
              </w:rPr>
            </w:pPr>
            <w:r>
              <w:rPr>
                <w:lang w:val="zh-CN"/>
              </w:rPr>
              <w:t>5.</w:t>
            </w:r>
            <w:r>
              <w:rPr>
                <w:rFonts w:hint="eastAsia"/>
                <w:lang w:val="zh-CN"/>
              </w:rPr>
              <w:t>关注智能机电技术前沿，提出酒店工程节能降耗的创新方案；</w:t>
            </w:r>
          </w:p>
        </w:tc>
      </w:tr>
      <w:tr w:rsidR="00480302">
        <w:trPr>
          <w:trHeight w:val="448"/>
        </w:trPr>
        <w:tc>
          <w:tcPr>
            <w:tcW w:w="844" w:type="dxa"/>
            <w:vMerge/>
            <w:tcBorders>
              <w:top w:val="nil"/>
              <w:left w:val="single" w:sz="4" w:space="0" w:color="auto"/>
              <w:bottom w:val="nil"/>
            </w:tcBorders>
            <w:vAlign w:val="center"/>
          </w:tcPr>
          <w:p w:rsidR="00480302" w:rsidRDefault="00480302">
            <w:pPr>
              <w:pStyle w:val="af1"/>
            </w:pPr>
          </w:p>
        </w:tc>
        <w:tc>
          <w:tcPr>
            <w:tcW w:w="3256" w:type="dxa"/>
            <w:vAlign w:val="center"/>
          </w:tcPr>
          <w:p w:rsidR="00480302" w:rsidRDefault="00C12686">
            <w:pPr>
              <w:pStyle w:val="af1"/>
              <w:rPr>
                <w:lang w:val="zh-CN"/>
              </w:rPr>
            </w:pPr>
            <w:r>
              <w:rPr>
                <w:lang w:val="zh-CN"/>
              </w:rPr>
              <w:t>职业发展素质</w:t>
            </w:r>
          </w:p>
        </w:tc>
        <w:tc>
          <w:tcPr>
            <w:tcW w:w="4841" w:type="dxa"/>
          </w:tcPr>
          <w:p w:rsidR="00480302" w:rsidRDefault="00C12686">
            <w:pPr>
              <w:pStyle w:val="af2"/>
              <w:ind w:firstLine="396"/>
              <w:rPr>
                <w:lang w:val="zh-CN"/>
              </w:rPr>
            </w:pPr>
            <w:r>
              <w:rPr>
                <w:rFonts w:hint="eastAsia"/>
                <w:lang w:val="zh-CN"/>
              </w:rPr>
              <w:t>1</w:t>
            </w:r>
            <w:r>
              <w:rPr>
                <w:lang w:val="zh-CN"/>
              </w:rPr>
              <w:t>.</w:t>
            </w:r>
            <w:r>
              <w:rPr>
                <w:rFonts w:hint="eastAsia"/>
                <w:lang w:val="zh-CN"/>
              </w:rPr>
              <w:t>恪守酒店行业职业道德，注重设备操作安全与隐私保护；</w:t>
            </w:r>
          </w:p>
          <w:p w:rsidR="00480302" w:rsidRDefault="00C12686">
            <w:pPr>
              <w:pStyle w:val="af2"/>
              <w:ind w:firstLine="396"/>
              <w:rPr>
                <w:lang w:val="zh-CN"/>
              </w:rPr>
            </w:pPr>
            <w:r>
              <w:rPr>
                <w:rFonts w:hint="eastAsia"/>
                <w:lang w:val="zh-CN"/>
              </w:rPr>
              <w:t>2</w:t>
            </w:r>
            <w:r>
              <w:rPr>
                <w:lang w:val="zh-CN"/>
              </w:rPr>
              <w:t>.</w:t>
            </w:r>
            <w:r>
              <w:rPr>
                <w:rFonts w:hint="eastAsia"/>
                <w:lang w:val="zh-CN"/>
              </w:rPr>
              <w:t>具备风险防控意识，严格执行消防、电气安全规范</w:t>
            </w:r>
          </w:p>
          <w:p w:rsidR="00480302" w:rsidRDefault="00C12686">
            <w:pPr>
              <w:pStyle w:val="af2"/>
              <w:ind w:firstLine="396"/>
              <w:rPr>
                <w:lang w:val="zh-CN"/>
              </w:rPr>
            </w:pPr>
            <w:r>
              <w:rPr>
                <w:lang w:val="zh-CN"/>
              </w:rPr>
              <w:t>3</w:t>
            </w:r>
            <w:r>
              <w:rPr>
                <w:rFonts w:hint="eastAsia"/>
                <w:lang w:val="zh-CN"/>
              </w:rPr>
              <w:t>.</w:t>
            </w:r>
            <w:r>
              <w:rPr>
                <w:rFonts w:hint="eastAsia"/>
                <w:lang w:val="zh-CN"/>
              </w:rPr>
              <w:t>具有自我管理能力、职业生涯规划的意识；</w:t>
            </w:r>
          </w:p>
          <w:p w:rsidR="00480302" w:rsidRDefault="00C12686">
            <w:pPr>
              <w:pStyle w:val="af2"/>
              <w:ind w:firstLine="396"/>
              <w:rPr>
                <w:lang w:val="zh-CN"/>
              </w:rPr>
            </w:pPr>
            <w:r>
              <w:rPr>
                <w:rFonts w:hint="eastAsia"/>
                <w:lang w:val="zh-CN"/>
              </w:rPr>
              <w:lastRenderedPageBreak/>
              <w:t>4</w:t>
            </w:r>
            <w:r>
              <w:rPr>
                <w:lang w:val="zh-CN"/>
              </w:rPr>
              <w:t>.</w:t>
            </w:r>
            <w:r>
              <w:rPr>
                <w:rFonts w:hint="eastAsia"/>
                <w:lang w:val="zh-CN"/>
              </w:rPr>
              <w:t>有崇高的职业理想，具备爱岗敬业、诚实守信、精益求精、服务奉献精神；</w:t>
            </w:r>
          </w:p>
          <w:p w:rsidR="00480302" w:rsidRDefault="00C12686">
            <w:pPr>
              <w:pStyle w:val="af2"/>
              <w:ind w:firstLine="396"/>
              <w:rPr>
                <w:lang w:val="zh-CN"/>
              </w:rPr>
            </w:pPr>
            <w:r>
              <w:rPr>
                <w:lang w:val="zh-CN"/>
              </w:rPr>
              <w:t>5.</w:t>
            </w:r>
            <w:r>
              <w:rPr>
                <w:rFonts w:hint="eastAsia"/>
                <w:lang w:val="zh-CN"/>
              </w:rPr>
              <w:t>具有集体意识和团队合作精神。</w:t>
            </w:r>
          </w:p>
        </w:tc>
      </w:tr>
      <w:tr w:rsidR="00480302">
        <w:trPr>
          <w:trHeight w:val="451"/>
        </w:trPr>
        <w:tc>
          <w:tcPr>
            <w:tcW w:w="844" w:type="dxa"/>
            <w:vMerge/>
            <w:tcBorders>
              <w:top w:val="nil"/>
              <w:left w:val="single" w:sz="4" w:space="0" w:color="auto"/>
              <w:bottom w:val="nil"/>
            </w:tcBorders>
            <w:vAlign w:val="center"/>
          </w:tcPr>
          <w:p w:rsidR="00480302" w:rsidRDefault="00480302">
            <w:pPr>
              <w:pStyle w:val="af1"/>
            </w:pPr>
          </w:p>
        </w:tc>
        <w:tc>
          <w:tcPr>
            <w:tcW w:w="3256" w:type="dxa"/>
            <w:vAlign w:val="center"/>
          </w:tcPr>
          <w:p w:rsidR="00480302" w:rsidRDefault="00C12686">
            <w:pPr>
              <w:pStyle w:val="af1"/>
              <w:rPr>
                <w:lang w:val="zh-CN"/>
              </w:rPr>
            </w:pPr>
            <w:r>
              <w:rPr>
                <w:lang w:val="zh-CN"/>
              </w:rPr>
              <w:t>审美修养素质</w:t>
            </w:r>
          </w:p>
        </w:tc>
        <w:tc>
          <w:tcPr>
            <w:tcW w:w="4841" w:type="dxa"/>
            <w:vAlign w:val="center"/>
          </w:tcPr>
          <w:p w:rsidR="00480302" w:rsidRDefault="00C12686">
            <w:pPr>
              <w:pStyle w:val="af2"/>
              <w:ind w:firstLine="396"/>
              <w:rPr>
                <w:lang w:val="zh-CN"/>
              </w:rPr>
            </w:pPr>
            <w:r>
              <w:rPr>
                <w:rFonts w:hint="eastAsia"/>
                <w:lang w:val="zh-CN"/>
              </w:rPr>
              <w:t>1</w:t>
            </w:r>
            <w:r>
              <w:rPr>
                <w:lang w:val="zh-CN"/>
              </w:rPr>
              <w:t>.</w:t>
            </w:r>
            <w:r>
              <w:rPr>
                <w:rFonts w:hint="eastAsia"/>
                <w:lang w:val="zh-CN"/>
              </w:rPr>
              <w:t>树立美的理想、美的品格，养成美的情操，形成美的人格；</w:t>
            </w:r>
          </w:p>
          <w:p w:rsidR="00480302" w:rsidRDefault="00C12686">
            <w:pPr>
              <w:pStyle w:val="af2"/>
              <w:ind w:firstLine="396"/>
              <w:rPr>
                <w:lang w:val="zh-CN"/>
              </w:rPr>
            </w:pPr>
            <w:r>
              <w:rPr>
                <w:rFonts w:hint="eastAsia"/>
                <w:lang w:val="zh-CN"/>
              </w:rPr>
              <w:t>2</w:t>
            </w:r>
            <w:r>
              <w:rPr>
                <w:lang w:val="zh-CN"/>
              </w:rPr>
              <w:t>.</w:t>
            </w:r>
            <w:r>
              <w:rPr>
                <w:rFonts w:hint="eastAsia"/>
                <w:lang w:val="zh-CN"/>
              </w:rPr>
              <w:t>具有一定的审美和人文素养，具有一两项艺术特长或爱好；</w:t>
            </w:r>
          </w:p>
          <w:p w:rsidR="00480302" w:rsidRDefault="00C12686">
            <w:pPr>
              <w:pStyle w:val="af2"/>
              <w:ind w:firstLine="396"/>
              <w:rPr>
                <w:lang w:val="zh-CN"/>
              </w:rPr>
            </w:pPr>
            <w:r>
              <w:rPr>
                <w:rFonts w:hint="eastAsia"/>
                <w:lang w:val="zh-CN"/>
              </w:rPr>
              <w:t>3</w:t>
            </w:r>
            <w:r>
              <w:rPr>
                <w:lang w:val="zh-CN"/>
              </w:rPr>
              <w:t>.</w:t>
            </w:r>
            <w:r>
              <w:rPr>
                <w:rFonts w:hint="eastAsia"/>
                <w:lang w:val="zh-CN"/>
              </w:rPr>
              <w:t>掌握必备的美育知识，具有一定的文化修养、审美能力，形成至少一项艺术特长或爱好。</w:t>
            </w:r>
          </w:p>
        </w:tc>
      </w:tr>
      <w:tr w:rsidR="00480302">
        <w:trPr>
          <w:trHeight w:val="448"/>
        </w:trPr>
        <w:tc>
          <w:tcPr>
            <w:tcW w:w="844" w:type="dxa"/>
            <w:vMerge/>
            <w:tcBorders>
              <w:top w:val="nil"/>
              <w:left w:val="single" w:sz="4" w:space="0" w:color="auto"/>
              <w:bottom w:val="single" w:sz="4" w:space="0" w:color="auto"/>
            </w:tcBorders>
          </w:tcPr>
          <w:p w:rsidR="00480302" w:rsidRDefault="00480302">
            <w:pPr>
              <w:pStyle w:val="af1"/>
            </w:pPr>
          </w:p>
        </w:tc>
        <w:tc>
          <w:tcPr>
            <w:tcW w:w="3256" w:type="dxa"/>
            <w:tcBorders>
              <w:bottom w:val="single" w:sz="4" w:space="0" w:color="auto"/>
            </w:tcBorders>
            <w:vAlign w:val="center"/>
          </w:tcPr>
          <w:p w:rsidR="00480302" w:rsidRDefault="00C12686">
            <w:pPr>
              <w:pStyle w:val="af1"/>
              <w:rPr>
                <w:lang w:val="zh-CN"/>
              </w:rPr>
            </w:pPr>
            <w:r>
              <w:rPr>
                <w:lang w:val="zh-CN"/>
              </w:rPr>
              <w:t>身心健康素质</w:t>
            </w:r>
          </w:p>
        </w:tc>
        <w:tc>
          <w:tcPr>
            <w:tcW w:w="4841" w:type="dxa"/>
          </w:tcPr>
          <w:p w:rsidR="00480302" w:rsidRDefault="00C12686">
            <w:pPr>
              <w:pStyle w:val="af2"/>
              <w:ind w:firstLine="396"/>
              <w:rPr>
                <w:lang w:val="zh-CN"/>
              </w:rPr>
            </w:pPr>
            <w:r>
              <w:rPr>
                <w:rFonts w:hint="eastAsia"/>
                <w:lang w:val="zh-CN"/>
              </w:rPr>
              <w:t>1.</w:t>
            </w:r>
            <w:r>
              <w:rPr>
                <w:rFonts w:hint="eastAsia"/>
                <w:lang w:val="zh-CN"/>
              </w:rPr>
              <w:t>具有健康的体魄，掌握基本运动知识和至少一项体育运动技能，达到国家大学生体质测试合格标准；</w:t>
            </w:r>
          </w:p>
          <w:p w:rsidR="00480302" w:rsidRDefault="00C12686">
            <w:pPr>
              <w:pStyle w:val="af2"/>
              <w:ind w:firstLine="396"/>
              <w:rPr>
                <w:lang w:val="zh-CN"/>
              </w:rPr>
            </w:pPr>
            <w:r>
              <w:rPr>
                <w:rFonts w:hint="eastAsia"/>
                <w:lang w:val="zh-CN"/>
              </w:rPr>
              <w:t>2.</w:t>
            </w:r>
            <w:r>
              <w:rPr>
                <w:rFonts w:hint="eastAsia"/>
                <w:lang w:val="zh-CN"/>
              </w:rPr>
              <w:t>养成良好的运动习惯、卫生习惯和行为习惯；</w:t>
            </w:r>
          </w:p>
          <w:p w:rsidR="00480302" w:rsidRDefault="00C12686">
            <w:pPr>
              <w:pStyle w:val="af2"/>
              <w:ind w:firstLine="396"/>
              <w:rPr>
                <w:lang w:val="zh-CN"/>
              </w:rPr>
            </w:pPr>
            <w:r>
              <w:rPr>
                <w:rFonts w:hint="eastAsia"/>
                <w:lang w:val="zh-CN"/>
              </w:rPr>
              <w:t>3.</w:t>
            </w:r>
            <w:r>
              <w:rPr>
                <w:rFonts w:hint="eastAsia"/>
                <w:lang w:val="zh-CN"/>
              </w:rPr>
              <w:t>具有健康的心理和健全的人格，具备一定的应变能力、承受挫折能力和心理调适能力；</w:t>
            </w:r>
          </w:p>
          <w:p w:rsidR="00480302" w:rsidRDefault="00C12686">
            <w:pPr>
              <w:pStyle w:val="af2"/>
              <w:ind w:firstLine="396"/>
              <w:rPr>
                <w:lang w:val="zh-CN"/>
              </w:rPr>
            </w:pPr>
            <w:r>
              <w:rPr>
                <w:rFonts w:hint="eastAsia"/>
                <w:lang w:val="zh-CN"/>
              </w:rPr>
              <w:t>4.</w:t>
            </w:r>
            <w:r>
              <w:rPr>
                <w:rFonts w:hint="eastAsia"/>
                <w:lang w:val="zh-CN"/>
              </w:rPr>
              <w:t>热爱劳动人民，珍惜劳动成果，树立劳动观念，积极投身劳动，弘扬劳动光荣、技能宝贵、创造伟大的时代精神，具备与本专业职业发展相适应的劳动素养、劳动技能。</w:t>
            </w:r>
          </w:p>
        </w:tc>
      </w:tr>
    </w:tbl>
    <w:p w:rsidR="00480302" w:rsidRDefault="00480302">
      <w:pPr>
        <w:pStyle w:val="af1"/>
      </w:pPr>
    </w:p>
    <w:p w:rsidR="00480302" w:rsidRDefault="00C12686">
      <w:pPr>
        <w:kinsoku/>
        <w:overflowPunct w:val="0"/>
        <w:spacing w:before="260" w:line="320" w:lineRule="auto"/>
        <w:ind w:left="573"/>
        <w:jc w:val="both"/>
        <w:outlineLvl w:val="3"/>
        <w:rPr>
          <w:rFonts w:eastAsiaTheme="minorEastAsia"/>
          <w:lang w:eastAsia="zh-CN"/>
        </w:rPr>
      </w:pPr>
      <w:r>
        <w:rPr>
          <w:rFonts w:ascii="黑体" w:eastAsia="黑体" w:hAnsi="黑体" w:cs="黑体"/>
          <w:b/>
          <w:bCs/>
          <w:spacing w:val="-4"/>
          <w:sz w:val="28"/>
          <w:szCs w:val="28"/>
          <w:lang w:eastAsia="zh-CN"/>
        </w:rPr>
        <w:t>六、工作任务与职业能力分析</w:t>
      </w:r>
    </w:p>
    <w:tbl>
      <w:tblPr>
        <w:tblStyle w:val="TableNormal"/>
        <w:tblW w:w="8943"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399"/>
        <w:gridCol w:w="4829"/>
      </w:tblGrid>
      <w:tr w:rsidR="00480302">
        <w:trPr>
          <w:trHeight w:val="395"/>
        </w:trPr>
        <w:tc>
          <w:tcPr>
            <w:tcW w:w="715" w:type="dxa"/>
            <w:shd w:val="clear" w:color="auto" w:fill="DBE5F1"/>
            <w:vAlign w:val="center"/>
          </w:tcPr>
          <w:p w:rsidR="00480302" w:rsidRDefault="00C12686">
            <w:pPr>
              <w:pStyle w:val="af"/>
            </w:pPr>
            <w:r>
              <w:t>序号</w:t>
            </w:r>
          </w:p>
        </w:tc>
        <w:tc>
          <w:tcPr>
            <w:tcW w:w="3399" w:type="dxa"/>
            <w:shd w:val="clear" w:color="auto" w:fill="DBE5F1"/>
            <w:vAlign w:val="center"/>
          </w:tcPr>
          <w:p w:rsidR="00480302" w:rsidRDefault="00C12686">
            <w:pPr>
              <w:pStyle w:val="af"/>
            </w:pPr>
            <w:r>
              <w:t>工作任务</w:t>
            </w:r>
          </w:p>
        </w:tc>
        <w:tc>
          <w:tcPr>
            <w:tcW w:w="4829" w:type="dxa"/>
            <w:shd w:val="clear" w:color="auto" w:fill="DBE5F1"/>
            <w:vAlign w:val="center"/>
          </w:tcPr>
          <w:p w:rsidR="00480302" w:rsidRDefault="00C12686">
            <w:pPr>
              <w:pStyle w:val="af"/>
            </w:pPr>
            <w:r>
              <w:t>职业能力</w:t>
            </w:r>
          </w:p>
        </w:tc>
      </w:tr>
      <w:tr w:rsidR="00480302">
        <w:trPr>
          <w:trHeight w:val="433"/>
        </w:trPr>
        <w:tc>
          <w:tcPr>
            <w:tcW w:w="715" w:type="dxa"/>
            <w:vAlign w:val="center"/>
          </w:tcPr>
          <w:p w:rsidR="00480302" w:rsidRDefault="00C12686">
            <w:pPr>
              <w:pStyle w:val="af1"/>
            </w:pPr>
            <w:r>
              <w:t>1</w:t>
            </w:r>
          </w:p>
        </w:tc>
        <w:tc>
          <w:tcPr>
            <w:tcW w:w="3399" w:type="dxa"/>
            <w:vAlign w:val="center"/>
          </w:tcPr>
          <w:p w:rsidR="00480302" w:rsidRDefault="00C12686">
            <w:pPr>
              <w:pStyle w:val="af1"/>
              <w:rPr>
                <w:lang w:val="zh-CN"/>
              </w:rPr>
            </w:pPr>
            <w:r>
              <w:rPr>
                <w:rFonts w:hint="eastAsia"/>
                <w:lang w:val="zh-CN"/>
              </w:rPr>
              <w:t>酒店智能系统运</w:t>
            </w:r>
            <w:proofErr w:type="gramStart"/>
            <w:r>
              <w:rPr>
                <w:rFonts w:hint="eastAsia"/>
                <w:lang w:val="zh-CN"/>
              </w:rPr>
              <w:t>维管理</w:t>
            </w:r>
            <w:proofErr w:type="gramEnd"/>
          </w:p>
        </w:tc>
        <w:tc>
          <w:tcPr>
            <w:tcW w:w="4829" w:type="dxa"/>
            <w:vAlign w:val="center"/>
          </w:tcPr>
          <w:p w:rsidR="00480302" w:rsidRDefault="00C12686">
            <w:pPr>
              <w:pStyle w:val="af2"/>
              <w:ind w:firstLine="396"/>
              <w:rPr>
                <w:lang w:val="zh-CN"/>
              </w:rPr>
            </w:pPr>
            <w:r>
              <w:rPr>
                <w:lang w:val="zh-CN"/>
              </w:rPr>
              <w:t>1.</w:t>
            </w:r>
            <w:r>
              <w:rPr>
                <w:rFonts w:hint="eastAsia"/>
                <w:lang w:val="zh-CN"/>
              </w:rPr>
              <w:t>能熟练操作酒店楼宇自动化系统（</w:t>
            </w:r>
            <w:r>
              <w:rPr>
                <w:lang w:val="zh-CN"/>
              </w:rPr>
              <w:t>BAS</w:t>
            </w:r>
            <w:r>
              <w:rPr>
                <w:rFonts w:hint="eastAsia"/>
                <w:lang w:val="zh-CN"/>
              </w:rPr>
              <w:t>）及能源管理平台；</w:t>
            </w:r>
          </w:p>
          <w:p w:rsidR="00480302" w:rsidRDefault="00C12686">
            <w:pPr>
              <w:pStyle w:val="af2"/>
              <w:ind w:firstLine="396"/>
              <w:rPr>
                <w:lang w:val="zh-CN"/>
              </w:rPr>
            </w:pPr>
            <w:r>
              <w:rPr>
                <w:rFonts w:hint="eastAsia"/>
                <w:lang w:val="zh-CN"/>
              </w:rPr>
              <w:t>2</w:t>
            </w:r>
            <w:r>
              <w:rPr>
                <w:lang w:val="zh-CN"/>
              </w:rPr>
              <w:t>.</w:t>
            </w:r>
            <w:r>
              <w:rPr>
                <w:rFonts w:hint="eastAsia"/>
                <w:lang w:val="zh-CN"/>
              </w:rPr>
              <w:t>能对暖通空调、智能照明等系统进行参数调试与优化；</w:t>
            </w:r>
          </w:p>
          <w:p w:rsidR="00480302" w:rsidRDefault="00C12686">
            <w:pPr>
              <w:pStyle w:val="af2"/>
              <w:ind w:firstLine="396"/>
              <w:rPr>
                <w:lang w:val="zh-CN"/>
              </w:rPr>
            </w:pPr>
            <w:r>
              <w:rPr>
                <w:rFonts w:hint="eastAsia"/>
                <w:lang w:val="zh-CN"/>
              </w:rPr>
              <w:t>3</w:t>
            </w:r>
            <w:r>
              <w:rPr>
                <w:lang w:val="zh-CN"/>
              </w:rPr>
              <w:t>.</w:t>
            </w:r>
            <w:r>
              <w:rPr>
                <w:rFonts w:hint="eastAsia"/>
                <w:lang w:val="zh-CN"/>
              </w:rPr>
              <w:t>具备物联网设备（如智能门锁、客房中控）的故障诊断与维护能力；</w:t>
            </w:r>
          </w:p>
          <w:p w:rsidR="00480302" w:rsidRDefault="00C12686">
            <w:pPr>
              <w:pStyle w:val="af2"/>
              <w:ind w:firstLine="396"/>
              <w:rPr>
                <w:lang w:val="zh-CN"/>
              </w:rPr>
            </w:pPr>
            <w:r>
              <w:rPr>
                <w:rFonts w:hint="eastAsia"/>
                <w:lang w:val="zh-CN"/>
              </w:rPr>
              <w:t>4</w:t>
            </w:r>
            <w:r>
              <w:rPr>
                <w:lang w:val="zh-CN"/>
              </w:rPr>
              <w:t>.</w:t>
            </w:r>
            <w:r>
              <w:rPr>
                <w:rFonts w:hint="eastAsia"/>
                <w:lang w:val="zh-CN"/>
              </w:rPr>
              <w:t>遵守系统操作安全规范，确保数据隐私保护。</w:t>
            </w:r>
          </w:p>
        </w:tc>
      </w:tr>
      <w:tr w:rsidR="00480302">
        <w:trPr>
          <w:trHeight w:val="409"/>
        </w:trPr>
        <w:tc>
          <w:tcPr>
            <w:tcW w:w="715" w:type="dxa"/>
            <w:vAlign w:val="center"/>
          </w:tcPr>
          <w:p w:rsidR="00480302" w:rsidRDefault="00C12686">
            <w:pPr>
              <w:pStyle w:val="af1"/>
            </w:pPr>
            <w:r>
              <w:t>2</w:t>
            </w:r>
          </w:p>
        </w:tc>
        <w:tc>
          <w:tcPr>
            <w:tcW w:w="3399" w:type="dxa"/>
            <w:vAlign w:val="center"/>
          </w:tcPr>
          <w:p w:rsidR="00480302" w:rsidRDefault="00C12686">
            <w:pPr>
              <w:pStyle w:val="af1"/>
              <w:rPr>
                <w:lang w:val="zh-CN"/>
              </w:rPr>
            </w:pPr>
            <w:r>
              <w:rPr>
                <w:rFonts w:hint="eastAsia"/>
                <w:lang w:val="zh-CN"/>
              </w:rPr>
              <w:t>机电设备日常检查与维护</w:t>
            </w:r>
          </w:p>
        </w:tc>
        <w:tc>
          <w:tcPr>
            <w:tcW w:w="4829" w:type="dxa"/>
            <w:vAlign w:val="center"/>
          </w:tcPr>
          <w:p w:rsidR="00480302" w:rsidRDefault="00C12686">
            <w:pPr>
              <w:pStyle w:val="af2"/>
              <w:ind w:firstLine="396"/>
              <w:rPr>
                <w:lang w:val="zh-CN"/>
              </w:rPr>
            </w:pPr>
            <w:r>
              <w:rPr>
                <w:lang w:val="zh-CN"/>
              </w:rPr>
              <w:t>1.</w:t>
            </w:r>
            <w:r>
              <w:rPr>
                <w:rFonts w:hint="eastAsia"/>
                <w:lang w:val="zh-CN"/>
              </w:rPr>
              <w:t>能规范使用检测工具如万用表、红外测温仪检查电梯、给排水设备运行状态；</w:t>
            </w:r>
          </w:p>
          <w:p w:rsidR="00480302" w:rsidRDefault="00C12686">
            <w:pPr>
              <w:pStyle w:val="af2"/>
              <w:ind w:firstLine="396"/>
              <w:rPr>
                <w:lang w:val="zh-CN"/>
              </w:rPr>
            </w:pPr>
            <w:r>
              <w:rPr>
                <w:rFonts w:hint="eastAsia"/>
                <w:lang w:val="zh-CN"/>
              </w:rPr>
              <w:t>2</w:t>
            </w:r>
            <w:r>
              <w:rPr>
                <w:lang w:val="zh-CN"/>
              </w:rPr>
              <w:t>.</w:t>
            </w:r>
            <w:r>
              <w:rPr>
                <w:rFonts w:hint="eastAsia"/>
                <w:lang w:val="zh-CN"/>
              </w:rPr>
              <w:t>能按标准流程完成消防系统（烟感、喷淋）的周期性测试；</w:t>
            </w:r>
          </w:p>
          <w:p w:rsidR="00480302" w:rsidRDefault="00C12686">
            <w:pPr>
              <w:pStyle w:val="af2"/>
              <w:ind w:firstLine="396"/>
              <w:rPr>
                <w:lang w:val="zh-CN"/>
              </w:rPr>
            </w:pPr>
            <w:r>
              <w:rPr>
                <w:rFonts w:hint="eastAsia"/>
                <w:lang w:val="zh-CN"/>
              </w:rPr>
              <w:lastRenderedPageBreak/>
              <w:t>3</w:t>
            </w:r>
            <w:r>
              <w:rPr>
                <w:lang w:val="zh-CN"/>
              </w:rPr>
              <w:t>.</w:t>
            </w:r>
            <w:r>
              <w:rPr>
                <w:rFonts w:hint="eastAsia"/>
                <w:lang w:val="zh-CN"/>
              </w:rPr>
              <w:t>具备电气柜、配电线路的绝缘检测与安全隐患排查能力；</w:t>
            </w:r>
          </w:p>
          <w:p w:rsidR="00480302" w:rsidRDefault="00C12686">
            <w:pPr>
              <w:pStyle w:val="af2"/>
              <w:ind w:firstLine="396"/>
              <w:rPr>
                <w:lang w:val="zh-CN"/>
              </w:rPr>
            </w:pPr>
            <w:r>
              <w:rPr>
                <w:rFonts w:hint="eastAsia"/>
                <w:lang w:val="zh-CN"/>
              </w:rPr>
              <w:t>4</w:t>
            </w:r>
            <w:r>
              <w:rPr>
                <w:lang w:val="zh-CN"/>
              </w:rPr>
              <w:t>.</w:t>
            </w:r>
            <w:r>
              <w:rPr>
                <w:rFonts w:hint="eastAsia"/>
                <w:lang w:val="zh-CN"/>
              </w:rPr>
              <w:t>能编制设备检查报告并提出预防性维护建议。</w:t>
            </w:r>
          </w:p>
        </w:tc>
      </w:tr>
      <w:tr w:rsidR="00480302">
        <w:trPr>
          <w:trHeight w:val="410"/>
        </w:trPr>
        <w:tc>
          <w:tcPr>
            <w:tcW w:w="715" w:type="dxa"/>
            <w:vAlign w:val="center"/>
          </w:tcPr>
          <w:p w:rsidR="00480302" w:rsidRDefault="00C12686">
            <w:pPr>
              <w:pStyle w:val="af1"/>
            </w:pPr>
            <w:r>
              <w:lastRenderedPageBreak/>
              <w:t>3</w:t>
            </w:r>
          </w:p>
        </w:tc>
        <w:tc>
          <w:tcPr>
            <w:tcW w:w="3399" w:type="dxa"/>
            <w:vAlign w:val="center"/>
          </w:tcPr>
          <w:p w:rsidR="00480302" w:rsidRDefault="00C12686">
            <w:pPr>
              <w:pStyle w:val="af1"/>
              <w:rPr>
                <w:lang w:val="zh-CN"/>
              </w:rPr>
            </w:pPr>
            <w:r>
              <w:rPr>
                <w:rFonts w:hint="eastAsia"/>
                <w:lang w:val="zh-CN"/>
              </w:rPr>
              <w:t>酒店电气系统调试与维修</w:t>
            </w:r>
          </w:p>
        </w:tc>
        <w:tc>
          <w:tcPr>
            <w:tcW w:w="4829" w:type="dxa"/>
            <w:vAlign w:val="center"/>
          </w:tcPr>
          <w:p w:rsidR="00480302" w:rsidRDefault="00C12686">
            <w:pPr>
              <w:pStyle w:val="af2"/>
              <w:ind w:firstLine="396"/>
              <w:rPr>
                <w:lang w:val="zh-CN"/>
              </w:rPr>
            </w:pPr>
            <w:r>
              <w:rPr>
                <w:rFonts w:hint="eastAsia"/>
                <w:lang w:val="zh-CN"/>
              </w:rPr>
              <w:t>1</w:t>
            </w:r>
            <w:r>
              <w:rPr>
                <w:lang w:val="zh-CN"/>
              </w:rPr>
              <w:t>.</w:t>
            </w:r>
            <w:r>
              <w:rPr>
                <w:rFonts w:hint="eastAsia"/>
                <w:lang w:val="zh-CN"/>
              </w:rPr>
              <w:t>能识读酒店电气施工图，完成低压配电柜调试；</w:t>
            </w:r>
          </w:p>
          <w:p w:rsidR="00480302" w:rsidRDefault="00C12686">
            <w:pPr>
              <w:pStyle w:val="af2"/>
              <w:ind w:firstLine="396"/>
              <w:rPr>
                <w:lang w:val="zh-CN"/>
              </w:rPr>
            </w:pPr>
            <w:r>
              <w:rPr>
                <w:rFonts w:hint="eastAsia"/>
                <w:lang w:val="zh-CN"/>
              </w:rPr>
              <w:t>2</w:t>
            </w:r>
            <w:r>
              <w:rPr>
                <w:lang w:val="zh-CN"/>
              </w:rPr>
              <w:t>.</w:t>
            </w:r>
            <w:r>
              <w:rPr>
                <w:rFonts w:hint="eastAsia"/>
                <w:lang w:val="zh-CN"/>
              </w:rPr>
              <w:t>能对客房电路短路、跳闸等常见故障进行应急处理；</w:t>
            </w:r>
          </w:p>
          <w:p w:rsidR="00480302" w:rsidRDefault="00C12686">
            <w:pPr>
              <w:pStyle w:val="af2"/>
              <w:ind w:firstLine="396"/>
              <w:rPr>
                <w:lang w:val="zh-CN"/>
              </w:rPr>
            </w:pPr>
            <w:r>
              <w:rPr>
                <w:rFonts w:hint="eastAsia"/>
                <w:lang w:val="zh-CN"/>
              </w:rPr>
              <w:t>3</w:t>
            </w:r>
            <w:r>
              <w:rPr>
                <w:lang w:val="zh-CN"/>
              </w:rPr>
              <w:t>.</w:t>
            </w:r>
            <w:r>
              <w:rPr>
                <w:rFonts w:hint="eastAsia"/>
                <w:lang w:val="zh-CN"/>
              </w:rPr>
              <w:t>掌握</w:t>
            </w:r>
            <w:r>
              <w:rPr>
                <w:lang w:val="zh-CN"/>
              </w:rPr>
              <w:t>PLC</w:t>
            </w:r>
            <w:r>
              <w:rPr>
                <w:rFonts w:hint="eastAsia"/>
                <w:lang w:val="zh-CN"/>
              </w:rPr>
              <w:t>控制程序的基本修改与故障恢复方法；</w:t>
            </w:r>
          </w:p>
          <w:p w:rsidR="00480302" w:rsidRDefault="00C12686">
            <w:pPr>
              <w:pStyle w:val="af2"/>
              <w:ind w:firstLine="396"/>
              <w:rPr>
                <w:lang w:val="zh-CN"/>
              </w:rPr>
            </w:pPr>
            <w:r>
              <w:rPr>
                <w:rFonts w:hint="eastAsia"/>
                <w:lang w:val="zh-CN"/>
              </w:rPr>
              <w:t>4</w:t>
            </w:r>
            <w:r>
              <w:rPr>
                <w:lang w:val="zh-CN"/>
              </w:rPr>
              <w:t>.</w:t>
            </w:r>
            <w:r>
              <w:rPr>
                <w:rFonts w:hint="eastAsia"/>
                <w:lang w:val="zh-CN"/>
              </w:rPr>
              <w:t>具备</w:t>
            </w:r>
            <w:r>
              <w:rPr>
                <w:lang w:val="zh-CN"/>
              </w:rPr>
              <w:t>UPS</w:t>
            </w:r>
            <w:r>
              <w:rPr>
                <w:rFonts w:hint="eastAsia"/>
                <w:lang w:val="zh-CN"/>
              </w:rPr>
              <w:t>不间断电源系统维护与电池更换能力。</w:t>
            </w:r>
          </w:p>
        </w:tc>
      </w:tr>
      <w:tr w:rsidR="00480302">
        <w:trPr>
          <w:trHeight w:val="410"/>
        </w:trPr>
        <w:tc>
          <w:tcPr>
            <w:tcW w:w="715" w:type="dxa"/>
            <w:vAlign w:val="center"/>
          </w:tcPr>
          <w:p w:rsidR="00480302" w:rsidRDefault="00C12686">
            <w:pPr>
              <w:pStyle w:val="af1"/>
            </w:pPr>
            <w:r>
              <w:rPr>
                <w:rFonts w:hint="eastAsia"/>
              </w:rPr>
              <w:t>4</w:t>
            </w:r>
          </w:p>
        </w:tc>
        <w:tc>
          <w:tcPr>
            <w:tcW w:w="3399" w:type="dxa"/>
            <w:vAlign w:val="center"/>
          </w:tcPr>
          <w:p w:rsidR="00480302" w:rsidRDefault="00C12686">
            <w:pPr>
              <w:pStyle w:val="af1"/>
              <w:rPr>
                <w:lang w:val="zh-CN"/>
              </w:rPr>
            </w:pPr>
            <w:r>
              <w:rPr>
                <w:rFonts w:hint="eastAsia"/>
                <w:lang w:val="zh-CN"/>
              </w:rPr>
              <w:t>客户服务与应急响应</w:t>
            </w:r>
          </w:p>
        </w:tc>
        <w:tc>
          <w:tcPr>
            <w:tcW w:w="4829" w:type="dxa"/>
            <w:vAlign w:val="center"/>
          </w:tcPr>
          <w:p w:rsidR="00480302" w:rsidRDefault="00C12686">
            <w:pPr>
              <w:pStyle w:val="af2"/>
              <w:ind w:firstLine="396"/>
              <w:rPr>
                <w:lang w:val="zh-CN"/>
              </w:rPr>
            </w:pPr>
            <w:r>
              <w:rPr>
                <w:lang w:val="zh-CN"/>
              </w:rPr>
              <w:t>1.</w:t>
            </w:r>
            <w:r>
              <w:rPr>
                <w:rFonts w:hint="eastAsia"/>
                <w:lang w:val="zh-CN"/>
              </w:rPr>
              <w:t>能快速响应客房部、餐饮部的设备报修需求如空调失灵、下水堵塞；</w:t>
            </w:r>
          </w:p>
          <w:p w:rsidR="00480302" w:rsidRDefault="00C12686">
            <w:pPr>
              <w:pStyle w:val="af2"/>
              <w:ind w:firstLine="396"/>
              <w:rPr>
                <w:lang w:val="zh-CN"/>
              </w:rPr>
            </w:pPr>
            <w:r>
              <w:rPr>
                <w:rFonts w:hint="eastAsia"/>
                <w:lang w:val="zh-CN"/>
              </w:rPr>
              <w:t>2</w:t>
            </w:r>
            <w:r>
              <w:rPr>
                <w:lang w:val="zh-CN"/>
              </w:rPr>
              <w:t>.</w:t>
            </w:r>
            <w:r>
              <w:rPr>
                <w:rFonts w:hint="eastAsia"/>
                <w:lang w:val="zh-CN"/>
              </w:rPr>
              <w:t>具备向非技术人员清晰解释技术问题及解决方案的能力；</w:t>
            </w:r>
          </w:p>
          <w:p w:rsidR="00480302" w:rsidRDefault="00C12686">
            <w:pPr>
              <w:pStyle w:val="af2"/>
              <w:ind w:firstLine="396"/>
              <w:rPr>
                <w:lang w:val="zh-CN"/>
              </w:rPr>
            </w:pPr>
            <w:r>
              <w:rPr>
                <w:rFonts w:hint="eastAsia"/>
                <w:lang w:val="zh-CN"/>
              </w:rPr>
              <w:t>3</w:t>
            </w:r>
            <w:r>
              <w:rPr>
                <w:lang w:val="zh-CN"/>
              </w:rPr>
              <w:t>.</w:t>
            </w:r>
            <w:r>
              <w:rPr>
                <w:rFonts w:hint="eastAsia"/>
                <w:lang w:val="zh-CN"/>
              </w:rPr>
              <w:t>掌握突发停电、管道爆裂等紧急事件处置流程；</w:t>
            </w:r>
          </w:p>
          <w:p w:rsidR="00480302" w:rsidRDefault="00C12686">
            <w:pPr>
              <w:pStyle w:val="af2"/>
              <w:ind w:firstLine="396"/>
              <w:rPr>
                <w:lang w:val="zh-CN"/>
              </w:rPr>
            </w:pPr>
            <w:r>
              <w:rPr>
                <w:rFonts w:hint="eastAsia"/>
                <w:lang w:val="zh-CN"/>
              </w:rPr>
              <w:t>4</w:t>
            </w:r>
            <w:r>
              <w:rPr>
                <w:lang w:val="zh-CN"/>
              </w:rPr>
              <w:t>.</w:t>
            </w:r>
            <w:r>
              <w:rPr>
                <w:rFonts w:hint="eastAsia"/>
                <w:lang w:val="zh-CN"/>
              </w:rPr>
              <w:t>能协调外包服务商完成专业设备如电梯的联合检修。</w:t>
            </w:r>
          </w:p>
        </w:tc>
      </w:tr>
    </w:tbl>
    <w:p w:rsidR="00480302" w:rsidRDefault="00480302">
      <w:pPr>
        <w:kinsoku/>
        <w:overflowPunct w:val="0"/>
        <w:spacing w:before="259" w:line="320" w:lineRule="auto"/>
        <w:ind w:left="564"/>
        <w:jc w:val="both"/>
        <w:outlineLvl w:val="3"/>
        <w:rPr>
          <w:rFonts w:ascii="黑体" w:eastAsia="黑体" w:hAnsi="黑体" w:cs="黑体"/>
          <w:b/>
          <w:bCs/>
          <w:spacing w:val="-6"/>
          <w:sz w:val="28"/>
          <w:szCs w:val="28"/>
          <w:lang w:eastAsia="zh-CN"/>
        </w:rPr>
      </w:pPr>
    </w:p>
    <w:p w:rsidR="00480302" w:rsidRDefault="00C12686">
      <w:pPr>
        <w:pStyle w:val="ad"/>
        <w:ind w:firstLine="534"/>
      </w:pPr>
      <w:r>
        <w:t>七、培养模式</w:t>
      </w:r>
    </w:p>
    <w:p w:rsidR="00480302" w:rsidRDefault="00C12686">
      <w:pPr>
        <w:kinsoku/>
        <w:overflowPunct w:val="0"/>
        <w:spacing w:before="68" w:line="320" w:lineRule="auto"/>
        <w:ind w:left="1" w:firstLineChars="200" w:firstLine="392"/>
        <w:jc w:val="both"/>
        <w:rPr>
          <w:rStyle w:val="Char"/>
        </w:rPr>
      </w:pPr>
      <w:r>
        <w:rPr>
          <w:rFonts w:ascii="宋体" w:eastAsia="宋体" w:hAnsi="宋体" w:cs="宋体" w:hint="eastAsia"/>
          <w:spacing w:val="-7"/>
          <w:lang w:eastAsia="zh-CN"/>
        </w:rPr>
        <w:t>采用“岗位导</w:t>
      </w:r>
      <w:r>
        <w:rPr>
          <w:rStyle w:val="Char"/>
          <w:rFonts w:hint="eastAsia"/>
        </w:rPr>
        <w:t>向，能力递进”工学结合人才培养模式，以酒店工程部配电电器维修员、电梯维护技术员、水暖维护技术员、空调系统管理操作师等</w:t>
      </w:r>
      <w:r>
        <w:rPr>
          <w:rStyle w:val="Char"/>
        </w:rPr>
        <w:t>典型职业岗位的</w:t>
      </w:r>
      <w:proofErr w:type="gramStart"/>
      <w:r>
        <w:rPr>
          <w:rStyle w:val="Char"/>
          <w:rFonts w:hint="eastAsia"/>
        </w:rPr>
        <w:t>的</w:t>
      </w:r>
      <w:proofErr w:type="gramEnd"/>
      <w:r>
        <w:rPr>
          <w:rStyle w:val="Char"/>
          <w:rFonts w:hint="eastAsia"/>
        </w:rPr>
        <w:t>工作内容为依据设置课程，以岗位生产过程为依据安排教学进程，以课堂教学和现场实践教学交替为主要形式，按照一年级夯实基础，着力培养酒店智能机电系统的基本知识和基本方法，通过校企共建的基础课程和认知实习，使学生掌握电工电子、机械制图、酒店智能化系统等基础知识；二年级强化技能，着力培养酒店机电设备运维的岗位核心能力，通过“校中店”实训基地和“店中校”实践平台，强化学生智能系统操作、设备检修、节能管理等专业技能，</w:t>
      </w:r>
      <w:r>
        <w:rPr>
          <w:rStyle w:val="Char"/>
        </w:rPr>
        <w:t>实施人才培养</w:t>
      </w:r>
      <w:r>
        <w:rPr>
          <w:rStyle w:val="Char"/>
          <w:rFonts w:hint="eastAsia"/>
        </w:rPr>
        <w:t>；三年级实战提升，通过订单企业顶岗实习和毕业设计，重点培养学生综合应用能力和项目管理能力，实</w:t>
      </w:r>
      <w:r>
        <w:rPr>
          <w:rStyle w:val="Char"/>
          <w:rFonts w:hint="eastAsia"/>
        </w:rPr>
        <w:t>现与就业岗位的无缝对接。</w:t>
      </w:r>
    </w:p>
    <w:p w:rsidR="00480302" w:rsidRDefault="00480302">
      <w:pPr>
        <w:kinsoku/>
        <w:overflowPunct w:val="0"/>
        <w:spacing w:before="68" w:line="320" w:lineRule="auto"/>
        <w:ind w:left="1" w:firstLineChars="200" w:firstLine="392"/>
        <w:jc w:val="both"/>
        <w:rPr>
          <w:rFonts w:ascii="宋体" w:eastAsia="宋体" w:hAnsi="宋体" w:cs="宋体"/>
          <w:spacing w:val="-7"/>
          <w:lang w:eastAsia="zh-CN"/>
        </w:rPr>
      </w:pPr>
    </w:p>
    <w:p w:rsidR="00480302" w:rsidRDefault="00C12686">
      <w:pPr>
        <w:kinsoku/>
        <w:overflowPunct w:val="0"/>
        <w:spacing w:before="259" w:line="320" w:lineRule="auto"/>
        <w:ind w:left="564"/>
        <w:jc w:val="both"/>
        <w:outlineLvl w:val="3"/>
      </w:pPr>
      <w:proofErr w:type="spellStart"/>
      <w:r>
        <w:rPr>
          <w:rFonts w:ascii="黑体" w:eastAsia="黑体" w:hAnsi="黑体" w:cs="黑体"/>
          <w:b/>
          <w:bCs/>
          <w:spacing w:val="-6"/>
          <w:sz w:val="28"/>
          <w:szCs w:val="28"/>
        </w:rPr>
        <w:t>八、课程设置</w:t>
      </w:r>
      <w:proofErr w:type="spellEnd"/>
    </w:p>
    <w:p w:rsidR="00480302" w:rsidRDefault="00C12686">
      <w:pPr>
        <w:pStyle w:val="ae"/>
        <w:numPr>
          <w:ilvl w:val="0"/>
          <w:numId w:val="1"/>
        </w:numPr>
        <w:ind w:left="0" w:firstLine="458"/>
      </w:pPr>
      <w:r>
        <w:t>课程体系结构</w:t>
      </w:r>
    </w:p>
    <w:tbl>
      <w:tblPr>
        <w:tblStyle w:val="TableNormal"/>
        <w:tblW w:w="8949"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6"/>
        <w:gridCol w:w="1560"/>
        <w:gridCol w:w="1417"/>
        <w:gridCol w:w="1265"/>
        <w:gridCol w:w="1262"/>
        <w:gridCol w:w="1189"/>
      </w:tblGrid>
      <w:tr w:rsidR="00480302">
        <w:trPr>
          <w:trHeight w:val="590"/>
        </w:trPr>
        <w:tc>
          <w:tcPr>
            <w:tcW w:w="2256" w:type="dxa"/>
            <w:shd w:val="clear" w:color="auto" w:fill="DBE5F1"/>
            <w:vAlign w:val="center"/>
          </w:tcPr>
          <w:p w:rsidR="00480302" w:rsidRDefault="00C12686">
            <w:pPr>
              <w:pStyle w:val="af"/>
            </w:pPr>
            <w:r>
              <w:lastRenderedPageBreak/>
              <w:t>公共基础课</w:t>
            </w:r>
          </w:p>
        </w:tc>
        <w:tc>
          <w:tcPr>
            <w:tcW w:w="1560" w:type="dxa"/>
            <w:shd w:val="clear" w:color="auto" w:fill="DBE5F1"/>
            <w:vAlign w:val="center"/>
          </w:tcPr>
          <w:p w:rsidR="00480302" w:rsidRDefault="00C12686">
            <w:pPr>
              <w:pStyle w:val="af"/>
            </w:pPr>
            <w:r>
              <w:t>专业基础课</w:t>
            </w:r>
          </w:p>
        </w:tc>
        <w:tc>
          <w:tcPr>
            <w:tcW w:w="1417" w:type="dxa"/>
            <w:shd w:val="clear" w:color="auto" w:fill="DBE5F1"/>
            <w:vAlign w:val="center"/>
          </w:tcPr>
          <w:p w:rsidR="00480302" w:rsidRDefault="00C12686">
            <w:pPr>
              <w:pStyle w:val="af"/>
            </w:pPr>
            <w:r>
              <w:t>专业核心课</w:t>
            </w:r>
          </w:p>
        </w:tc>
        <w:tc>
          <w:tcPr>
            <w:tcW w:w="1265" w:type="dxa"/>
            <w:shd w:val="clear" w:color="auto" w:fill="DBE5F1"/>
            <w:vAlign w:val="center"/>
          </w:tcPr>
          <w:p w:rsidR="00480302" w:rsidRDefault="00C12686">
            <w:pPr>
              <w:pStyle w:val="af"/>
            </w:pPr>
            <w:r>
              <w:t>专业拓展课</w:t>
            </w:r>
          </w:p>
        </w:tc>
        <w:tc>
          <w:tcPr>
            <w:tcW w:w="1262" w:type="dxa"/>
            <w:shd w:val="clear" w:color="auto" w:fill="DBE5F1"/>
            <w:vAlign w:val="center"/>
          </w:tcPr>
          <w:p w:rsidR="00480302" w:rsidRDefault="00C12686">
            <w:pPr>
              <w:pStyle w:val="af"/>
            </w:pPr>
            <w:r>
              <w:t>素质教育课</w:t>
            </w:r>
          </w:p>
        </w:tc>
        <w:tc>
          <w:tcPr>
            <w:tcW w:w="1189" w:type="dxa"/>
            <w:tcBorders>
              <w:bottom w:val="single" w:sz="4" w:space="0" w:color="auto"/>
            </w:tcBorders>
            <w:shd w:val="clear" w:color="auto" w:fill="DBE5F1"/>
            <w:vAlign w:val="center"/>
          </w:tcPr>
          <w:p w:rsidR="00480302" w:rsidRDefault="00C12686">
            <w:pPr>
              <w:pStyle w:val="af"/>
            </w:pPr>
            <w:r>
              <w:t>公共选修课</w:t>
            </w:r>
          </w:p>
        </w:tc>
      </w:tr>
      <w:tr w:rsidR="00480302">
        <w:trPr>
          <w:trHeight w:val="403"/>
        </w:trPr>
        <w:tc>
          <w:tcPr>
            <w:tcW w:w="2256" w:type="dxa"/>
            <w:vAlign w:val="center"/>
          </w:tcPr>
          <w:p w:rsidR="00480302" w:rsidRDefault="00C12686">
            <w:pPr>
              <w:pStyle w:val="af1"/>
            </w:pPr>
            <w:r>
              <w:rPr>
                <w:rFonts w:hint="eastAsia"/>
              </w:rPr>
              <w:t>军事理论与军训</w:t>
            </w:r>
          </w:p>
        </w:tc>
        <w:tc>
          <w:tcPr>
            <w:tcW w:w="1560" w:type="dxa"/>
            <w:vAlign w:val="center"/>
          </w:tcPr>
          <w:p w:rsidR="00480302" w:rsidRDefault="00C12686">
            <w:pPr>
              <w:pStyle w:val="af1"/>
            </w:pPr>
            <w:r>
              <w:rPr>
                <w:rFonts w:hint="eastAsia"/>
              </w:rPr>
              <w:t>专业认识</w:t>
            </w:r>
          </w:p>
        </w:tc>
        <w:tc>
          <w:tcPr>
            <w:tcW w:w="1417" w:type="dxa"/>
            <w:vAlign w:val="center"/>
          </w:tcPr>
          <w:p w:rsidR="00480302" w:rsidRDefault="00C12686">
            <w:pPr>
              <w:pStyle w:val="af1"/>
            </w:pPr>
            <w:r>
              <w:rPr>
                <w:rFonts w:hint="eastAsia"/>
              </w:rPr>
              <w:t>机电设备智能运维</w:t>
            </w:r>
          </w:p>
        </w:tc>
        <w:tc>
          <w:tcPr>
            <w:tcW w:w="1265" w:type="dxa"/>
            <w:vAlign w:val="center"/>
          </w:tcPr>
          <w:p w:rsidR="00480302" w:rsidRDefault="00C12686">
            <w:pPr>
              <w:pStyle w:val="af1"/>
            </w:pPr>
            <w:r>
              <w:rPr>
                <w:rFonts w:hint="eastAsia"/>
              </w:rPr>
              <w:t>传感器与智能检测技术</w:t>
            </w:r>
          </w:p>
        </w:tc>
        <w:tc>
          <w:tcPr>
            <w:tcW w:w="1262" w:type="dxa"/>
            <w:tcBorders>
              <w:right w:val="single" w:sz="4" w:space="0" w:color="auto"/>
            </w:tcBorders>
            <w:vAlign w:val="center"/>
          </w:tcPr>
          <w:p w:rsidR="00480302" w:rsidRDefault="00C12686">
            <w:pPr>
              <w:pStyle w:val="af1"/>
            </w:pPr>
            <w:r>
              <w:rPr>
                <w:rFonts w:hint="eastAsia"/>
              </w:rPr>
              <w:t>入学教育</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480302" w:rsidRDefault="00C12686">
            <w:pPr>
              <w:pStyle w:val="af3"/>
              <w:rPr>
                <w:rFonts w:ascii="宋体" w:hAnsi="宋体" w:cs="宋体" w:hint="default"/>
              </w:rPr>
            </w:pPr>
            <w:r>
              <w:t>学生在学校开出的公共选修课中自由选课</w:t>
            </w:r>
          </w:p>
        </w:tc>
      </w:tr>
      <w:tr w:rsidR="00480302">
        <w:trPr>
          <w:trHeight w:val="441"/>
        </w:trPr>
        <w:tc>
          <w:tcPr>
            <w:tcW w:w="2256" w:type="dxa"/>
            <w:vAlign w:val="center"/>
          </w:tcPr>
          <w:p w:rsidR="00480302" w:rsidRDefault="00C12686">
            <w:pPr>
              <w:pStyle w:val="af1"/>
            </w:pPr>
            <w:r>
              <w:rPr>
                <w:rFonts w:hint="eastAsia"/>
              </w:rPr>
              <w:t>思想道德与法治</w:t>
            </w:r>
          </w:p>
        </w:tc>
        <w:tc>
          <w:tcPr>
            <w:tcW w:w="1560" w:type="dxa"/>
            <w:vAlign w:val="center"/>
          </w:tcPr>
          <w:p w:rsidR="00480302" w:rsidRDefault="00C12686">
            <w:pPr>
              <w:pStyle w:val="af1"/>
            </w:pPr>
            <w:r>
              <w:rPr>
                <w:rFonts w:hint="eastAsia"/>
              </w:rPr>
              <w:t>中华优秀传统文化</w:t>
            </w:r>
          </w:p>
        </w:tc>
        <w:tc>
          <w:tcPr>
            <w:tcW w:w="1417" w:type="dxa"/>
            <w:vAlign w:val="center"/>
          </w:tcPr>
          <w:p w:rsidR="00480302" w:rsidRDefault="00C12686">
            <w:pPr>
              <w:pStyle w:val="af1"/>
            </w:pPr>
            <w:r>
              <w:rPr>
                <w:rFonts w:hint="eastAsia"/>
              </w:rPr>
              <w:t>电气控制与可编程控制器</w:t>
            </w:r>
          </w:p>
        </w:tc>
        <w:tc>
          <w:tcPr>
            <w:tcW w:w="1265" w:type="dxa"/>
            <w:vAlign w:val="center"/>
          </w:tcPr>
          <w:p w:rsidR="00480302" w:rsidRDefault="00C12686">
            <w:pPr>
              <w:pStyle w:val="af1"/>
            </w:pPr>
            <w:r>
              <w:rPr>
                <w:rFonts w:hint="eastAsia"/>
              </w:rPr>
              <w:t>液压与气动技术</w:t>
            </w:r>
          </w:p>
        </w:tc>
        <w:tc>
          <w:tcPr>
            <w:tcW w:w="1262" w:type="dxa"/>
            <w:tcBorders>
              <w:right w:val="single" w:sz="4" w:space="0" w:color="auto"/>
            </w:tcBorders>
            <w:vAlign w:val="center"/>
          </w:tcPr>
          <w:p w:rsidR="00480302" w:rsidRDefault="00C12686">
            <w:pPr>
              <w:pStyle w:val="af1"/>
            </w:pPr>
            <w:r>
              <w:rPr>
                <w:rFonts w:hint="eastAsia"/>
              </w:rPr>
              <w:t>毕业教育</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before="10" w:line="320" w:lineRule="auto"/>
              <w:ind w:left="123"/>
              <w:jc w:val="center"/>
              <w:rPr>
                <w:rFonts w:ascii="宋体" w:eastAsia="宋体" w:hAnsi="宋体" w:cs="宋体"/>
                <w:spacing w:val="-2"/>
                <w:sz w:val="20"/>
              </w:rPr>
            </w:pPr>
          </w:p>
        </w:tc>
      </w:tr>
      <w:tr w:rsidR="00480302">
        <w:trPr>
          <w:trHeight w:val="405"/>
        </w:trPr>
        <w:tc>
          <w:tcPr>
            <w:tcW w:w="2256" w:type="dxa"/>
            <w:vAlign w:val="center"/>
          </w:tcPr>
          <w:p w:rsidR="00480302" w:rsidRDefault="00C12686">
            <w:pPr>
              <w:pStyle w:val="af1"/>
            </w:pPr>
            <w:r>
              <w:rPr>
                <w:rFonts w:hint="eastAsia"/>
              </w:rPr>
              <w:t>毛泽东思想和中国特色社会主义理论体系概论</w:t>
            </w:r>
          </w:p>
        </w:tc>
        <w:tc>
          <w:tcPr>
            <w:tcW w:w="1560" w:type="dxa"/>
            <w:vAlign w:val="center"/>
          </w:tcPr>
          <w:p w:rsidR="00480302" w:rsidRDefault="00C12686">
            <w:pPr>
              <w:pStyle w:val="af1"/>
            </w:pPr>
            <w:r>
              <w:rPr>
                <w:rFonts w:hint="eastAsia"/>
              </w:rPr>
              <w:t>逻辑思维训练</w:t>
            </w:r>
          </w:p>
        </w:tc>
        <w:tc>
          <w:tcPr>
            <w:tcW w:w="1417" w:type="dxa"/>
            <w:vAlign w:val="center"/>
          </w:tcPr>
          <w:p w:rsidR="00480302" w:rsidRDefault="00C12686">
            <w:pPr>
              <w:pStyle w:val="af1"/>
            </w:pPr>
            <w:r>
              <w:rPr>
                <w:rFonts w:hint="eastAsia"/>
              </w:rPr>
              <w:t>智慧酒店节能技术</w:t>
            </w:r>
          </w:p>
        </w:tc>
        <w:tc>
          <w:tcPr>
            <w:tcW w:w="1265" w:type="dxa"/>
            <w:vAlign w:val="center"/>
          </w:tcPr>
          <w:p w:rsidR="00480302" w:rsidRDefault="00C12686">
            <w:pPr>
              <w:pStyle w:val="af1"/>
            </w:pPr>
            <w:r>
              <w:rPr>
                <w:rFonts w:hint="eastAsia"/>
              </w:rPr>
              <w:t>电力电子技术</w:t>
            </w:r>
          </w:p>
        </w:tc>
        <w:tc>
          <w:tcPr>
            <w:tcW w:w="1262" w:type="dxa"/>
            <w:tcBorders>
              <w:right w:val="single" w:sz="4" w:space="0" w:color="auto"/>
            </w:tcBorders>
            <w:vAlign w:val="center"/>
          </w:tcPr>
          <w:p w:rsidR="00480302" w:rsidRDefault="00C12686">
            <w:pPr>
              <w:pStyle w:val="af1"/>
            </w:pPr>
            <w:r>
              <w:rPr>
                <w:rFonts w:hint="eastAsia"/>
              </w:rPr>
              <w:t>素质拓展训练</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before="10" w:line="320" w:lineRule="auto"/>
              <w:ind w:left="123"/>
              <w:jc w:val="center"/>
              <w:rPr>
                <w:rFonts w:ascii="宋体" w:eastAsia="宋体" w:hAnsi="宋体" w:cs="宋体"/>
                <w:spacing w:val="-2"/>
                <w:sz w:val="20"/>
                <w:lang w:eastAsia="zh-CN"/>
              </w:rPr>
            </w:pPr>
          </w:p>
        </w:tc>
      </w:tr>
      <w:tr w:rsidR="00480302">
        <w:trPr>
          <w:trHeight w:val="596"/>
        </w:trPr>
        <w:tc>
          <w:tcPr>
            <w:tcW w:w="2256" w:type="dxa"/>
            <w:vAlign w:val="center"/>
          </w:tcPr>
          <w:p w:rsidR="00480302" w:rsidRDefault="00C12686">
            <w:pPr>
              <w:pStyle w:val="af1"/>
            </w:pPr>
            <w:r>
              <w:rPr>
                <w:rFonts w:hint="eastAsia"/>
              </w:rPr>
              <w:t>习近平新时代中国特色社会主义思想概论</w:t>
            </w:r>
          </w:p>
        </w:tc>
        <w:tc>
          <w:tcPr>
            <w:tcW w:w="1560" w:type="dxa"/>
            <w:vAlign w:val="center"/>
          </w:tcPr>
          <w:p w:rsidR="00480302" w:rsidRDefault="00C12686">
            <w:pPr>
              <w:pStyle w:val="af1"/>
            </w:pPr>
            <w:r>
              <w:rPr>
                <w:rFonts w:hint="eastAsia"/>
              </w:rPr>
              <w:t>交际英语（</w:t>
            </w:r>
            <w:r>
              <w:rPr>
                <w:rFonts w:hint="eastAsia"/>
              </w:rPr>
              <w:t>369PGT</w:t>
            </w:r>
            <w:r>
              <w:rPr>
                <w:rFonts w:hint="eastAsia"/>
              </w:rPr>
              <w:t>）</w:t>
            </w:r>
          </w:p>
        </w:tc>
        <w:tc>
          <w:tcPr>
            <w:tcW w:w="1417" w:type="dxa"/>
            <w:vAlign w:val="center"/>
          </w:tcPr>
          <w:p w:rsidR="00480302" w:rsidRDefault="00C12686">
            <w:pPr>
              <w:pStyle w:val="af1"/>
            </w:pPr>
            <w:r>
              <w:rPr>
                <w:rFonts w:hint="eastAsia"/>
              </w:rPr>
              <w:t>酒店功能布局</w:t>
            </w:r>
          </w:p>
        </w:tc>
        <w:tc>
          <w:tcPr>
            <w:tcW w:w="1265" w:type="dxa"/>
            <w:vAlign w:val="center"/>
          </w:tcPr>
          <w:p w:rsidR="00480302" w:rsidRDefault="00C12686">
            <w:pPr>
              <w:pStyle w:val="af1"/>
            </w:pPr>
            <w:r>
              <w:rPr>
                <w:rFonts w:hint="eastAsia"/>
              </w:rPr>
              <w:t>酒店大数据应用与分析</w:t>
            </w:r>
          </w:p>
        </w:tc>
        <w:tc>
          <w:tcPr>
            <w:tcW w:w="1262" w:type="dxa"/>
            <w:tcBorders>
              <w:right w:val="single" w:sz="4" w:space="0" w:color="auto"/>
            </w:tcBorders>
            <w:vAlign w:val="center"/>
          </w:tcPr>
          <w:p w:rsidR="00480302" w:rsidRDefault="00C12686">
            <w:pPr>
              <w:pStyle w:val="af1"/>
            </w:pPr>
            <w:r>
              <w:rPr>
                <w:rFonts w:hint="eastAsia"/>
              </w:rPr>
              <w:t>通用生活技能实训</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before="10" w:line="320" w:lineRule="auto"/>
              <w:ind w:left="123"/>
              <w:jc w:val="center"/>
              <w:rPr>
                <w:rFonts w:ascii="宋体" w:eastAsia="宋体" w:hAnsi="宋体" w:cs="宋体"/>
                <w:spacing w:val="-2"/>
                <w:sz w:val="20"/>
                <w:lang w:eastAsia="zh-CN"/>
              </w:rPr>
            </w:pPr>
          </w:p>
        </w:tc>
      </w:tr>
      <w:tr w:rsidR="00480302">
        <w:trPr>
          <w:trHeight w:val="285"/>
        </w:trPr>
        <w:tc>
          <w:tcPr>
            <w:tcW w:w="2256" w:type="dxa"/>
            <w:vAlign w:val="center"/>
          </w:tcPr>
          <w:p w:rsidR="00480302" w:rsidRDefault="00C12686">
            <w:pPr>
              <w:pStyle w:val="af1"/>
            </w:pPr>
            <w:r>
              <w:rPr>
                <w:rFonts w:hint="eastAsia"/>
              </w:rPr>
              <w:t>形势与政策</w:t>
            </w:r>
          </w:p>
        </w:tc>
        <w:tc>
          <w:tcPr>
            <w:tcW w:w="1560" w:type="dxa"/>
            <w:vAlign w:val="center"/>
          </w:tcPr>
          <w:p w:rsidR="00480302" w:rsidRDefault="00C12686">
            <w:pPr>
              <w:pStyle w:val="af1"/>
            </w:pPr>
            <w:r>
              <w:rPr>
                <w:rFonts w:hint="eastAsia"/>
              </w:rPr>
              <w:t>AIGC</w:t>
            </w:r>
            <w:r>
              <w:rPr>
                <w:rFonts w:hint="eastAsia"/>
              </w:rPr>
              <w:t>基础与应用</w:t>
            </w:r>
          </w:p>
        </w:tc>
        <w:tc>
          <w:tcPr>
            <w:tcW w:w="1417" w:type="dxa"/>
            <w:vAlign w:val="center"/>
          </w:tcPr>
          <w:p w:rsidR="00480302" w:rsidRDefault="00C12686">
            <w:pPr>
              <w:pStyle w:val="af1"/>
            </w:pPr>
            <w:r>
              <w:rPr>
                <w:rFonts w:hint="eastAsia"/>
              </w:rPr>
              <w:t>安防系统工程</w:t>
            </w:r>
          </w:p>
        </w:tc>
        <w:tc>
          <w:tcPr>
            <w:tcW w:w="1265" w:type="dxa"/>
            <w:vAlign w:val="center"/>
          </w:tcPr>
          <w:p w:rsidR="00480302" w:rsidRDefault="00C12686">
            <w:pPr>
              <w:pStyle w:val="af1"/>
            </w:pPr>
            <w:r>
              <w:rPr>
                <w:rFonts w:hint="eastAsia"/>
              </w:rPr>
              <w:t>Photoshop</w:t>
            </w:r>
            <w:r>
              <w:rPr>
                <w:rFonts w:hint="eastAsia"/>
              </w:rPr>
              <w:t>图像处理与设计</w:t>
            </w:r>
          </w:p>
        </w:tc>
        <w:tc>
          <w:tcPr>
            <w:tcW w:w="1262" w:type="dxa"/>
            <w:tcBorders>
              <w:right w:val="single" w:sz="4" w:space="0" w:color="auto"/>
            </w:tcBorders>
            <w:vAlign w:val="center"/>
          </w:tcPr>
          <w:p w:rsidR="00480302" w:rsidRDefault="00C12686">
            <w:pPr>
              <w:pStyle w:val="af1"/>
            </w:pPr>
            <w:r>
              <w:rPr>
                <w:rFonts w:hint="eastAsia"/>
              </w:rPr>
              <w:t>劳动教育</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before="10" w:line="320" w:lineRule="auto"/>
              <w:ind w:left="123"/>
              <w:jc w:val="center"/>
              <w:rPr>
                <w:rFonts w:ascii="宋体" w:eastAsia="宋体" w:hAnsi="宋体" w:cs="宋体"/>
                <w:spacing w:val="-2"/>
                <w:sz w:val="20"/>
                <w:lang w:eastAsia="zh-CN"/>
              </w:rPr>
            </w:pPr>
          </w:p>
        </w:tc>
      </w:tr>
      <w:tr w:rsidR="00480302">
        <w:trPr>
          <w:trHeight w:val="579"/>
        </w:trPr>
        <w:tc>
          <w:tcPr>
            <w:tcW w:w="2256" w:type="dxa"/>
            <w:tcBorders>
              <w:bottom w:val="single" w:sz="4" w:space="0" w:color="000000"/>
            </w:tcBorders>
            <w:vAlign w:val="center"/>
          </w:tcPr>
          <w:p w:rsidR="00480302" w:rsidRDefault="00C12686">
            <w:pPr>
              <w:pStyle w:val="af1"/>
            </w:pPr>
            <w:r>
              <w:rPr>
                <w:rFonts w:hint="eastAsia"/>
              </w:rPr>
              <w:t>国家安全教育</w:t>
            </w:r>
          </w:p>
        </w:tc>
        <w:tc>
          <w:tcPr>
            <w:tcW w:w="1560" w:type="dxa"/>
            <w:tcBorders>
              <w:bottom w:val="single" w:sz="4" w:space="0" w:color="000000"/>
            </w:tcBorders>
            <w:vAlign w:val="center"/>
          </w:tcPr>
          <w:p w:rsidR="00480302" w:rsidRDefault="00C12686">
            <w:pPr>
              <w:pStyle w:val="af1"/>
            </w:pPr>
            <w:r>
              <w:rPr>
                <w:rFonts w:hint="eastAsia"/>
              </w:rPr>
              <w:t>酒店管理学基础</w:t>
            </w:r>
          </w:p>
        </w:tc>
        <w:tc>
          <w:tcPr>
            <w:tcW w:w="1417" w:type="dxa"/>
            <w:tcBorders>
              <w:bottom w:val="single" w:sz="4" w:space="0" w:color="000000"/>
            </w:tcBorders>
            <w:vAlign w:val="center"/>
          </w:tcPr>
          <w:p w:rsidR="00480302" w:rsidRDefault="00C12686">
            <w:pPr>
              <w:pStyle w:val="af1"/>
            </w:pPr>
            <w:r>
              <w:rPr>
                <w:rFonts w:hint="eastAsia"/>
              </w:rPr>
              <w:t>工程项目管理</w:t>
            </w:r>
          </w:p>
        </w:tc>
        <w:tc>
          <w:tcPr>
            <w:tcW w:w="1265" w:type="dxa"/>
            <w:tcBorders>
              <w:bottom w:val="single" w:sz="4" w:space="0" w:color="000000"/>
            </w:tcBorders>
            <w:vAlign w:val="center"/>
          </w:tcPr>
          <w:p w:rsidR="00480302" w:rsidRDefault="00C12686">
            <w:pPr>
              <w:pStyle w:val="af1"/>
            </w:pPr>
            <w:r>
              <w:rPr>
                <w:rFonts w:hint="eastAsia"/>
              </w:rPr>
              <w:t>机械制图与计算机绘图</w:t>
            </w:r>
          </w:p>
        </w:tc>
        <w:tc>
          <w:tcPr>
            <w:tcW w:w="1262" w:type="dxa"/>
            <w:tcBorders>
              <w:bottom w:val="single" w:sz="4" w:space="0" w:color="000000"/>
              <w:right w:val="single" w:sz="4" w:space="0" w:color="auto"/>
            </w:tcBorders>
            <w:vAlign w:val="center"/>
          </w:tcPr>
          <w:p w:rsidR="00480302" w:rsidRDefault="00C12686">
            <w:pPr>
              <w:pStyle w:val="af1"/>
            </w:pPr>
            <w:r>
              <w:rPr>
                <w:rFonts w:hint="eastAsia"/>
              </w:rPr>
              <w:t>创新思维导引与实践</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rPr>
            </w:pPr>
          </w:p>
        </w:tc>
      </w:tr>
      <w:tr w:rsidR="00480302">
        <w:trPr>
          <w:trHeight w:val="506"/>
        </w:trPr>
        <w:tc>
          <w:tcPr>
            <w:tcW w:w="2256" w:type="dxa"/>
            <w:shd w:val="clear" w:color="auto" w:fill="auto"/>
            <w:vAlign w:val="center"/>
          </w:tcPr>
          <w:p w:rsidR="00480302" w:rsidRDefault="00C12686">
            <w:pPr>
              <w:pStyle w:val="af1"/>
            </w:pPr>
            <w:r>
              <w:rPr>
                <w:rFonts w:hint="eastAsia"/>
              </w:rPr>
              <w:t>非遗教育</w:t>
            </w:r>
          </w:p>
        </w:tc>
        <w:tc>
          <w:tcPr>
            <w:tcW w:w="1560" w:type="dxa"/>
            <w:vAlign w:val="center"/>
          </w:tcPr>
          <w:p w:rsidR="00480302" w:rsidRDefault="00C12686">
            <w:pPr>
              <w:pStyle w:val="af1"/>
            </w:pPr>
            <w:r>
              <w:rPr>
                <w:rFonts w:hint="eastAsia"/>
              </w:rPr>
              <w:t>酒店信息管理系统</w:t>
            </w:r>
          </w:p>
        </w:tc>
        <w:tc>
          <w:tcPr>
            <w:tcW w:w="1417" w:type="dxa"/>
            <w:vAlign w:val="center"/>
          </w:tcPr>
          <w:p w:rsidR="00480302" w:rsidRDefault="00C12686">
            <w:pPr>
              <w:pStyle w:val="af1"/>
            </w:pPr>
            <w:r>
              <w:rPr>
                <w:rFonts w:hint="eastAsia"/>
              </w:rPr>
              <w:t>岗位实习</w:t>
            </w:r>
          </w:p>
        </w:tc>
        <w:tc>
          <w:tcPr>
            <w:tcW w:w="1265" w:type="dxa"/>
            <w:vAlign w:val="center"/>
          </w:tcPr>
          <w:p w:rsidR="00480302" w:rsidRDefault="00C12686">
            <w:pPr>
              <w:pStyle w:val="af1"/>
            </w:pPr>
            <w:r>
              <w:rPr>
                <w:rFonts w:hint="eastAsia"/>
              </w:rPr>
              <w:t>电工与电子技术</w:t>
            </w:r>
          </w:p>
        </w:tc>
        <w:tc>
          <w:tcPr>
            <w:tcW w:w="1262" w:type="dxa"/>
            <w:tcBorders>
              <w:right w:val="single" w:sz="4" w:space="0" w:color="auto"/>
            </w:tcBorders>
            <w:vAlign w:val="center"/>
          </w:tcPr>
          <w:p w:rsidR="00480302" w:rsidRDefault="00C12686">
            <w:pPr>
              <w:pStyle w:val="af1"/>
            </w:pPr>
            <w:r>
              <w:rPr>
                <w:rFonts w:hint="eastAsia"/>
              </w:rPr>
              <w:t>思想道德与行为规范</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lang w:eastAsia="zh-CN"/>
              </w:rPr>
            </w:pPr>
          </w:p>
        </w:tc>
      </w:tr>
      <w:tr w:rsidR="00480302">
        <w:trPr>
          <w:trHeight w:val="482"/>
        </w:trPr>
        <w:tc>
          <w:tcPr>
            <w:tcW w:w="2256" w:type="dxa"/>
            <w:shd w:val="clear" w:color="auto" w:fill="auto"/>
            <w:vAlign w:val="center"/>
          </w:tcPr>
          <w:p w:rsidR="00480302" w:rsidRDefault="00C12686">
            <w:pPr>
              <w:pStyle w:val="af1"/>
            </w:pPr>
            <w:r>
              <w:rPr>
                <w:rFonts w:hint="eastAsia"/>
              </w:rPr>
              <w:t>职业英语</w:t>
            </w:r>
          </w:p>
        </w:tc>
        <w:tc>
          <w:tcPr>
            <w:tcW w:w="1560" w:type="dxa"/>
            <w:vAlign w:val="center"/>
          </w:tcPr>
          <w:p w:rsidR="00480302" w:rsidRDefault="00C12686">
            <w:pPr>
              <w:pStyle w:val="af1"/>
            </w:pPr>
            <w:r>
              <w:rPr>
                <w:rFonts w:hint="eastAsia"/>
              </w:rPr>
              <w:t>服务礼仪</w:t>
            </w:r>
          </w:p>
        </w:tc>
        <w:tc>
          <w:tcPr>
            <w:tcW w:w="1417" w:type="dxa"/>
            <w:vAlign w:val="center"/>
          </w:tcPr>
          <w:p w:rsidR="00480302" w:rsidRDefault="00480302">
            <w:pPr>
              <w:pStyle w:val="af1"/>
            </w:pPr>
          </w:p>
        </w:tc>
        <w:tc>
          <w:tcPr>
            <w:tcW w:w="1265" w:type="dxa"/>
            <w:vAlign w:val="center"/>
          </w:tcPr>
          <w:p w:rsidR="00480302" w:rsidRDefault="00C12686">
            <w:pPr>
              <w:pStyle w:val="af1"/>
            </w:pPr>
            <w:r>
              <w:rPr>
                <w:rFonts w:hint="eastAsia"/>
              </w:rPr>
              <w:t>技能考试周</w:t>
            </w:r>
          </w:p>
        </w:tc>
        <w:tc>
          <w:tcPr>
            <w:tcW w:w="1262" w:type="dxa"/>
            <w:tcBorders>
              <w:right w:val="single" w:sz="4" w:space="0" w:color="auto"/>
            </w:tcBorders>
            <w:vAlign w:val="center"/>
          </w:tcPr>
          <w:p w:rsidR="00480302" w:rsidRDefault="00C12686">
            <w:pPr>
              <w:pStyle w:val="af1"/>
            </w:pPr>
            <w:r>
              <w:rPr>
                <w:rFonts w:hint="eastAsia"/>
              </w:rPr>
              <w:t>学习与创新</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rPr>
            </w:pPr>
          </w:p>
        </w:tc>
      </w:tr>
      <w:tr w:rsidR="00480302">
        <w:trPr>
          <w:trHeight w:val="313"/>
        </w:trPr>
        <w:tc>
          <w:tcPr>
            <w:tcW w:w="2256" w:type="dxa"/>
            <w:shd w:val="clear" w:color="auto" w:fill="auto"/>
            <w:vAlign w:val="center"/>
          </w:tcPr>
          <w:p w:rsidR="00480302" w:rsidRDefault="00C12686">
            <w:pPr>
              <w:pStyle w:val="af1"/>
            </w:pPr>
            <w:r>
              <w:rPr>
                <w:rFonts w:hint="eastAsia"/>
              </w:rPr>
              <w:t>信息技术</w:t>
            </w:r>
          </w:p>
        </w:tc>
        <w:tc>
          <w:tcPr>
            <w:tcW w:w="1560" w:type="dxa"/>
            <w:vAlign w:val="center"/>
          </w:tcPr>
          <w:p w:rsidR="00480302" w:rsidRDefault="00C12686">
            <w:pPr>
              <w:pStyle w:val="af1"/>
            </w:pPr>
            <w:r>
              <w:rPr>
                <w:rFonts w:hint="eastAsia"/>
              </w:rPr>
              <w:t>短视频创意与制作</w:t>
            </w:r>
          </w:p>
        </w:tc>
        <w:tc>
          <w:tcPr>
            <w:tcW w:w="1417" w:type="dxa"/>
            <w:vAlign w:val="center"/>
          </w:tcPr>
          <w:p w:rsidR="00480302" w:rsidRDefault="00480302">
            <w:pPr>
              <w:pStyle w:val="af1"/>
            </w:pPr>
          </w:p>
        </w:tc>
        <w:tc>
          <w:tcPr>
            <w:tcW w:w="1265" w:type="dxa"/>
            <w:vAlign w:val="center"/>
          </w:tcPr>
          <w:p w:rsidR="00480302" w:rsidRDefault="00480302">
            <w:pPr>
              <w:pStyle w:val="af1"/>
            </w:pPr>
          </w:p>
        </w:tc>
        <w:tc>
          <w:tcPr>
            <w:tcW w:w="1262" w:type="dxa"/>
            <w:tcBorders>
              <w:right w:val="single" w:sz="4" w:space="0" w:color="auto"/>
            </w:tcBorders>
            <w:vAlign w:val="center"/>
          </w:tcPr>
          <w:p w:rsidR="00480302" w:rsidRDefault="00C12686">
            <w:pPr>
              <w:pStyle w:val="af1"/>
            </w:pPr>
            <w:r>
              <w:rPr>
                <w:rFonts w:hint="eastAsia"/>
              </w:rPr>
              <w:t>职业发展实践</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rPr>
            </w:pPr>
          </w:p>
        </w:tc>
      </w:tr>
      <w:tr w:rsidR="00480302">
        <w:trPr>
          <w:trHeight w:val="298"/>
        </w:trPr>
        <w:tc>
          <w:tcPr>
            <w:tcW w:w="2256" w:type="dxa"/>
            <w:shd w:val="clear" w:color="auto" w:fill="auto"/>
            <w:vAlign w:val="center"/>
          </w:tcPr>
          <w:p w:rsidR="00480302" w:rsidRDefault="00C12686">
            <w:pPr>
              <w:pStyle w:val="af1"/>
            </w:pPr>
            <w:r>
              <w:rPr>
                <w:rFonts w:hint="eastAsia"/>
              </w:rPr>
              <w:t>体育</w:t>
            </w:r>
          </w:p>
        </w:tc>
        <w:tc>
          <w:tcPr>
            <w:tcW w:w="1560" w:type="dxa"/>
            <w:vAlign w:val="center"/>
          </w:tcPr>
          <w:p w:rsidR="00480302" w:rsidRDefault="00C12686">
            <w:pPr>
              <w:pStyle w:val="af1"/>
            </w:pPr>
            <w:r>
              <w:rPr>
                <w:rFonts w:hint="eastAsia"/>
              </w:rPr>
              <w:t>工程制图</w:t>
            </w:r>
          </w:p>
        </w:tc>
        <w:tc>
          <w:tcPr>
            <w:tcW w:w="1417" w:type="dxa"/>
            <w:vAlign w:val="center"/>
          </w:tcPr>
          <w:p w:rsidR="00480302" w:rsidRDefault="00480302">
            <w:pPr>
              <w:pStyle w:val="af1"/>
            </w:pPr>
          </w:p>
        </w:tc>
        <w:tc>
          <w:tcPr>
            <w:tcW w:w="1265" w:type="dxa"/>
            <w:vAlign w:val="center"/>
          </w:tcPr>
          <w:p w:rsidR="00480302" w:rsidRDefault="00480302">
            <w:pPr>
              <w:pStyle w:val="af1"/>
            </w:pPr>
          </w:p>
        </w:tc>
        <w:tc>
          <w:tcPr>
            <w:tcW w:w="1262" w:type="dxa"/>
            <w:tcBorders>
              <w:right w:val="single" w:sz="4" w:space="0" w:color="auto"/>
            </w:tcBorders>
            <w:vAlign w:val="center"/>
          </w:tcPr>
          <w:p w:rsidR="00480302" w:rsidRDefault="00C12686">
            <w:pPr>
              <w:pStyle w:val="af1"/>
            </w:pPr>
            <w:r>
              <w:rPr>
                <w:rFonts w:hint="eastAsia"/>
              </w:rPr>
              <w:t>审美修养实践</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rPr>
            </w:pPr>
          </w:p>
        </w:tc>
      </w:tr>
      <w:tr w:rsidR="00480302">
        <w:trPr>
          <w:trHeight w:val="284"/>
        </w:trPr>
        <w:tc>
          <w:tcPr>
            <w:tcW w:w="2256" w:type="dxa"/>
            <w:shd w:val="clear" w:color="auto" w:fill="auto"/>
            <w:vAlign w:val="center"/>
          </w:tcPr>
          <w:p w:rsidR="00480302" w:rsidRDefault="00C12686">
            <w:pPr>
              <w:pStyle w:val="af1"/>
            </w:pPr>
            <w:r>
              <w:rPr>
                <w:rFonts w:hint="eastAsia"/>
              </w:rPr>
              <w:t>心理健康教育</w:t>
            </w:r>
          </w:p>
        </w:tc>
        <w:tc>
          <w:tcPr>
            <w:tcW w:w="1560" w:type="dxa"/>
            <w:vAlign w:val="center"/>
          </w:tcPr>
          <w:p w:rsidR="00480302" w:rsidRDefault="00C12686">
            <w:pPr>
              <w:pStyle w:val="af1"/>
            </w:pPr>
            <w:r>
              <w:rPr>
                <w:rFonts w:hint="eastAsia"/>
              </w:rPr>
              <w:t>机械基础</w:t>
            </w:r>
          </w:p>
        </w:tc>
        <w:tc>
          <w:tcPr>
            <w:tcW w:w="1417" w:type="dxa"/>
            <w:vAlign w:val="center"/>
          </w:tcPr>
          <w:p w:rsidR="00480302" w:rsidRDefault="00480302">
            <w:pPr>
              <w:pStyle w:val="af1"/>
            </w:pPr>
          </w:p>
        </w:tc>
        <w:tc>
          <w:tcPr>
            <w:tcW w:w="1265" w:type="dxa"/>
            <w:vAlign w:val="center"/>
          </w:tcPr>
          <w:p w:rsidR="00480302" w:rsidRDefault="00480302">
            <w:pPr>
              <w:pStyle w:val="af1"/>
            </w:pPr>
          </w:p>
        </w:tc>
        <w:tc>
          <w:tcPr>
            <w:tcW w:w="1262" w:type="dxa"/>
            <w:tcBorders>
              <w:right w:val="single" w:sz="4" w:space="0" w:color="auto"/>
            </w:tcBorders>
            <w:vAlign w:val="center"/>
          </w:tcPr>
          <w:p w:rsidR="00480302" w:rsidRDefault="00C12686">
            <w:pPr>
              <w:pStyle w:val="af1"/>
            </w:pPr>
            <w:r>
              <w:rPr>
                <w:rFonts w:hint="eastAsia"/>
              </w:rPr>
              <w:t>身心健康素质拓展</w:t>
            </w: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rPr>
            </w:pPr>
          </w:p>
        </w:tc>
      </w:tr>
      <w:tr w:rsidR="00480302">
        <w:trPr>
          <w:trHeight w:val="70"/>
        </w:trPr>
        <w:tc>
          <w:tcPr>
            <w:tcW w:w="2256" w:type="dxa"/>
            <w:shd w:val="clear" w:color="auto" w:fill="auto"/>
            <w:vAlign w:val="center"/>
          </w:tcPr>
          <w:p w:rsidR="00480302" w:rsidRDefault="00C12686">
            <w:pPr>
              <w:pStyle w:val="af1"/>
            </w:pPr>
            <w:r>
              <w:rPr>
                <w:rFonts w:hint="eastAsia"/>
              </w:rPr>
              <w:t>大学生职业生涯发展与就业指导</w:t>
            </w:r>
          </w:p>
        </w:tc>
        <w:tc>
          <w:tcPr>
            <w:tcW w:w="1560" w:type="dxa"/>
            <w:vAlign w:val="center"/>
          </w:tcPr>
          <w:p w:rsidR="00480302" w:rsidRDefault="00480302">
            <w:pPr>
              <w:pStyle w:val="af1"/>
            </w:pPr>
          </w:p>
        </w:tc>
        <w:tc>
          <w:tcPr>
            <w:tcW w:w="1417" w:type="dxa"/>
            <w:vAlign w:val="center"/>
          </w:tcPr>
          <w:p w:rsidR="00480302" w:rsidRDefault="00480302">
            <w:pPr>
              <w:pStyle w:val="af1"/>
            </w:pPr>
          </w:p>
        </w:tc>
        <w:tc>
          <w:tcPr>
            <w:tcW w:w="1265" w:type="dxa"/>
            <w:vAlign w:val="center"/>
          </w:tcPr>
          <w:p w:rsidR="00480302" w:rsidRDefault="00480302">
            <w:pPr>
              <w:pStyle w:val="af1"/>
            </w:pPr>
          </w:p>
        </w:tc>
        <w:tc>
          <w:tcPr>
            <w:tcW w:w="1262" w:type="dxa"/>
            <w:tcBorders>
              <w:right w:val="single" w:sz="4" w:space="0" w:color="auto"/>
            </w:tcBorders>
            <w:vAlign w:val="center"/>
          </w:tcPr>
          <w:p w:rsidR="00480302" w:rsidRDefault="00480302">
            <w:pPr>
              <w:pStyle w:val="af1"/>
            </w:pPr>
          </w:p>
        </w:tc>
        <w:tc>
          <w:tcPr>
            <w:tcW w:w="1189" w:type="dxa"/>
            <w:vMerge/>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center"/>
              <w:rPr>
                <w:sz w:val="20"/>
                <w:lang w:eastAsia="zh-CN"/>
              </w:rPr>
            </w:pPr>
          </w:p>
        </w:tc>
      </w:tr>
    </w:tbl>
    <w:p w:rsidR="00480302" w:rsidRDefault="00C12686">
      <w:pPr>
        <w:kinsoku/>
        <w:overflowPunct w:val="0"/>
        <w:spacing w:before="177" w:line="320" w:lineRule="auto"/>
        <w:ind w:left="550"/>
        <w:jc w:val="both"/>
        <w:outlineLvl w:val="1"/>
        <w:rPr>
          <w:rFonts w:ascii="黑体" w:eastAsia="黑体" w:hAnsi="黑体" w:cs="黑体"/>
          <w:sz w:val="24"/>
          <w:szCs w:val="24"/>
          <w:lang w:eastAsia="zh-CN"/>
        </w:rPr>
      </w:pPr>
      <w:r>
        <w:rPr>
          <w:rFonts w:ascii="黑体" w:eastAsia="黑体" w:hAnsi="黑体" w:cs="黑体"/>
          <w:b/>
          <w:bCs/>
          <w:spacing w:val="-4"/>
          <w:sz w:val="24"/>
          <w:szCs w:val="24"/>
          <w:lang w:eastAsia="zh-CN"/>
        </w:rPr>
        <w:t>（二）课程与职业标准</w:t>
      </w:r>
      <w:r>
        <w:rPr>
          <w:rFonts w:ascii="黑体" w:eastAsia="黑体" w:hAnsi="黑体" w:cs="黑体" w:hint="eastAsia"/>
          <w:b/>
          <w:bCs/>
          <w:spacing w:val="-4"/>
          <w:sz w:val="24"/>
          <w:szCs w:val="24"/>
          <w:lang w:eastAsia="zh-CN"/>
        </w:rPr>
        <w:t>、证书</w:t>
      </w:r>
      <w:r>
        <w:rPr>
          <w:rFonts w:ascii="黑体" w:eastAsia="黑体" w:hAnsi="黑体" w:cs="黑体"/>
          <w:b/>
          <w:bCs/>
          <w:spacing w:val="-4"/>
          <w:sz w:val="24"/>
          <w:szCs w:val="24"/>
          <w:lang w:eastAsia="zh-CN"/>
        </w:rPr>
        <w:t>对接一览表</w:t>
      </w:r>
    </w:p>
    <w:p w:rsidR="00480302" w:rsidRDefault="00480302">
      <w:pPr>
        <w:kinsoku/>
        <w:overflowPunct w:val="0"/>
        <w:spacing w:line="320" w:lineRule="auto"/>
        <w:jc w:val="both"/>
        <w:rPr>
          <w:lang w:eastAsia="zh-CN"/>
        </w:rPr>
      </w:pPr>
    </w:p>
    <w:tbl>
      <w:tblPr>
        <w:tblStyle w:val="TableNormal"/>
        <w:tblW w:w="900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811"/>
        <w:gridCol w:w="2319"/>
        <w:gridCol w:w="1749"/>
        <w:gridCol w:w="1275"/>
        <w:gridCol w:w="1063"/>
      </w:tblGrid>
      <w:tr w:rsidR="00480302">
        <w:trPr>
          <w:trHeight w:val="609"/>
          <w:jc w:val="center"/>
        </w:trPr>
        <w:tc>
          <w:tcPr>
            <w:tcW w:w="784" w:type="dxa"/>
            <w:tcBorders>
              <w:bottom w:val="single" w:sz="4" w:space="0" w:color="auto"/>
            </w:tcBorders>
            <w:shd w:val="clear" w:color="auto" w:fill="DBE5F1"/>
          </w:tcPr>
          <w:p w:rsidR="00480302" w:rsidRDefault="00C12686">
            <w:pPr>
              <w:kinsoku/>
              <w:overflowPunct w:val="0"/>
              <w:spacing w:before="214" w:line="320" w:lineRule="auto"/>
              <w:ind w:left="151"/>
              <w:jc w:val="both"/>
              <w:rPr>
                <w:rFonts w:ascii="宋体" w:eastAsia="宋体" w:hAnsi="宋体" w:cs="宋体"/>
                <w:sz w:val="20"/>
              </w:rPr>
            </w:pPr>
            <w:proofErr w:type="spellStart"/>
            <w:r>
              <w:rPr>
                <w:rFonts w:ascii="宋体" w:eastAsia="宋体" w:hAnsi="宋体" w:cs="宋体"/>
                <w:b/>
                <w:bCs/>
                <w:spacing w:val="-4"/>
                <w:sz w:val="20"/>
              </w:rPr>
              <w:t>序号</w:t>
            </w:r>
            <w:proofErr w:type="spellEnd"/>
          </w:p>
        </w:tc>
        <w:tc>
          <w:tcPr>
            <w:tcW w:w="1811" w:type="dxa"/>
            <w:tcBorders>
              <w:bottom w:val="single" w:sz="4" w:space="0" w:color="auto"/>
            </w:tcBorders>
            <w:shd w:val="clear" w:color="auto" w:fill="DBE5F1"/>
          </w:tcPr>
          <w:p w:rsidR="00480302" w:rsidRDefault="00C12686">
            <w:pPr>
              <w:kinsoku/>
              <w:overflowPunct w:val="0"/>
              <w:spacing w:before="214" w:line="320" w:lineRule="auto"/>
              <w:ind w:left="64"/>
              <w:jc w:val="center"/>
              <w:rPr>
                <w:rFonts w:ascii="宋体" w:eastAsia="宋体" w:hAnsi="宋体" w:cs="宋体"/>
                <w:sz w:val="20"/>
              </w:rPr>
            </w:pPr>
            <w:proofErr w:type="spellStart"/>
            <w:r>
              <w:rPr>
                <w:rFonts w:ascii="宋体" w:eastAsia="宋体" w:hAnsi="宋体" w:cs="宋体"/>
                <w:b/>
                <w:bCs/>
                <w:spacing w:val="-3"/>
                <w:sz w:val="20"/>
              </w:rPr>
              <w:t>课程名称</w:t>
            </w:r>
            <w:proofErr w:type="spellEnd"/>
          </w:p>
        </w:tc>
        <w:tc>
          <w:tcPr>
            <w:tcW w:w="2319" w:type="dxa"/>
            <w:tcBorders>
              <w:bottom w:val="single" w:sz="4" w:space="0" w:color="auto"/>
            </w:tcBorders>
            <w:shd w:val="clear" w:color="auto" w:fill="DBE5F1"/>
          </w:tcPr>
          <w:p w:rsidR="00480302" w:rsidRDefault="00C12686">
            <w:pPr>
              <w:kinsoku/>
              <w:overflowPunct w:val="0"/>
              <w:spacing w:before="62" w:line="320" w:lineRule="auto"/>
              <w:ind w:right="111"/>
              <w:jc w:val="center"/>
              <w:rPr>
                <w:rFonts w:ascii="宋体" w:eastAsia="宋体" w:hAnsi="宋体" w:cs="宋体"/>
                <w:sz w:val="20"/>
                <w:lang w:eastAsia="zh-CN"/>
              </w:rPr>
            </w:pPr>
            <w:r>
              <w:rPr>
                <w:rFonts w:ascii="宋体" w:eastAsia="宋体" w:hAnsi="宋体" w:cs="宋体"/>
                <w:b/>
                <w:bCs/>
                <w:spacing w:val="-4"/>
                <w:sz w:val="20"/>
                <w:lang w:eastAsia="zh-CN"/>
              </w:rPr>
              <w:t>国家或行业企业职业标准</w:t>
            </w:r>
            <w:r>
              <w:rPr>
                <w:rFonts w:ascii="宋体" w:eastAsia="宋体" w:hAnsi="宋体" w:cs="宋体"/>
                <w:sz w:val="20"/>
                <w:lang w:eastAsia="zh-CN"/>
              </w:rPr>
              <w:t xml:space="preserve"> </w:t>
            </w:r>
            <w:r>
              <w:rPr>
                <w:rFonts w:ascii="宋体" w:eastAsia="宋体" w:hAnsi="宋体" w:cs="宋体"/>
                <w:b/>
                <w:bCs/>
                <w:spacing w:val="-5"/>
                <w:sz w:val="20"/>
                <w:lang w:eastAsia="zh-CN"/>
              </w:rPr>
              <w:t>名称</w:t>
            </w:r>
          </w:p>
        </w:tc>
        <w:tc>
          <w:tcPr>
            <w:tcW w:w="1749" w:type="dxa"/>
            <w:tcBorders>
              <w:bottom w:val="single" w:sz="4" w:space="0" w:color="auto"/>
            </w:tcBorders>
            <w:shd w:val="clear" w:color="auto" w:fill="DBE5F1"/>
          </w:tcPr>
          <w:p w:rsidR="00480302" w:rsidRDefault="00C12686">
            <w:pPr>
              <w:spacing w:line="320" w:lineRule="auto"/>
              <w:jc w:val="center"/>
              <w:rPr>
                <w:rFonts w:ascii="宋体" w:eastAsia="宋体" w:hAnsi="宋体" w:cs="宋体"/>
                <w:b/>
                <w:bCs/>
                <w:spacing w:val="-4"/>
                <w:sz w:val="20"/>
                <w:lang w:eastAsia="zh-CN"/>
              </w:rPr>
            </w:pPr>
            <w:r>
              <w:rPr>
                <w:rFonts w:ascii="宋体" w:eastAsia="宋体" w:hAnsi="宋体" w:cs="宋体" w:hint="eastAsia"/>
                <w:b/>
                <w:bCs/>
                <w:spacing w:val="-4"/>
                <w:sz w:val="20"/>
                <w:lang w:eastAsia="zh-CN"/>
              </w:rPr>
              <w:t>职业标准</w:t>
            </w:r>
          </w:p>
          <w:p w:rsidR="00480302" w:rsidRDefault="00C12686">
            <w:pPr>
              <w:spacing w:line="320" w:lineRule="auto"/>
              <w:jc w:val="center"/>
              <w:rPr>
                <w:rFonts w:ascii="宋体" w:eastAsia="宋体" w:hAnsi="宋体" w:cs="宋体"/>
                <w:b/>
                <w:bCs/>
                <w:spacing w:val="-4"/>
                <w:sz w:val="20"/>
                <w:lang w:eastAsia="zh-CN"/>
              </w:rPr>
            </w:pPr>
            <w:r>
              <w:rPr>
                <w:rFonts w:ascii="宋体" w:eastAsia="宋体" w:hAnsi="宋体" w:cs="宋体" w:hint="eastAsia"/>
                <w:b/>
                <w:bCs/>
                <w:spacing w:val="-4"/>
                <w:sz w:val="20"/>
                <w:lang w:eastAsia="zh-CN"/>
              </w:rPr>
              <w:t>主要内容</w:t>
            </w:r>
          </w:p>
        </w:tc>
        <w:tc>
          <w:tcPr>
            <w:tcW w:w="1275" w:type="dxa"/>
            <w:tcBorders>
              <w:bottom w:val="single" w:sz="4" w:space="0" w:color="auto"/>
            </w:tcBorders>
            <w:shd w:val="clear" w:color="auto" w:fill="DBE5F1"/>
          </w:tcPr>
          <w:p w:rsidR="00480302" w:rsidRDefault="00C12686">
            <w:pPr>
              <w:spacing w:line="320" w:lineRule="auto"/>
              <w:jc w:val="center"/>
              <w:rPr>
                <w:rFonts w:ascii="宋体" w:eastAsia="宋体" w:hAnsi="宋体" w:cs="宋体"/>
                <w:b/>
                <w:bCs/>
                <w:spacing w:val="-4"/>
                <w:sz w:val="20"/>
                <w:lang w:eastAsia="zh-CN"/>
              </w:rPr>
            </w:pPr>
            <w:r>
              <w:rPr>
                <w:rFonts w:ascii="宋体" w:eastAsia="宋体" w:hAnsi="宋体" w:cs="宋体" w:hint="eastAsia"/>
                <w:b/>
                <w:bCs/>
                <w:spacing w:val="-4"/>
                <w:sz w:val="20"/>
                <w:lang w:eastAsia="zh-CN"/>
              </w:rPr>
              <w:t>对应</w:t>
            </w:r>
          </w:p>
          <w:p w:rsidR="00480302" w:rsidRDefault="00C12686">
            <w:pPr>
              <w:spacing w:line="320" w:lineRule="auto"/>
              <w:jc w:val="center"/>
              <w:rPr>
                <w:rFonts w:ascii="宋体" w:eastAsia="宋体" w:hAnsi="宋体" w:cs="宋体"/>
                <w:b/>
                <w:bCs/>
                <w:spacing w:val="-4"/>
                <w:sz w:val="20"/>
                <w:lang w:eastAsia="zh-CN"/>
              </w:rPr>
            </w:pPr>
            <w:r>
              <w:rPr>
                <w:rFonts w:ascii="宋体" w:eastAsia="宋体" w:hAnsi="宋体" w:cs="宋体" w:hint="eastAsia"/>
                <w:b/>
                <w:bCs/>
                <w:spacing w:val="-4"/>
                <w:sz w:val="20"/>
                <w:lang w:eastAsia="zh-CN"/>
              </w:rPr>
              <w:t>职业证书</w:t>
            </w:r>
          </w:p>
        </w:tc>
        <w:tc>
          <w:tcPr>
            <w:tcW w:w="1063" w:type="dxa"/>
            <w:tcBorders>
              <w:bottom w:val="single" w:sz="4" w:space="0" w:color="auto"/>
            </w:tcBorders>
            <w:shd w:val="clear" w:color="auto" w:fill="DBE5F1"/>
          </w:tcPr>
          <w:p w:rsidR="00480302" w:rsidRDefault="00C12686">
            <w:pPr>
              <w:spacing w:line="320" w:lineRule="auto"/>
              <w:jc w:val="center"/>
              <w:rPr>
                <w:sz w:val="20"/>
              </w:rPr>
            </w:pPr>
            <w:r>
              <w:rPr>
                <w:rFonts w:ascii="宋体" w:eastAsia="宋体" w:hAnsi="宋体" w:cs="宋体" w:hint="eastAsia"/>
                <w:b/>
                <w:bCs/>
                <w:spacing w:val="-4"/>
                <w:sz w:val="20"/>
                <w:lang w:eastAsia="zh-CN"/>
              </w:rPr>
              <w:t>备注</w:t>
            </w:r>
          </w:p>
        </w:tc>
      </w:tr>
      <w:tr w:rsidR="00480302">
        <w:trPr>
          <w:trHeight w:val="1453"/>
          <w:jc w:val="center"/>
        </w:trPr>
        <w:tc>
          <w:tcPr>
            <w:tcW w:w="784"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ascii="宋体" w:eastAsia="宋体" w:hAnsi="宋体" w:cs="宋体"/>
                <w:snapToGrid/>
                <w:color w:val="auto"/>
                <w:lang w:eastAsia="zh-CN"/>
              </w:rPr>
            </w:pPr>
            <w:r>
              <w:rPr>
                <w:rFonts w:ascii="宋体" w:eastAsia="宋体" w:hAnsi="宋体" w:cs="宋体" w:hint="eastAsia"/>
                <w:snapToGrid/>
                <w:color w:val="auto"/>
                <w:lang w:eastAsia="zh-CN"/>
              </w:rPr>
              <w:t>1</w:t>
            </w:r>
          </w:p>
        </w:tc>
        <w:tc>
          <w:tcPr>
            <w:tcW w:w="1811"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kinsoku/>
              <w:autoSpaceDE/>
              <w:autoSpaceDN/>
              <w:spacing w:line="360" w:lineRule="exact"/>
              <w:ind w:left="210" w:hangingChars="100" w:hanging="210"/>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机电设备智能运维</w:t>
            </w:r>
          </w:p>
        </w:tc>
        <w:tc>
          <w:tcPr>
            <w:tcW w:w="2319"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kinsoku/>
              <w:autoSpaceDE/>
              <w:autoSpaceDN/>
              <w:spacing w:line="360" w:lineRule="exact"/>
              <w:ind w:left="210" w:hangingChars="100" w:hanging="210"/>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《电工国家职业标准》</w:t>
            </w:r>
          </w:p>
        </w:tc>
        <w:tc>
          <w:tcPr>
            <w:tcW w:w="1749"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autoSpaceDE/>
              <w:autoSpaceDN/>
              <w:spacing w:line="360" w:lineRule="exact"/>
              <w:jc w:val="center"/>
              <w:textAlignment w:val="top"/>
              <w:rPr>
                <w:rFonts w:ascii="宋体" w:eastAsia="宋体" w:hAnsi="宋体" w:cs="宋体"/>
                <w:lang w:val="zh-CN" w:eastAsia="zh-CN"/>
              </w:rPr>
            </w:pPr>
            <w:r>
              <w:rPr>
                <w:rFonts w:ascii="宋体" w:eastAsia="宋体" w:hAnsi="宋体" w:cs="宋体" w:hint="eastAsia"/>
                <w:lang w:val="zh-CN" w:eastAsia="zh-CN"/>
              </w:rPr>
              <w:t>低压电气设备安装与检修、电路故障诊断、安全操作规范</w:t>
            </w:r>
          </w:p>
        </w:tc>
        <w:tc>
          <w:tcPr>
            <w:tcW w:w="1275"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autoSpaceDE/>
              <w:autoSpaceDN/>
              <w:spacing w:line="360" w:lineRule="exact"/>
              <w:jc w:val="center"/>
              <w:textAlignment w:val="top"/>
              <w:rPr>
                <w:rFonts w:ascii="宋体" w:eastAsia="宋体" w:hAnsi="宋体" w:cs="宋体"/>
                <w:snapToGrid/>
                <w:color w:val="auto"/>
                <w:lang w:eastAsia="zh-CN"/>
              </w:rPr>
            </w:pPr>
            <w:r>
              <w:rPr>
                <w:rFonts w:ascii="宋体" w:eastAsia="宋体" w:hAnsi="宋体" w:cs="宋体" w:hint="eastAsia"/>
                <w:lang w:val="zh-CN" w:eastAsia="zh-CN"/>
              </w:rPr>
              <w:t>电工操作证（特种作业）</w:t>
            </w:r>
          </w:p>
        </w:tc>
        <w:tc>
          <w:tcPr>
            <w:tcW w:w="1063" w:type="dxa"/>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both"/>
              <w:rPr>
                <w:sz w:val="20"/>
                <w:lang w:eastAsia="zh-CN"/>
              </w:rPr>
            </w:pPr>
          </w:p>
        </w:tc>
      </w:tr>
      <w:tr w:rsidR="00480302">
        <w:trPr>
          <w:trHeight w:val="1453"/>
          <w:jc w:val="center"/>
        </w:trPr>
        <w:tc>
          <w:tcPr>
            <w:tcW w:w="784"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ascii="宋体" w:eastAsia="宋体" w:hAnsi="宋体" w:cs="宋体"/>
                <w:snapToGrid/>
                <w:color w:val="auto"/>
                <w:lang w:eastAsia="zh-CN"/>
              </w:rPr>
            </w:pPr>
            <w:r>
              <w:rPr>
                <w:rFonts w:ascii="宋体" w:eastAsia="宋体" w:hAnsi="宋体" w:cs="宋体" w:hint="eastAsia"/>
                <w:snapToGrid/>
                <w:color w:val="auto"/>
                <w:lang w:eastAsia="zh-CN"/>
              </w:rPr>
              <w:lastRenderedPageBreak/>
              <w:t>2</w:t>
            </w:r>
          </w:p>
        </w:tc>
        <w:tc>
          <w:tcPr>
            <w:tcW w:w="1811"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kinsoku/>
              <w:autoSpaceDE/>
              <w:autoSpaceDN/>
              <w:spacing w:line="360" w:lineRule="exact"/>
              <w:ind w:left="210" w:hangingChars="100" w:hanging="210"/>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安防系统工程</w:t>
            </w:r>
          </w:p>
        </w:tc>
        <w:tc>
          <w:tcPr>
            <w:tcW w:w="2319"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kinsoku/>
              <w:autoSpaceDE/>
              <w:autoSpaceDN/>
              <w:spacing w:line="360" w:lineRule="exact"/>
              <w:ind w:left="210" w:hangingChars="100" w:hanging="210"/>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《消防设施操作员职业标准》</w:t>
            </w:r>
          </w:p>
        </w:tc>
        <w:tc>
          <w:tcPr>
            <w:tcW w:w="1749"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autoSpaceDE/>
              <w:autoSpaceDN/>
              <w:spacing w:line="360" w:lineRule="exact"/>
              <w:jc w:val="center"/>
              <w:textAlignment w:val="top"/>
              <w:rPr>
                <w:rFonts w:ascii="宋体" w:eastAsia="宋体" w:hAnsi="宋体" w:cs="宋体"/>
                <w:lang w:val="zh-CN" w:eastAsia="zh-CN"/>
              </w:rPr>
            </w:pPr>
            <w:r>
              <w:rPr>
                <w:rFonts w:ascii="宋体" w:eastAsia="宋体" w:hAnsi="宋体" w:cs="宋体" w:hint="eastAsia"/>
                <w:lang w:val="zh-CN" w:eastAsia="zh-CN"/>
              </w:rPr>
              <w:t>消防系统监控与操作、应急故障处理、消防法规</w:t>
            </w:r>
          </w:p>
        </w:tc>
        <w:tc>
          <w:tcPr>
            <w:tcW w:w="1275"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autoSpaceDE/>
              <w:autoSpaceDN/>
              <w:spacing w:line="360" w:lineRule="exact"/>
              <w:jc w:val="center"/>
              <w:textAlignment w:val="top"/>
              <w:rPr>
                <w:rFonts w:ascii="宋体" w:eastAsia="宋体" w:hAnsi="宋体" w:cs="宋体"/>
                <w:lang w:val="zh-CN" w:eastAsia="zh-CN"/>
              </w:rPr>
            </w:pPr>
            <w:r>
              <w:rPr>
                <w:rFonts w:ascii="宋体" w:eastAsia="宋体" w:hAnsi="宋体" w:cs="宋体" w:hint="eastAsia"/>
                <w:lang w:val="zh-CN" w:eastAsia="zh-CN"/>
              </w:rPr>
              <w:t>消防设施操作员</w:t>
            </w:r>
          </w:p>
        </w:tc>
        <w:tc>
          <w:tcPr>
            <w:tcW w:w="1063" w:type="dxa"/>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both"/>
              <w:rPr>
                <w:sz w:val="20"/>
                <w:lang w:eastAsia="zh-CN"/>
              </w:rPr>
            </w:pPr>
          </w:p>
        </w:tc>
      </w:tr>
      <w:tr w:rsidR="00480302">
        <w:trPr>
          <w:trHeight w:val="1453"/>
          <w:jc w:val="center"/>
        </w:trPr>
        <w:tc>
          <w:tcPr>
            <w:tcW w:w="784"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eastAsiaTheme="minorEastAsia"/>
                <w:sz w:val="20"/>
                <w:lang w:eastAsia="zh-CN"/>
              </w:rPr>
            </w:pPr>
            <w:r>
              <w:rPr>
                <w:rFonts w:ascii="宋体" w:eastAsia="宋体" w:hAnsi="宋体" w:cs="宋体" w:hint="eastAsia"/>
                <w:snapToGrid/>
                <w:color w:val="auto"/>
                <w:lang w:eastAsia="zh-CN"/>
              </w:rPr>
              <w:t>3</w:t>
            </w:r>
          </w:p>
        </w:tc>
        <w:tc>
          <w:tcPr>
            <w:tcW w:w="1811"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kinsoku/>
              <w:autoSpaceDE/>
              <w:autoSpaceDN/>
              <w:spacing w:line="360" w:lineRule="exact"/>
              <w:ind w:left="210" w:hangingChars="100" w:hanging="210"/>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智慧酒店节能技术</w:t>
            </w:r>
          </w:p>
        </w:tc>
        <w:tc>
          <w:tcPr>
            <w:tcW w:w="2319" w:type="dxa"/>
            <w:tcBorders>
              <w:top w:val="single" w:sz="4" w:space="0" w:color="auto"/>
              <w:left w:val="single" w:sz="4" w:space="0" w:color="auto"/>
              <w:right w:val="single" w:sz="4" w:space="0" w:color="auto"/>
            </w:tcBorders>
            <w:vAlign w:val="center"/>
          </w:tcPr>
          <w:p w:rsidR="00480302" w:rsidRDefault="00C12686">
            <w:pPr>
              <w:widowControl w:val="0"/>
              <w:kinsoku/>
              <w:autoSpaceDE/>
              <w:autoSpaceDN/>
              <w:spacing w:line="360" w:lineRule="exact"/>
              <w:ind w:left="210" w:hangingChars="100" w:hanging="210"/>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《制冷空调系统安装维修工职业标准》</w:t>
            </w:r>
          </w:p>
        </w:tc>
        <w:tc>
          <w:tcPr>
            <w:tcW w:w="1749" w:type="dxa"/>
            <w:tcBorders>
              <w:top w:val="single" w:sz="4" w:space="0" w:color="auto"/>
              <w:left w:val="single" w:sz="4" w:space="0" w:color="auto"/>
              <w:right w:val="single" w:sz="4" w:space="0" w:color="auto"/>
            </w:tcBorders>
            <w:vAlign w:val="center"/>
          </w:tcPr>
          <w:p w:rsidR="00480302" w:rsidRDefault="00C12686">
            <w:pPr>
              <w:widowControl w:val="0"/>
              <w:autoSpaceDE/>
              <w:autoSpaceDN/>
              <w:spacing w:line="360" w:lineRule="exact"/>
              <w:jc w:val="center"/>
              <w:textAlignment w:val="top"/>
              <w:rPr>
                <w:rFonts w:ascii="宋体" w:eastAsia="宋体" w:hAnsi="宋体" w:cs="宋体"/>
                <w:snapToGrid/>
                <w:color w:val="auto"/>
                <w:lang w:eastAsia="zh-CN"/>
              </w:rPr>
            </w:pPr>
            <w:r>
              <w:rPr>
                <w:rFonts w:ascii="宋体" w:eastAsia="宋体" w:hAnsi="宋体" w:cs="宋体" w:hint="eastAsia"/>
                <w:lang w:val="zh-CN" w:eastAsia="zh-CN"/>
              </w:rPr>
              <w:t>中央空调系统维护、节能改造技术、制冷设备故障处理</w:t>
            </w:r>
          </w:p>
        </w:tc>
        <w:tc>
          <w:tcPr>
            <w:tcW w:w="1275" w:type="dxa"/>
            <w:tcBorders>
              <w:top w:val="single" w:sz="4" w:space="0" w:color="auto"/>
              <w:left w:val="single" w:sz="4" w:space="0" w:color="auto"/>
              <w:bottom w:val="single" w:sz="4" w:space="0" w:color="auto"/>
              <w:right w:val="single" w:sz="4" w:space="0" w:color="auto"/>
            </w:tcBorders>
            <w:vAlign w:val="center"/>
          </w:tcPr>
          <w:p w:rsidR="00480302" w:rsidRDefault="00C12686">
            <w:pPr>
              <w:widowControl w:val="0"/>
              <w:autoSpaceDE/>
              <w:autoSpaceDN/>
              <w:spacing w:line="360" w:lineRule="exact"/>
              <w:jc w:val="center"/>
              <w:textAlignment w:val="top"/>
              <w:rPr>
                <w:rFonts w:ascii="宋体" w:eastAsia="宋体" w:hAnsi="宋体" w:cs="宋体"/>
                <w:snapToGrid/>
                <w:color w:val="auto"/>
                <w:lang w:eastAsia="zh-CN"/>
              </w:rPr>
            </w:pPr>
            <w:r>
              <w:rPr>
                <w:rFonts w:ascii="宋体" w:eastAsia="宋体" w:hAnsi="宋体" w:cs="宋体" w:hint="eastAsia"/>
                <w:lang w:val="zh-CN" w:eastAsia="zh-CN"/>
              </w:rPr>
              <w:t>制冷空调系统维修工</w:t>
            </w:r>
          </w:p>
        </w:tc>
        <w:tc>
          <w:tcPr>
            <w:tcW w:w="1063" w:type="dxa"/>
            <w:tcBorders>
              <w:top w:val="single" w:sz="4" w:space="0" w:color="auto"/>
              <w:left w:val="single" w:sz="4" w:space="0" w:color="auto"/>
              <w:bottom w:val="single" w:sz="4" w:space="0" w:color="auto"/>
              <w:right w:val="single" w:sz="4" w:space="0" w:color="auto"/>
            </w:tcBorders>
            <w:vAlign w:val="center"/>
          </w:tcPr>
          <w:p w:rsidR="00480302" w:rsidRDefault="00480302">
            <w:pPr>
              <w:kinsoku/>
              <w:overflowPunct w:val="0"/>
              <w:spacing w:line="320" w:lineRule="auto"/>
              <w:jc w:val="both"/>
              <w:rPr>
                <w:sz w:val="20"/>
                <w:lang w:eastAsia="zh-CN"/>
              </w:rPr>
            </w:pPr>
          </w:p>
        </w:tc>
      </w:tr>
    </w:tbl>
    <w:p w:rsidR="00480302" w:rsidRDefault="00C12686">
      <w:pPr>
        <w:kinsoku/>
        <w:overflowPunct w:val="0"/>
        <w:spacing w:before="177" w:line="320" w:lineRule="auto"/>
        <w:ind w:firstLineChars="200" w:firstLine="466"/>
        <w:jc w:val="both"/>
        <w:outlineLvl w:val="1"/>
        <w:rPr>
          <w:lang w:eastAsia="zh-CN"/>
        </w:rPr>
      </w:pPr>
      <w:r>
        <w:rPr>
          <w:rFonts w:ascii="黑体" w:eastAsia="黑体" w:hAnsi="黑体" w:cs="黑体"/>
          <w:b/>
          <w:bCs/>
          <w:spacing w:val="-4"/>
          <w:sz w:val="24"/>
          <w:szCs w:val="24"/>
          <w:lang w:eastAsia="zh-CN"/>
        </w:rPr>
        <w:t>（</w:t>
      </w:r>
      <w:r>
        <w:rPr>
          <w:rFonts w:ascii="黑体" w:eastAsia="黑体" w:hAnsi="黑体" w:cs="黑体" w:hint="eastAsia"/>
          <w:b/>
          <w:bCs/>
          <w:spacing w:val="-4"/>
          <w:sz w:val="24"/>
          <w:szCs w:val="24"/>
          <w:lang w:eastAsia="zh-CN"/>
        </w:rPr>
        <w:t>三</w:t>
      </w:r>
      <w:r>
        <w:rPr>
          <w:rFonts w:ascii="黑体" w:eastAsia="黑体" w:hAnsi="黑体" w:cs="黑体"/>
          <w:b/>
          <w:bCs/>
          <w:spacing w:val="-4"/>
          <w:sz w:val="24"/>
          <w:szCs w:val="24"/>
          <w:lang w:eastAsia="zh-CN"/>
        </w:rPr>
        <w:t>）课程与</w:t>
      </w:r>
      <w:r>
        <w:rPr>
          <w:rFonts w:ascii="黑体" w:eastAsia="黑体" w:hAnsi="黑体" w:cs="黑体" w:hint="eastAsia"/>
          <w:b/>
          <w:bCs/>
          <w:spacing w:val="-4"/>
          <w:sz w:val="24"/>
          <w:szCs w:val="24"/>
          <w:lang w:eastAsia="zh-CN"/>
        </w:rPr>
        <w:t>技能大赛</w:t>
      </w:r>
      <w:r>
        <w:rPr>
          <w:rFonts w:ascii="黑体" w:eastAsia="黑体" w:hAnsi="黑体" w:cs="黑体"/>
          <w:b/>
          <w:bCs/>
          <w:spacing w:val="-4"/>
          <w:sz w:val="24"/>
          <w:szCs w:val="24"/>
          <w:lang w:eastAsia="zh-CN"/>
        </w:rPr>
        <w:t>对接一览表</w:t>
      </w:r>
    </w:p>
    <w:tbl>
      <w:tblPr>
        <w:tblStyle w:val="TableNormal"/>
        <w:tblW w:w="897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811"/>
        <w:gridCol w:w="2550"/>
        <w:gridCol w:w="2769"/>
        <w:gridCol w:w="1063"/>
      </w:tblGrid>
      <w:tr w:rsidR="00480302">
        <w:trPr>
          <w:trHeight w:val="609"/>
          <w:jc w:val="center"/>
        </w:trPr>
        <w:tc>
          <w:tcPr>
            <w:tcW w:w="784" w:type="dxa"/>
            <w:tcBorders>
              <w:bottom w:val="single" w:sz="4" w:space="0" w:color="auto"/>
            </w:tcBorders>
            <w:shd w:val="clear" w:color="auto" w:fill="DBE5F1"/>
            <w:vAlign w:val="center"/>
          </w:tcPr>
          <w:p w:rsidR="00480302" w:rsidRDefault="00C12686">
            <w:pPr>
              <w:pStyle w:val="af"/>
            </w:pPr>
            <w:r>
              <w:t>序号</w:t>
            </w:r>
          </w:p>
        </w:tc>
        <w:tc>
          <w:tcPr>
            <w:tcW w:w="1811" w:type="dxa"/>
            <w:tcBorders>
              <w:bottom w:val="single" w:sz="4" w:space="0" w:color="auto"/>
            </w:tcBorders>
            <w:shd w:val="clear" w:color="auto" w:fill="DBE5F1"/>
            <w:vAlign w:val="center"/>
          </w:tcPr>
          <w:p w:rsidR="00480302" w:rsidRDefault="00C12686">
            <w:pPr>
              <w:pStyle w:val="af"/>
            </w:pPr>
            <w:r>
              <w:t>课程名称</w:t>
            </w:r>
          </w:p>
        </w:tc>
        <w:tc>
          <w:tcPr>
            <w:tcW w:w="2550" w:type="dxa"/>
            <w:tcBorders>
              <w:bottom w:val="single" w:sz="4" w:space="0" w:color="auto"/>
            </w:tcBorders>
            <w:shd w:val="clear" w:color="auto" w:fill="DBE5F1"/>
            <w:vAlign w:val="center"/>
          </w:tcPr>
          <w:p w:rsidR="00480302" w:rsidRDefault="00C12686">
            <w:pPr>
              <w:pStyle w:val="af"/>
            </w:pPr>
            <w:r>
              <w:rPr>
                <w:rFonts w:hint="eastAsia"/>
              </w:rPr>
              <w:t>技能大赛名称</w:t>
            </w:r>
          </w:p>
        </w:tc>
        <w:tc>
          <w:tcPr>
            <w:tcW w:w="2769" w:type="dxa"/>
            <w:tcBorders>
              <w:bottom w:val="single" w:sz="4" w:space="0" w:color="auto"/>
            </w:tcBorders>
            <w:shd w:val="clear" w:color="auto" w:fill="DBE5F1"/>
            <w:vAlign w:val="center"/>
          </w:tcPr>
          <w:p w:rsidR="00480302" w:rsidRDefault="00C12686">
            <w:pPr>
              <w:pStyle w:val="af"/>
            </w:pPr>
            <w:r>
              <w:rPr>
                <w:rFonts w:hint="eastAsia"/>
              </w:rPr>
              <w:t>技能大赛考核内容</w:t>
            </w:r>
          </w:p>
        </w:tc>
        <w:tc>
          <w:tcPr>
            <w:tcW w:w="1063" w:type="dxa"/>
            <w:tcBorders>
              <w:bottom w:val="single" w:sz="4" w:space="0" w:color="auto"/>
            </w:tcBorders>
            <w:shd w:val="clear" w:color="auto" w:fill="DBE5F1"/>
            <w:vAlign w:val="center"/>
          </w:tcPr>
          <w:p w:rsidR="00480302" w:rsidRDefault="00C12686">
            <w:pPr>
              <w:pStyle w:val="af"/>
            </w:pPr>
            <w:r>
              <w:t>备注</w:t>
            </w:r>
          </w:p>
        </w:tc>
      </w:tr>
      <w:tr w:rsidR="00480302">
        <w:trPr>
          <w:trHeight w:val="445"/>
          <w:jc w:val="center"/>
        </w:trPr>
        <w:tc>
          <w:tcPr>
            <w:tcW w:w="784" w:type="dxa"/>
            <w:tcBorders>
              <w:top w:val="single" w:sz="4" w:space="0" w:color="auto"/>
              <w:left w:val="single" w:sz="4" w:space="0" w:color="auto"/>
              <w:bottom w:val="single" w:sz="4" w:space="0" w:color="auto"/>
              <w:right w:val="single" w:sz="4" w:space="0" w:color="auto"/>
            </w:tcBorders>
            <w:vAlign w:val="center"/>
          </w:tcPr>
          <w:p w:rsidR="00480302" w:rsidRDefault="00C12686">
            <w:pPr>
              <w:pStyle w:val="af1"/>
              <w:rPr>
                <w:lang w:val="zh-CN"/>
              </w:rPr>
            </w:pPr>
            <w:r>
              <w:rPr>
                <w:rFonts w:hint="eastAsia"/>
                <w:lang w:val="zh-CN"/>
              </w:rPr>
              <w:t>1</w:t>
            </w:r>
          </w:p>
        </w:tc>
        <w:tc>
          <w:tcPr>
            <w:tcW w:w="1811" w:type="dxa"/>
            <w:tcBorders>
              <w:top w:val="single" w:sz="4" w:space="0" w:color="auto"/>
              <w:left w:val="single" w:sz="4" w:space="0" w:color="auto"/>
              <w:bottom w:val="single" w:sz="4" w:space="0" w:color="auto"/>
              <w:right w:val="single" w:sz="4" w:space="0" w:color="auto"/>
            </w:tcBorders>
            <w:vAlign w:val="center"/>
          </w:tcPr>
          <w:p w:rsidR="00480302" w:rsidRDefault="00C12686">
            <w:pPr>
              <w:pStyle w:val="af1"/>
              <w:rPr>
                <w:lang w:val="zh-CN"/>
              </w:rPr>
            </w:pPr>
            <w:r>
              <w:rPr>
                <w:rFonts w:hint="eastAsia"/>
                <w:lang w:val="zh-CN"/>
              </w:rPr>
              <w:t>机电设备智能运维</w:t>
            </w:r>
          </w:p>
        </w:tc>
        <w:tc>
          <w:tcPr>
            <w:tcW w:w="2550" w:type="dxa"/>
            <w:tcBorders>
              <w:top w:val="single" w:sz="4" w:space="0" w:color="auto"/>
              <w:left w:val="single" w:sz="4" w:space="0" w:color="auto"/>
              <w:bottom w:val="single" w:sz="4" w:space="0" w:color="auto"/>
              <w:right w:val="single" w:sz="4" w:space="0" w:color="auto"/>
            </w:tcBorders>
            <w:vAlign w:val="center"/>
          </w:tcPr>
          <w:p w:rsidR="00480302" w:rsidRDefault="00C12686">
            <w:pPr>
              <w:pStyle w:val="af1"/>
              <w:rPr>
                <w:lang w:val="zh-CN"/>
              </w:rPr>
            </w:pPr>
            <w:r>
              <w:rPr>
                <w:rFonts w:hint="eastAsia"/>
                <w:lang w:val="zh-CN"/>
              </w:rPr>
              <w:t>湖北省职业院校技能大赛</w:t>
            </w:r>
          </w:p>
        </w:tc>
        <w:tc>
          <w:tcPr>
            <w:tcW w:w="2769" w:type="dxa"/>
            <w:tcBorders>
              <w:top w:val="single" w:sz="4" w:space="0" w:color="auto"/>
              <w:left w:val="single" w:sz="4" w:space="0" w:color="auto"/>
              <w:bottom w:val="single" w:sz="4" w:space="0" w:color="auto"/>
              <w:right w:val="single" w:sz="4" w:space="0" w:color="auto"/>
            </w:tcBorders>
            <w:vAlign w:val="center"/>
          </w:tcPr>
          <w:p w:rsidR="00480302" w:rsidRDefault="00C12686">
            <w:pPr>
              <w:pStyle w:val="af1"/>
              <w:rPr>
                <w:lang w:val="zh-CN"/>
              </w:rPr>
            </w:pPr>
            <w:r>
              <w:rPr>
                <w:rFonts w:hint="eastAsia"/>
                <w:lang w:val="zh-CN"/>
              </w:rPr>
              <w:t>机电一体化，电气控制系统故障诊断与维修、安全规范操作</w:t>
            </w:r>
          </w:p>
        </w:tc>
        <w:tc>
          <w:tcPr>
            <w:tcW w:w="1063" w:type="dxa"/>
            <w:tcBorders>
              <w:top w:val="single" w:sz="4" w:space="0" w:color="auto"/>
              <w:left w:val="single" w:sz="4" w:space="0" w:color="auto"/>
              <w:bottom w:val="single" w:sz="4" w:space="0" w:color="auto"/>
              <w:right w:val="single" w:sz="4" w:space="0" w:color="auto"/>
            </w:tcBorders>
            <w:vAlign w:val="center"/>
          </w:tcPr>
          <w:p w:rsidR="00480302" w:rsidRDefault="00480302">
            <w:pPr>
              <w:pStyle w:val="af1"/>
            </w:pPr>
          </w:p>
        </w:tc>
      </w:tr>
    </w:tbl>
    <w:p w:rsidR="00480302" w:rsidRDefault="00C12686">
      <w:pPr>
        <w:numPr>
          <w:ilvl w:val="0"/>
          <w:numId w:val="2"/>
        </w:numPr>
        <w:kinsoku/>
        <w:overflowPunct w:val="0"/>
        <w:spacing w:before="285" w:line="320" w:lineRule="auto"/>
        <w:ind w:left="560"/>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专业课程描述</w:t>
      </w:r>
      <w:r>
        <w:rPr>
          <w:rFonts w:ascii="黑体" w:eastAsia="黑体" w:hAnsi="黑体" w:cs="黑体"/>
          <w:b/>
          <w:bCs/>
          <w:spacing w:val="-6"/>
          <w:sz w:val="24"/>
          <w:szCs w:val="24"/>
          <w:lang w:eastAsia="zh-CN"/>
        </w:rPr>
        <w:t xml:space="preserve"> </w:t>
      </w:r>
    </w:p>
    <w:p w:rsidR="00480302" w:rsidRDefault="00C12686">
      <w:pPr>
        <w:pStyle w:val="a5"/>
        <w:spacing w:beforeLines="30" w:before="72" w:afterLines="30" w:after="72" w:line="400" w:lineRule="exact"/>
        <w:ind w:firstLineChars="200" w:firstLine="482"/>
        <w:jc w:val="left"/>
        <w:rPr>
          <w:rFonts w:ascii="黑体" w:eastAsia="黑体" w:hAnsi="黑体"/>
          <w:b/>
          <w:sz w:val="28"/>
          <w:szCs w:val="28"/>
        </w:rPr>
      </w:pPr>
      <w:r>
        <w:rPr>
          <w:rFonts w:ascii="黑体" w:eastAsia="黑体" w:hAnsi="黑体" w:cs="宋体" w:hint="eastAsia"/>
          <w:b/>
          <w:kern w:val="0"/>
          <w:sz w:val="24"/>
          <w:lang w:val="zh-CN"/>
        </w:rPr>
        <w:t>（见附件）</w:t>
      </w:r>
    </w:p>
    <w:p w:rsidR="00480302" w:rsidRDefault="00480302">
      <w:pPr>
        <w:kinsoku/>
        <w:overflowPunct w:val="0"/>
        <w:spacing w:line="320" w:lineRule="auto"/>
        <w:jc w:val="both"/>
        <w:rPr>
          <w:rFonts w:eastAsiaTheme="minorEastAsia"/>
          <w:lang w:eastAsia="zh-CN"/>
        </w:rPr>
      </w:pPr>
    </w:p>
    <w:p w:rsidR="00480302" w:rsidRDefault="00C12686">
      <w:pPr>
        <w:numPr>
          <w:ilvl w:val="0"/>
          <w:numId w:val="3"/>
        </w:numPr>
        <w:kinsoku/>
        <w:overflowPunct w:val="0"/>
        <w:spacing w:before="92" w:line="320" w:lineRule="auto"/>
        <w:ind w:left="632"/>
        <w:jc w:val="both"/>
        <w:outlineLvl w:val="3"/>
        <w:rPr>
          <w:rFonts w:ascii="黑体" w:eastAsia="黑体" w:hAnsi="黑体" w:cs="黑体"/>
          <w:b/>
          <w:bCs/>
          <w:color w:val="FF0000"/>
          <w:spacing w:val="-5"/>
          <w:sz w:val="28"/>
          <w:szCs w:val="28"/>
          <w:lang w:eastAsia="zh-CN"/>
        </w:rPr>
      </w:pPr>
      <w:r>
        <w:rPr>
          <w:rFonts w:ascii="黑体" w:eastAsia="黑体" w:hAnsi="黑体" w:cs="黑体" w:hint="eastAsia"/>
          <w:b/>
          <w:bCs/>
          <w:spacing w:val="-3"/>
          <w:sz w:val="28"/>
          <w:szCs w:val="28"/>
          <w:lang w:eastAsia="zh-CN"/>
        </w:rPr>
        <w:t>教学安排与规划</w:t>
      </w:r>
    </w:p>
    <w:p w:rsidR="00480302" w:rsidRDefault="00C12686">
      <w:pPr>
        <w:kinsoku/>
        <w:overflowPunct w:val="0"/>
        <w:spacing w:before="117" w:line="320" w:lineRule="auto"/>
        <w:ind w:firstLineChars="200" w:firstLine="462"/>
        <w:jc w:val="both"/>
        <w:outlineLvl w:val="4"/>
        <w:rPr>
          <w:rFonts w:ascii="黑体" w:eastAsia="黑体" w:hAnsi="黑体" w:cs="黑体"/>
          <w:b/>
          <w:bCs/>
          <w:spacing w:val="-5"/>
          <w:sz w:val="24"/>
          <w:szCs w:val="24"/>
          <w:lang w:eastAsia="zh-CN"/>
        </w:rPr>
      </w:pPr>
      <w:r>
        <w:rPr>
          <w:rFonts w:ascii="黑体" w:eastAsia="黑体" w:hAnsi="黑体" w:cs="黑体" w:hint="eastAsia"/>
          <w:b/>
          <w:bCs/>
          <w:spacing w:val="-5"/>
          <w:sz w:val="24"/>
          <w:szCs w:val="24"/>
          <w:lang w:eastAsia="zh-CN"/>
        </w:rPr>
        <w:t>（一）时间分配总表（未安排该教学环节的，填入“—”）</w:t>
      </w:r>
    </w:p>
    <w:p w:rsidR="00480302" w:rsidRDefault="00480302">
      <w:pPr>
        <w:spacing w:line="320" w:lineRule="auto"/>
        <w:rPr>
          <w:sz w:val="2"/>
          <w:lang w:eastAsia="zh-CN"/>
        </w:rPr>
      </w:pPr>
    </w:p>
    <w:tbl>
      <w:tblPr>
        <w:tblStyle w:val="TableNormal"/>
        <w:tblW w:w="8954"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837"/>
        <w:gridCol w:w="708"/>
        <w:gridCol w:w="844"/>
        <w:gridCol w:w="715"/>
        <w:gridCol w:w="850"/>
        <w:gridCol w:w="1061"/>
        <w:gridCol w:w="823"/>
        <w:gridCol w:w="988"/>
        <w:gridCol w:w="988"/>
      </w:tblGrid>
      <w:tr w:rsidR="00480302">
        <w:trPr>
          <w:trHeight w:val="2031"/>
        </w:trPr>
        <w:tc>
          <w:tcPr>
            <w:tcW w:w="1140" w:type="dxa"/>
            <w:shd w:val="clear" w:color="auto" w:fill="DBE5F1"/>
            <w:vAlign w:val="center"/>
          </w:tcPr>
          <w:p w:rsidR="00480302" w:rsidRDefault="00C12686">
            <w:pPr>
              <w:pStyle w:val="af"/>
            </w:pPr>
            <w:r>
              <w:rPr>
                <w:noProof/>
              </w:rPr>
              <mc:AlternateContent>
                <mc:Choice Requires="wps">
                  <w:drawing>
                    <wp:anchor distT="0" distB="0" distL="114300" distR="114300" simplePos="0" relativeHeight="251667456" behindDoc="0" locked="0" layoutInCell="1" allowOverlap="1">
                      <wp:simplePos x="0" y="0"/>
                      <wp:positionH relativeFrom="column">
                        <wp:posOffset>360680</wp:posOffset>
                      </wp:positionH>
                      <wp:positionV relativeFrom="paragraph">
                        <wp:posOffset>11430</wp:posOffset>
                      </wp:positionV>
                      <wp:extent cx="368935" cy="1294130"/>
                      <wp:effectExtent l="6350" t="1905" r="5715" b="18415"/>
                      <wp:wrapNone/>
                      <wp:docPr id="8" name="直接连接符 8"/>
                      <wp:cNvGraphicFramePr/>
                      <a:graphic xmlns:a="http://schemas.openxmlformats.org/drawingml/2006/main">
                        <a:graphicData uri="http://schemas.microsoft.com/office/word/2010/wordprocessingShape">
                          <wps:wsp>
                            <wps:cNvCnPr/>
                            <wps:spPr>
                              <a:xfrm>
                                <a:off x="0" y="0"/>
                                <a:ext cx="368935" cy="129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FD9EEDA" id="直接连接符 8"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8.4pt,.9pt" to="57.4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" strokecolor="#156082 [3204]" strokeweight="1pt">
                      <v:stroke joinstyle="miter"/>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320675</wp:posOffset>
                      </wp:positionV>
                      <wp:extent cx="720090" cy="969010"/>
                      <wp:effectExtent l="5080" t="3810" r="17780" b="17780"/>
                      <wp:wrapNone/>
                      <wp:docPr id="11" name="直接连接符 11"/>
                      <wp:cNvGraphicFramePr/>
                      <a:graphic xmlns:a="http://schemas.openxmlformats.org/drawingml/2006/main">
                        <a:graphicData uri="http://schemas.microsoft.com/office/word/2010/wordprocessingShape">
                          <wps:wsp>
                            <wps:cNvCnPr/>
                            <wps:spPr>
                              <a:xfrm>
                                <a:off x="937895" y="4512310"/>
                                <a:ext cx="720090" cy="9690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A1F7C1" id="直接连接符 1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pt,25.25pt" to="56.2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" strokecolor="#156082 [3204]" strokeweight="1pt">
                      <v:stroke joinstyle="miter"/>
                    </v:lin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rsidR="00480302" w:rsidRDefault="00C12686">
                                  <w:pPr>
                                    <w:pStyle w:val="TableText"/>
                                    <w:spacing w:before="19" w:line="250" w:lineRule="auto"/>
                                    <w:ind w:right="20"/>
                                    <w:rPr>
                                      <w:rFonts w:ascii="宋体" w:eastAsia="宋体" w:hAnsi="宋体" w:cs="宋体"/>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44.15pt;margin-top:4.45pt;width:12.75pt;height:92.2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" filled="f" stroked="f">
                      <v:textbox inset="0,0,0,0">
                        <w:txbxContent>
                          <w:p w:rsidR="00480302" w:rsidRDefault="00C12686">
                            <w:pPr>
                              <w:pStyle w:val="TableText"/>
                              <w:spacing w:before="19" w:line="250" w:lineRule="auto"/>
                              <w:ind w:right="20"/>
                              <w:rPr>
                                <w:rFonts w:ascii="宋体" w:eastAsia="宋体" w:hAnsi="宋体" w:cs="宋体"/>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v:textbox>
                      <w10:wrap anchorx="page" anchory="page"/>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rsidR="00480302" w:rsidRDefault="00C12686">
                                  <w:pPr>
                                    <w:pStyle w:val="TableText"/>
                                    <w:spacing w:before="19" w:line="219" w:lineRule="auto"/>
                                    <w:ind w:left="20"/>
                                    <w:rPr>
                                      <w:rFonts w:ascii="宋体" w:eastAsia="宋体" w:hAnsi="宋体" w:cs="宋体"/>
                                      <w:b/>
                                      <w:bCs/>
                                      <w:spacing w:val="-5"/>
                                    </w:rPr>
                                  </w:pPr>
                                  <w:proofErr w:type="spellStart"/>
                                  <w:r>
                                    <w:rPr>
                                      <w:rFonts w:ascii="宋体" w:eastAsia="宋体" w:hAnsi="宋体" w:cs="宋体" w:hint="eastAsia"/>
                                      <w:b/>
                                      <w:bCs/>
                                      <w:spacing w:val="-5"/>
                                    </w:rPr>
                                    <w:t>学期</w:t>
                                  </w:r>
                                  <w:proofErr w:type="spellEnd"/>
                                </w:p>
                              </w:txbxContent>
                            </wps:txbx>
                            <wps:bodyPr lIns="0" tIns="0" rIns="0" bIns="0" upright="1"/>
                          </wps:wsp>
                        </a:graphicData>
                      </a:graphic>
                    </wp:anchor>
                  </w:drawing>
                </mc:Choice>
                <mc:Fallback>
                  <w:pict>
                    <v:shape id="文本框 6" o:spid="_x0000_s1027" type="#_x0000_t202" style="position:absolute;left:0;text-align:left;margin-left:6.05pt;margin-top:60.85pt;width:26.7pt;height:22.4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" filled="f" stroked="f">
                      <v:textbox inset="0,0,0,0">
                        <w:txbxContent>
                          <w:p w:rsidR="00480302" w:rsidRDefault="00C12686">
                            <w:pPr>
                              <w:pStyle w:val="TableText"/>
                              <w:spacing w:before="19" w:line="219" w:lineRule="auto"/>
                              <w:ind w:left="20"/>
                              <w:rPr>
                                <w:rFonts w:ascii="宋体" w:eastAsia="宋体" w:hAnsi="宋体" w:cs="宋体"/>
                                <w:b/>
                                <w:bCs/>
                                <w:spacing w:val="-5"/>
                              </w:rPr>
                            </w:pPr>
                            <w:proofErr w:type="spellStart"/>
                            <w:r>
                              <w:rPr>
                                <w:rFonts w:ascii="宋体" w:eastAsia="宋体" w:hAnsi="宋体" w:cs="宋体" w:hint="eastAsia"/>
                                <w:b/>
                                <w:bCs/>
                                <w:spacing w:val="-5"/>
                              </w:rPr>
                              <w:t>学期</w:t>
                            </w:r>
                            <w:proofErr w:type="spellEnd"/>
                          </w:p>
                        </w:txbxContent>
                      </v:textbox>
                      <w10:wrap anchorx="page" anchory="page"/>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rsidR="00480302" w:rsidRDefault="00C12686">
                                  <w:pPr>
                                    <w:pStyle w:val="TableText"/>
                                    <w:spacing w:before="19" w:line="219" w:lineRule="auto"/>
                                    <w:ind w:left="20"/>
                                    <w:rPr>
                                      <w:rFonts w:ascii="宋体" w:eastAsia="宋体" w:hAnsi="宋体" w:cs="宋体"/>
                                      <w:b/>
                                      <w:bCs/>
                                    </w:rPr>
                                  </w:pPr>
                                  <w:r>
                                    <w:rPr>
                                      <w:rFonts w:ascii="宋体" w:eastAsia="宋体" w:hAnsi="宋体" w:cs="宋体" w:hint="eastAsia"/>
                                      <w:b/>
                                      <w:bCs/>
                                    </w:rPr>
                                    <w:t>周</w:t>
                                  </w:r>
                                </w:p>
                              </w:txbxContent>
                            </wps:txbx>
                            <wps:bodyPr lIns="0" tIns="0" rIns="0" bIns="0" upright="1"/>
                          </wps:wsp>
                        </a:graphicData>
                      </a:graphic>
                    </wp:anchor>
                  </w:drawing>
                </mc:Choice>
                <mc:Fallback>
                  <w:pict>
                    <v:shape id="文本框 2" o:spid="_x0000_s1028" type="#_x0000_t202" style="position:absolute;left:0;text-align:left;margin-left:9.8pt;margin-top:8.5pt;width:10.7pt;height:12.7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" filled="f" stroked="f">
                      <v:textbox inset="0,0,0,0">
                        <w:txbxContent>
                          <w:p w:rsidR="00480302" w:rsidRDefault="00C12686">
                            <w:pPr>
                              <w:pStyle w:val="TableText"/>
                              <w:spacing w:before="19" w:line="219" w:lineRule="auto"/>
                              <w:ind w:left="20"/>
                              <w:rPr>
                                <w:rFonts w:ascii="宋体" w:eastAsia="宋体" w:hAnsi="宋体" w:cs="宋体"/>
                                <w:b/>
                                <w:bCs/>
                              </w:rPr>
                            </w:pPr>
                            <w:r>
                              <w:rPr>
                                <w:rFonts w:ascii="宋体" w:eastAsia="宋体" w:hAnsi="宋体" w:cs="宋体" w:hint="eastAsia"/>
                                <w:b/>
                                <w:bCs/>
                              </w:rPr>
                              <w:t>周</w:t>
                            </w:r>
                          </w:p>
                        </w:txbxContent>
                      </v:textbox>
                      <w10:wrap anchorx="page" anchory="page"/>
                    </v:shape>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rsidR="00480302" w:rsidRDefault="00C12686">
                                  <w:pPr>
                                    <w:pStyle w:val="TableText"/>
                                    <w:spacing w:before="19" w:line="219" w:lineRule="auto"/>
                                    <w:ind w:left="20"/>
                                    <w:rPr>
                                      <w:rFonts w:ascii="宋体" w:eastAsia="宋体" w:hAnsi="宋体" w:cs="宋体"/>
                                      <w:color w:val="000000" w:themeColor="text1"/>
                                      <w:sz w:val="18"/>
                                      <w:szCs w:val="18"/>
                                    </w:rPr>
                                  </w:pPr>
                                  <w:r>
                                    <w:rPr>
                                      <w:rFonts w:ascii="宋体" w:eastAsia="宋体" w:hAnsi="宋体" w:cs="宋体" w:hint="eastAsia"/>
                                      <w:b/>
                                      <w:bCs/>
                                      <w:color w:val="000000" w:themeColor="text1"/>
                                    </w:rPr>
                                    <w:t>数</w:t>
                                  </w:r>
                                </w:p>
                              </w:txbxContent>
                            </wps:txbx>
                            <wps:bodyPr lIns="0" tIns="0" rIns="0" bIns="0" upright="1"/>
                          </wps:wsp>
                        </a:graphicData>
                      </a:graphic>
                    </wp:anchor>
                  </w:drawing>
                </mc:Choice>
                <mc:Fallback>
                  <w:pict>
                    <v:shape id="文本框 3" o:spid="_x0000_s1029" type="#_x0000_t202" style="position:absolute;left:0;text-align:left;margin-left:21.85pt;margin-top:23.5pt;width:10.45pt;height:12.7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" filled="f" stroked="f">
                      <v:textbox inset="0,0,0,0">
                        <w:txbxContent>
                          <w:p w:rsidR="00480302" w:rsidRDefault="00C12686">
                            <w:pPr>
                              <w:pStyle w:val="TableText"/>
                              <w:spacing w:before="19" w:line="219" w:lineRule="auto"/>
                              <w:ind w:left="20"/>
                              <w:rPr>
                                <w:rFonts w:ascii="宋体" w:eastAsia="宋体" w:hAnsi="宋体" w:cs="宋体"/>
                                <w:color w:val="000000" w:themeColor="text1"/>
                                <w:sz w:val="18"/>
                                <w:szCs w:val="18"/>
                              </w:rPr>
                            </w:pPr>
                            <w:r>
                              <w:rPr>
                                <w:rFonts w:ascii="宋体" w:eastAsia="宋体" w:hAnsi="宋体" w:cs="宋体" w:hint="eastAsia"/>
                                <w:b/>
                                <w:bCs/>
                                <w:color w:val="000000" w:themeColor="text1"/>
                              </w:rPr>
                              <w:t>数</w:t>
                            </w:r>
                          </w:p>
                        </w:txbxContent>
                      </v:textbox>
                      <w10:wrap anchorx="page" anchory="page"/>
                    </v:shape>
                  </w:pict>
                </mc:Fallback>
              </mc:AlternateContent>
            </w:r>
          </w:p>
        </w:tc>
        <w:tc>
          <w:tcPr>
            <w:tcW w:w="837" w:type="dxa"/>
            <w:shd w:val="clear" w:color="auto" w:fill="DBE5F1"/>
            <w:vAlign w:val="center"/>
          </w:tcPr>
          <w:p w:rsidR="00480302" w:rsidRDefault="00C12686">
            <w:pPr>
              <w:pStyle w:val="af"/>
            </w:pPr>
            <w:r>
              <w:rPr>
                <w:rFonts w:hint="eastAsia"/>
              </w:rPr>
              <w:t>理论教学与理实一体教学</w:t>
            </w:r>
          </w:p>
        </w:tc>
        <w:tc>
          <w:tcPr>
            <w:tcW w:w="708" w:type="dxa"/>
            <w:shd w:val="clear" w:color="auto" w:fill="DBE5F1"/>
            <w:vAlign w:val="center"/>
          </w:tcPr>
          <w:p w:rsidR="00480302" w:rsidRDefault="00C12686">
            <w:pPr>
              <w:pStyle w:val="af"/>
            </w:pPr>
            <w:proofErr w:type="gramStart"/>
            <w:r>
              <w:rPr>
                <w:rFonts w:hint="eastAsia"/>
              </w:rPr>
              <w:t>实训周</w:t>
            </w:r>
            <w:proofErr w:type="gramEnd"/>
          </w:p>
        </w:tc>
        <w:tc>
          <w:tcPr>
            <w:tcW w:w="844" w:type="dxa"/>
            <w:shd w:val="clear" w:color="auto" w:fill="DBE5F1"/>
            <w:vAlign w:val="center"/>
          </w:tcPr>
          <w:p w:rsidR="00480302" w:rsidRDefault="00C12686">
            <w:pPr>
              <w:pStyle w:val="af"/>
            </w:pPr>
            <w:r>
              <w:rPr>
                <w:rFonts w:hint="eastAsia"/>
              </w:rPr>
              <w:t>入学教育</w:t>
            </w:r>
          </w:p>
        </w:tc>
        <w:tc>
          <w:tcPr>
            <w:tcW w:w="715" w:type="dxa"/>
            <w:shd w:val="clear" w:color="auto" w:fill="DBE5F1"/>
            <w:vAlign w:val="center"/>
          </w:tcPr>
          <w:p w:rsidR="00480302" w:rsidRDefault="00C12686">
            <w:pPr>
              <w:pStyle w:val="af"/>
            </w:pPr>
            <w:r>
              <w:rPr>
                <w:rFonts w:hint="eastAsia"/>
              </w:rPr>
              <w:t>军训</w:t>
            </w:r>
          </w:p>
        </w:tc>
        <w:tc>
          <w:tcPr>
            <w:tcW w:w="850" w:type="dxa"/>
            <w:shd w:val="clear" w:color="auto" w:fill="DBE5F1"/>
            <w:vAlign w:val="center"/>
          </w:tcPr>
          <w:p w:rsidR="00480302" w:rsidRDefault="00C12686">
            <w:pPr>
              <w:pStyle w:val="af"/>
            </w:pPr>
            <w:r>
              <w:rPr>
                <w:rFonts w:hint="eastAsia"/>
              </w:rPr>
              <w:t>毕业教育</w:t>
            </w:r>
          </w:p>
        </w:tc>
        <w:tc>
          <w:tcPr>
            <w:tcW w:w="1061" w:type="dxa"/>
            <w:shd w:val="clear" w:color="auto" w:fill="DBE5F1"/>
            <w:vAlign w:val="center"/>
          </w:tcPr>
          <w:p w:rsidR="00480302" w:rsidRDefault="00C12686">
            <w:pPr>
              <w:pStyle w:val="af"/>
            </w:pPr>
            <w:r>
              <w:rPr>
                <w:rFonts w:hint="eastAsia"/>
              </w:rPr>
              <w:t>岗位实习</w:t>
            </w:r>
          </w:p>
        </w:tc>
        <w:tc>
          <w:tcPr>
            <w:tcW w:w="823" w:type="dxa"/>
            <w:shd w:val="clear" w:color="auto" w:fill="DBE5F1"/>
            <w:vAlign w:val="center"/>
          </w:tcPr>
          <w:p w:rsidR="00480302" w:rsidRDefault="00C12686">
            <w:pPr>
              <w:pStyle w:val="af"/>
            </w:pPr>
            <w:r>
              <w:rPr>
                <w:rFonts w:hint="eastAsia"/>
              </w:rPr>
              <w:t>考核</w:t>
            </w:r>
          </w:p>
        </w:tc>
        <w:tc>
          <w:tcPr>
            <w:tcW w:w="988" w:type="dxa"/>
            <w:shd w:val="clear" w:color="auto" w:fill="DBE5F1"/>
            <w:vAlign w:val="center"/>
          </w:tcPr>
          <w:p w:rsidR="00480302" w:rsidRDefault="00C12686">
            <w:pPr>
              <w:pStyle w:val="af"/>
            </w:pPr>
            <w:r>
              <w:rPr>
                <w:rFonts w:hint="eastAsia"/>
              </w:rPr>
              <w:t>机动</w:t>
            </w:r>
          </w:p>
        </w:tc>
        <w:tc>
          <w:tcPr>
            <w:tcW w:w="988" w:type="dxa"/>
            <w:shd w:val="clear" w:color="auto" w:fill="DBE5F1"/>
            <w:vAlign w:val="center"/>
          </w:tcPr>
          <w:p w:rsidR="00480302" w:rsidRDefault="00C12686">
            <w:pPr>
              <w:pStyle w:val="af"/>
            </w:pPr>
            <w:r>
              <w:rPr>
                <w:rFonts w:hint="eastAsia"/>
              </w:rPr>
              <w:t>合计</w:t>
            </w:r>
          </w:p>
        </w:tc>
      </w:tr>
      <w:tr w:rsidR="00480302">
        <w:trPr>
          <w:trHeight w:val="506"/>
        </w:trPr>
        <w:tc>
          <w:tcPr>
            <w:tcW w:w="1140" w:type="dxa"/>
          </w:tcPr>
          <w:p w:rsidR="00480302" w:rsidRDefault="00C12686">
            <w:pPr>
              <w:pStyle w:val="af1"/>
            </w:pPr>
            <w:r>
              <w:t>1</w:t>
            </w:r>
          </w:p>
        </w:tc>
        <w:tc>
          <w:tcPr>
            <w:tcW w:w="837" w:type="dxa"/>
            <w:vAlign w:val="center"/>
          </w:tcPr>
          <w:p w:rsidR="00480302" w:rsidRDefault="00C12686">
            <w:pPr>
              <w:pStyle w:val="af1"/>
            </w:pPr>
            <w:r>
              <w:rPr>
                <w:rFonts w:hint="eastAsia"/>
              </w:rPr>
              <w:t>14</w:t>
            </w:r>
          </w:p>
        </w:tc>
        <w:tc>
          <w:tcPr>
            <w:tcW w:w="708" w:type="dxa"/>
            <w:vAlign w:val="center"/>
          </w:tcPr>
          <w:p w:rsidR="00480302" w:rsidRDefault="00C12686">
            <w:pPr>
              <w:pStyle w:val="af1"/>
            </w:pPr>
            <w:r>
              <w:rPr>
                <w:rFonts w:hint="eastAsia"/>
              </w:rPr>
              <w:t>1</w:t>
            </w:r>
          </w:p>
        </w:tc>
        <w:tc>
          <w:tcPr>
            <w:tcW w:w="844" w:type="dxa"/>
            <w:vAlign w:val="center"/>
          </w:tcPr>
          <w:p w:rsidR="00480302" w:rsidRDefault="00C12686">
            <w:pPr>
              <w:pStyle w:val="af1"/>
            </w:pPr>
            <w:r>
              <w:rPr>
                <w:rFonts w:hint="eastAsia"/>
              </w:rPr>
              <w:t>1</w:t>
            </w:r>
          </w:p>
        </w:tc>
        <w:tc>
          <w:tcPr>
            <w:tcW w:w="715" w:type="dxa"/>
            <w:vAlign w:val="center"/>
          </w:tcPr>
          <w:p w:rsidR="00480302" w:rsidRDefault="00C12686">
            <w:pPr>
              <w:pStyle w:val="af1"/>
            </w:pPr>
            <w:r>
              <w:rPr>
                <w:rFonts w:hint="eastAsia"/>
              </w:rPr>
              <w:t>2</w:t>
            </w:r>
          </w:p>
        </w:tc>
        <w:tc>
          <w:tcPr>
            <w:tcW w:w="850" w:type="dxa"/>
            <w:vAlign w:val="center"/>
          </w:tcPr>
          <w:p w:rsidR="00480302" w:rsidRDefault="00C12686">
            <w:pPr>
              <w:pStyle w:val="af1"/>
            </w:pPr>
            <w:r>
              <w:rPr>
                <w:rFonts w:hint="eastAsia"/>
              </w:rPr>
              <w:t>—</w:t>
            </w:r>
          </w:p>
        </w:tc>
        <w:tc>
          <w:tcPr>
            <w:tcW w:w="1061" w:type="dxa"/>
            <w:vAlign w:val="center"/>
          </w:tcPr>
          <w:p w:rsidR="00480302" w:rsidRDefault="00C12686">
            <w:pPr>
              <w:pStyle w:val="af1"/>
            </w:pPr>
            <w:r>
              <w:rPr>
                <w:rFonts w:hint="eastAsia"/>
              </w:rPr>
              <w:t>—</w:t>
            </w:r>
          </w:p>
        </w:tc>
        <w:tc>
          <w:tcPr>
            <w:tcW w:w="823"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20</w:t>
            </w:r>
          </w:p>
        </w:tc>
      </w:tr>
      <w:tr w:rsidR="00480302">
        <w:trPr>
          <w:trHeight w:val="503"/>
        </w:trPr>
        <w:tc>
          <w:tcPr>
            <w:tcW w:w="1140" w:type="dxa"/>
          </w:tcPr>
          <w:p w:rsidR="00480302" w:rsidRDefault="00C12686">
            <w:pPr>
              <w:pStyle w:val="af1"/>
            </w:pPr>
            <w:r>
              <w:t>2</w:t>
            </w:r>
          </w:p>
        </w:tc>
        <w:tc>
          <w:tcPr>
            <w:tcW w:w="837" w:type="dxa"/>
            <w:vAlign w:val="center"/>
          </w:tcPr>
          <w:p w:rsidR="00480302" w:rsidRDefault="00C12686">
            <w:pPr>
              <w:pStyle w:val="af1"/>
            </w:pPr>
            <w:r>
              <w:rPr>
                <w:rFonts w:hint="eastAsia"/>
              </w:rPr>
              <w:t>17</w:t>
            </w:r>
          </w:p>
        </w:tc>
        <w:tc>
          <w:tcPr>
            <w:tcW w:w="708" w:type="dxa"/>
            <w:vAlign w:val="center"/>
          </w:tcPr>
          <w:p w:rsidR="00480302" w:rsidRDefault="00C12686">
            <w:pPr>
              <w:pStyle w:val="af1"/>
            </w:pPr>
            <w:r>
              <w:rPr>
                <w:rFonts w:hint="eastAsia"/>
              </w:rPr>
              <w:t>1</w:t>
            </w:r>
          </w:p>
        </w:tc>
        <w:tc>
          <w:tcPr>
            <w:tcW w:w="844" w:type="dxa"/>
            <w:vAlign w:val="center"/>
          </w:tcPr>
          <w:p w:rsidR="00480302" w:rsidRDefault="00C12686">
            <w:pPr>
              <w:pStyle w:val="af1"/>
            </w:pPr>
            <w:r>
              <w:rPr>
                <w:rFonts w:hint="eastAsia"/>
              </w:rPr>
              <w:t>—</w:t>
            </w:r>
          </w:p>
        </w:tc>
        <w:tc>
          <w:tcPr>
            <w:tcW w:w="715" w:type="dxa"/>
            <w:vAlign w:val="center"/>
          </w:tcPr>
          <w:p w:rsidR="00480302" w:rsidRDefault="00C12686">
            <w:pPr>
              <w:pStyle w:val="af1"/>
            </w:pPr>
            <w:r>
              <w:rPr>
                <w:rFonts w:hint="eastAsia"/>
              </w:rPr>
              <w:t>—</w:t>
            </w:r>
          </w:p>
        </w:tc>
        <w:tc>
          <w:tcPr>
            <w:tcW w:w="850" w:type="dxa"/>
            <w:vAlign w:val="center"/>
          </w:tcPr>
          <w:p w:rsidR="00480302" w:rsidRDefault="00C12686">
            <w:pPr>
              <w:pStyle w:val="af1"/>
            </w:pPr>
            <w:r>
              <w:rPr>
                <w:rFonts w:hint="eastAsia"/>
              </w:rPr>
              <w:t>—</w:t>
            </w:r>
          </w:p>
        </w:tc>
        <w:tc>
          <w:tcPr>
            <w:tcW w:w="1061" w:type="dxa"/>
            <w:vAlign w:val="center"/>
          </w:tcPr>
          <w:p w:rsidR="00480302" w:rsidRDefault="00C12686">
            <w:pPr>
              <w:pStyle w:val="af1"/>
            </w:pPr>
            <w:r>
              <w:rPr>
                <w:rFonts w:hint="eastAsia"/>
              </w:rPr>
              <w:t>—</w:t>
            </w:r>
          </w:p>
        </w:tc>
        <w:tc>
          <w:tcPr>
            <w:tcW w:w="823"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20</w:t>
            </w:r>
          </w:p>
        </w:tc>
      </w:tr>
      <w:tr w:rsidR="00480302">
        <w:trPr>
          <w:trHeight w:val="506"/>
        </w:trPr>
        <w:tc>
          <w:tcPr>
            <w:tcW w:w="1140" w:type="dxa"/>
          </w:tcPr>
          <w:p w:rsidR="00480302" w:rsidRDefault="00C12686">
            <w:pPr>
              <w:pStyle w:val="af1"/>
            </w:pPr>
            <w:r>
              <w:t>3</w:t>
            </w:r>
          </w:p>
        </w:tc>
        <w:tc>
          <w:tcPr>
            <w:tcW w:w="837" w:type="dxa"/>
            <w:vAlign w:val="center"/>
          </w:tcPr>
          <w:p w:rsidR="00480302" w:rsidRDefault="00C12686">
            <w:pPr>
              <w:pStyle w:val="af1"/>
            </w:pPr>
            <w:r>
              <w:rPr>
                <w:rFonts w:hint="eastAsia"/>
              </w:rPr>
              <w:t>17</w:t>
            </w:r>
          </w:p>
        </w:tc>
        <w:tc>
          <w:tcPr>
            <w:tcW w:w="708" w:type="dxa"/>
            <w:vAlign w:val="center"/>
          </w:tcPr>
          <w:p w:rsidR="00480302" w:rsidRDefault="00C12686">
            <w:pPr>
              <w:pStyle w:val="af1"/>
            </w:pPr>
            <w:r>
              <w:rPr>
                <w:rFonts w:hint="eastAsia"/>
              </w:rPr>
              <w:t>1</w:t>
            </w:r>
          </w:p>
        </w:tc>
        <w:tc>
          <w:tcPr>
            <w:tcW w:w="844" w:type="dxa"/>
            <w:vAlign w:val="center"/>
          </w:tcPr>
          <w:p w:rsidR="00480302" w:rsidRDefault="00C12686">
            <w:pPr>
              <w:pStyle w:val="af1"/>
            </w:pPr>
            <w:r>
              <w:rPr>
                <w:rFonts w:hint="eastAsia"/>
              </w:rPr>
              <w:t>—</w:t>
            </w:r>
          </w:p>
        </w:tc>
        <w:tc>
          <w:tcPr>
            <w:tcW w:w="715" w:type="dxa"/>
            <w:vAlign w:val="center"/>
          </w:tcPr>
          <w:p w:rsidR="00480302" w:rsidRDefault="00C12686">
            <w:pPr>
              <w:pStyle w:val="af1"/>
            </w:pPr>
            <w:r>
              <w:rPr>
                <w:rFonts w:hint="eastAsia"/>
              </w:rPr>
              <w:t>—</w:t>
            </w:r>
          </w:p>
        </w:tc>
        <w:tc>
          <w:tcPr>
            <w:tcW w:w="850" w:type="dxa"/>
            <w:vAlign w:val="center"/>
          </w:tcPr>
          <w:p w:rsidR="00480302" w:rsidRDefault="00C12686">
            <w:pPr>
              <w:pStyle w:val="af1"/>
            </w:pPr>
            <w:r>
              <w:rPr>
                <w:rFonts w:hint="eastAsia"/>
              </w:rPr>
              <w:t>—</w:t>
            </w:r>
          </w:p>
        </w:tc>
        <w:tc>
          <w:tcPr>
            <w:tcW w:w="1061" w:type="dxa"/>
            <w:vAlign w:val="center"/>
          </w:tcPr>
          <w:p w:rsidR="00480302" w:rsidRDefault="00C12686">
            <w:pPr>
              <w:pStyle w:val="af1"/>
            </w:pPr>
            <w:r>
              <w:rPr>
                <w:rFonts w:hint="eastAsia"/>
              </w:rPr>
              <w:t>—</w:t>
            </w:r>
          </w:p>
        </w:tc>
        <w:tc>
          <w:tcPr>
            <w:tcW w:w="823"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20</w:t>
            </w:r>
          </w:p>
        </w:tc>
      </w:tr>
      <w:tr w:rsidR="00480302">
        <w:trPr>
          <w:trHeight w:val="503"/>
        </w:trPr>
        <w:tc>
          <w:tcPr>
            <w:tcW w:w="1140" w:type="dxa"/>
          </w:tcPr>
          <w:p w:rsidR="00480302" w:rsidRDefault="00C12686">
            <w:pPr>
              <w:pStyle w:val="af1"/>
            </w:pPr>
            <w:r>
              <w:t>4</w:t>
            </w:r>
          </w:p>
        </w:tc>
        <w:tc>
          <w:tcPr>
            <w:tcW w:w="837" w:type="dxa"/>
            <w:vAlign w:val="center"/>
          </w:tcPr>
          <w:p w:rsidR="00480302" w:rsidRDefault="00C12686">
            <w:pPr>
              <w:pStyle w:val="af1"/>
            </w:pPr>
            <w:r>
              <w:rPr>
                <w:rFonts w:hint="eastAsia"/>
              </w:rPr>
              <w:t>17</w:t>
            </w:r>
          </w:p>
        </w:tc>
        <w:tc>
          <w:tcPr>
            <w:tcW w:w="708" w:type="dxa"/>
            <w:vAlign w:val="center"/>
          </w:tcPr>
          <w:p w:rsidR="00480302" w:rsidRDefault="00C12686">
            <w:pPr>
              <w:pStyle w:val="af1"/>
            </w:pPr>
            <w:r>
              <w:rPr>
                <w:rFonts w:hint="eastAsia"/>
              </w:rPr>
              <w:t>1</w:t>
            </w:r>
          </w:p>
        </w:tc>
        <w:tc>
          <w:tcPr>
            <w:tcW w:w="844" w:type="dxa"/>
            <w:vAlign w:val="center"/>
          </w:tcPr>
          <w:p w:rsidR="00480302" w:rsidRDefault="00C12686">
            <w:pPr>
              <w:pStyle w:val="af1"/>
            </w:pPr>
            <w:r>
              <w:rPr>
                <w:rFonts w:hint="eastAsia"/>
              </w:rPr>
              <w:t>—</w:t>
            </w:r>
          </w:p>
        </w:tc>
        <w:tc>
          <w:tcPr>
            <w:tcW w:w="715" w:type="dxa"/>
            <w:vAlign w:val="center"/>
          </w:tcPr>
          <w:p w:rsidR="00480302" w:rsidRDefault="00C12686">
            <w:pPr>
              <w:pStyle w:val="af1"/>
            </w:pPr>
            <w:r>
              <w:rPr>
                <w:rFonts w:hint="eastAsia"/>
              </w:rPr>
              <w:t>—</w:t>
            </w:r>
          </w:p>
        </w:tc>
        <w:tc>
          <w:tcPr>
            <w:tcW w:w="850" w:type="dxa"/>
            <w:vAlign w:val="center"/>
          </w:tcPr>
          <w:p w:rsidR="00480302" w:rsidRDefault="00C12686">
            <w:pPr>
              <w:pStyle w:val="af1"/>
            </w:pPr>
            <w:r>
              <w:rPr>
                <w:rFonts w:hint="eastAsia"/>
              </w:rPr>
              <w:t>—</w:t>
            </w:r>
          </w:p>
        </w:tc>
        <w:tc>
          <w:tcPr>
            <w:tcW w:w="1061" w:type="dxa"/>
            <w:vAlign w:val="center"/>
          </w:tcPr>
          <w:p w:rsidR="00480302" w:rsidRDefault="00C12686">
            <w:pPr>
              <w:pStyle w:val="af1"/>
            </w:pPr>
            <w:r>
              <w:rPr>
                <w:rFonts w:hint="eastAsia"/>
              </w:rPr>
              <w:t>—</w:t>
            </w:r>
          </w:p>
        </w:tc>
        <w:tc>
          <w:tcPr>
            <w:tcW w:w="823"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20</w:t>
            </w:r>
          </w:p>
        </w:tc>
      </w:tr>
      <w:tr w:rsidR="00480302">
        <w:trPr>
          <w:trHeight w:val="506"/>
        </w:trPr>
        <w:tc>
          <w:tcPr>
            <w:tcW w:w="1140" w:type="dxa"/>
          </w:tcPr>
          <w:p w:rsidR="00480302" w:rsidRDefault="00C12686">
            <w:pPr>
              <w:pStyle w:val="af1"/>
            </w:pPr>
            <w:r>
              <w:t>5</w:t>
            </w:r>
          </w:p>
        </w:tc>
        <w:tc>
          <w:tcPr>
            <w:tcW w:w="837" w:type="dxa"/>
            <w:vAlign w:val="center"/>
          </w:tcPr>
          <w:p w:rsidR="00480302" w:rsidRDefault="00C12686">
            <w:pPr>
              <w:pStyle w:val="af1"/>
            </w:pPr>
            <w:r>
              <w:rPr>
                <w:rFonts w:hint="eastAsia"/>
              </w:rPr>
              <w:t>6</w:t>
            </w:r>
          </w:p>
        </w:tc>
        <w:tc>
          <w:tcPr>
            <w:tcW w:w="708" w:type="dxa"/>
            <w:vAlign w:val="center"/>
          </w:tcPr>
          <w:p w:rsidR="00480302" w:rsidRDefault="00C12686">
            <w:pPr>
              <w:pStyle w:val="af1"/>
            </w:pPr>
            <w:r>
              <w:rPr>
                <w:rFonts w:hint="eastAsia"/>
              </w:rPr>
              <w:t>0</w:t>
            </w:r>
          </w:p>
        </w:tc>
        <w:tc>
          <w:tcPr>
            <w:tcW w:w="844" w:type="dxa"/>
            <w:vAlign w:val="center"/>
          </w:tcPr>
          <w:p w:rsidR="00480302" w:rsidRDefault="00C12686">
            <w:pPr>
              <w:pStyle w:val="af1"/>
            </w:pPr>
            <w:r>
              <w:rPr>
                <w:rFonts w:hint="eastAsia"/>
              </w:rPr>
              <w:t>—</w:t>
            </w:r>
          </w:p>
        </w:tc>
        <w:tc>
          <w:tcPr>
            <w:tcW w:w="715" w:type="dxa"/>
            <w:vAlign w:val="center"/>
          </w:tcPr>
          <w:p w:rsidR="00480302" w:rsidRDefault="00C12686">
            <w:pPr>
              <w:pStyle w:val="af1"/>
            </w:pPr>
            <w:r>
              <w:rPr>
                <w:rFonts w:hint="eastAsia"/>
              </w:rPr>
              <w:t>—</w:t>
            </w:r>
          </w:p>
        </w:tc>
        <w:tc>
          <w:tcPr>
            <w:tcW w:w="850" w:type="dxa"/>
            <w:vAlign w:val="center"/>
          </w:tcPr>
          <w:p w:rsidR="00480302" w:rsidRDefault="00C12686">
            <w:pPr>
              <w:pStyle w:val="af1"/>
            </w:pPr>
            <w:r>
              <w:rPr>
                <w:rFonts w:hint="eastAsia"/>
              </w:rPr>
              <w:t>—</w:t>
            </w:r>
          </w:p>
        </w:tc>
        <w:tc>
          <w:tcPr>
            <w:tcW w:w="1061" w:type="dxa"/>
            <w:vAlign w:val="center"/>
          </w:tcPr>
          <w:p w:rsidR="00480302" w:rsidRDefault="00C12686">
            <w:pPr>
              <w:pStyle w:val="af1"/>
            </w:pPr>
            <w:r>
              <w:rPr>
                <w:rFonts w:hint="eastAsia"/>
              </w:rPr>
              <w:t>12</w:t>
            </w:r>
          </w:p>
        </w:tc>
        <w:tc>
          <w:tcPr>
            <w:tcW w:w="823"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1</w:t>
            </w:r>
          </w:p>
        </w:tc>
        <w:tc>
          <w:tcPr>
            <w:tcW w:w="988" w:type="dxa"/>
            <w:vAlign w:val="center"/>
          </w:tcPr>
          <w:p w:rsidR="00480302" w:rsidRDefault="00C12686">
            <w:pPr>
              <w:pStyle w:val="af1"/>
            </w:pPr>
            <w:r>
              <w:rPr>
                <w:rFonts w:hint="eastAsia"/>
              </w:rPr>
              <w:t>20</w:t>
            </w:r>
          </w:p>
        </w:tc>
      </w:tr>
      <w:tr w:rsidR="00480302">
        <w:trPr>
          <w:trHeight w:val="503"/>
        </w:trPr>
        <w:tc>
          <w:tcPr>
            <w:tcW w:w="1140" w:type="dxa"/>
          </w:tcPr>
          <w:p w:rsidR="00480302" w:rsidRDefault="00C12686">
            <w:pPr>
              <w:pStyle w:val="af1"/>
            </w:pPr>
            <w:r>
              <w:t>6</w:t>
            </w:r>
          </w:p>
        </w:tc>
        <w:tc>
          <w:tcPr>
            <w:tcW w:w="837" w:type="dxa"/>
            <w:vAlign w:val="center"/>
          </w:tcPr>
          <w:p w:rsidR="00480302" w:rsidRDefault="00C12686">
            <w:pPr>
              <w:pStyle w:val="af1"/>
            </w:pPr>
            <w:r>
              <w:rPr>
                <w:rFonts w:hint="eastAsia"/>
              </w:rPr>
              <w:t>—</w:t>
            </w:r>
          </w:p>
        </w:tc>
        <w:tc>
          <w:tcPr>
            <w:tcW w:w="708" w:type="dxa"/>
            <w:vAlign w:val="center"/>
          </w:tcPr>
          <w:p w:rsidR="00480302" w:rsidRDefault="00C12686">
            <w:pPr>
              <w:pStyle w:val="af1"/>
            </w:pPr>
            <w:r>
              <w:rPr>
                <w:rFonts w:hint="eastAsia"/>
              </w:rPr>
              <w:t>—</w:t>
            </w:r>
          </w:p>
        </w:tc>
        <w:tc>
          <w:tcPr>
            <w:tcW w:w="844" w:type="dxa"/>
            <w:vAlign w:val="center"/>
          </w:tcPr>
          <w:p w:rsidR="00480302" w:rsidRDefault="00C12686">
            <w:pPr>
              <w:pStyle w:val="af1"/>
            </w:pPr>
            <w:r>
              <w:rPr>
                <w:rFonts w:hint="eastAsia"/>
              </w:rPr>
              <w:t>—</w:t>
            </w:r>
          </w:p>
        </w:tc>
        <w:tc>
          <w:tcPr>
            <w:tcW w:w="715" w:type="dxa"/>
            <w:vAlign w:val="center"/>
          </w:tcPr>
          <w:p w:rsidR="00480302" w:rsidRDefault="00C12686">
            <w:pPr>
              <w:pStyle w:val="af1"/>
            </w:pPr>
            <w:r>
              <w:rPr>
                <w:rFonts w:hint="eastAsia"/>
              </w:rPr>
              <w:t>—</w:t>
            </w:r>
          </w:p>
        </w:tc>
        <w:tc>
          <w:tcPr>
            <w:tcW w:w="850" w:type="dxa"/>
            <w:vAlign w:val="center"/>
          </w:tcPr>
          <w:p w:rsidR="00480302" w:rsidRDefault="00C12686">
            <w:pPr>
              <w:pStyle w:val="af1"/>
            </w:pPr>
            <w:r>
              <w:rPr>
                <w:rFonts w:hint="eastAsia"/>
              </w:rPr>
              <w:t>1</w:t>
            </w:r>
          </w:p>
        </w:tc>
        <w:tc>
          <w:tcPr>
            <w:tcW w:w="1061" w:type="dxa"/>
            <w:vAlign w:val="center"/>
          </w:tcPr>
          <w:p w:rsidR="00480302" w:rsidRDefault="00C12686">
            <w:pPr>
              <w:pStyle w:val="af1"/>
            </w:pPr>
            <w:r>
              <w:rPr>
                <w:rFonts w:hint="eastAsia"/>
              </w:rPr>
              <w:t>12</w:t>
            </w:r>
          </w:p>
        </w:tc>
        <w:tc>
          <w:tcPr>
            <w:tcW w:w="823" w:type="dxa"/>
            <w:vAlign w:val="center"/>
          </w:tcPr>
          <w:p w:rsidR="00480302" w:rsidRDefault="00C12686">
            <w:pPr>
              <w:pStyle w:val="af1"/>
            </w:pPr>
            <w:r>
              <w:rPr>
                <w:rFonts w:hint="eastAsia"/>
              </w:rPr>
              <w:t>—</w:t>
            </w:r>
          </w:p>
        </w:tc>
        <w:tc>
          <w:tcPr>
            <w:tcW w:w="988" w:type="dxa"/>
            <w:vAlign w:val="center"/>
          </w:tcPr>
          <w:p w:rsidR="00480302" w:rsidRDefault="00C12686">
            <w:pPr>
              <w:pStyle w:val="af1"/>
            </w:pPr>
            <w:r>
              <w:rPr>
                <w:rFonts w:hint="eastAsia"/>
              </w:rPr>
              <w:t>—</w:t>
            </w:r>
          </w:p>
        </w:tc>
        <w:tc>
          <w:tcPr>
            <w:tcW w:w="988" w:type="dxa"/>
            <w:vAlign w:val="center"/>
          </w:tcPr>
          <w:p w:rsidR="00480302" w:rsidRDefault="00C12686">
            <w:pPr>
              <w:pStyle w:val="af1"/>
            </w:pPr>
            <w:r>
              <w:rPr>
                <w:rFonts w:hint="eastAsia"/>
              </w:rPr>
              <w:t>13</w:t>
            </w:r>
          </w:p>
        </w:tc>
      </w:tr>
      <w:tr w:rsidR="00480302">
        <w:trPr>
          <w:trHeight w:val="510"/>
        </w:trPr>
        <w:tc>
          <w:tcPr>
            <w:tcW w:w="1140" w:type="dxa"/>
          </w:tcPr>
          <w:p w:rsidR="00480302" w:rsidRDefault="00C12686">
            <w:pPr>
              <w:pStyle w:val="af1"/>
            </w:pPr>
            <w:r>
              <w:t>合计</w:t>
            </w:r>
          </w:p>
        </w:tc>
        <w:tc>
          <w:tcPr>
            <w:tcW w:w="837" w:type="dxa"/>
            <w:vAlign w:val="center"/>
          </w:tcPr>
          <w:p w:rsidR="00480302" w:rsidRDefault="00C12686">
            <w:pPr>
              <w:pStyle w:val="af1"/>
            </w:pPr>
            <w:r>
              <w:rPr>
                <w:rFonts w:hint="eastAsia"/>
              </w:rPr>
              <w:t>71</w:t>
            </w:r>
          </w:p>
        </w:tc>
        <w:tc>
          <w:tcPr>
            <w:tcW w:w="708" w:type="dxa"/>
            <w:vAlign w:val="center"/>
          </w:tcPr>
          <w:p w:rsidR="00480302" w:rsidRDefault="00C12686">
            <w:pPr>
              <w:pStyle w:val="af1"/>
            </w:pPr>
            <w:r>
              <w:rPr>
                <w:rFonts w:hint="eastAsia"/>
              </w:rPr>
              <w:t>4</w:t>
            </w:r>
          </w:p>
        </w:tc>
        <w:tc>
          <w:tcPr>
            <w:tcW w:w="844" w:type="dxa"/>
            <w:vAlign w:val="center"/>
          </w:tcPr>
          <w:p w:rsidR="00480302" w:rsidRDefault="00C12686">
            <w:pPr>
              <w:pStyle w:val="af1"/>
            </w:pPr>
            <w:r>
              <w:rPr>
                <w:rFonts w:hint="eastAsia"/>
              </w:rPr>
              <w:t>1</w:t>
            </w:r>
          </w:p>
        </w:tc>
        <w:tc>
          <w:tcPr>
            <w:tcW w:w="715" w:type="dxa"/>
            <w:vAlign w:val="center"/>
          </w:tcPr>
          <w:p w:rsidR="00480302" w:rsidRDefault="00C12686">
            <w:pPr>
              <w:pStyle w:val="af1"/>
            </w:pPr>
            <w:r>
              <w:rPr>
                <w:rFonts w:hint="eastAsia"/>
              </w:rPr>
              <w:t>2</w:t>
            </w:r>
          </w:p>
        </w:tc>
        <w:tc>
          <w:tcPr>
            <w:tcW w:w="850" w:type="dxa"/>
            <w:vAlign w:val="center"/>
          </w:tcPr>
          <w:p w:rsidR="00480302" w:rsidRDefault="00C12686">
            <w:pPr>
              <w:pStyle w:val="af1"/>
            </w:pPr>
            <w:r>
              <w:rPr>
                <w:rFonts w:hint="eastAsia"/>
              </w:rPr>
              <w:t>1</w:t>
            </w:r>
          </w:p>
        </w:tc>
        <w:tc>
          <w:tcPr>
            <w:tcW w:w="1061" w:type="dxa"/>
            <w:vAlign w:val="center"/>
          </w:tcPr>
          <w:p w:rsidR="00480302" w:rsidRDefault="00C12686">
            <w:pPr>
              <w:pStyle w:val="af1"/>
            </w:pPr>
            <w:r>
              <w:rPr>
                <w:rFonts w:hint="eastAsia"/>
              </w:rPr>
              <w:t>24</w:t>
            </w:r>
          </w:p>
        </w:tc>
        <w:tc>
          <w:tcPr>
            <w:tcW w:w="823" w:type="dxa"/>
            <w:vAlign w:val="center"/>
          </w:tcPr>
          <w:p w:rsidR="00480302" w:rsidRDefault="00C12686">
            <w:pPr>
              <w:pStyle w:val="af1"/>
            </w:pPr>
            <w:r>
              <w:rPr>
                <w:rFonts w:hint="eastAsia"/>
              </w:rPr>
              <w:t>5</w:t>
            </w:r>
          </w:p>
        </w:tc>
        <w:tc>
          <w:tcPr>
            <w:tcW w:w="988" w:type="dxa"/>
            <w:vAlign w:val="center"/>
          </w:tcPr>
          <w:p w:rsidR="00480302" w:rsidRDefault="00C12686">
            <w:pPr>
              <w:pStyle w:val="af1"/>
            </w:pPr>
            <w:r>
              <w:rPr>
                <w:rFonts w:hint="eastAsia"/>
              </w:rPr>
              <w:t>5</w:t>
            </w:r>
          </w:p>
        </w:tc>
        <w:tc>
          <w:tcPr>
            <w:tcW w:w="988" w:type="dxa"/>
            <w:vAlign w:val="center"/>
          </w:tcPr>
          <w:p w:rsidR="00480302" w:rsidRDefault="00C12686">
            <w:pPr>
              <w:pStyle w:val="af1"/>
            </w:pPr>
            <w:r>
              <w:rPr>
                <w:rFonts w:hint="eastAsia"/>
              </w:rPr>
              <w:t>113</w:t>
            </w:r>
          </w:p>
        </w:tc>
      </w:tr>
    </w:tbl>
    <w:p w:rsidR="00480302" w:rsidRDefault="00C12686">
      <w:pPr>
        <w:kinsoku/>
        <w:overflowPunct w:val="0"/>
        <w:spacing w:before="117" w:line="320" w:lineRule="auto"/>
        <w:ind w:firstLineChars="200" w:firstLine="462"/>
        <w:jc w:val="both"/>
        <w:outlineLvl w:val="4"/>
        <w:rPr>
          <w:rFonts w:ascii="黑体" w:eastAsia="黑体" w:hAnsi="黑体" w:cs="黑体"/>
          <w:b/>
          <w:bCs/>
          <w:spacing w:val="-5"/>
          <w:sz w:val="24"/>
          <w:szCs w:val="24"/>
          <w:lang w:eastAsia="zh-CN"/>
        </w:rPr>
      </w:pPr>
      <w:r>
        <w:rPr>
          <w:rFonts w:ascii="黑体" w:eastAsia="黑体" w:hAnsi="黑体" w:cs="黑体" w:hint="eastAsia"/>
          <w:b/>
          <w:bCs/>
          <w:spacing w:val="-5"/>
          <w:sz w:val="24"/>
          <w:szCs w:val="24"/>
          <w:lang w:eastAsia="zh-CN"/>
        </w:rPr>
        <w:lastRenderedPageBreak/>
        <w:t>（二）理论实践教学学时比例表</w:t>
      </w:r>
    </w:p>
    <w:tbl>
      <w:tblPr>
        <w:tblStyle w:val="TableNormal"/>
        <w:tblW w:w="8963"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2"/>
        <w:gridCol w:w="840"/>
        <w:gridCol w:w="1461"/>
        <w:gridCol w:w="1262"/>
        <w:gridCol w:w="1280"/>
        <w:gridCol w:w="1628"/>
      </w:tblGrid>
      <w:tr w:rsidR="00480302">
        <w:trPr>
          <w:trHeight w:val="409"/>
        </w:trPr>
        <w:tc>
          <w:tcPr>
            <w:tcW w:w="2492" w:type="dxa"/>
            <w:shd w:val="clear" w:color="auto" w:fill="DBE5F1"/>
          </w:tcPr>
          <w:p w:rsidR="00480302" w:rsidRDefault="00C12686">
            <w:pPr>
              <w:spacing w:before="80" w:line="320" w:lineRule="auto"/>
              <w:ind w:left="998"/>
              <w:rPr>
                <w:rFonts w:ascii="宋体" w:eastAsia="宋体" w:hAnsi="宋体" w:cs="宋体"/>
              </w:rPr>
            </w:pPr>
            <w:proofErr w:type="spellStart"/>
            <w:r>
              <w:rPr>
                <w:rFonts w:ascii="宋体" w:eastAsia="宋体" w:hAnsi="宋体" w:cs="宋体"/>
                <w:b/>
                <w:bCs/>
                <w:spacing w:val="-4"/>
              </w:rPr>
              <w:t>课程</w:t>
            </w:r>
            <w:proofErr w:type="spellEnd"/>
          </w:p>
        </w:tc>
        <w:tc>
          <w:tcPr>
            <w:tcW w:w="840" w:type="dxa"/>
            <w:shd w:val="clear" w:color="auto" w:fill="DBE5F1"/>
          </w:tcPr>
          <w:p w:rsidR="00480302" w:rsidRDefault="00C12686">
            <w:pPr>
              <w:spacing w:before="80" w:line="320" w:lineRule="auto"/>
              <w:ind w:left="217"/>
              <w:rPr>
                <w:rFonts w:ascii="宋体" w:eastAsia="宋体" w:hAnsi="宋体" w:cs="宋体"/>
              </w:rPr>
            </w:pPr>
            <w:proofErr w:type="spellStart"/>
            <w:r>
              <w:rPr>
                <w:rFonts w:ascii="宋体" w:eastAsia="宋体" w:hAnsi="宋体" w:cs="宋体"/>
                <w:b/>
                <w:bCs/>
                <w:spacing w:val="-5"/>
              </w:rPr>
              <w:t>学分</w:t>
            </w:r>
            <w:proofErr w:type="spellEnd"/>
          </w:p>
        </w:tc>
        <w:tc>
          <w:tcPr>
            <w:tcW w:w="1461" w:type="dxa"/>
            <w:shd w:val="clear" w:color="auto" w:fill="DBE5F1"/>
          </w:tcPr>
          <w:p w:rsidR="00480302" w:rsidRDefault="00C12686">
            <w:pPr>
              <w:spacing w:before="79" w:line="320" w:lineRule="auto"/>
              <w:ind w:left="420"/>
              <w:rPr>
                <w:rFonts w:ascii="宋体" w:eastAsia="宋体" w:hAnsi="宋体" w:cs="宋体"/>
              </w:rPr>
            </w:pPr>
            <w:proofErr w:type="spellStart"/>
            <w:r>
              <w:rPr>
                <w:rFonts w:ascii="宋体" w:eastAsia="宋体" w:hAnsi="宋体" w:cs="宋体"/>
                <w:b/>
                <w:bCs/>
                <w:spacing w:val="-4"/>
              </w:rPr>
              <w:t>总学时</w:t>
            </w:r>
            <w:proofErr w:type="spellEnd"/>
          </w:p>
        </w:tc>
        <w:tc>
          <w:tcPr>
            <w:tcW w:w="1262" w:type="dxa"/>
            <w:shd w:val="clear" w:color="auto" w:fill="DBE5F1"/>
          </w:tcPr>
          <w:p w:rsidR="00480302" w:rsidRDefault="00C12686">
            <w:pPr>
              <w:spacing w:before="79" w:line="320" w:lineRule="auto"/>
              <w:ind w:left="332"/>
              <w:rPr>
                <w:rFonts w:ascii="宋体" w:eastAsia="宋体" w:hAnsi="宋体" w:cs="宋体"/>
              </w:rPr>
            </w:pPr>
            <w:proofErr w:type="spellStart"/>
            <w:r>
              <w:rPr>
                <w:rFonts w:ascii="宋体" w:eastAsia="宋体" w:hAnsi="宋体" w:cs="宋体"/>
                <w:b/>
                <w:bCs/>
                <w:spacing w:val="-4"/>
              </w:rPr>
              <w:t>理论学时</w:t>
            </w:r>
            <w:proofErr w:type="spellEnd"/>
          </w:p>
        </w:tc>
        <w:tc>
          <w:tcPr>
            <w:tcW w:w="1280" w:type="dxa"/>
            <w:shd w:val="clear" w:color="auto" w:fill="DBE5F1"/>
          </w:tcPr>
          <w:p w:rsidR="00480302" w:rsidRDefault="00C12686">
            <w:pPr>
              <w:spacing w:before="80" w:line="320" w:lineRule="auto"/>
              <w:ind w:left="217"/>
              <w:rPr>
                <w:rFonts w:ascii="宋体" w:eastAsia="宋体" w:hAnsi="宋体" w:cs="宋体"/>
              </w:rPr>
            </w:pPr>
            <w:proofErr w:type="spellStart"/>
            <w:r>
              <w:rPr>
                <w:rFonts w:ascii="宋体" w:eastAsia="宋体" w:hAnsi="宋体" w:cs="宋体"/>
                <w:b/>
                <w:bCs/>
                <w:spacing w:val="-4"/>
              </w:rPr>
              <w:t>实践学时</w:t>
            </w:r>
            <w:proofErr w:type="spellEnd"/>
          </w:p>
        </w:tc>
        <w:tc>
          <w:tcPr>
            <w:tcW w:w="1628" w:type="dxa"/>
            <w:shd w:val="clear" w:color="auto" w:fill="DBE5F1"/>
          </w:tcPr>
          <w:p w:rsidR="00480302" w:rsidRDefault="00C12686">
            <w:pPr>
              <w:spacing w:before="79" w:line="320" w:lineRule="auto"/>
              <w:jc w:val="right"/>
              <w:rPr>
                <w:rFonts w:ascii="宋体" w:eastAsia="宋体" w:hAnsi="宋体" w:cs="宋体"/>
              </w:rPr>
            </w:pPr>
            <w:proofErr w:type="spellStart"/>
            <w:r>
              <w:rPr>
                <w:rFonts w:ascii="宋体" w:eastAsia="宋体" w:hAnsi="宋体" w:cs="宋体"/>
                <w:b/>
                <w:bCs/>
                <w:spacing w:val="-8"/>
              </w:rPr>
              <w:t>占总学时比率</w:t>
            </w:r>
            <w:proofErr w:type="spellEnd"/>
            <w:r>
              <w:rPr>
                <w:rFonts w:ascii="宋体" w:eastAsia="宋体" w:hAnsi="宋体" w:cs="宋体"/>
                <w:b/>
                <w:bCs/>
                <w:spacing w:val="-8"/>
              </w:rPr>
              <w:t>（</w:t>
            </w:r>
            <w:r>
              <w:rPr>
                <w:rFonts w:ascii="宋体" w:eastAsia="宋体" w:hAnsi="宋体" w:cs="宋体"/>
                <w:b/>
                <w:bCs/>
                <w:spacing w:val="-8"/>
              </w:rPr>
              <w:t>%</w:t>
            </w:r>
            <w:r>
              <w:rPr>
                <w:rFonts w:ascii="宋体" w:eastAsia="宋体" w:hAnsi="宋体" w:cs="宋体"/>
                <w:b/>
                <w:bCs/>
                <w:spacing w:val="-8"/>
              </w:rPr>
              <w:t>）</w:t>
            </w:r>
          </w:p>
        </w:tc>
      </w:tr>
      <w:tr w:rsidR="00480302">
        <w:trPr>
          <w:trHeight w:val="405"/>
        </w:trPr>
        <w:tc>
          <w:tcPr>
            <w:tcW w:w="2492" w:type="dxa"/>
          </w:tcPr>
          <w:p w:rsidR="00480302" w:rsidRDefault="00C12686">
            <w:pPr>
              <w:spacing w:before="76" w:line="320" w:lineRule="auto"/>
              <w:ind w:left="531"/>
              <w:rPr>
                <w:rFonts w:ascii="宋体" w:eastAsia="宋体" w:hAnsi="宋体" w:cs="宋体"/>
              </w:rPr>
            </w:pPr>
            <w:proofErr w:type="spellStart"/>
            <w:r>
              <w:rPr>
                <w:rFonts w:ascii="宋体" w:eastAsia="宋体" w:hAnsi="宋体" w:cs="宋体"/>
                <w:spacing w:val="-2"/>
              </w:rPr>
              <w:t>纯理论课（</w:t>
            </w:r>
            <w:r>
              <w:rPr>
                <w:rFonts w:ascii="宋体" w:eastAsia="宋体" w:hAnsi="宋体" w:cs="宋体"/>
                <w:spacing w:val="-2"/>
              </w:rPr>
              <w:t>A</w:t>
            </w:r>
            <w:proofErr w:type="spellEnd"/>
            <w:r>
              <w:rPr>
                <w:rFonts w:ascii="宋体" w:eastAsia="宋体" w:hAnsi="宋体" w:cs="宋体"/>
                <w:spacing w:val="-2"/>
              </w:rPr>
              <w:t>）</w:t>
            </w:r>
          </w:p>
        </w:tc>
        <w:tc>
          <w:tcPr>
            <w:tcW w:w="840"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11</w:t>
            </w:r>
          </w:p>
        </w:tc>
        <w:tc>
          <w:tcPr>
            <w:tcW w:w="1461"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228</w:t>
            </w:r>
          </w:p>
        </w:tc>
        <w:tc>
          <w:tcPr>
            <w:tcW w:w="1262"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228</w:t>
            </w:r>
          </w:p>
        </w:tc>
        <w:tc>
          <w:tcPr>
            <w:tcW w:w="1280"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0</w:t>
            </w:r>
          </w:p>
        </w:tc>
        <w:tc>
          <w:tcPr>
            <w:tcW w:w="1628"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8.73</w:t>
            </w:r>
          </w:p>
        </w:tc>
      </w:tr>
      <w:tr w:rsidR="00480302">
        <w:trPr>
          <w:trHeight w:val="402"/>
        </w:trPr>
        <w:tc>
          <w:tcPr>
            <w:tcW w:w="2492" w:type="dxa"/>
          </w:tcPr>
          <w:p w:rsidR="00480302" w:rsidRDefault="00C12686">
            <w:pPr>
              <w:spacing w:before="77" w:line="320" w:lineRule="auto"/>
              <w:ind w:left="167"/>
              <w:rPr>
                <w:rFonts w:ascii="宋体" w:eastAsia="宋体" w:hAnsi="宋体" w:cs="宋体"/>
                <w:lang w:eastAsia="zh-CN"/>
              </w:rPr>
            </w:pPr>
            <w:r>
              <w:rPr>
                <w:rFonts w:ascii="宋体" w:eastAsia="宋体" w:hAnsi="宋体" w:cs="宋体"/>
                <w:spacing w:val="-2"/>
                <w:lang w:eastAsia="zh-CN"/>
              </w:rPr>
              <w:t>（理论</w:t>
            </w:r>
            <w:r>
              <w:rPr>
                <w:rFonts w:ascii="宋体" w:eastAsia="宋体" w:hAnsi="宋体" w:cs="宋体"/>
                <w:spacing w:val="-2"/>
                <w:lang w:eastAsia="zh-CN"/>
              </w:rPr>
              <w:t>+</w:t>
            </w:r>
            <w:r>
              <w:rPr>
                <w:rFonts w:ascii="宋体" w:eastAsia="宋体" w:hAnsi="宋体" w:cs="宋体"/>
                <w:spacing w:val="-2"/>
                <w:lang w:eastAsia="zh-CN"/>
              </w:rPr>
              <w:t>实践）课（</w:t>
            </w:r>
            <w:r>
              <w:rPr>
                <w:rFonts w:ascii="宋体" w:eastAsia="宋体" w:hAnsi="宋体" w:cs="宋体"/>
                <w:spacing w:val="-2"/>
                <w:lang w:eastAsia="zh-CN"/>
              </w:rPr>
              <w:t>B</w:t>
            </w:r>
            <w:r>
              <w:rPr>
                <w:rFonts w:ascii="宋体" w:eastAsia="宋体" w:hAnsi="宋体" w:cs="宋体"/>
                <w:spacing w:val="-2"/>
                <w:lang w:eastAsia="zh-CN"/>
              </w:rPr>
              <w:t>）</w:t>
            </w:r>
          </w:p>
        </w:tc>
        <w:tc>
          <w:tcPr>
            <w:tcW w:w="840"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77</w:t>
            </w:r>
          </w:p>
        </w:tc>
        <w:tc>
          <w:tcPr>
            <w:tcW w:w="1461"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1386</w:t>
            </w:r>
          </w:p>
        </w:tc>
        <w:tc>
          <w:tcPr>
            <w:tcW w:w="1262"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955</w:t>
            </w:r>
          </w:p>
        </w:tc>
        <w:tc>
          <w:tcPr>
            <w:tcW w:w="1280"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431</w:t>
            </w:r>
          </w:p>
        </w:tc>
        <w:tc>
          <w:tcPr>
            <w:tcW w:w="1628"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53.06</w:t>
            </w:r>
          </w:p>
        </w:tc>
      </w:tr>
      <w:tr w:rsidR="00480302">
        <w:trPr>
          <w:trHeight w:val="404"/>
        </w:trPr>
        <w:tc>
          <w:tcPr>
            <w:tcW w:w="2492" w:type="dxa"/>
          </w:tcPr>
          <w:p w:rsidR="00480302" w:rsidRDefault="00C12686">
            <w:pPr>
              <w:spacing w:before="80" w:line="320" w:lineRule="auto"/>
              <w:ind w:left="531"/>
              <w:rPr>
                <w:rFonts w:ascii="宋体" w:eastAsia="宋体" w:hAnsi="宋体" w:cs="宋体"/>
              </w:rPr>
            </w:pPr>
            <w:proofErr w:type="spellStart"/>
            <w:r>
              <w:rPr>
                <w:rFonts w:ascii="宋体" w:eastAsia="宋体" w:hAnsi="宋体" w:cs="宋体"/>
                <w:spacing w:val="-2"/>
              </w:rPr>
              <w:t>纯实践课（</w:t>
            </w:r>
            <w:r>
              <w:rPr>
                <w:rFonts w:ascii="宋体" w:eastAsia="宋体" w:hAnsi="宋体" w:cs="宋体"/>
                <w:spacing w:val="-2"/>
              </w:rPr>
              <w:t>C</w:t>
            </w:r>
            <w:proofErr w:type="spellEnd"/>
            <w:r>
              <w:rPr>
                <w:rFonts w:ascii="宋体" w:eastAsia="宋体" w:hAnsi="宋体" w:cs="宋体"/>
                <w:spacing w:val="-2"/>
              </w:rPr>
              <w:t>）</w:t>
            </w:r>
          </w:p>
        </w:tc>
        <w:tc>
          <w:tcPr>
            <w:tcW w:w="840"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35.5</w:t>
            </w:r>
          </w:p>
        </w:tc>
        <w:tc>
          <w:tcPr>
            <w:tcW w:w="1461"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998</w:t>
            </w:r>
          </w:p>
        </w:tc>
        <w:tc>
          <w:tcPr>
            <w:tcW w:w="1262"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0</w:t>
            </w:r>
          </w:p>
        </w:tc>
        <w:tc>
          <w:tcPr>
            <w:tcW w:w="1280" w:type="dxa"/>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998</w:t>
            </w:r>
          </w:p>
        </w:tc>
        <w:tc>
          <w:tcPr>
            <w:tcW w:w="1628" w:type="dxa"/>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38.21</w:t>
            </w:r>
          </w:p>
        </w:tc>
      </w:tr>
      <w:tr w:rsidR="00480302">
        <w:trPr>
          <w:trHeight w:val="405"/>
        </w:trPr>
        <w:tc>
          <w:tcPr>
            <w:tcW w:w="2492" w:type="dxa"/>
            <w:tcBorders>
              <w:bottom w:val="single" w:sz="4" w:space="0" w:color="000000"/>
            </w:tcBorders>
          </w:tcPr>
          <w:p w:rsidR="00480302" w:rsidRDefault="00C12686">
            <w:pPr>
              <w:spacing w:before="79" w:line="320" w:lineRule="auto"/>
              <w:ind w:left="1002"/>
              <w:rPr>
                <w:rFonts w:ascii="宋体" w:eastAsia="宋体" w:hAnsi="宋体" w:cs="宋体"/>
              </w:rPr>
            </w:pPr>
            <w:proofErr w:type="spellStart"/>
            <w:r>
              <w:rPr>
                <w:rFonts w:ascii="宋体" w:eastAsia="宋体" w:hAnsi="宋体" w:cs="宋体"/>
                <w:spacing w:val="-2"/>
              </w:rPr>
              <w:t>合计</w:t>
            </w:r>
            <w:proofErr w:type="spellEnd"/>
          </w:p>
        </w:tc>
        <w:tc>
          <w:tcPr>
            <w:tcW w:w="840" w:type="dxa"/>
            <w:tcBorders>
              <w:bottom w:val="single" w:sz="4" w:space="0" w:color="000000"/>
            </w:tcBorders>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123.5</w:t>
            </w:r>
          </w:p>
        </w:tc>
        <w:tc>
          <w:tcPr>
            <w:tcW w:w="1461" w:type="dxa"/>
            <w:tcBorders>
              <w:bottom w:val="single" w:sz="4" w:space="0" w:color="000000"/>
            </w:tcBorders>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2612</w:t>
            </w:r>
          </w:p>
        </w:tc>
        <w:tc>
          <w:tcPr>
            <w:tcW w:w="1262" w:type="dxa"/>
            <w:tcBorders>
              <w:bottom w:val="single" w:sz="4" w:space="0" w:color="000000"/>
            </w:tcBorders>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snapToGrid/>
                <w:color w:val="auto"/>
                <w:lang w:eastAsia="zh-CN"/>
              </w:rPr>
              <w:t>1183</w:t>
            </w:r>
          </w:p>
        </w:tc>
        <w:tc>
          <w:tcPr>
            <w:tcW w:w="1280" w:type="dxa"/>
            <w:tcBorders>
              <w:bottom w:val="single" w:sz="4" w:space="0" w:color="000000"/>
            </w:tcBorders>
            <w:vAlign w:val="bottom"/>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1</w:t>
            </w:r>
            <w:r>
              <w:rPr>
                <w:rFonts w:ascii="宋体" w:eastAsia="宋体" w:hAnsi="宋体" w:cs="宋体"/>
                <w:snapToGrid/>
                <w:color w:val="auto"/>
                <w:lang w:eastAsia="zh-CN"/>
              </w:rPr>
              <w:t>429</w:t>
            </w:r>
          </w:p>
        </w:tc>
        <w:tc>
          <w:tcPr>
            <w:tcW w:w="1628" w:type="dxa"/>
            <w:tcBorders>
              <w:bottom w:val="single" w:sz="4" w:space="0" w:color="000000"/>
            </w:tcBorders>
          </w:tcPr>
          <w:p w:rsidR="00480302" w:rsidRDefault="00C12686">
            <w:pPr>
              <w:widowControl w:val="0"/>
              <w:spacing w:line="400" w:lineRule="exact"/>
              <w:jc w:val="center"/>
              <w:textAlignment w:val="top"/>
              <w:rPr>
                <w:rFonts w:ascii="宋体" w:eastAsia="宋体" w:hAnsi="宋体" w:cs="宋体"/>
                <w:snapToGrid/>
                <w:color w:val="auto"/>
                <w:lang w:eastAsia="zh-CN"/>
              </w:rPr>
            </w:pPr>
            <w:r>
              <w:rPr>
                <w:rFonts w:ascii="宋体" w:eastAsia="宋体" w:hAnsi="宋体" w:cs="宋体" w:hint="eastAsia"/>
                <w:snapToGrid/>
                <w:color w:val="auto"/>
                <w:lang w:eastAsia="zh-CN"/>
              </w:rPr>
              <w:t>1</w:t>
            </w:r>
            <w:r>
              <w:rPr>
                <w:rFonts w:ascii="宋体" w:eastAsia="宋体" w:hAnsi="宋体" w:cs="宋体"/>
                <w:snapToGrid/>
                <w:color w:val="auto"/>
                <w:lang w:eastAsia="zh-CN"/>
              </w:rPr>
              <w:t>00</w:t>
            </w:r>
          </w:p>
        </w:tc>
      </w:tr>
      <w:tr w:rsidR="00480302">
        <w:trPr>
          <w:trHeight w:val="445"/>
        </w:trPr>
        <w:tc>
          <w:tcPr>
            <w:tcW w:w="4793" w:type="dxa"/>
            <w:gridSpan w:val="3"/>
            <w:tcBorders>
              <w:top w:val="single" w:sz="4" w:space="0" w:color="000000"/>
            </w:tcBorders>
          </w:tcPr>
          <w:p w:rsidR="00480302" w:rsidRDefault="00C12686">
            <w:pPr>
              <w:spacing w:before="96" w:line="320" w:lineRule="auto"/>
              <w:ind w:left="1577"/>
              <w:rPr>
                <w:rFonts w:ascii="宋体" w:eastAsia="宋体" w:hAnsi="宋体" w:cs="宋体"/>
              </w:rPr>
            </w:pPr>
            <w:r>
              <w:rPr>
                <w:rFonts w:ascii="宋体" w:eastAsia="宋体" w:hAnsi="宋体" w:cs="宋体"/>
                <w:spacing w:val="-1"/>
              </w:rPr>
              <w:t>理论教学时数：</w:t>
            </w:r>
            <w:r>
              <w:rPr>
                <w:rFonts w:ascii="宋体" w:eastAsia="宋体" w:hAnsi="宋体" w:cs="宋体"/>
                <w:spacing w:val="-1"/>
                <w:lang w:eastAsia="zh-CN"/>
              </w:rPr>
              <w:t>45</w:t>
            </w:r>
            <w:r>
              <w:rPr>
                <w:rFonts w:ascii="宋体" w:eastAsia="宋体" w:hAnsi="宋体" w:cs="宋体" w:hint="eastAsia"/>
                <w:spacing w:val="-1"/>
                <w:lang w:eastAsia="zh-CN"/>
              </w:rPr>
              <w:t>.</w:t>
            </w:r>
            <w:r>
              <w:rPr>
                <w:rFonts w:ascii="宋体" w:eastAsia="宋体" w:hAnsi="宋体" w:cs="宋体"/>
                <w:spacing w:val="-1"/>
                <w:lang w:eastAsia="zh-CN"/>
              </w:rPr>
              <w:t>29</w:t>
            </w:r>
            <w:r>
              <w:rPr>
                <w:rFonts w:ascii="宋体" w:eastAsia="宋体" w:hAnsi="宋体" w:cs="宋体"/>
                <w:spacing w:val="-1"/>
              </w:rPr>
              <w:t>%</w:t>
            </w:r>
          </w:p>
        </w:tc>
        <w:tc>
          <w:tcPr>
            <w:tcW w:w="4170" w:type="dxa"/>
            <w:gridSpan w:val="3"/>
            <w:tcBorders>
              <w:top w:val="single" w:sz="4" w:space="0" w:color="000000"/>
            </w:tcBorders>
          </w:tcPr>
          <w:p w:rsidR="00480302" w:rsidRDefault="00C12686">
            <w:pPr>
              <w:spacing w:before="96" w:line="320" w:lineRule="auto"/>
              <w:ind w:left="1522"/>
              <w:rPr>
                <w:rFonts w:ascii="宋体" w:eastAsia="宋体" w:hAnsi="宋体" w:cs="宋体"/>
              </w:rPr>
            </w:pPr>
            <w:r>
              <w:rPr>
                <w:rFonts w:ascii="宋体" w:eastAsia="宋体" w:hAnsi="宋体" w:cs="宋体"/>
                <w:spacing w:val="-2"/>
              </w:rPr>
              <w:t>实践教学时数：</w:t>
            </w:r>
            <w:r>
              <w:rPr>
                <w:rFonts w:ascii="宋体" w:eastAsia="宋体" w:hAnsi="宋体" w:cs="宋体"/>
                <w:spacing w:val="-2"/>
                <w:lang w:eastAsia="zh-CN"/>
              </w:rPr>
              <w:t>54</w:t>
            </w:r>
            <w:r>
              <w:rPr>
                <w:rFonts w:ascii="宋体" w:eastAsia="宋体" w:hAnsi="宋体" w:cs="宋体" w:hint="eastAsia"/>
                <w:spacing w:val="-2"/>
                <w:lang w:eastAsia="zh-CN"/>
              </w:rPr>
              <w:t>.</w:t>
            </w:r>
            <w:r>
              <w:rPr>
                <w:rFonts w:ascii="宋体" w:eastAsia="宋体" w:hAnsi="宋体" w:cs="宋体"/>
                <w:spacing w:val="-2"/>
                <w:lang w:eastAsia="zh-CN"/>
              </w:rPr>
              <w:t>71</w:t>
            </w:r>
            <w:r>
              <w:rPr>
                <w:rFonts w:ascii="宋体" w:eastAsia="宋体" w:hAnsi="宋体" w:cs="宋体"/>
                <w:spacing w:val="-2"/>
              </w:rPr>
              <w:t>%</w:t>
            </w:r>
          </w:p>
        </w:tc>
      </w:tr>
    </w:tbl>
    <w:p w:rsidR="00480302" w:rsidRDefault="00480302">
      <w:pPr>
        <w:spacing w:before="259" w:line="320" w:lineRule="auto"/>
        <w:outlineLvl w:val="3"/>
        <w:rPr>
          <w:rFonts w:ascii="黑体" w:eastAsia="黑体" w:hAnsi="黑体" w:cs="黑体"/>
          <w:b/>
          <w:bCs/>
          <w:spacing w:val="-5"/>
          <w:sz w:val="28"/>
          <w:szCs w:val="28"/>
        </w:rPr>
      </w:pPr>
    </w:p>
    <w:p w:rsidR="00480302" w:rsidRDefault="00C12686">
      <w:pPr>
        <w:spacing w:before="259" w:line="320" w:lineRule="auto"/>
        <w:ind w:left="847"/>
        <w:outlineLvl w:val="3"/>
        <w:rPr>
          <w:rFonts w:ascii="黑体" w:eastAsia="黑体" w:hAnsi="黑体" w:cs="黑体"/>
          <w:sz w:val="28"/>
          <w:szCs w:val="28"/>
          <w:lang w:eastAsia="zh-CN"/>
        </w:rPr>
      </w:pPr>
      <w:r>
        <w:rPr>
          <w:rFonts w:ascii="黑体" w:eastAsia="黑体" w:hAnsi="黑体" w:cs="黑体"/>
          <w:b/>
          <w:bCs/>
          <w:spacing w:val="-5"/>
          <w:sz w:val="28"/>
          <w:szCs w:val="28"/>
          <w:lang w:eastAsia="zh-CN"/>
        </w:rPr>
        <w:t>十、学历表（三年制）</w:t>
      </w:r>
    </w:p>
    <w:p w:rsidR="00480302" w:rsidRDefault="00480302">
      <w:pPr>
        <w:spacing w:line="320" w:lineRule="auto"/>
        <w:rPr>
          <w:lang w:eastAsia="zh-CN"/>
        </w:rPr>
      </w:pPr>
    </w:p>
    <w:tbl>
      <w:tblPr>
        <w:tblStyle w:val="TableNormal"/>
        <w:tblW w:w="94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rsidR="00480302">
        <w:trPr>
          <w:trHeight w:val="609"/>
        </w:trPr>
        <w:tc>
          <w:tcPr>
            <w:tcW w:w="1950" w:type="dxa"/>
            <w:gridSpan w:val="3"/>
            <w:vMerge w:val="restart"/>
            <w:tcBorders>
              <w:bottom w:val="nil"/>
            </w:tcBorders>
            <w:shd w:val="clear" w:color="auto" w:fill="DBE5F1"/>
          </w:tcPr>
          <w:p w:rsidR="00480302" w:rsidRDefault="00480302">
            <w:pPr>
              <w:spacing w:line="320" w:lineRule="auto"/>
              <w:rPr>
                <w:rFonts w:ascii="宋体" w:eastAsia="宋体" w:hAnsi="宋体" w:cs="宋体"/>
                <w:lang w:eastAsia="zh-CN"/>
              </w:rPr>
            </w:pPr>
          </w:p>
          <w:p w:rsidR="00480302" w:rsidRDefault="00480302">
            <w:pPr>
              <w:spacing w:line="320" w:lineRule="auto"/>
              <w:rPr>
                <w:rFonts w:ascii="宋体" w:eastAsia="宋体" w:hAnsi="宋体" w:cs="宋体"/>
                <w:lang w:eastAsia="zh-CN"/>
              </w:rPr>
            </w:pPr>
          </w:p>
          <w:p w:rsidR="00480302" w:rsidRDefault="00C12686">
            <w:pPr>
              <w:spacing w:before="68" w:line="320" w:lineRule="auto"/>
              <w:ind w:left="351"/>
              <w:rPr>
                <w:rFonts w:ascii="宋体" w:eastAsia="宋体" w:hAnsi="宋体" w:cs="宋体"/>
              </w:rPr>
            </w:pPr>
            <w:proofErr w:type="spellStart"/>
            <w:r>
              <w:rPr>
                <w:rFonts w:ascii="宋体" w:eastAsia="宋体" w:hAnsi="宋体" w:cs="宋体" w:hint="eastAsia"/>
                <w:b/>
                <w:bCs/>
                <w:spacing w:val="-3"/>
              </w:rPr>
              <w:t>教学形式图例</w:t>
            </w:r>
            <w:proofErr w:type="spellEnd"/>
          </w:p>
        </w:tc>
        <w:tc>
          <w:tcPr>
            <w:tcW w:w="1886" w:type="dxa"/>
            <w:gridSpan w:val="5"/>
            <w:shd w:val="clear" w:color="auto" w:fill="DBE5F1"/>
          </w:tcPr>
          <w:p w:rsidR="00480302" w:rsidRDefault="00C12686">
            <w:pPr>
              <w:spacing w:before="213" w:line="320" w:lineRule="auto"/>
              <w:ind w:left="411"/>
              <w:rPr>
                <w:rFonts w:ascii="宋体" w:eastAsia="宋体" w:hAnsi="宋体" w:cs="宋体"/>
              </w:rPr>
            </w:pPr>
            <w:r>
              <w:rPr>
                <w:rFonts w:ascii="宋体" w:eastAsia="宋体" w:hAnsi="宋体" w:cs="宋体" w:hint="eastAsia"/>
                <w:b/>
                <w:bCs/>
                <w:spacing w:val="-2"/>
              </w:rPr>
              <w:t>┴</w:t>
            </w:r>
            <w:proofErr w:type="spellStart"/>
            <w:r>
              <w:rPr>
                <w:rFonts w:ascii="宋体" w:eastAsia="宋体" w:hAnsi="宋体" w:cs="宋体" w:hint="eastAsia"/>
                <w:b/>
                <w:bCs/>
                <w:spacing w:val="-2"/>
              </w:rPr>
              <w:t>入学教育</w:t>
            </w:r>
            <w:proofErr w:type="spellEnd"/>
          </w:p>
        </w:tc>
        <w:tc>
          <w:tcPr>
            <w:tcW w:w="1886" w:type="dxa"/>
            <w:gridSpan w:val="5"/>
            <w:shd w:val="clear" w:color="auto" w:fill="DBE5F1"/>
          </w:tcPr>
          <w:p w:rsidR="00480302" w:rsidRDefault="00C12686">
            <w:pPr>
              <w:spacing w:before="214" w:line="320" w:lineRule="auto"/>
              <w:ind w:left="635"/>
              <w:rPr>
                <w:rFonts w:ascii="宋体" w:eastAsia="宋体" w:hAnsi="宋体" w:cs="宋体"/>
              </w:rPr>
            </w:pPr>
            <w:r>
              <w:rPr>
                <w:rFonts w:ascii="宋体" w:eastAsia="宋体" w:hAnsi="宋体" w:cs="宋体" w:hint="eastAsia"/>
                <w:b/>
                <w:bCs/>
                <w:spacing w:val="-4"/>
              </w:rPr>
              <w:t>☆</w:t>
            </w:r>
            <w:proofErr w:type="spellStart"/>
            <w:r>
              <w:rPr>
                <w:rFonts w:ascii="宋体" w:eastAsia="宋体" w:hAnsi="宋体" w:cs="宋体" w:hint="eastAsia"/>
                <w:b/>
                <w:bCs/>
                <w:spacing w:val="-4"/>
              </w:rPr>
              <w:t>军训</w:t>
            </w:r>
            <w:proofErr w:type="spellEnd"/>
          </w:p>
        </w:tc>
        <w:tc>
          <w:tcPr>
            <w:tcW w:w="1884" w:type="dxa"/>
            <w:gridSpan w:val="5"/>
            <w:shd w:val="clear" w:color="auto" w:fill="DBE5F1"/>
          </w:tcPr>
          <w:p w:rsidR="00480302" w:rsidRDefault="00C12686">
            <w:pPr>
              <w:spacing w:before="62" w:line="320" w:lineRule="auto"/>
              <w:ind w:left="674" w:right="112" w:hanging="542"/>
              <w:rPr>
                <w:rFonts w:ascii="宋体" w:eastAsia="宋体" w:hAnsi="宋体" w:cs="宋体"/>
                <w:lang w:eastAsia="zh-CN"/>
              </w:rPr>
            </w:pPr>
            <w:r>
              <w:rPr>
                <w:rFonts w:ascii="宋体" w:eastAsia="宋体" w:hAnsi="宋体" w:cs="宋体" w:hint="eastAsia"/>
                <w:b/>
                <w:bCs/>
                <w:spacing w:val="-4"/>
                <w:lang w:eastAsia="zh-CN"/>
              </w:rPr>
              <w:t>…理论教学与理实</w:t>
            </w:r>
            <w:proofErr w:type="gramStart"/>
            <w:r>
              <w:rPr>
                <w:rFonts w:ascii="宋体" w:eastAsia="宋体" w:hAnsi="宋体" w:cs="宋体" w:hint="eastAsia"/>
                <w:b/>
                <w:bCs/>
                <w:spacing w:val="-4"/>
                <w:lang w:eastAsia="zh-CN"/>
              </w:rPr>
              <w:t>一</w:t>
            </w:r>
            <w:proofErr w:type="gramEnd"/>
            <w:r>
              <w:rPr>
                <w:rFonts w:ascii="宋体" w:eastAsia="宋体" w:hAnsi="宋体" w:cs="宋体" w:hint="eastAsia"/>
                <w:spacing w:val="1"/>
                <w:lang w:eastAsia="zh-CN"/>
              </w:rPr>
              <w:t xml:space="preserve"> </w:t>
            </w:r>
            <w:proofErr w:type="gramStart"/>
            <w:r>
              <w:rPr>
                <w:rFonts w:ascii="宋体" w:eastAsia="宋体" w:hAnsi="宋体" w:cs="宋体" w:hint="eastAsia"/>
                <w:b/>
                <w:bCs/>
                <w:spacing w:val="-4"/>
                <w:lang w:eastAsia="zh-CN"/>
              </w:rPr>
              <w:t>体教学</w:t>
            </w:r>
            <w:proofErr w:type="gramEnd"/>
          </w:p>
        </w:tc>
        <w:tc>
          <w:tcPr>
            <w:tcW w:w="1890" w:type="dxa"/>
            <w:gridSpan w:val="5"/>
            <w:shd w:val="clear" w:color="auto" w:fill="DBE5F1"/>
          </w:tcPr>
          <w:p w:rsidR="00480302" w:rsidRDefault="00C12686">
            <w:pPr>
              <w:spacing w:before="214" w:line="320" w:lineRule="auto"/>
              <w:ind w:left="651"/>
              <w:rPr>
                <w:rFonts w:ascii="宋体" w:eastAsia="宋体" w:hAnsi="宋体" w:cs="宋体"/>
              </w:rPr>
            </w:pPr>
            <w:r>
              <w:rPr>
                <w:rFonts w:ascii="宋体" w:eastAsia="宋体" w:hAnsi="宋体" w:cs="宋体" w:hint="eastAsia"/>
                <w:b/>
                <w:bCs/>
                <w:spacing w:val="-8"/>
              </w:rPr>
              <w:t>◎</w:t>
            </w:r>
            <w:proofErr w:type="spellStart"/>
            <w:r>
              <w:rPr>
                <w:rFonts w:ascii="宋体" w:eastAsia="宋体" w:hAnsi="宋体" w:cs="宋体" w:hint="eastAsia"/>
                <w:b/>
                <w:bCs/>
                <w:spacing w:val="-8"/>
              </w:rPr>
              <w:t>实训</w:t>
            </w:r>
            <w:proofErr w:type="spellEnd"/>
          </w:p>
        </w:tc>
      </w:tr>
      <w:tr w:rsidR="00480302">
        <w:trPr>
          <w:trHeight w:val="606"/>
        </w:trPr>
        <w:tc>
          <w:tcPr>
            <w:tcW w:w="1950" w:type="dxa"/>
            <w:gridSpan w:val="3"/>
            <w:vMerge/>
            <w:tcBorders>
              <w:top w:val="nil"/>
            </w:tcBorders>
          </w:tcPr>
          <w:p w:rsidR="00480302" w:rsidRDefault="00480302">
            <w:pPr>
              <w:spacing w:line="320" w:lineRule="auto"/>
              <w:rPr>
                <w:rFonts w:ascii="宋体" w:eastAsia="宋体" w:hAnsi="宋体" w:cs="宋体"/>
              </w:rPr>
            </w:pPr>
          </w:p>
        </w:tc>
        <w:tc>
          <w:tcPr>
            <w:tcW w:w="1886" w:type="dxa"/>
            <w:gridSpan w:val="5"/>
            <w:shd w:val="clear" w:color="auto" w:fill="DBE5F1"/>
          </w:tcPr>
          <w:p w:rsidR="00480302" w:rsidRDefault="00C12686">
            <w:pPr>
              <w:spacing w:before="59" w:line="320" w:lineRule="auto"/>
              <w:ind w:left="443" w:right="359" w:hanging="58"/>
              <w:rPr>
                <w:rFonts w:ascii="宋体" w:eastAsia="宋体" w:hAnsi="宋体" w:cs="宋体"/>
                <w:lang w:eastAsia="zh-CN"/>
              </w:rPr>
            </w:pPr>
            <w:r>
              <w:rPr>
                <w:rFonts w:ascii="宋体" w:eastAsia="宋体" w:hAnsi="宋体" w:cs="宋体" w:hint="eastAsia"/>
                <w:b/>
                <w:bCs/>
                <w:spacing w:val="-6"/>
                <w:lang w:eastAsia="zh-CN"/>
              </w:rPr>
              <w:t>○岗位实习</w:t>
            </w:r>
            <w:r>
              <w:rPr>
                <w:rFonts w:ascii="宋体" w:eastAsia="宋体" w:hAnsi="宋体" w:cs="宋体" w:hint="eastAsia"/>
                <w:b/>
                <w:bCs/>
                <w:spacing w:val="-6"/>
                <w:lang w:eastAsia="zh-CN"/>
              </w:rPr>
              <w:t>/</w:t>
            </w:r>
            <w:r>
              <w:rPr>
                <w:rFonts w:ascii="宋体" w:eastAsia="宋体" w:hAnsi="宋体" w:cs="宋体" w:hint="eastAsia"/>
                <w:spacing w:val="2"/>
                <w:lang w:eastAsia="zh-CN"/>
              </w:rPr>
              <w:t xml:space="preserve"> </w:t>
            </w:r>
            <w:r>
              <w:rPr>
                <w:rFonts w:ascii="宋体" w:eastAsia="宋体" w:hAnsi="宋体" w:cs="宋体" w:hint="eastAsia"/>
                <w:b/>
                <w:bCs/>
                <w:spacing w:val="-15"/>
              </w:rPr>
              <w:t>φ</w:t>
            </w:r>
            <w:r>
              <w:rPr>
                <w:rFonts w:ascii="宋体" w:eastAsia="宋体" w:hAnsi="宋体" w:cs="宋体" w:hint="eastAsia"/>
                <w:b/>
                <w:bCs/>
                <w:spacing w:val="-15"/>
                <w:lang w:eastAsia="zh-CN"/>
              </w:rPr>
              <w:t>毕业设计</w:t>
            </w:r>
          </w:p>
        </w:tc>
        <w:tc>
          <w:tcPr>
            <w:tcW w:w="1886" w:type="dxa"/>
            <w:gridSpan w:val="5"/>
            <w:shd w:val="clear" w:color="auto" w:fill="DBE5F1"/>
          </w:tcPr>
          <w:p w:rsidR="00480302" w:rsidRDefault="00C12686">
            <w:pPr>
              <w:spacing w:before="210" w:line="320" w:lineRule="auto"/>
              <w:ind w:left="415"/>
              <w:rPr>
                <w:rFonts w:ascii="宋体" w:eastAsia="宋体" w:hAnsi="宋体" w:cs="宋体"/>
              </w:rPr>
            </w:pPr>
            <w:r>
              <w:rPr>
                <w:rFonts w:ascii="宋体" w:eastAsia="宋体" w:hAnsi="宋体" w:cs="宋体" w:hint="eastAsia"/>
                <w:b/>
                <w:bCs/>
                <w:spacing w:val="-2"/>
              </w:rPr>
              <w:t>┬</w:t>
            </w:r>
            <w:proofErr w:type="spellStart"/>
            <w:r>
              <w:rPr>
                <w:rFonts w:ascii="宋体" w:eastAsia="宋体" w:hAnsi="宋体" w:cs="宋体" w:hint="eastAsia"/>
                <w:b/>
                <w:bCs/>
                <w:spacing w:val="-2"/>
              </w:rPr>
              <w:t>毕业教育</w:t>
            </w:r>
            <w:proofErr w:type="spellEnd"/>
          </w:p>
        </w:tc>
        <w:tc>
          <w:tcPr>
            <w:tcW w:w="1884" w:type="dxa"/>
            <w:gridSpan w:val="5"/>
            <w:shd w:val="clear" w:color="auto" w:fill="DBE5F1"/>
          </w:tcPr>
          <w:p w:rsidR="00480302" w:rsidRDefault="00C12686">
            <w:pPr>
              <w:spacing w:before="209" w:line="320" w:lineRule="auto"/>
              <w:ind w:left="662"/>
              <w:rPr>
                <w:rFonts w:ascii="宋体" w:eastAsia="宋体" w:hAnsi="宋体" w:cs="宋体"/>
              </w:rPr>
            </w:pPr>
            <w:proofErr w:type="gramStart"/>
            <w:r>
              <w:rPr>
                <w:rFonts w:ascii="宋体" w:eastAsia="宋体" w:hAnsi="宋体" w:cs="宋体" w:hint="eastAsia"/>
                <w:b/>
                <w:bCs/>
                <w:spacing w:val="-12"/>
              </w:rPr>
              <w:t>::</w:t>
            </w:r>
            <w:proofErr w:type="spellStart"/>
            <w:proofErr w:type="gramEnd"/>
            <w:r>
              <w:rPr>
                <w:rFonts w:ascii="宋体" w:eastAsia="宋体" w:hAnsi="宋体" w:cs="宋体" w:hint="eastAsia"/>
                <w:b/>
                <w:bCs/>
                <w:spacing w:val="-12"/>
              </w:rPr>
              <w:t>考试</w:t>
            </w:r>
            <w:proofErr w:type="spellEnd"/>
          </w:p>
        </w:tc>
        <w:tc>
          <w:tcPr>
            <w:tcW w:w="1890" w:type="dxa"/>
            <w:gridSpan w:val="5"/>
            <w:shd w:val="clear" w:color="auto" w:fill="DBE5F1"/>
          </w:tcPr>
          <w:p w:rsidR="00480302" w:rsidRDefault="00C12686">
            <w:pPr>
              <w:spacing w:before="209" w:line="320" w:lineRule="auto"/>
              <w:ind w:left="660"/>
              <w:rPr>
                <w:rFonts w:ascii="宋体" w:eastAsia="宋体" w:hAnsi="宋体" w:cs="宋体"/>
              </w:rPr>
            </w:pPr>
            <w:r>
              <w:rPr>
                <w:rFonts w:ascii="宋体" w:eastAsia="宋体" w:hAnsi="宋体" w:cs="宋体" w:hint="eastAsia"/>
                <w:b/>
                <w:bCs/>
                <w:spacing w:val="17"/>
              </w:rPr>
              <w:t>#</w:t>
            </w:r>
            <w:r>
              <w:rPr>
                <w:rFonts w:ascii="宋体" w:eastAsia="宋体" w:hAnsi="宋体" w:cs="宋体" w:hint="eastAsia"/>
                <w:b/>
                <w:bCs/>
                <w:spacing w:val="17"/>
              </w:rPr>
              <w:t>机动</w:t>
            </w:r>
          </w:p>
        </w:tc>
      </w:tr>
      <w:tr w:rsidR="00480302">
        <w:trPr>
          <w:trHeight w:val="443"/>
        </w:trPr>
        <w:tc>
          <w:tcPr>
            <w:tcW w:w="617" w:type="dxa"/>
            <w:vMerge w:val="restart"/>
            <w:tcBorders>
              <w:bottom w:val="nil"/>
            </w:tcBorders>
            <w:shd w:val="clear" w:color="auto" w:fill="DBE5F1"/>
          </w:tcPr>
          <w:p w:rsidR="00480302" w:rsidRDefault="00480302">
            <w:pPr>
              <w:spacing w:line="320" w:lineRule="auto"/>
              <w:rPr>
                <w:rFonts w:ascii="宋体" w:eastAsia="宋体" w:hAnsi="宋体" w:cs="宋体"/>
              </w:rPr>
            </w:pPr>
          </w:p>
          <w:p w:rsidR="00480302" w:rsidRDefault="00C12686">
            <w:pPr>
              <w:spacing w:before="68" w:line="320" w:lineRule="auto"/>
              <w:ind w:left="106"/>
              <w:rPr>
                <w:rFonts w:ascii="宋体" w:eastAsia="宋体" w:hAnsi="宋体" w:cs="宋体"/>
              </w:rPr>
            </w:pPr>
            <w:proofErr w:type="spellStart"/>
            <w:r>
              <w:rPr>
                <w:rFonts w:ascii="宋体" w:eastAsia="宋体" w:hAnsi="宋体" w:cs="宋体" w:hint="eastAsia"/>
                <w:b/>
                <w:bCs/>
                <w:spacing w:val="-5"/>
              </w:rPr>
              <w:t>学年</w:t>
            </w:r>
            <w:proofErr w:type="spellEnd"/>
          </w:p>
        </w:tc>
        <w:tc>
          <w:tcPr>
            <w:tcW w:w="1333" w:type="dxa"/>
            <w:gridSpan w:val="2"/>
            <w:vMerge w:val="restart"/>
            <w:tcBorders>
              <w:bottom w:val="nil"/>
            </w:tcBorders>
            <w:shd w:val="clear" w:color="auto" w:fill="DBE5F1"/>
          </w:tcPr>
          <w:p w:rsidR="00480302" w:rsidRDefault="00480302">
            <w:pPr>
              <w:spacing w:line="320" w:lineRule="auto"/>
              <w:rPr>
                <w:rFonts w:ascii="宋体" w:eastAsia="宋体" w:hAnsi="宋体" w:cs="宋体"/>
              </w:rPr>
            </w:pPr>
          </w:p>
          <w:p w:rsidR="00480302" w:rsidRDefault="00C12686">
            <w:pPr>
              <w:spacing w:before="69" w:line="320" w:lineRule="auto"/>
              <w:ind w:left="463"/>
              <w:rPr>
                <w:rFonts w:ascii="宋体" w:eastAsia="宋体" w:hAnsi="宋体" w:cs="宋体"/>
              </w:rPr>
            </w:pPr>
            <w:proofErr w:type="spellStart"/>
            <w:r>
              <w:rPr>
                <w:rFonts w:ascii="宋体" w:eastAsia="宋体" w:hAnsi="宋体" w:cs="宋体" w:hint="eastAsia"/>
                <w:b/>
                <w:bCs/>
                <w:spacing w:val="-5"/>
              </w:rPr>
              <w:t>学期</w:t>
            </w:r>
            <w:proofErr w:type="spellEnd"/>
          </w:p>
        </w:tc>
        <w:tc>
          <w:tcPr>
            <w:tcW w:w="7546" w:type="dxa"/>
            <w:gridSpan w:val="20"/>
            <w:shd w:val="clear" w:color="auto" w:fill="DBE5F1"/>
          </w:tcPr>
          <w:p w:rsidR="00480302" w:rsidRDefault="00C12686">
            <w:pPr>
              <w:spacing w:before="172" w:line="320" w:lineRule="auto"/>
              <w:ind w:left="3358"/>
              <w:rPr>
                <w:rFonts w:ascii="宋体" w:eastAsia="宋体" w:hAnsi="宋体" w:cs="宋体"/>
              </w:rPr>
            </w:pPr>
            <w:proofErr w:type="spellStart"/>
            <w:r>
              <w:rPr>
                <w:rFonts w:ascii="宋体" w:eastAsia="宋体" w:hAnsi="宋体" w:cs="宋体" w:hint="eastAsia"/>
                <w:b/>
                <w:bCs/>
                <w:spacing w:val="-4"/>
              </w:rPr>
              <w:t>教学周历</w:t>
            </w:r>
            <w:proofErr w:type="spellEnd"/>
          </w:p>
        </w:tc>
      </w:tr>
      <w:tr w:rsidR="00480302">
        <w:trPr>
          <w:trHeight w:val="446"/>
        </w:trPr>
        <w:tc>
          <w:tcPr>
            <w:tcW w:w="617" w:type="dxa"/>
            <w:vMerge/>
            <w:tcBorders>
              <w:top w:val="nil"/>
            </w:tcBorders>
          </w:tcPr>
          <w:p w:rsidR="00480302" w:rsidRDefault="00480302">
            <w:pPr>
              <w:spacing w:line="320" w:lineRule="auto"/>
              <w:rPr>
                <w:rFonts w:ascii="宋体" w:eastAsia="宋体" w:hAnsi="宋体" w:cs="宋体"/>
              </w:rPr>
            </w:pPr>
          </w:p>
        </w:tc>
        <w:tc>
          <w:tcPr>
            <w:tcW w:w="1333" w:type="dxa"/>
            <w:gridSpan w:val="2"/>
            <w:vMerge/>
            <w:tcBorders>
              <w:top w:val="nil"/>
            </w:tcBorders>
          </w:tcPr>
          <w:p w:rsidR="00480302" w:rsidRDefault="00480302">
            <w:pPr>
              <w:spacing w:line="320" w:lineRule="auto"/>
              <w:rPr>
                <w:rFonts w:ascii="宋体" w:eastAsia="宋体" w:hAnsi="宋体" w:cs="宋体"/>
              </w:rPr>
            </w:pPr>
          </w:p>
        </w:tc>
        <w:tc>
          <w:tcPr>
            <w:tcW w:w="379" w:type="dxa"/>
            <w:shd w:val="clear" w:color="auto" w:fill="DBE5F1"/>
          </w:tcPr>
          <w:p w:rsidR="00480302" w:rsidRDefault="00C12686">
            <w:pPr>
              <w:spacing w:before="207" w:line="320" w:lineRule="auto"/>
              <w:ind w:left="157"/>
              <w:rPr>
                <w:rFonts w:ascii="宋体" w:eastAsia="宋体" w:hAnsi="宋体" w:cs="宋体"/>
              </w:rPr>
            </w:pPr>
            <w:r>
              <w:rPr>
                <w:rFonts w:ascii="宋体" w:eastAsia="宋体" w:hAnsi="宋体" w:cs="宋体" w:hint="eastAsia"/>
                <w:b/>
                <w:bCs/>
                <w:spacing w:val="-3"/>
              </w:rPr>
              <w:t>1</w:t>
            </w:r>
          </w:p>
        </w:tc>
        <w:tc>
          <w:tcPr>
            <w:tcW w:w="377" w:type="dxa"/>
            <w:shd w:val="clear" w:color="auto" w:fill="DBE5F1"/>
          </w:tcPr>
          <w:p w:rsidR="00480302" w:rsidRDefault="00C12686">
            <w:pPr>
              <w:spacing w:before="208" w:line="320" w:lineRule="auto"/>
              <w:ind w:left="141"/>
              <w:rPr>
                <w:rFonts w:ascii="宋体" w:eastAsia="宋体" w:hAnsi="宋体" w:cs="宋体"/>
              </w:rPr>
            </w:pPr>
            <w:r>
              <w:rPr>
                <w:rFonts w:ascii="宋体" w:eastAsia="宋体" w:hAnsi="宋体" w:cs="宋体" w:hint="eastAsia"/>
                <w:b/>
                <w:bCs/>
                <w:spacing w:val="-3"/>
              </w:rPr>
              <w:t>2</w:t>
            </w:r>
          </w:p>
        </w:tc>
        <w:tc>
          <w:tcPr>
            <w:tcW w:w="376" w:type="dxa"/>
            <w:shd w:val="clear" w:color="auto" w:fill="DBE5F1"/>
          </w:tcPr>
          <w:p w:rsidR="00480302" w:rsidRDefault="00C12686">
            <w:pPr>
              <w:spacing w:before="208" w:line="320" w:lineRule="auto"/>
              <w:ind w:left="144"/>
              <w:rPr>
                <w:rFonts w:ascii="宋体" w:eastAsia="宋体" w:hAnsi="宋体" w:cs="宋体"/>
              </w:rPr>
            </w:pPr>
            <w:r>
              <w:rPr>
                <w:rFonts w:ascii="宋体" w:eastAsia="宋体" w:hAnsi="宋体" w:cs="宋体" w:hint="eastAsia"/>
                <w:b/>
                <w:bCs/>
                <w:spacing w:val="-3"/>
              </w:rPr>
              <w:t>3</w:t>
            </w:r>
          </w:p>
        </w:tc>
        <w:tc>
          <w:tcPr>
            <w:tcW w:w="377" w:type="dxa"/>
            <w:shd w:val="clear" w:color="auto" w:fill="DBE5F1"/>
          </w:tcPr>
          <w:p w:rsidR="00480302" w:rsidRDefault="00C12686">
            <w:pPr>
              <w:spacing w:before="208" w:line="320" w:lineRule="auto"/>
              <w:ind w:left="139"/>
              <w:rPr>
                <w:rFonts w:ascii="宋体" w:eastAsia="宋体" w:hAnsi="宋体" w:cs="宋体"/>
              </w:rPr>
            </w:pPr>
            <w:r>
              <w:rPr>
                <w:rFonts w:ascii="宋体" w:eastAsia="宋体" w:hAnsi="宋体" w:cs="宋体" w:hint="eastAsia"/>
                <w:b/>
                <w:bCs/>
                <w:spacing w:val="-3"/>
              </w:rPr>
              <w:t>4</w:t>
            </w:r>
          </w:p>
        </w:tc>
        <w:tc>
          <w:tcPr>
            <w:tcW w:w="377" w:type="dxa"/>
            <w:shd w:val="clear" w:color="auto" w:fill="DBE5F1"/>
          </w:tcPr>
          <w:p w:rsidR="00480302" w:rsidRDefault="00C12686">
            <w:pPr>
              <w:spacing w:before="209" w:line="320" w:lineRule="auto"/>
              <w:ind w:left="147"/>
              <w:rPr>
                <w:rFonts w:ascii="宋体" w:eastAsia="宋体" w:hAnsi="宋体" w:cs="宋体"/>
              </w:rPr>
            </w:pPr>
            <w:r>
              <w:rPr>
                <w:rFonts w:ascii="宋体" w:eastAsia="宋体" w:hAnsi="宋体" w:cs="宋体" w:hint="eastAsia"/>
                <w:b/>
                <w:bCs/>
                <w:spacing w:val="-3"/>
              </w:rPr>
              <w:t>5</w:t>
            </w:r>
          </w:p>
        </w:tc>
        <w:tc>
          <w:tcPr>
            <w:tcW w:w="376" w:type="dxa"/>
            <w:shd w:val="clear" w:color="auto" w:fill="DBE5F1"/>
          </w:tcPr>
          <w:p w:rsidR="00480302" w:rsidRDefault="00C12686">
            <w:pPr>
              <w:spacing w:before="208" w:line="320" w:lineRule="auto"/>
              <w:ind w:left="144"/>
              <w:rPr>
                <w:rFonts w:ascii="宋体" w:eastAsia="宋体" w:hAnsi="宋体" w:cs="宋体"/>
              </w:rPr>
            </w:pPr>
            <w:r>
              <w:rPr>
                <w:rFonts w:ascii="宋体" w:eastAsia="宋体" w:hAnsi="宋体" w:cs="宋体" w:hint="eastAsia"/>
                <w:b/>
                <w:bCs/>
                <w:spacing w:val="-3"/>
              </w:rPr>
              <w:t>6</w:t>
            </w:r>
          </w:p>
        </w:tc>
        <w:tc>
          <w:tcPr>
            <w:tcW w:w="377" w:type="dxa"/>
            <w:shd w:val="clear" w:color="auto" w:fill="DBE5F1"/>
          </w:tcPr>
          <w:p w:rsidR="00480302" w:rsidRDefault="00C12686">
            <w:pPr>
              <w:spacing w:before="209" w:line="320" w:lineRule="auto"/>
              <w:ind w:left="148"/>
              <w:rPr>
                <w:rFonts w:ascii="宋体" w:eastAsia="宋体" w:hAnsi="宋体" w:cs="宋体"/>
              </w:rPr>
            </w:pPr>
            <w:r>
              <w:rPr>
                <w:rFonts w:ascii="宋体" w:eastAsia="宋体" w:hAnsi="宋体" w:cs="宋体" w:hint="eastAsia"/>
                <w:b/>
                <w:bCs/>
                <w:spacing w:val="-3"/>
              </w:rPr>
              <w:t>7</w:t>
            </w:r>
          </w:p>
        </w:tc>
        <w:tc>
          <w:tcPr>
            <w:tcW w:w="377" w:type="dxa"/>
            <w:shd w:val="clear" w:color="auto" w:fill="DBE5F1"/>
          </w:tcPr>
          <w:p w:rsidR="00480302" w:rsidRDefault="00C12686">
            <w:pPr>
              <w:spacing w:before="208" w:line="320" w:lineRule="auto"/>
              <w:ind w:left="144"/>
              <w:rPr>
                <w:rFonts w:ascii="宋体" w:eastAsia="宋体" w:hAnsi="宋体" w:cs="宋体"/>
              </w:rPr>
            </w:pPr>
            <w:r>
              <w:rPr>
                <w:rFonts w:ascii="宋体" w:eastAsia="宋体" w:hAnsi="宋体" w:cs="宋体" w:hint="eastAsia"/>
                <w:b/>
                <w:bCs/>
                <w:spacing w:val="-3"/>
              </w:rPr>
              <w:t>8</w:t>
            </w:r>
          </w:p>
        </w:tc>
        <w:tc>
          <w:tcPr>
            <w:tcW w:w="377" w:type="dxa"/>
            <w:shd w:val="clear" w:color="auto" w:fill="DBE5F1"/>
          </w:tcPr>
          <w:p w:rsidR="00480302" w:rsidRDefault="00C12686">
            <w:pPr>
              <w:spacing w:before="208" w:line="320" w:lineRule="auto"/>
              <w:ind w:left="144"/>
              <w:rPr>
                <w:rFonts w:ascii="宋体" w:eastAsia="宋体" w:hAnsi="宋体" w:cs="宋体"/>
              </w:rPr>
            </w:pPr>
            <w:r>
              <w:rPr>
                <w:rFonts w:ascii="宋体" w:eastAsia="宋体" w:hAnsi="宋体" w:cs="宋体" w:hint="eastAsia"/>
                <w:b/>
                <w:bCs/>
                <w:spacing w:val="-3"/>
              </w:rPr>
              <w:t>9</w:t>
            </w:r>
          </w:p>
        </w:tc>
        <w:tc>
          <w:tcPr>
            <w:tcW w:w="379" w:type="dxa"/>
            <w:shd w:val="clear" w:color="auto" w:fill="DBE5F1"/>
          </w:tcPr>
          <w:p w:rsidR="00480302" w:rsidRDefault="00C12686">
            <w:pPr>
              <w:spacing w:before="207" w:line="320" w:lineRule="auto"/>
              <w:ind w:left="106"/>
              <w:rPr>
                <w:rFonts w:ascii="宋体" w:eastAsia="宋体" w:hAnsi="宋体" w:cs="宋体"/>
              </w:rPr>
            </w:pPr>
            <w:r>
              <w:rPr>
                <w:rFonts w:ascii="宋体" w:eastAsia="宋体" w:hAnsi="宋体" w:cs="宋体" w:hint="eastAsia"/>
                <w:b/>
                <w:bCs/>
                <w:spacing w:val="-8"/>
              </w:rPr>
              <w:t>10</w:t>
            </w:r>
          </w:p>
        </w:tc>
        <w:tc>
          <w:tcPr>
            <w:tcW w:w="377" w:type="dxa"/>
            <w:shd w:val="clear" w:color="auto" w:fill="DBE5F1"/>
          </w:tcPr>
          <w:p w:rsidR="00480302" w:rsidRDefault="00C12686">
            <w:pPr>
              <w:spacing w:before="207" w:line="320" w:lineRule="auto"/>
              <w:ind w:left="103"/>
              <w:rPr>
                <w:rFonts w:ascii="宋体" w:eastAsia="宋体" w:hAnsi="宋体" w:cs="宋体"/>
              </w:rPr>
            </w:pPr>
            <w:r>
              <w:rPr>
                <w:rFonts w:ascii="宋体" w:eastAsia="宋体" w:hAnsi="宋体" w:cs="宋体" w:hint="eastAsia"/>
                <w:b/>
                <w:bCs/>
                <w:spacing w:val="-8"/>
              </w:rPr>
              <w:t>11</w:t>
            </w:r>
          </w:p>
        </w:tc>
        <w:tc>
          <w:tcPr>
            <w:tcW w:w="377" w:type="dxa"/>
            <w:shd w:val="clear" w:color="auto" w:fill="DBE5F1"/>
          </w:tcPr>
          <w:p w:rsidR="00480302" w:rsidRDefault="00C12686">
            <w:pPr>
              <w:spacing w:before="207" w:line="320" w:lineRule="auto"/>
              <w:ind w:left="106"/>
              <w:rPr>
                <w:rFonts w:ascii="宋体" w:eastAsia="宋体" w:hAnsi="宋体" w:cs="宋体"/>
              </w:rPr>
            </w:pPr>
            <w:r>
              <w:rPr>
                <w:rFonts w:ascii="宋体" w:eastAsia="宋体" w:hAnsi="宋体" w:cs="宋体" w:hint="eastAsia"/>
                <w:b/>
                <w:bCs/>
                <w:spacing w:val="-8"/>
              </w:rPr>
              <w:t>12</w:t>
            </w:r>
          </w:p>
        </w:tc>
        <w:tc>
          <w:tcPr>
            <w:tcW w:w="377" w:type="dxa"/>
            <w:shd w:val="clear" w:color="auto" w:fill="DBE5F1"/>
          </w:tcPr>
          <w:p w:rsidR="00480302" w:rsidRDefault="00C12686">
            <w:pPr>
              <w:spacing w:before="207" w:line="320" w:lineRule="auto"/>
              <w:ind w:left="105"/>
              <w:rPr>
                <w:rFonts w:ascii="宋体" w:eastAsia="宋体" w:hAnsi="宋体" w:cs="宋体"/>
              </w:rPr>
            </w:pPr>
            <w:r>
              <w:rPr>
                <w:rFonts w:ascii="宋体" w:eastAsia="宋体" w:hAnsi="宋体" w:cs="宋体" w:hint="eastAsia"/>
                <w:b/>
                <w:bCs/>
                <w:spacing w:val="-8"/>
              </w:rPr>
              <w:t>13</w:t>
            </w:r>
          </w:p>
        </w:tc>
        <w:tc>
          <w:tcPr>
            <w:tcW w:w="376" w:type="dxa"/>
            <w:shd w:val="clear" w:color="auto" w:fill="DBE5F1"/>
          </w:tcPr>
          <w:p w:rsidR="00480302" w:rsidRDefault="00C12686">
            <w:pPr>
              <w:spacing w:before="207" w:line="320" w:lineRule="auto"/>
              <w:ind w:left="105"/>
              <w:rPr>
                <w:rFonts w:ascii="宋体" w:eastAsia="宋体" w:hAnsi="宋体" w:cs="宋体"/>
              </w:rPr>
            </w:pPr>
            <w:r>
              <w:rPr>
                <w:rFonts w:ascii="宋体" w:eastAsia="宋体" w:hAnsi="宋体" w:cs="宋体" w:hint="eastAsia"/>
                <w:b/>
                <w:bCs/>
                <w:spacing w:val="-8"/>
              </w:rPr>
              <w:t>14</w:t>
            </w:r>
          </w:p>
        </w:tc>
        <w:tc>
          <w:tcPr>
            <w:tcW w:w="377" w:type="dxa"/>
            <w:shd w:val="clear" w:color="auto" w:fill="DBE5F1"/>
          </w:tcPr>
          <w:p w:rsidR="00480302" w:rsidRDefault="00C12686">
            <w:pPr>
              <w:spacing w:before="207" w:line="320" w:lineRule="auto"/>
              <w:ind w:left="106"/>
              <w:rPr>
                <w:rFonts w:ascii="宋体" w:eastAsia="宋体" w:hAnsi="宋体" w:cs="宋体"/>
              </w:rPr>
            </w:pPr>
            <w:r>
              <w:rPr>
                <w:rFonts w:ascii="宋体" w:eastAsia="宋体" w:hAnsi="宋体" w:cs="宋体" w:hint="eastAsia"/>
                <w:b/>
                <w:bCs/>
                <w:spacing w:val="-8"/>
              </w:rPr>
              <w:t>15</w:t>
            </w:r>
          </w:p>
        </w:tc>
        <w:tc>
          <w:tcPr>
            <w:tcW w:w="377" w:type="dxa"/>
            <w:shd w:val="clear" w:color="auto" w:fill="DBE5F1"/>
          </w:tcPr>
          <w:p w:rsidR="00480302" w:rsidRDefault="00C12686">
            <w:pPr>
              <w:spacing w:before="207" w:line="320" w:lineRule="auto"/>
              <w:ind w:left="106"/>
              <w:rPr>
                <w:rFonts w:ascii="宋体" w:eastAsia="宋体" w:hAnsi="宋体" w:cs="宋体"/>
              </w:rPr>
            </w:pPr>
            <w:r>
              <w:rPr>
                <w:rFonts w:ascii="宋体" w:eastAsia="宋体" w:hAnsi="宋体" w:cs="宋体" w:hint="eastAsia"/>
                <w:b/>
                <w:bCs/>
                <w:spacing w:val="-8"/>
              </w:rPr>
              <w:t>16</w:t>
            </w:r>
          </w:p>
        </w:tc>
        <w:tc>
          <w:tcPr>
            <w:tcW w:w="376" w:type="dxa"/>
            <w:shd w:val="clear" w:color="auto" w:fill="DBE5F1"/>
          </w:tcPr>
          <w:p w:rsidR="00480302" w:rsidRDefault="00C12686">
            <w:pPr>
              <w:spacing w:before="207" w:line="320" w:lineRule="auto"/>
              <w:ind w:left="106"/>
              <w:rPr>
                <w:rFonts w:ascii="宋体" w:eastAsia="宋体" w:hAnsi="宋体" w:cs="宋体"/>
              </w:rPr>
            </w:pPr>
            <w:r>
              <w:rPr>
                <w:rFonts w:ascii="宋体" w:eastAsia="宋体" w:hAnsi="宋体" w:cs="宋体" w:hint="eastAsia"/>
                <w:b/>
                <w:bCs/>
                <w:spacing w:val="-8"/>
              </w:rPr>
              <w:t>17</w:t>
            </w:r>
          </w:p>
        </w:tc>
        <w:tc>
          <w:tcPr>
            <w:tcW w:w="377" w:type="dxa"/>
            <w:shd w:val="clear" w:color="auto" w:fill="DBE5F1"/>
          </w:tcPr>
          <w:p w:rsidR="00480302" w:rsidRDefault="00C12686">
            <w:pPr>
              <w:spacing w:before="207" w:line="320" w:lineRule="auto"/>
              <w:ind w:left="107"/>
              <w:rPr>
                <w:rFonts w:ascii="宋体" w:eastAsia="宋体" w:hAnsi="宋体" w:cs="宋体"/>
              </w:rPr>
            </w:pPr>
            <w:r>
              <w:rPr>
                <w:rFonts w:ascii="宋体" w:eastAsia="宋体" w:hAnsi="宋体" w:cs="宋体" w:hint="eastAsia"/>
                <w:b/>
                <w:bCs/>
                <w:spacing w:val="-8"/>
              </w:rPr>
              <w:t>18</w:t>
            </w:r>
          </w:p>
        </w:tc>
        <w:tc>
          <w:tcPr>
            <w:tcW w:w="376" w:type="dxa"/>
            <w:shd w:val="clear" w:color="auto" w:fill="DBE5F1"/>
          </w:tcPr>
          <w:p w:rsidR="00480302" w:rsidRDefault="00C12686">
            <w:pPr>
              <w:spacing w:before="207" w:line="320" w:lineRule="auto"/>
              <w:ind w:left="107"/>
              <w:rPr>
                <w:rFonts w:ascii="宋体" w:eastAsia="宋体" w:hAnsi="宋体" w:cs="宋体"/>
              </w:rPr>
            </w:pPr>
            <w:r>
              <w:rPr>
                <w:rFonts w:ascii="宋体" w:eastAsia="宋体" w:hAnsi="宋体" w:cs="宋体" w:hint="eastAsia"/>
                <w:b/>
                <w:bCs/>
                <w:spacing w:val="-8"/>
              </w:rPr>
              <w:t>19</w:t>
            </w:r>
          </w:p>
        </w:tc>
        <w:tc>
          <w:tcPr>
            <w:tcW w:w="384" w:type="dxa"/>
            <w:shd w:val="clear" w:color="auto" w:fill="DBE5F1"/>
          </w:tcPr>
          <w:p w:rsidR="00480302" w:rsidRDefault="00C12686">
            <w:pPr>
              <w:spacing w:before="208" w:line="320" w:lineRule="auto"/>
              <w:ind w:left="94"/>
              <w:rPr>
                <w:rFonts w:ascii="宋体" w:eastAsia="宋体" w:hAnsi="宋体" w:cs="宋体"/>
              </w:rPr>
            </w:pPr>
            <w:r>
              <w:rPr>
                <w:rFonts w:ascii="宋体" w:eastAsia="宋体" w:hAnsi="宋体" w:cs="宋体" w:hint="eastAsia"/>
                <w:b/>
                <w:bCs/>
                <w:spacing w:val="-5"/>
              </w:rPr>
              <w:t>20</w:t>
            </w:r>
          </w:p>
        </w:tc>
      </w:tr>
      <w:tr w:rsidR="00480302">
        <w:trPr>
          <w:trHeight w:val="444"/>
        </w:trPr>
        <w:tc>
          <w:tcPr>
            <w:tcW w:w="617" w:type="dxa"/>
            <w:vMerge w:val="restart"/>
            <w:tcBorders>
              <w:bottom w:val="nil"/>
            </w:tcBorders>
          </w:tcPr>
          <w:p w:rsidR="00480302" w:rsidRDefault="00C12686">
            <w:pPr>
              <w:spacing w:before="177" w:line="320" w:lineRule="auto"/>
              <w:ind w:left="108" w:right="93" w:hanging="4"/>
              <w:rPr>
                <w:rFonts w:ascii="宋体" w:eastAsia="宋体" w:hAnsi="宋体" w:cs="宋体"/>
                <w:sz w:val="18"/>
                <w:szCs w:val="18"/>
              </w:rPr>
            </w:pPr>
            <w:proofErr w:type="spellStart"/>
            <w:r>
              <w:rPr>
                <w:rFonts w:ascii="宋体" w:eastAsia="宋体" w:hAnsi="宋体" w:cs="宋体"/>
                <w:spacing w:val="-3"/>
                <w:sz w:val="18"/>
                <w:szCs w:val="18"/>
              </w:rPr>
              <w:t>第一</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rsidR="00480302" w:rsidRDefault="00C12686">
            <w:pPr>
              <w:spacing w:before="207" w:line="320" w:lineRule="auto"/>
              <w:ind w:left="98"/>
              <w:rPr>
                <w:rFonts w:ascii="宋体" w:eastAsia="宋体" w:hAnsi="宋体" w:cs="宋体"/>
                <w:sz w:val="18"/>
                <w:szCs w:val="18"/>
              </w:rPr>
            </w:pPr>
            <w:r>
              <w:rPr>
                <w:rFonts w:ascii="宋体" w:eastAsia="宋体" w:hAnsi="宋体" w:cs="宋体"/>
                <w:sz w:val="18"/>
                <w:szCs w:val="18"/>
              </w:rPr>
              <w:t>1</w:t>
            </w:r>
          </w:p>
        </w:tc>
        <w:tc>
          <w:tcPr>
            <w:tcW w:w="1072" w:type="dxa"/>
          </w:tcPr>
          <w:p w:rsidR="00480302" w:rsidRDefault="00C12686">
            <w:pPr>
              <w:spacing w:before="173" w:line="320" w:lineRule="auto"/>
              <w:ind w:left="124"/>
              <w:rPr>
                <w:rFonts w:ascii="宋体" w:eastAsia="宋体" w:hAnsi="宋体" w:cs="宋体"/>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2"/>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8"/>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480302" w:rsidRDefault="00C12686">
            <w:pPr>
              <w:spacing w:line="320" w:lineRule="auto"/>
              <w:jc w:val="center"/>
              <w:rPr>
                <w:sz w:val="18"/>
                <w:szCs w:val="18"/>
              </w:rPr>
            </w:pPr>
            <w:r>
              <w:rPr>
                <w:rFonts w:ascii="宋体" w:eastAsia="宋体" w:hAnsi="宋体" w:cs="宋体" w:hint="eastAsia"/>
                <w:b/>
                <w:bCs/>
                <w:spacing w:val="17"/>
              </w:rPr>
              <w:t>#</w:t>
            </w:r>
          </w:p>
        </w:tc>
      </w:tr>
      <w:tr w:rsidR="00480302">
        <w:trPr>
          <w:trHeight w:val="446"/>
        </w:trPr>
        <w:tc>
          <w:tcPr>
            <w:tcW w:w="617" w:type="dxa"/>
            <w:vMerge/>
            <w:tcBorders>
              <w:top w:val="nil"/>
            </w:tcBorders>
          </w:tcPr>
          <w:p w:rsidR="00480302" w:rsidRDefault="00480302">
            <w:pPr>
              <w:spacing w:line="320" w:lineRule="auto"/>
              <w:rPr>
                <w:sz w:val="18"/>
                <w:szCs w:val="18"/>
              </w:rPr>
            </w:pPr>
          </w:p>
        </w:tc>
        <w:tc>
          <w:tcPr>
            <w:tcW w:w="261" w:type="dxa"/>
          </w:tcPr>
          <w:p w:rsidR="00480302" w:rsidRDefault="00C12686">
            <w:pPr>
              <w:spacing w:before="209" w:line="320" w:lineRule="auto"/>
              <w:ind w:left="85"/>
              <w:rPr>
                <w:rFonts w:ascii="宋体" w:eastAsia="宋体" w:hAnsi="宋体" w:cs="宋体"/>
                <w:sz w:val="18"/>
                <w:szCs w:val="18"/>
              </w:rPr>
            </w:pPr>
            <w:r>
              <w:rPr>
                <w:rFonts w:ascii="宋体" w:eastAsia="宋体" w:hAnsi="宋体" w:cs="宋体"/>
                <w:sz w:val="18"/>
                <w:szCs w:val="18"/>
              </w:rPr>
              <w:t>2</w:t>
            </w:r>
          </w:p>
        </w:tc>
        <w:tc>
          <w:tcPr>
            <w:tcW w:w="1072" w:type="dxa"/>
          </w:tcPr>
          <w:p w:rsidR="00480302" w:rsidRDefault="00C12686">
            <w:pPr>
              <w:spacing w:before="173" w:line="320" w:lineRule="auto"/>
              <w:ind w:left="124"/>
              <w:rPr>
                <w:rFonts w:ascii="宋体" w:eastAsia="宋体" w:hAnsi="宋体" w:cs="宋体"/>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8"/>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480302" w:rsidRDefault="00C12686">
            <w:pPr>
              <w:spacing w:line="320" w:lineRule="auto"/>
              <w:jc w:val="center"/>
              <w:rPr>
                <w:sz w:val="18"/>
                <w:szCs w:val="18"/>
              </w:rPr>
            </w:pPr>
            <w:r>
              <w:rPr>
                <w:rFonts w:ascii="宋体" w:eastAsia="宋体" w:hAnsi="宋体" w:cs="宋体" w:hint="eastAsia"/>
                <w:b/>
                <w:bCs/>
                <w:spacing w:val="17"/>
              </w:rPr>
              <w:t>#</w:t>
            </w:r>
          </w:p>
        </w:tc>
      </w:tr>
      <w:tr w:rsidR="00480302">
        <w:trPr>
          <w:trHeight w:val="443"/>
        </w:trPr>
        <w:tc>
          <w:tcPr>
            <w:tcW w:w="617" w:type="dxa"/>
            <w:vMerge w:val="restart"/>
            <w:tcBorders>
              <w:bottom w:val="nil"/>
            </w:tcBorders>
          </w:tcPr>
          <w:p w:rsidR="00480302" w:rsidRDefault="00C12686">
            <w:pPr>
              <w:spacing w:before="178" w:line="320" w:lineRule="auto"/>
              <w:ind w:left="108" w:right="93" w:hanging="4"/>
              <w:rPr>
                <w:rFonts w:ascii="宋体" w:eastAsia="宋体" w:hAnsi="宋体" w:cs="宋体"/>
                <w:sz w:val="18"/>
                <w:szCs w:val="18"/>
              </w:rPr>
            </w:pPr>
            <w:proofErr w:type="spellStart"/>
            <w:r>
              <w:rPr>
                <w:rFonts w:ascii="宋体" w:eastAsia="宋体" w:hAnsi="宋体" w:cs="宋体"/>
                <w:spacing w:val="-3"/>
                <w:sz w:val="18"/>
                <w:szCs w:val="18"/>
              </w:rPr>
              <w:t>第二</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rsidR="00480302" w:rsidRDefault="00C12686">
            <w:pPr>
              <w:spacing w:before="209" w:line="320" w:lineRule="auto"/>
              <w:ind w:left="86"/>
              <w:rPr>
                <w:rFonts w:ascii="宋体" w:eastAsia="宋体" w:hAnsi="宋体" w:cs="宋体"/>
                <w:sz w:val="18"/>
                <w:szCs w:val="18"/>
              </w:rPr>
            </w:pPr>
            <w:r>
              <w:rPr>
                <w:rFonts w:ascii="宋体" w:eastAsia="宋体" w:hAnsi="宋体" w:cs="宋体"/>
                <w:sz w:val="18"/>
                <w:szCs w:val="18"/>
              </w:rPr>
              <w:t>3</w:t>
            </w:r>
          </w:p>
        </w:tc>
        <w:tc>
          <w:tcPr>
            <w:tcW w:w="1072" w:type="dxa"/>
          </w:tcPr>
          <w:p w:rsidR="00480302" w:rsidRDefault="00C12686">
            <w:pPr>
              <w:spacing w:before="173" w:line="320" w:lineRule="auto"/>
              <w:ind w:left="124"/>
              <w:rPr>
                <w:rFonts w:ascii="宋体" w:eastAsia="宋体" w:hAnsi="宋体" w:cs="宋体"/>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8"/>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480302" w:rsidRDefault="00C12686">
            <w:pPr>
              <w:spacing w:line="320" w:lineRule="auto"/>
              <w:jc w:val="center"/>
              <w:rPr>
                <w:sz w:val="18"/>
                <w:szCs w:val="18"/>
              </w:rPr>
            </w:pPr>
            <w:r>
              <w:rPr>
                <w:rFonts w:ascii="宋体" w:eastAsia="宋体" w:hAnsi="宋体" w:cs="宋体" w:hint="eastAsia"/>
                <w:b/>
                <w:bCs/>
                <w:spacing w:val="17"/>
              </w:rPr>
              <w:t>#</w:t>
            </w:r>
          </w:p>
        </w:tc>
      </w:tr>
      <w:tr w:rsidR="00480302">
        <w:trPr>
          <w:trHeight w:val="446"/>
        </w:trPr>
        <w:tc>
          <w:tcPr>
            <w:tcW w:w="617" w:type="dxa"/>
            <w:vMerge/>
            <w:tcBorders>
              <w:top w:val="nil"/>
            </w:tcBorders>
          </w:tcPr>
          <w:p w:rsidR="00480302" w:rsidRDefault="00480302">
            <w:pPr>
              <w:spacing w:line="320" w:lineRule="auto"/>
              <w:rPr>
                <w:sz w:val="18"/>
                <w:szCs w:val="18"/>
              </w:rPr>
            </w:pPr>
          </w:p>
        </w:tc>
        <w:tc>
          <w:tcPr>
            <w:tcW w:w="261" w:type="dxa"/>
          </w:tcPr>
          <w:p w:rsidR="00480302" w:rsidRDefault="00C12686">
            <w:pPr>
              <w:spacing w:before="210" w:line="320" w:lineRule="auto"/>
              <w:ind w:left="81"/>
              <w:rPr>
                <w:rFonts w:ascii="宋体" w:eastAsia="宋体" w:hAnsi="宋体" w:cs="宋体"/>
                <w:sz w:val="18"/>
                <w:szCs w:val="18"/>
              </w:rPr>
            </w:pPr>
            <w:r>
              <w:rPr>
                <w:rFonts w:ascii="宋体" w:eastAsia="宋体" w:hAnsi="宋体" w:cs="宋体"/>
                <w:sz w:val="18"/>
                <w:szCs w:val="18"/>
              </w:rPr>
              <w:t>4</w:t>
            </w:r>
          </w:p>
        </w:tc>
        <w:tc>
          <w:tcPr>
            <w:tcW w:w="1072" w:type="dxa"/>
          </w:tcPr>
          <w:p w:rsidR="00480302" w:rsidRDefault="00C12686">
            <w:pPr>
              <w:spacing w:before="174" w:line="320" w:lineRule="auto"/>
              <w:ind w:left="124"/>
              <w:rPr>
                <w:rFonts w:ascii="宋体" w:eastAsia="宋体" w:hAnsi="宋体" w:cs="宋体"/>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8"/>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480302" w:rsidRDefault="00C12686">
            <w:pPr>
              <w:spacing w:line="320" w:lineRule="auto"/>
              <w:jc w:val="center"/>
              <w:rPr>
                <w:sz w:val="18"/>
                <w:szCs w:val="18"/>
              </w:rPr>
            </w:pPr>
            <w:r>
              <w:rPr>
                <w:rFonts w:ascii="宋体" w:eastAsia="宋体" w:hAnsi="宋体" w:cs="宋体" w:hint="eastAsia"/>
                <w:b/>
                <w:bCs/>
                <w:spacing w:val="17"/>
              </w:rPr>
              <w:t>#</w:t>
            </w:r>
          </w:p>
        </w:tc>
      </w:tr>
      <w:tr w:rsidR="00480302">
        <w:trPr>
          <w:trHeight w:val="443"/>
        </w:trPr>
        <w:tc>
          <w:tcPr>
            <w:tcW w:w="617" w:type="dxa"/>
            <w:vMerge w:val="restart"/>
            <w:tcBorders>
              <w:bottom w:val="nil"/>
            </w:tcBorders>
          </w:tcPr>
          <w:p w:rsidR="00480302" w:rsidRDefault="00C12686">
            <w:pPr>
              <w:spacing w:before="180" w:line="320" w:lineRule="auto"/>
              <w:ind w:left="108" w:right="93" w:hanging="4"/>
              <w:rPr>
                <w:rFonts w:ascii="宋体" w:eastAsia="宋体" w:hAnsi="宋体" w:cs="宋体"/>
                <w:sz w:val="18"/>
                <w:szCs w:val="18"/>
              </w:rPr>
            </w:pPr>
            <w:proofErr w:type="spellStart"/>
            <w:r>
              <w:rPr>
                <w:rFonts w:ascii="宋体" w:eastAsia="宋体" w:hAnsi="宋体" w:cs="宋体"/>
                <w:spacing w:val="-3"/>
                <w:sz w:val="18"/>
                <w:szCs w:val="18"/>
              </w:rPr>
              <w:t>第三</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rsidR="00480302" w:rsidRDefault="00C12686">
            <w:pPr>
              <w:spacing w:before="211" w:line="320" w:lineRule="auto"/>
              <w:ind w:left="86"/>
              <w:rPr>
                <w:rFonts w:ascii="宋体" w:eastAsia="宋体" w:hAnsi="宋体" w:cs="宋体"/>
                <w:sz w:val="18"/>
                <w:szCs w:val="18"/>
              </w:rPr>
            </w:pPr>
            <w:r>
              <w:rPr>
                <w:rFonts w:ascii="宋体" w:eastAsia="宋体" w:hAnsi="宋体" w:cs="宋体"/>
                <w:sz w:val="18"/>
                <w:szCs w:val="18"/>
              </w:rPr>
              <w:t>5</w:t>
            </w:r>
          </w:p>
        </w:tc>
        <w:tc>
          <w:tcPr>
            <w:tcW w:w="1072" w:type="dxa"/>
          </w:tcPr>
          <w:p w:rsidR="00480302" w:rsidRDefault="00C12686">
            <w:pPr>
              <w:spacing w:before="174" w:line="320" w:lineRule="auto"/>
              <w:ind w:left="124"/>
              <w:rPr>
                <w:rFonts w:ascii="宋体" w:eastAsia="宋体" w:hAnsi="宋体" w:cs="宋体"/>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480302" w:rsidRDefault="00C12686">
            <w:pPr>
              <w:spacing w:line="320" w:lineRule="auto"/>
              <w:jc w:val="center"/>
              <w:rPr>
                <w:sz w:val="18"/>
                <w:szCs w:val="18"/>
              </w:rPr>
            </w:pPr>
            <w:r>
              <w:rPr>
                <w:rFonts w:ascii="宋体" w:eastAsia="宋体" w:hAnsi="宋体" w:cs="宋体" w:hint="eastAsia"/>
                <w:b/>
                <w:bCs/>
                <w:spacing w:val="17"/>
              </w:rPr>
              <w:t>#</w:t>
            </w:r>
          </w:p>
        </w:tc>
      </w:tr>
      <w:tr w:rsidR="00480302">
        <w:trPr>
          <w:trHeight w:val="450"/>
        </w:trPr>
        <w:tc>
          <w:tcPr>
            <w:tcW w:w="617" w:type="dxa"/>
            <w:vMerge/>
            <w:tcBorders>
              <w:top w:val="nil"/>
            </w:tcBorders>
          </w:tcPr>
          <w:p w:rsidR="00480302" w:rsidRDefault="00480302">
            <w:pPr>
              <w:spacing w:line="320" w:lineRule="auto"/>
              <w:rPr>
                <w:sz w:val="18"/>
                <w:szCs w:val="18"/>
              </w:rPr>
            </w:pPr>
          </w:p>
        </w:tc>
        <w:tc>
          <w:tcPr>
            <w:tcW w:w="261" w:type="dxa"/>
          </w:tcPr>
          <w:p w:rsidR="00480302" w:rsidRDefault="00C12686">
            <w:pPr>
              <w:spacing w:before="211" w:line="320" w:lineRule="auto"/>
              <w:ind w:left="84"/>
              <w:rPr>
                <w:rFonts w:ascii="宋体" w:eastAsia="宋体" w:hAnsi="宋体" w:cs="宋体"/>
                <w:sz w:val="18"/>
                <w:szCs w:val="18"/>
              </w:rPr>
            </w:pPr>
            <w:r>
              <w:rPr>
                <w:rFonts w:ascii="宋体" w:eastAsia="宋体" w:hAnsi="宋体" w:cs="宋体"/>
                <w:sz w:val="18"/>
                <w:szCs w:val="18"/>
              </w:rPr>
              <w:t>6</w:t>
            </w:r>
          </w:p>
        </w:tc>
        <w:tc>
          <w:tcPr>
            <w:tcW w:w="1072" w:type="dxa"/>
          </w:tcPr>
          <w:p w:rsidR="00480302" w:rsidRDefault="00C12686">
            <w:pPr>
              <w:spacing w:before="175" w:line="320" w:lineRule="auto"/>
              <w:ind w:left="124"/>
              <w:rPr>
                <w:rFonts w:ascii="宋体" w:eastAsia="宋体" w:hAnsi="宋体" w:cs="宋体"/>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480302" w:rsidRDefault="00C12686">
            <w:pPr>
              <w:spacing w:line="320" w:lineRule="auto"/>
              <w:jc w:val="center"/>
              <w:rPr>
                <w:sz w:val="18"/>
                <w:szCs w:val="18"/>
              </w:rPr>
            </w:pPr>
            <w:r>
              <w:rPr>
                <w:rFonts w:ascii="宋体" w:eastAsia="宋体" w:hAnsi="宋体" w:cs="宋体" w:hint="eastAsia"/>
                <w:b/>
                <w:bCs/>
                <w:spacing w:val="-2"/>
              </w:rPr>
              <w:t>┬</w:t>
            </w:r>
          </w:p>
        </w:tc>
        <w:tc>
          <w:tcPr>
            <w:tcW w:w="376" w:type="dxa"/>
            <w:vAlign w:val="center"/>
          </w:tcPr>
          <w:p w:rsidR="00480302" w:rsidRDefault="00480302">
            <w:pPr>
              <w:spacing w:line="320" w:lineRule="auto"/>
              <w:jc w:val="center"/>
              <w:rPr>
                <w:sz w:val="18"/>
                <w:szCs w:val="18"/>
              </w:rPr>
            </w:pPr>
          </w:p>
        </w:tc>
        <w:tc>
          <w:tcPr>
            <w:tcW w:w="377" w:type="dxa"/>
            <w:vAlign w:val="center"/>
          </w:tcPr>
          <w:p w:rsidR="00480302" w:rsidRDefault="00480302">
            <w:pPr>
              <w:spacing w:line="320" w:lineRule="auto"/>
              <w:jc w:val="center"/>
              <w:rPr>
                <w:sz w:val="18"/>
                <w:szCs w:val="18"/>
              </w:rPr>
            </w:pPr>
          </w:p>
        </w:tc>
        <w:tc>
          <w:tcPr>
            <w:tcW w:w="377" w:type="dxa"/>
            <w:vAlign w:val="center"/>
          </w:tcPr>
          <w:p w:rsidR="00480302" w:rsidRDefault="00480302">
            <w:pPr>
              <w:spacing w:line="320" w:lineRule="auto"/>
              <w:jc w:val="center"/>
              <w:rPr>
                <w:sz w:val="18"/>
                <w:szCs w:val="18"/>
              </w:rPr>
            </w:pPr>
          </w:p>
        </w:tc>
        <w:tc>
          <w:tcPr>
            <w:tcW w:w="376" w:type="dxa"/>
            <w:vAlign w:val="center"/>
          </w:tcPr>
          <w:p w:rsidR="00480302" w:rsidRDefault="00480302">
            <w:pPr>
              <w:spacing w:line="320" w:lineRule="auto"/>
              <w:jc w:val="center"/>
              <w:rPr>
                <w:sz w:val="18"/>
                <w:szCs w:val="18"/>
              </w:rPr>
            </w:pPr>
          </w:p>
        </w:tc>
        <w:tc>
          <w:tcPr>
            <w:tcW w:w="377" w:type="dxa"/>
            <w:vAlign w:val="center"/>
          </w:tcPr>
          <w:p w:rsidR="00480302" w:rsidRDefault="00480302">
            <w:pPr>
              <w:spacing w:line="320" w:lineRule="auto"/>
              <w:jc w:val="center"/>
              <w:rPr>
                <w:sz w:val="18"/>
                <w:szCs w:val="18"/>
              </w:rPr>
            </w:pPr>
          </w:p>
        </w:tc>
        <w:tc>
          <w:tcPr>
            <w:tcW w:w="376" w:type="dxa"/>
            <w:vAlign w:val="center"/>
          </w:tcPr>
          <w:p w:rsidR="00480302" w:rsidRDefault="00480302">
            <w:pPr>
              <w:spacing w:line="320" w:lineRule="auto"/>
              <w:jc w:val="center"/>
              <w:rPr>
                <w:sz w:val="18"/>
                <w:szCs w:val="18"/>
              </w:rPr>
            </w:pPr>
          </w:p>
        </w:tc>
        <w:tc>
          <w:tcPr>
            <w:tcW w:w="384" w:type="dxa"/>
            <w:vAlign w:val="center"/>
          </w:tcPr>
          <w:p w:rsidR="00480302" w:rsidRDefault="00480302">
            <w:pPr>
              <w:spacing w:line="320" w:lineRule="auto"/>
              <w:jc w:val="center"/>
              <w:rPr>
                <w:sz w:val="18"/>
                <w:szCs w:val="18"/>
              </w:rPr>
            </w:pPr>
          </w:p>
        </w:tc>
      </w:tr>
    </w:tbl>
    <w:p w:rsidR="00480302" w:rsidRDefault="00480302">
      <w:pPr>
        <w:kinsoku/>
        <w:overflowPunct w:val="0"/>
        <w:spacing w:before="92" w:line="320" w:lineRule="auto"/>
        <w:jc w:val="both"/>
        <w:outlineLvl w:val="3"/>
        <w:rPr>
          <w:rFonts w:ascii="黑体" w:eastAsia="黑体" w:hAnsi="黑体" w:cs="黑体"/>
          <w:b/>
          <w:bCs/>
          <w:color w:val="FF0000"/>
          <w:spacing w:val="-5"/>
          <w:sz w:val="28"/>
          <w:szCs w:val="28"/>
          <w:lang w:eastAsia="zh-CN"/>
        </w:rPr>
      </w:pPr>
    </w:p>
    <w:p w:rsidR="00480302" w:rsidRDefault="00C12686">
      <w:pPr>
        <w:pStyle w:val="ad"/>
        <w:ind w:firstLine="454"/>
      </w:pPr>
      <w:r>
        <w:rPr>
          <w:rFonts w:hAnsi="宋体" w:cs="Times New Roman" w:hint="eastAsia"/>
          <w:color w:val="000000" w:themeColor="text1"/>
          <w:sz w:val="24"/>
        </w:rPr>
        <w:t xml:space="preserve"> </w:t>
      </w:r>
      <w:r>
        <w:rPr>
          <w:spacing w:val="-5"/>
        </w:rPr>
        <w:t>十一、教学进程总体安排</w:t>
      </w:r>
    </w:p>
    <w:p w:rsidR="00480302" w:rsidRDefault="00C12686">
      <w:pPr>
        <w:pStyle w:val="af0"/>
        <w:ind w:firstLine="398"/>
      </w:pPr>
      <w:r>
        <w:rPr>
          <w:rFonts w:eastAsia="黑体" w:hAnsi="宋体" w:cs="Times New Roman" w:hint="eastAsia"/>
          <w:b/>
          <w:color w:val="000000" w:themeColor="text1"/>
        </w:rPr>
        <w:t xml:space="preserve"> </w:t>
      </w:r>
      <w:r>
        <w:rPr>
          <w:rFonts w:ascii="宋体" w:hAnsi="宋体" w:cs="宋体"/>
          <w:spacing w:val="-2"/>
        </w:rPr>
        <w:t>说明：教学进程总</w:t>
      </w:r>
      <w:r>
        <w:t>体安排是对本专业技术技能人才培养、教育教学实施进程的总体安排，是专</w:t>
      </w:r>
      <w:r>
        <w:t xml:space="preserve"> </w:t>
      </w:r>
      <w:r>
        <w:t>业人才培养模式的具体体现。应尊重学生的学习规律，科学构建课程体系，注重公共基础课程与专业课程的衔接，优化课程安排次序，明确学期分配，科学编制教学</w:t>
      </w:r>
      <w:r>
        <w:rPr>
          <w:rFonts w:hint="eastAsia"/>
        </w:rPr>
        <w:t>进程</w:t>
      </w:r>
      <w:r>
        <w:t>总体安排表。有关要求如下：</w:t>
      </w:r>
    </w:p>
    <w:p w:rsidR="00480302" w:rsidRDefault="00C12686">
      <w:pPr>
        <w:pStyle w:val="af0"/>
        <w:ind w:firstLine="396"/>
      </w:pPr>
      <w:r>
        <w:t>1.</w:t>
      </w:r>
      <w:r>
        <w:t>总学时控制在</w:t>
      </w:r>
      <w:r>
        <w:rPr>
          <w:rFonts w:hint="eastAsia"/>
        </w:rPr>
        <w:t>2600</w:t>
      </w:r>
      <w:r>
        <w:rPr>
          <w:rFonts w:hint="eastAsia"/>
        </w:rPr>
        <w:t>左右。</w:t>
      </w:r>
    </w:p>
    <w:p w:rsidR="00480302" w:rsidRDefault="00C12686">
      <w:pPr>
        <w:pStyle w:val="af0"/>
        <w:ind w:firstLine="396"/>
      </w:pPr>
      <w:r>
        <w:lastRenderedPageBreak/>
        <w:t>2.</w:t>
      </w:r>
      <w:r>
        <w:t>课程类型分为</w:t>
      </w:r>
      <w:r>
        <w:t xml:space="preserve"> A</w:t>
      </w:r>
      <w:r>
        <w:t>、</w:t>
      </w:r>
      <w:r>
        <w:t>B</w:t>
      </w:r>
      <w:r>
        <w:t>、</w:t>
      </w:r>
      <w:r>
        <w:t>C</w:t>
      </w:r>
      <w:r>
        <w:t>、</w:t>
      </w:r>
      <w:r>
        <w:t xml:space="preserve">D </w:t>
      </w:r>
      <w:r>
        <w:t>四类：</w:t>
      </w:r>
      <w:r>
        <w:t>A</w:t>
      </w:r>
      <w:proofErr w:type="gramStart"/>
      <w:r>
        <w:t>—</w:t>
      </w:r>
      <w:r>
        <w:t>纯理论</w:t>
      </w:r>
      <w:proofErr w:type="gramEnd"/>
      <w:r>
        <w:t>课、</w:t>
      </w:r>
      <w:r>
        <w:t>B—</w:t>
      </w:r>
      <w:r>
        <w:t>（理论</w:t>
      </w:r>
      <w:r>
        <w:t>+</w:t>
      </w:r>
      <w:r>
        <w:t>实践）课、</w:t>
      </w:r>
      <w:r>
        <w:t>C</w:t>
      </w:r>
      <w:proofErr w:type="gramStart"/>
      <w:r>
        <w:t>—</w:t>
      </w:r>
      <w:r>
        <w:t>纯实践</w:t>
      </w:r>
      <w:proofErr w:type="gramEnd"/>
      <w:r>
        <w:t>课、</w:t>
      </w:r>
      <w:r>
        <w:t>D</w:t>
      </w:r>
      <w:proofErr w:type="gramStart"/>
      <w:r>
        <w:t>—</w:t>
      </w:r>
      <w:r>
        <w:t>素质</w:t>
      </w:r>
      <w:proofErr w:type="gramEnd"/>
      <w:r>
        <w:t>教育活动。</w:t>
      </w:r>
    </w:p>
    <w:p w:rsidR="00480302" w:rsidRDefault="00C12686">
      <w:pPr>
        <w:pStyle w:val="af0"/>
        <w:ind w:firstLine="396"/>
      </w:pPr>
      <w:r>
        <w:t>3.</w:t>
      </w:r>
      <w:r>
        <w:t>课程性质分为必修课、选修课。</w:t>
      </w:r>
    </w:p>
    <w:p w:rsidR="00480302" w:rsidRDefault="00C12686">
      <w:pPr>
        <w:pStyle w:val="af0"/>
        <w:ind w:firstLine="396"/>
      </w:pPr>
      <w:r>
        <w:t>4.</w:t>
      </w:r>
      <w:r>
        <w:t>考核类型以</w:t>
      </w:r>
      <w:r>
        <w:rPr>
          <w:rFonts w:hint="eastAsia"/>
        </w:rPr>
        <w:t>简写</w:t>
      </w:r>
      <w:r>
        <w:t>标示，考试：</w:t>
      </w:r>
      <w:r>
        <w:rPr>
          <w:rFonts w:hint="eastAsia"/>
        </w:rPr>
        <w:t>试</w:t>
      </w:r>
      <w:r>
        <w:t xml:space="preserve">, </w:t>
      </w:r>
      <w:r>
        <w:t>考查：</w:t>
      </w:r>
      <w:r>
        <w:rPr>
          <w:rFonts w:hint="eastAsia"/>
        </w:rPr>
        <w:t>查</w:t>
      </w:r>
      <w:r>
        <w:t>。</w:t>
      </w:r>
    </w:p>
    <w:p w:rsidR="00480302" w:rsidRDefault="00C12686">
      <w:pPr>
        <w:pStyle w:val="af0"/>
        <w:ind w:firstLine="396"/>
        <w:rPr>
          <w:rFonts w:ascii="宋体" w:hAnsi="宋体" w:cs="宋体"/>
        </w:rPr>
      </w:pPr>
      <w:r>
        <w:t xml:space="preserve">5. </w:t>
      </w:r>
      <w:r>
        <w:t>公共基础课程中英语类课程以及《毛泽东思想和中国特色社会主义理论体系概论》</w:t>
      </w:r>
      <w:r>
        <w:rPr>
          <w:rFonts w:hint="eastAsia"/>
        </w:rPr>
        <w:t>、</w:t>
      </w:r>
      <w:r>
        <w:t>《</w:t>
      </w:r>
      <w:r>
        <w:rPr>
          <w:rFonts w:hint="eastAsia"/>
        </w:rPr>
        <w:t>习近平新时代中国特色社会主义思想概论</w:t>
      </w:r>
      <w:r>
        <w:t>》课程须为考试课程。专业核心课程（</w:t>
      </w:r>
      <w:r>
        <w:rPr>
          <w:rFonts w:hint="eastAsia"/>
        </w:rPr>
        <w:t>岗位</w:t>
      </w:r>
      <w:r>
        <w:t>实习除外）须为考试课程。专业基础课程和专业拓展课程中的重要课程应为</w:t>
      </w:r>
      <w:r>
        <w:rPr>
          <w:rFonts w:ascii="宋体" w:hAnsi="宋体" w:cs="宋体"/>
          <w:spacing w:val="-1"/>
        </w:rPr>
        <w:t>考试课程</w:t>
      </w:r>
      <w:r>
        <w:rPr>
          <w:rFonts w:ascii="宋体" w:hAnsi="宋体" w:cs="宋体"/>
          <w:spacing w:val="-1"/>
        </w:rPr>
        <w:t>。</w:t>
      </w:r>
    </w:p>
    <w:p w:rsidR="00480302" w:rsidRDefault="00480302">
      <w:pPr>
        <w:spacing w:line="320" w:lineRule="auto"/>
        <w:rPr>
          <w:rFonts w:ascii="宋体" w:eastAsia="宋体" w:hAnsi="宋体" w:cs="宋体" w:hint="eastAsia"/>
          <w:lang w:eastAsia="zh-CN"/>
        </w:rPr>
        <w:sectPr w:rsidR="00480302">
          <w:footerReference w:type="default" r:id="rId11"/>
          <w:pgSz w:w="11907" w:h="16839"/>
          <w:pgMar w:top="1474" w:right="1474" w:bottom="1474" w:left="1474" w:header="0" w:footer="967" w:gutter="0"/>
          <w:pgNumType w:start="1"/>
          <w:cols w:space="720"/>
        </w:sectPr>
      </w:pPr>
    </w:p>
    <w:p w:rsidR="00480302" w:rsidRPr="00C7512F" w:rsidRDefault="00480302">
      <w:pPr>
        <w:spacing w:line="320" w:lineRule="auto"/>
        <w:rPr>
          <w:rFonts w:eastAsiaTheme="minorEastAsia" w:hint="eastAsia"/>
          <w:lang w:eastAsia="zh-CN"/>
        </w:rPr>
      </w:pPr>
    </w:p>
    <w:tbl>
      <w:tblPr>
        <w:tblStyle w:val="TableNormal"/>
        <w:tblpPr w:leftFromText="180" w:rightFromText="180" w:vertAnchor="text" w:horzAnchor="page" w:tblpX="1133" w:tblpY="339"/>
        <w:tblOverlap w:val="never"/>
        <w:tblW w:w="14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rsidR="00480302">
        <w:trPr>
          <w:trHeight w:val="364"/>
        </w:trPr>
        <w:tc>
          <w:tcPr>
            <w:tcW w:w="1061" w:type="dxa"/>
            <w:vMerge w:val="restart"/>
            <w:tcBorders>
              <w:bottom w:val="nil"/>
            </w:tcBorders>
            <w:shd w:val="clear" w:color="auto" w:fill="DBE5F1"/>
            <w:vAlign w:val="center"/>
          </w:tcPr>
          <w:p w:rsidR="00480302" w:rsidRDefault="00480302">
            <w:pPr>
              <w:spacing w:line="320" w:lineRule="auto"/>
              <w:jc w:val="center"/>
              <w:rPr>
                <w:lang w:eastAsia="zh-CN"/>
              </w:rPr>
            </w:pPr>
          </w:p>
          <w:p w:rsidR="00480302" w:rsidRDefault="00C12686">
            <w:pPr>
              <w:spacing w:before="58" w:line="320" w:lineRule="auto"/>
              <w:ind w:left="166"/>
              <w:jc w:val="center"/>
              <w:rPr>
                <w:rFonts w:ascii="宋体" w:eastAsia="宋体" w:hAnsi="宋体" w:cs="宋体"/>
                <w:sz w:val="18"/>
                <w:szCs w:val="18"/>
              </w:rPr>
            </w:pPr>
            <w:proofErr w:type="spellStart"/>
            <w:r>
              <w:rPr>
                <w:rFonts w:ascii="宋体" w:eastAsia="宋体" w:hAnsi="宋体" w:cs="宋体"/>
                <w:b/>
                <w:bCs/>
                <w:spacing w:val="-3"/>
                <w:sz w:val="18"/>
                <w:szCs w:val="18"/>
              </w:rPr>
              <w:t>课程属性</w:t>
            </w:r>
            <w:proofErr w:type="spellEnd"/>
          </w:p>
        </w:tc>
        <w:tc>
          <w:tcPr>
            <w:tcW w:w="556" w:type="dxa"/>
            <w:vMerge w:val="restart"/>
            <w:tcBorders>
              <w:bottom w:val="nil"/>
            </w:tcBorders>
            <w:shd w:val="clear" w:color="auto" w:fill="DBE5F1"/>
            <w:vAlign w:val="center"/>
          </w:tcPr>
          <w:p w:rsidR="00480302" w:rsidRDefault="00480302">
            <w:pPr>
              <w:spacing w:line="320" w:lineRule="auto"/>
              <w:jc w:val="center"/>
            </w:pPr>
          </w:p>
          <w:p w:rsidR="00480302" w:rsidRDefault="00C12686">
            <w:pPr>
              <w:spacing w:before="58" w:line="320" w:lineRule="auto"/>
              <w:ind w:left="92"/>
              <w:jc w:val="center"/>
              <w:rPr>
                <w:rFonts w:ascii="宋体" w:eastAsia="宋体" w:hAnsi="宋体" w:cs="宋体"/>
                <w:sz w:val="18"/>
                <w:szCs w:val="18"/>
              </w:rPr>
            </w:pPr>
            <w:proofErr w:type="spellStart"/>
            <w:r>
              <w:rPr>
                <w:rFonts w:ascii="宋体" w:eastAsia="宋体" w:hAnsi="宋体" w:cs="宋体"/>
                <w:b/>
                <w:bCs/>
                <w:spacing w:val="-3"/>
                <w:sz w:val="18"/>
                <w:szCs w:val="18"/>
              </w:rPr>
              <w:t>序号</w:t>
            </w:r>
            <w:proofErr w:type="spellEnd"/>
          </w:p>
        </w:tc>
        <w:tc>
          <w:tcPr>
            <w:tcW w:w="1233" w:type="dxa"/>
            <w:vMerge w:val="restart"/>
            <w:tcBorders>
              <w:bottom w:val="nil"/>
            </w:tcBorders>
            <w:shd w:val="clear" w:color="auto" w:fill="DBE5F1"/>
            <w:vAlign w:val="center"/>
          </w:tcPr>
          <w:p w:rsidR="00480302" w:rsidRDefault="00480302">
            <w:pPr>
              <w:spacing w:line="320" w:lineRule="auto"/>
              <w:jc w:val="center"/>
            </w:pPr>
          </w:p>
          <w:p w:rsidR="00480302" w:rsidRDefault="00C12686">
            <w:pPr>
              <w:spacing w:before="59" w:line="320" w:lineRule="auto"/>
              <w:ind w:left="251"/>
              <w:jc w:val="center"/>
              <w:rPr>
                <w:rFonts w:ascii="宋体" w:eastAsia="宋体" w:hAnsi="宋体" w:cs="宋体"/>
                <w:sz w:val="18"/>
                <w:szCs w:val="18"/>
              </w:rPr>
            </w:pPr>
            <w:proofErr w:type="spellStart"/>
            <w:r>
              <w:rPr>
                <w:rFonts w:ascii="宋体" w:eastAsia="宋体" w:hAnsi="宋体" w:cs="宋体"/>
                <w:b/>
                <w:bCs/>
                <w:spacing w:val="-3"/>
                <w:sz w:val="18"/>
                <w:szCs w:val="18"/>
              </w:rPr>
              <w:t>课程编号</w:t>
            </w:r>
            <w:proofErr w:type="spellEnd"/>
          </w:p>
        </w:tc>
        <w:tc>
          <w:tcPr>
            <w:tcW w:w="2972" w:type="dxa"/>
            <w:vMerge w:val="restart"/>
            <w:tcBorders>
              <w:bottom w:val="nil"/>
            </w:tcBorders>
            <w:shd w:val="clear" w:color="auto" w:fill="DBE5F1"/>
            <w:vAlign w:val="center"/>
          </w:tcPr>
          <w:p w:rsidR="00480302" w:rsidRDefault="00480302">
            <w:pPr>
              <w:spacing w:line="320" w:lineRule="auto"/>
              <w:jc w:val="center"/>
            </w:pPr>
          </w:p>
          <w:p w:rsidR="00480302" w:rsidRDefault="00C12686">
            <w:pPr>
              <w:spacing w:before="58" w:line="320" w:lineRule="auto"/>
              <w:ind w:left="1123"/>
              <w:jc w:val="center"/>
              <w:rPr>
                <w:rFonts w:ascii="宋体" w:eastAsia="宋体" w:hAnsi="宋体" w:cs="宋体"/>
                <w:sz w:val="18"/>
                <w:szCs w:val="18"/>
              </w:rPr>
            </w:pPr>
            <w:proofErr w:type="spellStart"/>
            <w:r>
              <w:rPr>
                <w:rFonts w:ascii="宋体" w:eastAsia="宋体" w:hAnsi="宋体" w:cs="宋体"/>
                <w:b/>
                <w:bCs/>
                <w:spacing w:val="-3"/>
                <w:sz w:val="18"/>
                <w:szCs w:val="18"/>
              </w:rPr>
              <w:t>课程名称</w:t>
            </w:r>
            <w:proofErr w:type="spellEnd"/>
          </w:p>
        </w:tc>
        <w:tc>
          <w:tcPr>
            <w:tcW w:w="523" w:type="dxa"/>
            <w:vMerge w:val="restart"/>
            <w:tcBorders>
              <w:bottom w:val="nil"/>
            </w:tcBorders>
            <w:shd w:val="clear" w:color="auto" w:fill="DBE5F1"/>
            <w:textDirection w:val="tbRlV"/>
            <w:vAlign w:val="center"/>
          </w:tcPr>
          <w:p w:rsidR="00480302" w:rsidRDefault="00C12686">
            <w:pPr>
              <w:spacing w:before="149"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4" w:type="dxa"/>
            <w:vMerge w:val="restart"/>
            <w:tcBorders>
              <w:bottom w:val="nil"/>
            </w:tcBorders>
            <w:shd w:val="clear" w:color="auto" w:fill="DBE5F1"/>
            <w:textDirection w:val="tbRlV"/>
            <w:vAlign w:val="center"/>
          </w:tcPr>
          <w:p w:rsidR="00480302" w:rsidRDefault="00C12686">
            <w:pPr>
              <w:spacing w:before="149"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1" w:type="dxa"/>
            <w:vMerge w:val="restart"/>
            <w:tcBorders>
              <w:bottom w:val="nil"/>
            </w:tcBorders>
            <w:shd w:val="clear" w:color="auto" w:fill="DBE5F1"/>
            <w:textDirection w:val="tbRlV"/>
            <w:vAlign w:val="center"/>
          </w:tcPr>
          <w:p w:rsidR="00480302" w:rsidRDefault="00C12686">
            <w:pPr>
              <w:spacing w:before="114"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44" w:type="dxa"/>
            <w:vMerge w:val="restart"/>
            <w:tcBorders>
              <w:bottom w:val="nil"/>
            </w:tcBorders>
            <w:shd w:val="clear" w:color="auto" w:fill="DBE5F1"/>
            <w:textDirection w:val="tbRlV"/>
            <w:vAlign w:val="center"/>
          </w:tcPr>
          <w:p w:rsidR="00480302" w:rsidRDefault="00C12686">
            <w:pPr>
              <w:spacing w:before="129"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46" w:type="dxa"/>
            <w:vMerge w:val="restart"/>
            <w:tcBorders>
              <w:bottom w:val="nil"/>
            </w:tcBorders>
            <w:shd w:val="clear" w:color="auto" w:fill="DBE5F1"/>
            <w:textDirection w:val="tbRlV"/>
            <w:vAlign w:val="center"/>
          </w:tcPr>
          <w:p w:rsidR="00480302" w:rsidRDefault="00C12686">
            <w:pPr>
              <w:spacing w:before="131" w:line="320" w:lineRule="auto"/>
              <w:ind w:left="387"/>
              <w:jc w:val="center"/>
              <w:rPr>
                <w:rFonts w:ascii="宋体" w:eastAsia="宋体" w:hAnsi="宋体" w:cs="宋体"/>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0" w:type="dxa"/>
            <w:gridSpan w:val="6"/>
            <w:tcBorders>
              <w:right w:val="single" w:sz="2" w:space="0" w:color="000000"/>
            </w:tcBorders>
            <w:shd w:val="clear" w:color="auto" w:fill="DBE5F1"/>
            <w:vAlign w:val="center"/>
          </w:tcPr>
          <w:p w:rsidR="00480302" w:rsidRDefault="00C12686">
            <w:pPr>
              <w:spacing w:before="98" w:line="320" w:lineRule="auto"/>
              <w:ind w:left="1387"/>
              <w:jc w:val="center"/>
              <w:rPr>
                <w:rFonts w:ascii="宋体" w:eastAsia="宋体" w:hAnsi="宋体" w:cs="宋体"/>
                <w:sz w:val="18"/>
                <w:szCs w:val="18"/>
              </w:rPr>
            </w:pPr>
            <w:proofErr w:type="spellStart"/>
            <w:r>
              <w:rPr>
                <w:rFonts w:ascii="宋体" w:eastAsia="宋体" w:hAnsi="宋体" w:cs="宋体"/>
                <w:b/>
                <w:bCs/>
                <w:spacing w:val="-4"/>
                <w:sz w:val="18"/>
                <w:szCs w:val="18"/>
              </w:rPr>
              <w:t>教学时数</w:t>
            </w:r>
            <w:proofErr w:type="spellEnd"/>
          </w:p>
        </w:tc>
        <w:tc>
          <w:tcPr>
            <w:tcW w:w="3675" w:type="dxa"/>
            <w:gridSpan w:val="6"/>
            <w:tcBorders>
              <w:top w:val="single" w:sz="2" w:space="0" w:color="000000"/>
              <w:left w:val="single" w:sz="2" w:space="0" w:color="000000"/>
              <w:right w:val="single" w:sz="2" w:space="0" w:color="000000"/>
            </w:tcBorders>
            <w:shd w:val="clear" w:color="auto" w:fill="DBE5F1"/>
            <w:vAlign w:val="center"/>
          </w:tcPr>
          <w:p w:rsidR="00480302" w:rsidRDefault="00C12686">
            <w:pPr>
              <w:spacing w:before="98" w:line="320" w:lineRule="auto"/>
              <w:ind w:left="580"/>
              <w:jc w:val="center"/>
              <w:rPr>
                <w:rFonts w:ascii="宋体" w:eastAsia="宋体" w:hAnsi="宋体" w:cs="宋体"/>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80302">
        <w:trPr>
          <w:trHeight w:val="347"/>
        </w:trPr>
        <w:tc>
          <w:tcPr>
            <w:tcW w:w="1061" w:type="dxa"/>
            <w:vMerge/>
            <w:tcBorders>
              <w:top w:val="nil"/>
              <w:bottom w:val="nil"/>
            </w:tcBorders>
            <w:vAlign w:val="center"/>
          </w:tcPr>
          <w:p w:rsidR="00480302" w:rsidRDefault="00480302">
            <w:pPr>
              <w:spacing w:line="320" w:lineRule="auto"/>
              <w:jc w:val="center"/>
              <w:rPr>
                <w:lang w:eastAsia="zh-CN"/>
              </w:rPr>
            </w:pPr>
          </w:p>
        </w:tc>
        <w:tc>
          <w:tcPr>
            <w:tcW w:w="556" w:type="dxa"/>
            <w:vMerge/>
            <w:tcBorders>
              <w:top w:val="nil"/>
              <w:bottom w:val="nil"/>
            </w:tcBorders>
            <w:vAlign w:val="center"/>
          </w:tcPr>
          <w:p w:rsidR="00480302" w:rsidRDefault="00480302">
            <w:pPr>
              <w:spacing w:line="320" w:lineRule="auto"/>
              <w:jc w:val="center"/>
              <w:rPr>
                <w:lang w:eastAsia="zh-CN"/>
              </w:rPr>
            </w:pPr>
          </w:p>
        </w:tc>
        <w:tc>
          <w:tcPr>
            <w:tcW w:w="1233" w:type="dxa"/>
            <w:vMerge/>
            <w:tcBorders>
              <w:top w:val="nil"/>
              <w:bottom w:val="nil"/>
            </w:tcBorders>
            <w:vAlign w:val="center"/>
          </w:tcPr>
          <w:p w:rsidR="00480302" w:rsidRDefault="00480302">
            <w:pPr>
              <w:spacing w:line="320" w:lineRule="auto"/>
              <w:jc w:val="center"/>
              <w:rPr>
                <w:lang w:eastAsia="zh-CN"/>
              </w:rPr>
            </w:pPr>
          </w:p>
        </w:tc>
        <w:tc>
          <w:tcPr>
            <w:tcW w:w="2972" w:type="dxa"/>
            <w:vMerge/>
            <w:tcBorders>
              <w:top w:val="nil"/>
              <w:bottom w:val="nil"/>
            </w:tcBorders>
            <w:vAlign w:val="center"/>
          </w:tcPr>
          <w:p w:rsidR="00480302" w:rsidRDefault="00480302">
            <w:pPr>
              <w:spacing w:line="320" w:lineRule="auto"/>
              <w:jc w:val="center"/>
              <w:rPr>
                <w:lang w:eastAsia="zh-CN"/>
              </w:rPr>
            </w:pPr>
          </w:p>
        </w:tc>
        <w:tc>
          <w:tcPr>
            <w:tcW w:w="523" w:type="dxa"/>
            <w:vMerge/>
            <w:tcBorders>
              <w:top w:val="nil"/>
              <w:bottom w:val="nil"/>
            </w:tcBorders>
            <w:textDirection w:val="tbRlV"/>
            <w:vAlign w:val="center"/>
          </w:tcPr>
          <w:p w:rsidR="00480302" w:rsidRDefault="00480302">
            <w:pPr>
              <w:spacing w:line="320" w:lineRule="auto"/>
              <w:jc w:val="center"/>
              <w:rPr>
                <w:lang w:eastAsia="zh-CN"/>
              </w:rPr>
            </w:pPr>
          </w:p>
        </w:tc>
        <w:tc>
          <w:tcPr>
            <w:tcW w:w="484" w:type="dxa"/>
            <w:vMerge/>
            <w:tcBorders>
              <w:top w:val="nil"/>
              <w:bottom w:val="nil"/>
            </w:tcBorders>
            <w:textDirection w:val="tbRlV"/>
            <w:vAlign w:val="center"/>
          </w:tcPr>
          <w:p w:rsidR="00480302" w:rsidRDefault="00480302">
            <w:pPr>
              <w:spacing w:line="320" w:lineRule="auto"/>
              <w:jc w:val="center"/>
              <w:rPr>
                <w:lang w:eastAsia="zh-CN"/>
              </w:rPr>
            </w:pPr>
          </w:p>
        </w:tc>
        <w:tc>
          <w:tcPr>
            <w:tcW w:w="451" w:type="dxa"/>
            <w:vMerge/>
            <w:tcBorders>
              <w:top w:val="nil"/>
              <w:bottom w:val="nil"/>
            </w:tcBorders>
            <w:textDirection w:val="tbRlV"/>
            <w:vAlign w:val="center"/>
          </w:tcPr>
          <w:p w:rsidR="00480302" w:rsidRDefault="00480302">
            <w:pPr>
              <w:spacing w:line="320" w:lineRule="auto"/>
              <w:jc w:val="center"/>
              <w:rPr>
                <w:lang w:eastAsia="zh-CN"/>
              </w:rPr>
            </w:pPr>
          </w:p>
        </w:tc>
        <w:tc>
          <w:tcPr>
            <w:tcW w:w="444" w:type="dxa"/>
            <w:vMerge/>
            <w:tcBorders>
              <w:top w:val="nil"/>
              <w:bottom w:val="nil"/>
            </w:tcBorders>
            <w:textDirection w:val="tbRlV"/>
            <w:vAlign w:val="center"/>
          </w:tcPr>
          <w:p w:rsidR="00480302" w:rsidRDefault="00480302">
            <w:pPr>
              <w:spacing w:line="320" w:lineRule="auto"/>
              <w:jc w:val="center"/>
              <w:rPr>
                <w:lang w:eastAsia="zh-CN"/>
              </w:rPr>
            </w:pPr>
          </w:p>
        </w:tc>
        <w:tc>
          <w:tcPr>
            <w:tcW w:w="446" w:type="dxa"/>
            <w:vMerge/>
            <w:tcBorders>
              <w:top w:val="nil"/>
              <w:bottom w:val="nil"/>
            </w:tcBorders>
            <w:textDirection w:val="tbRlV"/>
            <w:vAlign w:val="center"/>
          </w:tcPr>
          <w:p w:rsidR="00480302" w:rsidRDefault="00480302">
            <w:pPr>
              <w:spacing w:line="320" w:lineRule="auto"/>
              <w:jc w:val="center"/>
              <w:rPr>
                <w:lang w:eastAsia="zh-CN"/>
              </w:rPr>
            </w:pPr>
          </w:p>
        </w:tc>
        <w:tc>
          <w:tcPr>
            <w:tcW w:w="526" w:type="dxa"/>
            <w:vMerge w:val="restart"/>
            <w:tcBorders>
              <w:bottom w:val="nil"/>
            </w:tcBorders>
            <w:shd w:val="clear" w:color="auto" w:fill="DBE5F1"/>
            <w:vAlign w:val="center"/>
          </w:tcPr>
          <w:p w:rsidR="00480302" w:rsidRDefault="00C12686">
            <w:pPr>
              <w:spacing w:before="201" w:line="320" w:lineRule="auto"/>
              <w:ind w:left="85" w:right="79" w:firstLine="89"/>
              <w:jc w:val="center"/>
              <w:rPr>
                <w:rFonts w:ascii="宋体" w:eastAsia="宋体" w:hAnsi="宋体" w:cs="宋体"/>
                <w:sz w:val="18"/>
                <w:szCs w:val="18"/>
              </w:rPr>
            </w:pPr>
            <w:proofErr w:type="gramStart"/>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roofErr w:type="gramEnd"/>
          </w:p>
        </w:tc>
        <w:tc>
          <w:tcPr>
            <w:tcW w:w="516" w:type="dxa"/>
            <w:vMerge w:val="restart"/>
            <w:tcBorders>
              <w:bottom w:val="nil"/>
              <w:right w:val="single" w:sz="2" w:space="0" w:color="000000"/>
            </w:tcBorders>
            <w:shd w:val="clear" w:color="auto" w:fill="DBE5F1"/>
            <w:vAlign w:val="center"/>
          </w:tcPr>
          <w:p w:rsidR="00480302" w:rsidRDefault="00C12686">
            <w:pPr>
              <w:spacing w:before="201" w:line="320" w:lineRule="auto"/>
              <w:ind w:left="82" w:right="71" w:hanging="1"/>
              <w:jc w:val="center"/>
              <w:rPr>
                <w:rFonts w:ascii="宋体" w:eastAsia="宋体" w:hAnsi="宋体" w:cs="宋体"/>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908" w:type="dxa"/>
            <w:gridSpan w:val="4"/>
            <w:tcBorders>
              <w:right w:val="single" w:sz="2" w:space="0" w:color="000000"/>
            </w:tcBorders>
            <w:shd w:val="clear" w:color="auto" w:fill="DBE5F1"/>
            <w:vAlign w:val="center"/>
          </w:tcPr>
          <w:p w:rsidR="00480302" w:rsidRDefault="00C12686">
            <w:pPr>
              <w:spacing w:before="80" w:line="320" w:lineRule="auto"/>
              <w:jc w:val="center"/>
              <w:rPr>
                <w:rFonts w:ascii="宋体" w:eastAsia="宋体" w:hAnsi="宋体" w:cs="宋体"/>
                <w:sz w:val="18"/>
                <w:szCs w:val="18"/>
              </w:rPr>
            </w:pPr>
            <w:proofErr w:type="spellStart"/>
            <w:r>
              <w:rPr>
                <w:rFonts w:ascii="宋体" w:eastAsia="宋体" w:hAnsi="宋体" w:cs="宋体"/>
                <w:b/>
                <w:bCs/>
                <w:spacing w:val="-5"/>
                <w:sz w:val="18"/>
                <w:szCs w:val="18"/>
              </w:rPr>
              <w:t>实践学时</w:t>
            </w:r>
            <w:proofErr w:type="spellEnd"/>
          </w:p>
        </w:tc>
        <w:tc>
          <w:tcPr>
            <w:tcW w:w="720" w:type="dxa"/>
            <w:tcBorders>
              <w:left w:val="single" w:sz="2" w:space="0" w:color="000000"/>
              <w:right w:val="single" w:sz="2" w:space="0" w:color="000000"/>
            </w:tcBorders>
            <w:shd w:val="clear" w:color="auto" w:fill="DBE5F1"/>
            <w:vAlign w:val="center"/>
          </w:tcPr>
          <w:p w:rsidR="00480302" w:rsidRDefault="00C12686">
            <w:pPr>
              <w:spacing w:before="152" w:line="320" w:lineRule="auto"/>
              <w:ind w:left="170"/>
              <w:jc w:val="center"/>
              <w:rPr>
                <w:rFonts w:ascii="宋体" w:eastAsia="宋体" w:hAnsi="宋体" w:cs="宋体"/>
                <w:sz w:val="18"/>
                <w:szCs w:val="18"/>
              </w:rPr>
            </w:pPr>
            <w:r>
              <w:rPr>
                <w:rFonts w:ascii="宋体" w:eastAsia="宋体" w:hAnsi="宋体" w:cs="宋体"/>
                <w:b/>
                <w:bCs/>
                <w:spacing w:val="-2"/>
                <w:position w:val="-4"/>
                <w:sz w:val="18"/>
                <w:szCs w:val="18"/>
              </w:rPr>
              <w:t>一</w:t>
            </w:r>
          </w:p>
        </w:tc>
        <w:tc>
          <w:tcPr>
            <w:tcW w:w="705" w:type="dxa"/>
            <w:tcBorders>
              <w:left w:val="single" w:sz="2" w:space="0" w:color="000000"/>
              <w:right w:val="single" w:sz="2" w:space="0" w:color="000000"/>
            </w:tcBorders>
            <w:shd w:val="clear" w:color="auto" w:fill="DBE5F1"/>
            <w:vAlign w:val="center"/>
          </w:tcPr>
          <w:p w:rsidR="00480302" w:rsidRDefault="00C12686">
            <w:pPr>
              <w:spacing w:before="118" w:line="320" w:lineRule="auto"/>
              <w:ind w:left="171"/>
              <w:jc w:val="center"/>
              <w:rPr>
                <w:rFonts w:ascii="宋体" w:eastAsia="宋体" w:hAnsi="宋体" w:cs="宋体"/>
                <w:sz w:val="18"/>
                <w:szCs w:val="18"/>
              </w:rPr>
            </w:pPr>
            <w:r>
              <w:rPr>
                <w:rFonts w:ascii="宋体" w:eastAsia="宋体" w:hAnsi="宋体" w:cs="宋体"/>
                <w:b/>
                <w:bCs/>
                <w:spacing w:val="-2"/>
                <w:sz w:val="18"/>
                <w:szCs w:val="18"/>
              </w:rPr>
              <w:t>二</w:t>
            </w:r>
          </w:p>
        </w:tc>
        <w:tc>
          <w:tcPr>
            <w:tcW w:w="570" w:type="dxa"/>
            <w:tcBorders>
              <w:left w:val="single" w:sz="2" w:space="0" w:color="000000"/>
              <w:right w:val="single" w:sz="2" w:space="0" w:color="000000"/>
            </w:tcBorders>
            <w:shd w:val="clear" w:color="auto" w:fill="DBE5F1"/>
            <w:vAlign w:val="center"/>
          </w:tcPr>
          <w:p w:rsidR="00480302" w:rsidRDefault="00C12686">
            <w:pPr>
              <w:spacing w:before="85" w:line="320" w:lineRule="auto"/>
              <w:ind w:left="173"/>
              <w:jc w:val="center"/>
              <w:rPr>
                <w:rFonts w:ascii="宋体" w:eastAsia="宋体" w:hAnsi="宋体" w:cs="宋体"/>
                <w:sz w:val="18"/>
                <w:szCs w:val="18"/>
              </w:rPr>
            </w:pPr>
            <w:r>
              <w:rPr>
                <w:rFonts w:ascii="宋体" w:eastAsia="宋体" w:hAnsi="宋体" w:cs="宋体"/>
                <w:b/>
                <w:bCs/>
                <w:spacing w:val="-2"/>
                <w:sz w:val="18"/>
                <w:szCs w:val="18"/>
              </w:rPr>
              <w:t>三</w:t>
            </w:r>
          </w:p>
        </w:tc>
        <w:tc>
          <w:tcPr>
            <w:tcW w:w="525" w:type="dxa"/>
            <w:tcBorders>
              <w:left w:val="single" w:sz="2" w:space="0" w:color="000000"/>
              <w:right w:val="single" w:sz="2" w:space="0" w:color="000000"/>
            </w:tcBorders>
            <w:shd w:val="clear" w:color="auto" w:fill="DBE5F1"/>
            <w:vAlign w:val="center"/>
          </w:tcPr>
          <w:p w:rsidR="00480302" w:rsidRDefault="00C12686">
            <w:pPr>
              <w:spacing w:before="85" w:line="320" w:lineRule="auto"/>
              <w:ind w:left="217"/>
              <w:jc w:val="center"/>
              <w:rPr>
                <w:rFonts w:ascii="宋体" w:eastAsia="宋体" w:hAnsi="宋体" w:cs="宋体"/>
                <w:sz w:val="18"/>
                <w:szCs w:val="18"/>
              </w:rPr>
            </w:pPr>
            <w:r>
              <w:rPr>
                <w:rFonts w:ascii="宋体" w:eastAsia="宋体" w:hAnsi="宋体" w:cs="宋体"/>
                <w:b/>
                <w:bCs/>
                <w:spacing w:val="-2"/>
                <w:sz w:val="18"/>
                <w:szCs w:val="18"/>
              </w:rPr>
              <w:t>四</w:t>
            </w:r>
          </w:p>
        </w:tc>
        <w:tc>
          <w:tcPr>
            <w:tcW w:w="540" w:type="dxa"/>
            <w:tcBorders>
              <w:left w:val="single" w:sz="2" w:space="0" w:color="000000"/>
              <w:right w:val="single" w:sz="2" w:space="0" w:color="000000"/>
            </w:tcBorders>
            <w:shd w:val="clear" w:color="auto" w:fill="DBE5F1"/>
            <w:vAlign w:val="center"/>
          </w:tcPr>
          <w:p w:rsidR="00480302" w:rsidRDefault="00C12686">
            <w:pPr>
              <w:spacing w:before="85" w:line="320" w:lineRule="auto"/>
              <w:ind w:left="167"/>
              <w:jc w:val="center"/>
              <w:rPr>
                <w:rFonts w:ascii="宋体" w:eastAsia="宋体" w:hAnsi="宋体" w:cs="宋体"/>
                <w:sz w:val="18"/>
                <w:szCs w:val="18"/>
              </w:rPr>
            </w:pPr>
            <w:r>
              <w:rPr>
                <w:rFonts w:ascii="宋体" w:eastAsia="宋体" w:hAnsi="宋体" w:cs="宋体"/>
                <w:b/>
                <w:bCs/>
                <w:spacing w:val="-2"/>
                <w:sz w:val="18"/>
                <w:szCs w:val="18"/>
              </w:rPr>
              <w:t>五</w:t>
            </w:r>
          </w:p>
        </w:tc>
        <w:tc>
          <w:tcPr>
            <w:tcW w:w="615" w:type="dxa"/>
            <w:tcBorders>
              <w:left w:val="single" w:sz="2" w:space="0" w:color="000000"/>
              <w:right w:val="single" w:sz="2" w:space="0" w:color="000000"/>
            </w:tcBorders>
            <w:shd w:val="clear" w:color="auto" w:fill="DBE5F1"/>
            <w:vAlign w:val="center"/>
          </w:tcPr>
          <w:p w:rsidR="00480302" w:rsidRDefault="00C12686">
            <w:pPr>
              <w:spacing w:before="85" w:line="320" w:lineRule="auto"/>
              <w:ind w:left="193"/>
              <w:jc w:val="center"/>
              <w:rPr>
                <w:rFonts w:ascii="宋体" w:eastAsia="宋体" w:hAnsi="宋体" w:cs="宋体"/>
                <w:sz w:val="18"/>
                <w:szCs w:val="18"/>
              </w:rPr>
            </w:pPr>
            <w:r>
              <w:rPr>
                <w:rFonts w:ascii="宋体" w:eastAsia="宋体" w:hAnsi="宋体" w:cs="宋体"/>
                <w:b/>
                <w:bCs/>
                <w:spacing w:val="-2"/>
                <w:sz w:val="18"/>
                <w:szCs w:val="18"/>
              </w:rPr>
              <w:t>六</w:t>
            </w:r>
          </w:p>
        </w:tc>
      </w:tr>
      <w:tr w:rsidR="00480302">
        <w:trPr>
          <w:trHeight w:val="449"/>
        </w:trPr>
        <w:tc>
          <w:tcPr>
            <w:tcW w:w="1061" w:type="dxa"/>
            <w:vMerge/>
            <w:tcBorders>
              <w:top w:val="nil"/>
              <w:bottom w:val="single" w:sz="4" w:space="0" w:color="auto"/>
            </w:tcBorders>
            <w:vAlign w:val="center"/>
          </w:tcPr>
          <w:p w:rsidR="00480302" w:rsidRDefault="00480302">
            <w:pPr>
              <w:spacing w:line="320" w:lineRule="auto"/>
              <w:jc w:val="center"/>
            </w:pPr>
          </w:p>
        </w:tc>
        <w:tc>
          <w:tcPr>
            <w:tcW w:w="556" w:type="dxa"/>
            <w:vMerge/>
            <w:tcBorders>
              <w:top w:val="nil"/>
              <w:bottom w:val="single" w:sz="4" w:space="0" w:color="auto"/>
            </w:tcBorders>
            <w:vAlign w:val="center"/>
          </w:tcPr>
          <w:p w:rsidR="00480302" w:rsidRDefault="00480302">
            <w:pPr>
              <w:spacing w:line="320" w:lineRule="auto"/>
              <w:jc w:val="center"/>
            </w:pPr>
          </w:p>
        </w:tc>
        <w:tc>
          <w:tcPr>
            <w:tcW w:w="1233" w:type="dxa"/>
            <w:vMerge/>
            <w:tcBorders>
              <w:top w:val="nil"/>
              <w:bottom w:val="single" w:sz="4" w:space="0" w:color="auto"/>
            </w:tcBorders>
            <w:vAlign w:val="center"/>
          </w:tcPr>
          <w:p w:rsidR="00480302" w:rsidRDefault="00480302">
            <w:pPr>
              <w:spacing w:line="320" w:lineRule="auto"/>
              <w:jc w:val="center"/>
            </w:pPr>
          </w:p>
        </w:tc>
        <w:tc>
          <w:tcPr>
            <w:tcW w:w="2972" w:type="dxa"/>
            <w:vMerge/>
            <w:tcBorders>
              <w:top w:val="nil"/>
              <w:bottom w:val="single" w:sz="4" w:space="0" w:color="auto"/>
            </w:tcBorders>
            <w:vAlign w:val="center"/>
          </w:tcPr>
          <w:p w:rsidR="00480302" w:rsidRDefault="00480302">
            <w:pPr>
              <w:spacing w:line="320" w:lineRule="auto"/>
              <w:jc w:val="center"/>
            </w:pPr>
          </w:p>
        </w:tc>
        <w:tc>
          <w:tcPr>
            <w:tcW w:w="523" w:type="dxa"/>
            <w:vMerge/>
            <w:tcBorders>
              <w:top w:val="nil"/>
              <w:bottom w:val="single" w:sz="4" w:space="0" w:color="auto"/>
            </w:tcBorders>
            <w:textDirection w:val="tbRlV"/>
            <w:vAlign w:val="center"/>
          </w:tcPr>
          <w:p w:rsidR="00480302" w:rsidRDefault="00480302">
            <w:pPr>
              <w:spacing w:line="320" w:lineRule="auto"/>
              <w:jc w:val="center"/>
            </w:pPr>
          </w:p>
        </w:tc>
        <w:tc>
          <w:tcPr>
            <w:tcW w:w="484" w:type="dxa"/>
            <w:vMerge/>
            <w:tcBorders>
              <w:top w:val="nil"/>
              <w:bottom w:val="single" w:sz="4" w:space="0" w:color="auto"/>
            </w:tcBorders>
            <w:textDirection w:val="tbRlV"/>
            <w:vAlign w:val="center"/>
          </w:tcPr>
          <w:p w:rsidR="00480302" w:rsidRDefault="00480302">
            <w:pPr>
              <w:spacing w:line="320" w:lineRule="auto"/>
              <w:jc w:val="center"/>
            </w:pPr>
          </w:p>
        </w:tc>
        <w:tc>
          <w:tcPr>
            <w:tcW w:w="451" w:type="dxa"/>
            <w:vMerge/>
            <w:tcBorders>
              <w:top w:val="nil"/>
              <w:bottom w:val="single" w:sz="4" w:space="0" w:color="auto"/>
            </w:tcBorders>
            <w:textDirection w:val="tbRlV"/>
            <w:vAlign w:val="center"/>
          </w:tcPr>
          <w:p w:rsidR="00480302" w:rsidRDefault="00480302">
            <w:pPr>
              <w:spacing w:line="320" w:lineRule="auto"/>
              <w:jc w:val="center"/>
            </w:pPr>
          </w:p>
        </w:tc>
        <w:tc>
          <w:tcPr>
            <w:tcW w:w="444" w:type="dxa"/>
            <w:vMerge/>
            <w:tcBorders>
              <w:top w:val="nil"/>
              <w:bottom w:val="single" w:sz="4" w:space="0" w:color="auto"/>
            </w:tcBorders>
            <w:textDirection w:val="tbRlV"/>
            <w:vAlign w:val="center"/>
          </w:tcPr>
          <w:p w:rsidR="00480302" w:rsidRDefault="00480302">
            <w:pPr>
              <w:spacing w:line="320" w:lineRule="auto"/>
              <w:jc w:val="center"/>
            </w:pPr>
          </w:p>
        </w:tc>
        <w:tc>
          <w:tcPr>
            <w:tcW w:w="446" w:type="dxa"/>
            <w:vMerge/>
            <w:tcBorders>
              <w:top w:val="nil"/>
              <w:bottom w:val="single" w:sz="4" w:space="0" w:color="auto"/>
            </w:tcBorders>
            <w:textDirection w:val="tbRlV"/>
            <w:vAlign w:val="center"/>
          </w:tcPr>
          <w:p w:rsidR="00480302" w:rsidRDefault="00480302">
            <w:pPr>
              <w:spacing w:line="320" w:lineRule="auto"/>
              <w:jc w:val="center"/>
            </w:pPr>
          </w:p>
        </w:tc>
        <w:tc>
          <w:tcPr>
            <w:tcW w:w="526" w:type="dxa"/>
            <w:vMerge/>
            <w:tcBorders>
              <w:top w:val="nil"/>
              <w:bottom w:val="single" w:sz="4" w:space="0" w:color="auto"/>
            </w:tcBorders>
            <w:vAlign w:val="center"/>
          </w:tcPr>
          <w:p w:rsidR="00480302" w:rsidRDefault="00480302">
            <w:pPr>
              <w:spacing w:line="320" w:lineRule="auto"/>
              <w:jc w:val="center"/>
            </w:pPr>
          </w:p>
        </w:tc>
        <w:tc>
          <w:tcPr>
            <w:tcW w:w="516" w:type="dxa"/>
            <w:vMerge/>
            <w:tcBorders>
              <w:top w:val="nil"/>
              <w:bottom w:val="single" w:sz="4" w:space="0" w:color="auto"/>
              <w:right w:val="single" w:sz="2" w:space="0" w:color="000000"/>
            </w:tcBorders>
            <w:vAlign w:val="center"/>
          </w:tcPr>
          <w:p w:rsidR="00480302" w:rsidRDefault="00480302">
            <w:pPr>
              <w:spacing w:line="320" w:lineRule="auto"/>
              <w:jc w:val="center"/>
            </w:pPr>
          </w:p>
        </w:tc>
        <w:tc>
          <w:tcPr>
            <w:tcW w:w="468" w:type="dxa"/>
            <w:tcBorders>
              <w:left w:val="single" w:sz="2" w:space="0" w:color="000000"/>
              <w:bottom w:val="single" w:sz="4" w:space="0" w:color="auto"/>
              <w:right w:val="single" w:sz="2" w:space="0" w:color="000000"/>
            </w:tcBorders>
            <w:shd w:val="clear" w:color="auto" w:fill="DBE5F1"/>
            <w:vAlign w:val="center"/>
          </w:tcPr>
          <w:p w:rsidR="00480302" w:rsidRDefault="00C12686">
            <w:pPr>
              <w:spacing w:before="20" w:line="320" w:lineRule="auto"/>
              <w:ind w:left="64" w:right="54"/>
              <w:jc w:val="center"/>
              <w:rPr>
                <w:rFonts w:ascii="宋体" w:eastAsia="宋体" w:hAnsi="宋体" w:cs="宋体"/>
                <w:sz w:val="18"/>
                <w:szCs w:val="18"/>
              </w:rPr>
            </w:pPr>
            <w:proofErr w:type="spellStart"/>
            <w:r>
              <w:rPr>
                <w:rFonts w:ascii="宋体" w:eastAsia="宋体" w:hAnsi="宋体" w:cs="宋体"/>
                <w:b/>
                <w:bCs/>
                <w:spacing w:val="-4"/>
                <w:sz w:val="18"/>
                <w:szCs w:val="18"/>
              </w:rPr>
              <w:t>课内实验实训</w:t>
            </w:r>
            <w:proofErr w:type="spellEnd"/>
          </w:p>
        </w:tc>
        <w:tc>
          <w:tcPr>
            <w:tcW w:w="495" w:type="dxa"/>
            <w:tcBorders>
              <w:left w:val="single" w:sz="2" w:space="0" w:color="000000"/>
              <w:bottom w:val="single" w:sz="4" w:space="0" w:color="auto"/>
              <w:right w:val="single" w:sz="2" w:space="0" w:color="000000"/>
            </w:tcBorders>
            <w:shd w:val="clear" w:color="auto" w:fill="DBE5F1"/>
            <w:vAlign w:val="center"/>
          </w:tcPr>
          <w:p w:rsidR="00480302" w:rsidRDefault="00C12686">
            <w:pPr>
              <w:spacing w:before="20" w:line="320" w:lineRule="auto"/>
              <w:ind w:left="32" w:right="24" w:hanging="2"/>
              <w:jc w:val="center"/>
              <w:rPr>
                <w:rFonts w:ascii="宋体" w:eastAsia="宋体" w:hAnsi="宋体" w:cs="宋体"/>
                <w:sz w:val="18"/>
                <w:szCs w:val="18"/>
              </w:rPr>
            </w:pPr>
            <w:proofErr w:type="spellStart"/>
            <w:r>
              <w:rPr>
                <w:rFonts w:ascii="宋体" w:eastAsia="宋体" w:hAnsi="宋体" w:cs="宋体"/>
                <w:b/>
                <w:bCs/>
                <w:spacing w:val="-4"/>
                <w:sz w:val="18"/>
                <w:szCs w:val="18"/>
              </w:rPr>
              <w:t>单个实</w:t>
            </w:r>
            <w:r>
              <w:rPr>
                <w:rFonts w:ascii="宋体" w:eastAsia="宋体" w:hAnsi="宋体" w:cs="宋体"/>
                <w:b/>
                <w:bCs/>
                <w:spacing w:val="-5"/>
                <w:sz w:val="18"/>
                <w:szCs w:val="18"/>
              </w:rPr>
              <w:t>践环节</w:t>
            </w:r>
            <w:proofErr w:type="spellEnd"/>
          </w:p>
        </w:tc>
        <w:tc>
          <w:tcPr>
            <w:tcW w:w="510" w:type="dxa"/>
            <w:tcBorders>
              <w:left w:val="single" w:sz="2" w:space="0" w:color="000000"/>
              <w:bottom w:val="single" w:sz="4" w:space="0" w:color="auto"/>
              <w:right w:val="single" w:sz="2" w:space="0" w:color="000000"/>
            </w:tcBorders>
            <w:shd w:val="clear" w:color="auto" w:fill="DBE5F1"/>
            <w:vAlign w:val="center"/>
          </w:tcPr>
          <w:p w:rsidR="00480302" w:rsidRDefault="00C12686">
            <w:pPr>
              <w:spacing w:before="20" w:line="320" w:lineRule="auto"/>
              <w:ind w:left="30" w:right="24" w:firstLine="2"/>
              <w:jc w:val="center"/>
              <w:rPr>
                <w:rFonts w:ascii="宋体" w:eastAsia="宋体" w:hAnsi="宋体" w:cs="宋体"/>
                <w:sz w:val="18"/>
                <w:szCs w:val="18"/>
              </w:rPr>
            </w:pPr>
            <w:proofErr w:type="spellStart"/>
            <w:r>
              <w:rPr>
                <w:rFonts w:ascii="宋体" w:eastAsia="宋体" w:hAnsi="宋体" w:cs="宋体"/>
                <w:b/>
                <w:bCs/>
                <w:spacing w:val="-5"/>
                <w:sz w:val="18"/>
                <w:szCs w:val="18"/>
              </w:rPr>
              <w:t>一体化</w:t>
            </w:r>
            <w:r>
              <w:rPr>
                <w:rFonts w:ascii="宋体" w:eastAsia="宋体" w:hAnsi="宋体" w:cs="宋体"/>
                <w:b/>
                <w:bCs/>
                <w:spacing w:val="-4"/>
                <w:sz w:val="18"/>
                <w:szCs w:val="18"/>
              </w:rPr>
              <w:t>专用周</w:t>
            </w:r>
            <w:proofErr w:type="spellEnd"/>
          </w:p>
        </w:tc>
        <w:tc>
          <w:tcPr>
            <w:tcW w:w="435" w:type="dxa"/>
            <w:tcBorders>
              <w:left w:val="single" w:sz="2" w:space="0" w:color="000000"/>
              <w:bottom w:val="single" w:sz="4" w:space="0" w:color="auto"/>
              <w:right w:val="single" w:sz="2" w:space="0" w:color="000000"/>
            </w:tcBorders>
            <w:shd w:val="clear" w:color="auto" w:fill="DBE5F1"/>
            <w:vAlign w:val="center"/>
          </w:tcPr>
          <w:p w:rsidR="00480302" w:rsidRDefault="00C12686">
            <w:pPr>
              <w:spacing w:before="20" w:line="320" w:lineRule="auto"/>
              <w:ind w:left="128" w:right="112" w:firstLine="15"/>
              <w:jc w:val="center"/>
              <w:rPr>
                <w:rFonts w:ascii="宋体" w:eastAsia="宋体" w:hAnsi="宋体" w:cs="宋体"/>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实习</w:t>
            </w:r>
            <w:proofErr w:type="spellEnd"/>
          </w:p>
        </w:tc>
        <w:tc>
          <w:tcPr>
            <w:tcW w:w="720" w:type="dxa"/>
            <w:tcBorders>
              <w:left w:val="single" w:sz="2" w:space="0" w:color="000000"/>
              <w:bottom w:val="single" w:sz="4" w:space="0" w:color="auto"/>
              <w:right w:val="single" w:sz="2" w:space="0" w:color="000000"/>
            </w:tcBorders>
            <w:shd w:val="clear" w:color="auto" w:fill="DBE5F1"/>
            <w:vAlign w:val="center"/>
          </w:tcPr>
          <w:p w:rsidR="00480302" w:rsidRDefault="00480302">
            <w:pPr>
              <w:spacing w:before="168" w:line="320" w:lineRule="auto"/>
              <w:ind w:left="44"/>
              <w:jc w:val="center"/>
              <w:rPr>
                <w:rFonts w:ascii="宋体" w:eastAsia="宋体" w:hAnsi="宋体" w:cs="宋体"/>
                <w:sz w:val="18"/>
                <w:szCs w:val="18"/>
                <w:lang w:eastAsia="zh-CN"/>
              </w:rPr>
            </w:pPr>
          </w:p>
        </w:tc>
        <w:tc>
          <w:tcPr>
            <w:tcW w:w="705" w:type="dxa"/>
            <w:tcBorders>
              <w:left w:val="single" w:sz="2" w:space="0" w:color="000000"/>
              <w:bottom w:val="single" w:sz="4" w:space="0" w:color="auto"/>
              <w:right w:val="single" w:sz="2" w:space="0" w:color="000000"/>
            </w:tcBorders>
            <w:shd w:val="clear" w:color="auto" w:fill="DBE5F1"/>
            <w:vAlign w:val="center"/>
          </w:tcPr>
          <w:p w:rsidR="00480302" w:rsidRDefault="00480302">
            <w:pPr>
              <w:spacing w:before="168" w:line="320" w:lineRule="auto"/>
              <w:ind w:left="45"/>
              <w:jc w:val="center"/>
              <w:rPr>
                <w:rFonts w:ascii="宋体" w:eastAsia="宋体" w:hAnsi="宋体" w:cs="宋体"/>
                <w:sz w:val="18"/>
                <w:szCs w:val="18"/>
                <w:lang w:eastAsia="zh-CN"/>
              </w:rPr>
            </w:pPr>
          </w:p>
        </w:tc>
        <w:tc>
          <w:tcPr>
            <w:tcW w:w="570" w:type="dxa"/>
            <w:tcBorders>
              <w:left w:val="single" w:sz="2" w:space="0" w:color="000000"/>
              <w:bottom w:val="single" w:sz="4" w:space="0" w:color="auto"/>
              <w:right w:val="single" w:sz="2" w:space="0" w:color="000000"/>
            </w:tcBorders>
            <w:shd w:val="clear" w:color="auto" w:fill="DBE5F1"/>
            <w:vAlign w:val="center"/>
          </w:tcPr>
          <w:p w:rsidR="00480302" w:rsidRDefault="00480302">
            <w:pPr>
              <w:spacing w:before="168" w:line="320" w:lineRule="auto"/>
              <w:ind w:left="50"/>
              <w:jc w:val="center"/>
              <w:rPr>
                <w:rFonts w:ascii="宋体" w:eastAsia="宋体" w:hAnsi="宋体" w:cs="宋体"/>
                <w:sz w:val="18"/>
                <w:szCs w:val="18"/>
              </w:rPr>
            </w:pPr>
          </w:p>
        </w:tc>
        <w:tc>
          <w:tcPr>
            <w:tcW w:w="525" w:type="dxa"/>
            <w:tcBorders>
              <w:left w:val="single" w:sz="2" w:space="0" w:color="000000"/>
              <w:bottom w:val="single" w:sz="4" w:space="0" w:color="auto"/>
              <w:right w:val="single" w:sz="2" w:space="0" w:color="000000"/>
            </w:tcBorders>
            <w:shd w:val="clear" w:color="auto" w:fill="DBE5F1"/>
            <w:vAlign w:val="center"/>
          </w:tcPr>
          <w:p w:rsidR="00480302" w:rsidRDefault="00480302">
            <w:pPr>
              <w:spacing w:before="168" w:line="320" w:lineRule="auto"/>
              <w:ind w:left="77"/>
              <w:jc w:val="center"/>
              <w:rPr>
                <w:rFonts w:ascii="宋体" w:eastAsia="宋体" w:hAnsi="宋体" w:cs="宋体"/>
                <w:sz w:val="18"/>
                <w:szCs w:val="18"/>
                <w:lang w:eastAsia="zh-CN"/>
              </w:rPr>
            </w:pPr>
          </w:p>
        </w:tc>
        <w:tc>
          <w:tcPr>
            <w:tcW w:w="540" w:type="dxa"/>
            <w:tcBorders>
              <w:left w:val="single" w:sz="2" w:space="0" w:color="000000"/>
              <w:bottom w:val="single" w:sz="4" w:space="0" w:color="auto"/>
              <w:right w:val="single" w:sz="2" w:space="0" w:color="000000"/>
            </w:tcBorders>
            <w:shd w:val="clear" w:color="auto" w:fill="DBE5F1"/>
            <w:vAlign w:val="center"/>
          </w:tcPr>
          <w:p w:rsidR="00480302" w:rsidRDefault="00480302">
            <w:pPr>
              <w:spacing w:before="168" w:line="320" w:lineRule="auto"/>
              <w:ind w:left="41"/>
              <w:jc w:val="center"/>
              <w:rPr>
                <w:rFonts w:ascii="宋体" w:eastAsia="宋体" w:hAnsi="宋体" w:cs="宋体"/>
                <w:sz w:val="18"/>
                <w:szCs w:val="18"/>
                <w:lang w:eastAsia="zh-CN"/>
              </w:rPr>
            </w:pPr>
          </w:p>
        </w:tc>
        <w:tc>
          <w:tcPr>
            <w:tcW w:w="615" w:type="dxa"/>
            <w:tcBorders>
              <w:left w:val="single" w:sz="2" w:space="0" w:color="000000"/>
              <w:bottom w:val="single" w:sz="4" w:space="0" w:color="auto"/>
              <w:right w:val="single" w:sz="2" w:space="0" w:color="000000"/>
            </w:tcBorders>
            <w:shd w:val="clear" w:color="auto" w:fill="DBE5F1"/>
            <w:vAlign w:val="center"/>
          </w:tcPr>
          <w:p w:rsidR="00480302" w:rsidRDefault="00480302">
            <w:pPr>
              <w:spacing w:before="168" w:line="320" w:lineRule="auto"/>
              <w:ind w:left="56"/>
              <w:jc w:val="center"/>
              <w:rPr>
                <w:rFonts w:ascii="宋体" w:eastAsia="宋体" w:hAnsi="宋体" w:cs="宋体"/>
                <w:sz w:val="18"/>
                <w:szCs w:val="18"/>
                <w:lang w:eastAsia="zh-CN"/>
              </w:rPr>
            </w:pPr>
          </w:p>
        </w:tc>
      </w:tr>
      <w:tr w:rsidR="00480302">
        <w:trPr>
          <w:trHeight w:val="498"/>
        </w:trPr>
        <w:tc>
          <w:tcPr>
            <w:tcW w:w="1061" w:type="dxa"/>
            <w:vMerge w:val="restart"/>
            <w:tcBorders>
              <w:top w:val="single" w:sz="4" w:space="0" w:color="auto"/>
              <w:left w:val="single" w:sz="4" w:space="0" w:color="auto"/>
              <w:bottom w:val="single" w:sz="4" w:space="0" w:color="auto"/>
              <w:right w:val="single" w:sz="4" w:space="0" w:color="auto"/>
            </w:tcBorders>
          </w:tcPr>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C12686">
            <w:pPr>
              <w:spacing w:before="59" w:line="320" w:lineRule="auto"/>
              <w:ind w:left="84"/>
              <w:rPr>
                <w:rFonts w:ascii="宋体" w:eastAsia="宋体" w:hAnsi="宋体" w:cs="宋体"/>
                <w:sz w:val="18"/>
                <w:szCs w:val="18"/>
              </w:rPr>
            </w:pPr>
            <w:proofErr w:type="spellStart"/>
            <w:r>
              <w:rPr>
                <w:rFonts w:ascii="宋体" w:eastAsia="宋体" w:hAnsi="宋体" w:cs="宋体"/>
                <w:spacing w:val="-3"/>
                <w:sz w:val="18"/>
                <w:szCs w:val="18"/>
              </w:rPr>
              <w:t>公共基础课</w:t>
            </w:r>
            <w:proofErr w:type="spellEnd"/>
          </w:p>
        </w:tc>
        <w:tc>
          <w:tcPr>
            <w:tcW w:w="556"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0" w:line="320" w:lineRule="auto"/>
              <w:ind w:left="243"/>
              <w:rPr>
                <w:rFonts w:ascii="宋体" w:eastAsia="宋体" w:hAnsi="宋体" w:cs="宋体"/>
                <w:sz w:val="18"/>
                <w:szCs w:val="18"/>
              </w:rPr>
            </w:pPr>
            <w:r>
              <w:rPr>
                <w:rFonts w:ascii="宋体" w:eastAsia="宋体" w:hAnsi="宋体" w:cs="宋体"/>
                <w:sz w:val="18"/>
                <w:szCs w:val="18"/>
              </w:rPr>
              <w:t>1</w:t>
            </w:r>
          </w:p>
        </w:tc>
        <w:tc>
          <w:tcPr>
            <w:tcW w:w="1233" w:type="dxa"/>
            <w:tcBorders>
              <w:top w:val="single" w:sz="4" w:space="0" w:color="auto"/>
              <w:left w:val="single" w:sz="4" w:space="0" w:color="auto"/>
              <w:bottom w:val="single" w:sz="4" w:space="0" w:color="auto"/>
              <w:right w:val="single" w:sz="4" w:space="0" w:color="auto"/>
            </w:tcBorders>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1090001</w:t>
            </w:r>
          </w:p>
        </w:tc>
        <w:tc>
          <w:tcPr>
            <w:tcW w:w="2972"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4" w:line="320" w:lineRule="auto"/>
              <w:ind w:left="180"/>
              <w:rPr>
                <w:rFonts w:ascii="宋体" w:eastAsia="宋体" w:hAnsi="宋体" w:cs="宋体"/>
                <w:sz w:val="18"/>
                <w:szCs w:val="18"/>
              </w:rPr>
            </w:pPr>
            <w:proofErr w:type="spellStart"/>
            <w:r>
              <w:rPr>
                <w:rFonts w:ascii="宋体" w:eastAsia="宋体" w:hAnsi="宋体" w:cs="宋体" w:hint="eastAsia"/>
                <w:sz w:val="18"/>
                <w:szCs w:val="18"/>
              </w:rPr>
              <w:t>军事理论与军训</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B</w:t>
            </w:r>
          </w:p>
        </w:tc>
        <w:tc>
          <w:tcPr>
            <w:tcW w:w="484"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50" w:line="320" w:lineRule="auto"/>
              <w:ind w:left="63"/>
              <w:jc w:val="center"/>
              <w:rPr>
                <w:rFonts w:ascii="宋体" w:eastAsia="宋体" w:hAnsi="宋体" w:cs="宋体"/>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查</w:t>
            </w:r>
          </w:p>
        </w:tc>
        <w:tc>
          <w:tcPr>
            <w:tcW w:w="444"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0"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446"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rPr>
              <w:t>3</w:t>
            </w:r>
          </w:p>
        </w:tc>
        <w:tc>
          <w:tcPr>
            <w:tcW w:w="526"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rPr>
              <w:t>18</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80302" w:rsidRDefault="00C12686">
            <w:pPr>
              <w:kinsoku/>
              <w:overflowPunct w:val="0"/>
              <w:spacing w:line="32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36</w:t>
            </w:r>
          </w:p>
        </w:tc>
        <w:tc>
          <w:tcPr>
            <w:tcW w:w="495" w:type="dxa"/>
            <w:tcBorders>
              <w:top w:val="single" w:sz="4" w:space="0" w:color="auto"/>
              <w:left w:val="single" w:sz="4" w:space="0" w:color="auto"/>
              <w:bottom w:val="single" w:sz="4" w:space="0" w:color="auto"/>
              <w:right w:val="single" w:sz="4" w:space="0" w:color="auto"/>
            </w:tcBorders>
            <w:vAlign w:val="center"/>
          </w:tcPr>
          <w:p w:rsidR="00480302" w:rsidRDefault="00480302">
            <w:pPr>
              <w:spacing w:before="81" w:line="320" w:lineRule="auto"/>
              <w:ind w:left="212"/>
              <w:jc w:val="center"/>
              <w:rPr>
                <w:rFonts w:ascii="宋体" w:eastAsia="宋体" w:hAnsi="宋体" w:cs="宋体"/>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rPr>
                <w:rFonts w:ascii="宋体" w:eastAsia="宋体" w:hAnsi="宋体" w:cs="宋体"/>
                <w:sz w:val="18"/>
                <w:szCs w:val="18"/>
              </w:rPr>
            </w:pPr>
          </w:p>
        </w:tc>
        <w:tc>
          <w:tcPr>
            <w:tcW w:w="435"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rPr>
                <w:rFonts w:ascii="宋体" w:eastAsia="宋体" w:hAns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69" w:line="320" w:lineRule="auto"/>
              <w:jc w:val="center"/>
              <w:rPr>
                <w:rFonts w:ascii="宋体" w:eastAsia="宋体" w:hAnsi="宋体" w:cs="宋体"/>
                <w:sz w:val="18"/>
                <w:szCs w:val="18"/>
              </w:rPr>
            </w:pPr>
            <w:r>
              <w:rPr>
                <w:rFonts w:ascii="宋体" w:eastAsia="宋体" w:hAnsi="宋体" w:cs="宋体" w:hint="eastAsia"/>
                <w:spacing w:val="-2"/>
                <w:sz w:val="16"/>
                <w:szCs w:val="16"/>
                <w:lang w:eastAsia="zh-CN"/>
              </w:rPr>
              <w:t>3W</w:t>
            </w:r>
          </w:p>
        </w:tc>
        <w:tc>
          <w:tcPr>
            <w:tcW w:w="705"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rPr>
                <w:rFonts w:eastAsiaTheme="minorEastAsia"/>
                <w:lang w:eastAsia="zh-CN"/>
              </w:rPr>
            </w:pPr>
          </w:p>
        </w:tc>
        <w:tc>
          <w:tcPr>
            <w:tcW w:w="570"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pPr>
          </w:p>
        </w:tc>
        <w:tc>
          <w:tcPr>
            <w:tcW w:w="540"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480302" w:rsidRDefault="00480302">
            <w:pPr>
              <w:spacing w:line="320" w:lineRule="auto"/>
              <w:jc w:val="center"/>
            </w:pPr>
          </w:p>
        </w:tc>
      </w:tr>
      <w:tr w:rsidR="00480302">
        <w:trPr>
          <w:trHeight w:val="373"/>
        </w:trPr>
        <w:tc>
          <w:tcPr>
            <w:tcW w:w="1061" w:type="dxa"/>
            <w:vMerge/>
            <w:tcBorders>
              <w:top w:val="single" w:sz="4" w:space="0" w:color="auto"/>
              <w:left w:val="single" w:sz="4" w:space="0" w:color="auto"/>
              <w:bottom w:val="nil"/>
            </w:tcBorders>
          </w:tcPr>
          <w:p w:rsidR="00480302" w:rsidRDefault="00480302">
            <w:pPr>
              <w:spacing w:line="320" w:lineRule="auto"/>
            </w:pPr>
          </w:p>
        </w:tc>
        <w:tc>
          <w:tcPr>
            <w:tcW w:w="556" w:type="dxa"/>
            <w:tcBorders>
              <w:top w:val="single" w:sz="4" w:space="0" w:color="auto"/>
            </w:tcBorders>
            <w:vAlign w:val="center"/>
          </w:tcPr>
          <w:p w:rsidR="00480302" w:rsidRDefault="00C12686">
            <w:pPr>
              <w:spacing w:before="81" w:line="320" w:lineRule="auto"/>
              <w:ind w:left="232"/>
              <w:rPr>
                <w:rFonts w:ascii="宋体" w:eastAsia="宋体" w:hAnsi="宋体" w:cs="宋体"/>
                <w:sz w:val="18"/>
                <w:szCs w:val="18"/>
              </w:rPr>
            </w:pPr>
            <w:r>
              <w:rPr>
                <w:rFonts w:ascii="宋体" w:eastAsia="宋体" w:hAnsi="宋体" w:cs="宋体"/>
                <w:sz w:val="18"/>
                <w:szCs w:val="18"/>
              </w:rPr>
              <w:t>2</w:t>
            </w:r>
          </w:p>
        </w:tc>
        <w:tc>
          <w:tcPr>
            <w:tcW w:w="1233" w:type="dxa"/>
            <w:tcBorders>
              <w:top w:val="single" w:sz="4" w:space="0" w:color="auto"/>
            </w:tcBorders>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1080001</w:t>
            </w:r>
          </w:p>
        </w:tc>
        <w:tc>
          <w:tcPr>
            <w:tcW w:w="2972" w:type="dxa"/>
            <w:tcBorders>
              <w:top w:val="single" w:sz="4" w:space="0" w:color="auto"/>
            </w:tcBorders>
            <w:vAlign w:val="center"/>
          </w:tcPr>
          <w:p w:rsidR="00480302" w:rsidRDefault="00C12686">
            <w:pPr>
              <w:spacing w:before="84" w:line="320" w:lineRule="auto"/>
              <w:ind w:left="180"/>
              <w:rPr>
                <w:rFonts w:ascii="宋体" w:eastAsia="宋体" w:hAnsi="宋体" w:cs="宋体"/>
                <w:sz w:val="18"/>
                <w:szCs w:val="18"/>
              </w:rPr>
            </w:pPr>
            <w:proofErr w:type="spellStart"/>
            <w:r>
              <w:rPr>
                <w:rFonts w:ascii="宋体" w:eastAsia="宋体" w:hAnsi="宋体" w:cs="宋体" w:hint="eastAsia"/>
                <w:sz w:val="18"/>
                <w:szCs w:val="18"/>
              </w:rPr>
              <w:t>思想道德</w:t>
            </w:r>
            <w:proofErr w:type="spellEnd"/>
            <w:r>
              <w:rPr>
                <w:rFonts w:ascii="宋体" w:eastAsia="宋体" w:hAnsi="宋体" w:cs="宋体" w:hint="eastAsia"/>
                <w:sz w:val="18"/>
                <w:szCs w:val="18"/>
                <w:lang w:eastAsia="zh-CN"/>
              </w:rPr>
              <w:t>与法治</w:t>
            </w:r>
          </w:p>
        </w:tc>
        <w:tc>
          <w:tcPr>
            <w:tcW w:w="523" w:type="dxa"/>
            <w:tcBorders>
              <w:top w:val="single" w:sz="4" w:space="0" w:color="auto"/>
            </w:tcBorders>
            <w:vAlign w:val="center"/>
          </w:tcPr>
          <w:p w:rsidR="00480302" w:rsidRDefault="00C12686">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B</w:t>
            </w:r>
          </w:p>
        </w:tc>
        <w:tc>
          <w:tcPr>
            <w:tcW w:w="484" w:type="dxa"/>
            <w:tcBorders>
              <w:top w:val="single" w:sz="4" w:space="0" w:color="auto"/>
            </w:tcBorders>
            <w:vAlign w:val="center"/>
          </w:tcPr>
          <w:p w:rsidR="00480302" w:rsidRDefault="00C12686">
            <w:pPr>
              <w:spacing w:before="51" w:line="320" w:lineRule="auto"/>
              <w:ind w:left="63"/>
              <w:jc w:val="center"/>
              <w:rPr>
                <w:rFonts w:ascii="宋体" w:eastAsia="宋体" w:hAnsi="宋体" w:cs="宋体"/>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tcBorders>
            <w:vAlign w:val="center"/>
          </w:tcPr>
          <w:p w:rsidR="00480302" w:rsidRDefault="00C12686">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试</w:t>
            </w:r>
          </w:p>
        </w:tc>
        <w:tc>
          <w:tcPr>
            <w:tcW w:w="444" w:type="dxa"/>
            <w:tcBorders>
              <w:top w:val="single" w:sz="4" w:space="0" w:color="auto"/>
            </w:tcBorders>
            <w:vAlign w:val="center"/>
          </w:tcPr>
          <w:p w:rsidR="00480302" w:rsidRDefault="00C12686">
            <w:pPr>
              <w:spacing w:before="80"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446" w:type="dxa"/>
            <w:tcBorders>
              <w:top w:val="single" w:sz="4" w:space="0" w:color="auto"/>
            </w:tcBorders>
            <w:vAlign w:val="center"/>
          </w:tcPr>
          <w:p w:rsidR="00480302" w:rsidRDefault="00C12686">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rPr>
              <w:t>3</w:t>
            </w:r>
          </w:p>
        </w:tc>
        <w:tc>
          <w:tcPr>
            <w:tcW w:w="526" w:type="dxa"/>
            <w:tcBorders>
              <w:top w:val="single" w:sz="4" w:space="0" w:color="auto"/>
            </w:tcBorders>
            <w:vAlign w:val="center"/>
          </w:tcPr>
          <w:p w:rsidR="00480302" w:rsidRDefault="00C12686">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right w:val="single" w:sz="2" w:space="0" w:color="000000"/>
            </w:tcBorders>
            <w:vAlign w:val="center"/>
          </w:tcPr>
          <w:p w:rsidR="00480302" w:rsidRDefault="00C12686">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46</w:t>
            </w:r>
          </w:p>
        </w:tc>
        <w:tc>
          <w:tcPr>
            <w:tcW w:w="468" w:type="dxa"/>
            <w:tcBorders>
              <w:top w:val="single" w:sz="4" w:space="0" w:color="auto"/>
              <w:left w:val="single" w:sz="2" w:space="0" w:color="000000"/>
              <w:right w:val="single" w:sz="2" w:space="0" w:color="000000"/>
            </w:tcBorders>
            <w:shd w:val="clear" w:color="auto" w:fill="auto"/>
            <w:vAlign w:val="center"/>
          </w:tcPr>
          <w:p w:rsidR="00480302" w:rsidRDefault="00C12686">
            <w:pPr>
              <w:kinsoku/>
              <w:overflowPunct w:val="0"/>
              <w:spacing w:line="320" w:lineRule="auto"/>
              <w:jc w:val="center"/>
              <w:textAlignment w:val="center"/>
              <w:rPr>
                <w:rFonts w:ascii="宋体" w:eastAsia="宋体" w:hAnsi="宋体" w:cs="宋体"/>
                <w:kern w:val="2"/>
                <w:sz w:val="18"/>
                <w:szCs w:val="18"/>
                <w:lang w:eastAsia="zh-CN"/>
              </w:rPr>
            </w:pPr>
            <w:r>
              <w:rPr>
                <w:rFonts w:ascii="宋体" w:eastAsia="宋体" w:hAnsi="宋体" w:cs="宋体" w:hint="eastAsia"/>
                <w:kern w:val="2"/>
                <w:sz w:val="18"/>
                <w:szCs w:val="18"/>
                <w:lang w:eastAsia="zh-CN"/>
              </w:rPr>
              <w:t>8</w:t>
            </w:r>
          </w:p>
        </w:tc>
        <w:tc>
          <w:tcPr>
            <w:tcW w:w="495" w:type="dxa"/>
            <w:tcBorders>
              <w:top w:val="single" w:sz="4" w:space="0" w:color="auto"/>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10" w:type="dxa"/>
            <w:tcBorders>
              <w:top w:val="single" w:sz="4" w:space="0" w:color="auto"/>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35" w:type="dxa"/>
            <w:tcBorders>
              <w:top w:val="single" w:sz="4" w:space="0" w:color="auto"/>
              <w:lef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720" w:type="dxa"/>
            <w:tcBorders>
              <w:top w:val="single" w:sz="4" w:space="0" w:color="auto"/>
              <w:right w:val="single" w:sz="2" w:space="0" w:color="000000"/>
            </w:tcBorders>
            <w:vAlign w:val="center"/>
          </w:tcPr>
          <w:p w:rsidR="00480302" w:rsidRDefault="00C12686">
            <w:pPr>
              <w:spacing w:before="71" w:line="320" w:lineRule="auto"/>
              <w:jc w:val="center"/>
              <w:rPr>
                <w:rFonts w:ascii="宋体" w:eastAsia="宋体" w:hAnsi="宋体" w:cs="宋体"/>
                <w:color w:val="auto"/>
                <w:sz w:val="18"/>
                <w:szCs w:val="18"/>
                <w:lang w:eastAsia="zh-CN"/>
              </w:rPr>
            </w:pPr>
            <w:r>
              <w:rPr>
                <w:rFonts w:ascii="宋体" w:eastAsia="宋体" w:hAnsi="宋体" w:cs="宋体" w:hint="eastAsia"/>
                <w:color w:val="auto"/>
                <w:spacing w:val="-3"/>
                <w:sz w:val="18"/>
                <w:szCs w:val="18"/>
                <w:lang w:eastAsia="zh-CN"/>
              </w:rPr>
              <w:t>4/</w:t>
            </w:r>
            <w:r>
              <w:rPr>
                <w:rFonts w:ascii="宋体" w:eastAsia="宋体" w:hAnsi="宋体" w:cs="宋体"/>
                <w:color w:val="auto"/>
                <w:spacing w:val="-3"/>
                <w:sz w:val="18"/>
                <w:szCs w:val="18"/>
                <w:lang w:eastAsia="zh-CN"/>
              </w:rPr>
              <w:t>14</w:t>
            </w:r>
          </w:p>
        </w:tc>
        <w:tc>
          <w:tcPr>
            <w:tcW w:w="705" w:type="dxa"/>
            <w:tcBorders>
              <w:top w:val="single" w:sz="4" w:space="0" w:color="auto"/>
              <w:left w:val="single" w:sz="2" w:space="0" w:color="000000"/>
              <w:right w:val="single" w:sz="2" w:space="0" w:color="000000"/>
            </w:tcBorders>
            <w:vAlign w:val="center"/>
          </w:tcPr>
          <w:p w:rsidR="00480302" w:rsidRDefault="00480302">
            <w:pPr>
              <w:spacing w:line="320" w:lineRule="auto"/>
              <w:jc w:val="center"/>
              <w:rPr>
                <w:color w:val="auto"/>
              </w:rPr>
            </w:pPr>
          </w:p>
        </w:tc>
        <w:tc>
          <w:tcPr>
            <w:tcW w:w="570" w:type="dxa"/>
            <w:tcBorders>
              <w:top w:val="single" w:sz="4" w:space="0" w:color="auto"/>
              <w:left w:val="single" w:sz="2" w:space="0" w:color="000000"/>
              <w:right w:val="single" w:sz="2" w:space="0" w:color="000000"/>
            </w:tcBorders>
            <w:vAlign w:val="center"/>
          </w:tcPr>
          <w:p w:rsidR="00480302" w:rsidRDefault="00480302">
            <w:pPr>
              <w:spacing w:line="320" w:lineRule="auto"/>
              <w:jc w:val="center"/>
            </w:pPr>
          </w:p>
        </w:tc>
        <w:tc>
          <w:tcPr>
            <w:tcW w:w="525" w:type="dxa"/>
            <w:tcBorders>
              <w:top w:val="single" w:sz="4" w:space="0" w:color="auto"/>
              <w:left w:val="single" w:sz="2" w:space="0" w:color="000000"/>
              <w:right w:val="single" w:sz="2" w:space="0" w:color="000000"/>
            </w:tcBorders>
            <w:vAlign w:val="center"/>
          </w:tcPr>
          <w:p w:rsidR="00480302" w:rsidRDefault="00480302">
            <w:pPr>
              <w:spacing w:line="320" w:lineRule="auto"/>
              <w:jc w:val="center"/>
            </w:pPr>
          </w:p>
        </w:tc>
        <w:tc>
          <w:tcPr>
            <w:tcW w:w="540" w:type="dxa"/>
            <w:tcBorders>
              <w:top w:val="single" w:sz="4" w:space="0" w:color="auto"/>
              <w:left w:val="single" w:sz="2" w:space="0" w:color="000000"/>
              <w:right w:val="single" w:sz="2" w:space="0" w:color="000000"/>
            </w:tcBorders>
            <w:vAlign w:val="center"/>
          </w:tcPr>
          <w:p w:rsidR="00480302" w:rsidRDefault="00480302">
            <w:pPr>
              <w:spacing w:line="320" w:lineRule="auto"/>
              <w:jc w:val="center"/>
            </w:pPr>
          </w:p>
        </w:tc>
        <w:tc>
          <w:tcPr>
            <w:tcW w:w="615" w:type="dxa"/>
            <w:tcBorders>
              <w:top w:val="single" w:sz="4" w:space="0" w:color="auto"/>
              <w:left w:val="single" w:sz="2" w:space="0" w:color="000000"/>
            </w:tcBorders>
            <w:vAlign w:val="center"/>
          </w:tcPr>
          <w:p w:rsidR="00480302" w:rsidRDefault="00480302">
            <w:pPr>
              <w:spacing w:line="320" w:lineRule="auto"/>
              <w:jc w:val="center"/>
            </w:pPr>
          </w:p>
        </w:tc>
      </w:tr>
      <w:tr w:rsidR="00480302">
        <w:trPr>
          <w:trHeight w:val="476"/>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4" w:line="320" w:lineRule="auto"/>
              <w:ind w:left="233"/>
              <w:rPr>
                <w:rFonts w:ascii="宋体" w:eastAsia="宋体" w:hAnsi="宋体" w:cs="宋体"/>
                <w:sz w:val="18"/>
                <w:szCs w:val="18"/>
              </w:rPr>
            </w:pPr>
            <w:r>
              <w:rPr>
                <w:rFonts w:ascii="宋体" w:eastAsia="宋体" w:hAnsi="宋体" w:cs="宋体"/>
                <w:sz w:val="18"/>
                <w:szCs w:val="18"/>
              </w:rPr>
              <w:t>3</w:t>
            </w:r>
          </w:p>
        </w:tc>
        <w:tc>
          <w:tcPr>
            <w:tcW w:w="1233" w:type="dxa"/>
            <w:vAlign w:val="center"/>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1080002</w:t>
            </w:r>
          </w:p>
        </w:tc>
        <w:tc>
          <w:tcPr>
            <w:tcW w:w="2972" w:type="dxa"/>
            <w:vAlign w:val="center"/>
          </w:tcPr>
          <w:p w:rsidR="00480302" w:rsidRDefault="00C12686">
            <w:pPr>
              <w:spacing w:before="84" w:line="320" w:lineRule="auto"/>
              <w:ind w:left="180"/>
              <w:rPr>
                <w:rFonts w:ascii="宋体" w:eastAsia="宋体" w:hAnsi="宋体" w:cs="宋体"/>
                <w:sz w:val="18"/>
                <w:szCs w:val="18"/>
                <w:lang w:eastAsia="zh-CN"/>
              </w:rPr>
            </w:pPr>
            <w:r>
              <w:rPr>
                <w:rFonts w:ascii="宋体" w:eastAsia="宋体" w:hAnsi="宋体" w:cs="宋体" w:hint="eastAsia"/>
                <w:sz w:val="18"/>
                <w:szCs w:val="18"/>
                <w:lang w:eastAsia="zh-CN"/>
              </w:rPr>
              <w:t>毛泽东思想和中国特色社会主义理论体系概论</w:t>
            </w:r>
          </w:p>
        </w:tc>
        <w:tc>
          <w:tcPr>
            <w:tcW w:w="523" w:type="dxa"/>
            <w:vAlign w:val="center"/>
          </w:tcPr>
          <w:p w:rsidR="00480302" w:rsidRDefault="00C12686">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lang w:eastAsia="zh-CN"/>
              </w:rPr>
              <w:t>A</w:t>
            </w:r>
          </w:p>
        </w:tc>
        <w:tc>
          <w:tcPr>
            <w:tcW w:w="484" w:type="dxa"/>
            <w:vAlign w:val="center"/>
          </w:tcPr>
          <w:p w:rsidR="00480302" w:rsidRDefault="00C12686">
            <w:pPr>
              <w:spacing w:before="53" w:line="320" w:lineRule="auto"/>
              <w:ind w:left="63"/>
              <w:jc w:val="center"/>
              <w:rPr>
                <w:rFonts w:ascii="宋体" w:eastAsia="宋体" w:hAnsi="宋体" w:cs="宋体"/>
                <w:sz w:val="18"/>
                <w:szCs w:val="18"/>
              </w:rPr>
            </w:pPr>
            <w:proofErr w:type="spellStart"/>
            <w:r>
              <w:rPr>
                <w:rFonts w:ascii="宋体" w:eastAsia="宋体" w:hAnsi="宋体" w:cs="宋体" w:hint="eastAsia"/>
                <w:spacing w:val="-3"/>
                <w:sz w:val="18"/>
                <w:szCs w:val="18"/>
              </w:rPr>
              <w:t>必修</w:t>
            </w:r>
            <w:proofErr w:type="spellEnd"/>
          </w:p>
        </w:tc>
        <w:tc>
          <w:tcPr>
            <w:tcW w:w="451" w:type="dxa"/>
            <w:vAlign w:val="center"/>
          </w:tcPr>
          <w:p w:rsidR="00480302" w:rsidRDefault="00C12686">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试</w:t>
            </w:r>
          </w:p>
        </w:tc>
        <w:tc>
          <w:tcPr>
            <w:tcW w:w="444" w:type="dxa"/>
            <w:vAlign w:val="center"/>
          </w:tcPr>
          <w:p w:rsidR="00480302" w:rsidRDefault="00C12686">
            <w:pPr>
              <w:spacing w:before="82"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446" w:type="dxa"/>
            <w:vAlign w:val="center"/>
          </w:tcPr>
          <w:p w:rsidR="00480302" w:rsidRDefault="00C12686">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2</w:t>
            </w:r>
          </w:p>
        </w:tc>
        <w:tc>
          <w:tcPr>
            <w:tcW w:w="526" w:type="dxa"/>
            <w:vAlign w:val="center"/>
          </w:tcPr>
          <w:p w:rsidR="00480302" w:rsidRDefault="00C12686">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36</w:t>
            </w:r>
          </w:p>
        </w:tc>
        <w:tc>
          <w:tcPr>
            <w:tcW w:w="516" w:type="dxa"/>
            <w:tcBorders>
              <w:right w:val="single" w:sz="2" w:space="0" w:color="000000"/>
            </w:tcBorders>
            <w:vAlign w:val="center"/>
          </w:tcPr>
          <w:p w:rsidR="00480302" w:rsidRDefault="00C12686">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36</w:t>
            </w:r>
          </w:p>
        </w:tc>
        <w:tc>
          <w:tcPr>
            <w:tcW w:w="468" w:type="dxa"/>
            <w:tcBorders>
              <w:left w:val="single" w:sz="2" w:space="0" w:color="000000"/>
              <w:right w:val="single" w:sz="2" w:space="0" w:color="000000"/>
            </w:tcBorders>
            <w:shd w:val="clear" w:color="auto" w:fill="auto"/>
            <w:vAlign w:val="center"/>
          </w:tcPr>
          <w:p w:rsidR="00480302" w:rsidRDefault="00480302">
            <w:pPr>
              <w:kinsoku/>
              <w:overflowPunct w:val="0"/>
              <w:spacing w:line="320" w:lineRule="auto"/>
              <w:jc w:val="center"/>
              <w:textAlignment w:val="center"/>
              <w:rPr>
                <w:rFonts w:ascii="宋体" w:eastAsia="宋体" w:hAnsi="宋体" w:cs="宋体"/>
                <w:color w:val="000000" w:themeColor="text1"/>
                <w:sz w:val="18"/>
                <w:szCs w:val="18"/>
              </w:rPr>
            </w:pPr>
          </w:p>
        </w:tc>
        <w:tc>
          <w:tcPr>
            <w:tcW w:w="495"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35" w:type="dxa"/>
            <w:tcBorders>
              <w:lef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720" w:type="dxa"/>
            <w:tcBorders>
              <w:right w:val="single" w:sz="2" w:space="0" w:color="000000"/>
            </w:tcBorders>
            <w:vAlign w:val="center"/>
          </w:tcPr>
          <w:p w:rsidR="00480302" w:rsidRDefault="00480302">
            <w:pPr>
              <w:spacing w:before="71" w:line="320" w:lineRule="auto"/>
              <w:ind w:left="34"/>
              <w:jc w:val="center"/>
              <w:rPr>
                <w:rFonts w:ascii="宋体" w:eastAsia="宋体" w:hAnsi="宋体" w:cs="宋体"/>
                <w:color w:val="auto"/>
                <w:sz w:val="18"/>
                <w:szCs w:val="18"/>
              </w:rPr>
            </w:pPr>
          </w:p>
        </w:tc>
        <w:tc>
          <w:tcPr>
            <w:tcW w:w="705" w:type="dxa"/>
            <w:tcBorders>
              <w:left w:val="single" w:sz="2" w:space="0" w:color="000000"/>
              <w:right w:val="single" w:sz="2" w:space="0" w:color="000000"/>
            </w:tcBorders>
            <w:vAlign w:val="center"/>
          </w:tcPr>
          <w:p w:rsidR="00480302" w:rsidRDefault="00C12686">
            <w:pPr>
              <w:spacing w:line="320" w:lineRule="auto"/>
              <w:jc w:val="center"/>
              <w:rPr>
                <w:color w:val="auto"/>
              </w:rPr>
            </w:pPr>
            <w:r>
              <w:rPr>
                <w:rFonts w:ascii="宋体" w:eastAsia="宋体" w:hAnsi="宋体" w:cs="宋体" w:hint="eastAsia"/>
                <w:color w:val="auto"/>
                <w:spacing w:val="-3"/>
                <w:sz w:val="18"/>
                <w:szCs w:val="18"/>
                <w:lang w:eastAsia="zh-CN"/>
              </w:rPr>
              <w:t>4/</w:t>
            </w:r>
            <w:r>
              <w:rPr>
                <w:rFonts w:ascii="宋体" w:eastAsia="宋体" w:hAnsi="宋体" w:cs="宋体"/>
                <w:color w:val="auto"/>
                <w:spacing w:val="-3"/>
                <w:sz w:val="18"/>
                <w:szCs w:val="18"/>
                <w:lang w:eastAsia="zh-CN"/>
              </w:rPr>
              <w:t>9</w:t>
            </w:r>
          </w:p>
        </w:tc>
        <w:tc>
          <w:tcPr>
            <w:tcW w:w="570" w:type="dxa"/>
            <w:tcBorders>
              <w:left w:val="single" w:sz="2" w:space="0" w:color="000000"/>
              <w:right w:val="single" w:sz="2" w:space="0" w:color="000000"/>
            </w:tcBorders>
            <w:vAlign w:val="center"/>
          </w:tcPr>
          <w:p w:rsidR="00480302" w:rsidRDefault="00480302">
            <w:pPr>
              <w:spacing w:line="320" w:lineRule="auto"/>
              <w:jc w:val="center"/>
            </w:pPr>
          </w:p>
        </w:tc>
        <w:tc>
          <w:tcPr>
            <w:tcW w:w="525" w:type="dxa"/>
            <w:tcBorders>
              <w:left w:val="single" w:sz="2" w:space="0" w:color="000000"/>
              <w:right w:val="single" w:sz="2" w:space="0" w:color="000000"/>
            </w:tcBorders>
            <w:vAlign w:val="center"/>
          </w:tcPr>
          <w:p w:rsidR="00480302" w:rsidRDefault="00480302">
            <w:pPr>
              <w:spacing w:line="320" w:lineRule="auto"/>
              <w:jc w:val="center"/>
            </w:pPr>
          </w:p>
        </w:tc>
        <w:tc>
          <w:tcPr>
            <w:tcW w:w="540" w:type="dxa"/>
            <w:tcBorders>
              <w:left w:val="single" w:sz="2" w:space="0" w:color="000000"/>
              <w:right w:val="single" w:sz="2" w:space="0" w:color="000000"/>
            </w:tcBorders>
            <w:vAlign w:val="center"/>
          </w:tcPr>
          <w:p w:rsidR="00480302" w:rsidRDefault="00480302">
            <w:pPr>
              <w:spacing w:line="320" w:lineRule="auto"/>
              <w:jc w:val="cente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435"/>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197" w:line="320" w:lineRule="auto"/>
              <w:ind w:left="229"/>
              <w:rPr>
                <w:rFonts w:ascii="宋体" w:eastAsia="宋体" w:hAnsi="宋体" w:cs="宋体"/>
                <w:sz w:val="18"/>
                <w:szCs w:val="18"/>
              </w:rPr>
            </w:pPr>
            <w:r>
              <w:rPr>
                <w:rFonts w:ascii="宋体" w:eastAsia="宋体" w:hAnsi="宋体" w:cs="宋体"/>
                <w:sz w:val="18"/>
                <w:szCs w:val="18"/>
              </w:rPr>
              <w:t>4</w:t>
            </w:r>
          </w:p>
        </w:tc>
        <w:tc>
          <w:tcPr>
            <w:tcW w:w="1233" w:type="dxa"/>
            <w:vAlign w:val="center"/>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1080003</w:t>
            </w:r>
          </w:p>
        </w:tc>
        <w:tc>
          <w:tcPr>
            <w:tcW w:w="2972"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习近平新时代中国特色社会主义思想概论</w:t>
            </w:r>
          </w:p>
        </w:tc>
        <w:tc>
          <w:tcPr>
            <w:tcW w:w="523"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48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试</w:t>
            </w:r>
          </w:p>
        </w:tc>
        <w:tc>
          <w:tcPr>
            <w:tcW w:w="444"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44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52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54</w:t>
            </w:r>
          </w:p>
        </w:tc>
        <w:tc>
          <w:tcPr>
            <w:tcW w:w="516" w:type="dxa"/>
            <w:tcBorders>
              <w:right w:val="single" w:sz="2" w:space="0" w:color="000000"/>
            </w:tcBorders>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46</w:t>
            </w:r>
          </w:p>
        </w:tc>
        <w:tc>
          <w:tcPr>
            <w:tcW w:w="468" w:type="dxa"/>
            <w:tcBorders>
              <w:left w:val="single" w:sz="2" w:space="0" w:color="000000"/>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8</w:t>
            </w: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435" w:type="dxa"/>
            <w:tcBorders>
              <w:lef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720" w:type="dxa"/>
            <w:tcBorders>
              <w:right w:val="single" w:sz="2" w:space="0" w:color="000000"/>
            </w:tcBorders>
            <w:vAlign w:val="center"/>
          </w:tcPr>
          <w:p w:rsidR="00480302" w:rsidRDefault="00480302">
            <w:pPr>
              <w:spacing w:before="84" w:line="200" w:lineRule="exact"/>
              <w:ind w:left="181"/>
              <w:rPr>
                <w:rFonts w:ascii="宋体" w:eastAsia="宋体" w:hAnsi="宋体" w:cs="宋体"/>
                <w:color w:val="auto"/>
                <w:sz w:val="18"/>
                <w:szCs w:val="18"/>
                <w:lang w:eastAsia="zh-CN"/>
              </w:rPr>
            </w:pPr>
          </w:p>
        </w:tc>
        <w:tc>
          <w:tcPr>
            <w:tcW w:w="705" w:type="dxa"/>
            <w:tcBorders>
              <w:left w:val="single" w:sz="2" w:space="0" w:color="000000"/>
              <w:right w:val="single" w:sz="2" w:space="0" w:color="000000"/>
            </w:tcBorders>
            <w:vAlign w:val="center"/>
          </w:tcPr>
          <w:p w:rsidR="00480302" w:rsidRDefault="00C12686">
            <w:pPr>
              <w:spacing w:before="84" w:line="200" w:lineRule="exact"/>
              <w:ind w:left="181"/>
              <w:rPr>
                <w:rFonts w:ascii="宋体" w:eastAsia="宋体" w:hAnsi="宋体" w:cs="宋体"/>
                <w:color w:val="auto"/>
                <w:sz w:val="18"/>
                <w:szCs w:val="18"/>
                <w:lang w:eastAsia="zh-CN"/>
              </w:rPr>
            </w:pPr>
            <w:r>
              <w:rPr>
                <w:rFonts w:ascii="宋体" w:eastAsia="宋体" w:hAnsi="宋体" w:cs="宋体" w:hint="eastAsia"/>
                <w:color w:val="auto"/>
                <w:spacing w:val="-3"/>
                <w:sz w:val="18"/>
                <w:szCs w:val="18"/>
                <w:lang w:eastAsia="zh-CN"/>
              </w:rPr>
              <w:t>4/</w:t>
            </w:r>
            <w:r>
              <w:rPr>
                <w:rFonts w:ascii="宋体" w:eastAsia="宋体" w:hAnsi="宋体" w:cs="宋体"/>
                <w:color w:val="auto"/>
                <w:spacing w:val="-3"/>
                <w:sz w:val="18"/>
                <w:szCs w:val="18"/>
                <w:lang w:eastAsia="zh-CN"/>
              </w:rPr>
              <w:t>14</w:t>
            </w:r>
          </w:p>
        </w:tc>
        <w:tc>
          <w:tcPr>
            <w:tcW w:w="57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330"/>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232" w:line="320" w:lineRule="auto"/>
              <w:ind w:left="233"/>
              <w:rPr>
                <w:rFonts w:ascii="宋体" w:eastAsia="宋体" w:hAnsi="宋体" w:cs="宋体"/>
                <w:sz w:val="18"/>
                <w:szCs w:val="18"/>
              </w:rPr>
            </w:pPr>
            <w:r>
              <w:rPr>
                <w:rFonts w:ascii="宋体" w:eastAsia="宋体" w:hAnsi="宋体" w:cs="宋体"/>
                <w:sz w:val="18"/>
                <w:szCs w:val="18"/>
              </w:rPr>
              <w:t>5</w:t>
            </w:r>
          </w:p>
        </w:tc>
        <w:tc>
          <w:tcPr>
            <w:tcW w:w="1233" w:type="dxa"/>
            <w:vAlign w:val="center"/>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1080004</w:t>
            </w:r>
          </w:p>
        </w:tc>
        <w:tc>
          <w:tcPr>
            <w:tcW w:w="2972"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形势与政策</w:t>
            </w:r>
          </w:p>
        </w:tc>
        <w:tc>
          <w:tcPr>
            <w:tcW w:w="523"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A</w:t>
            </w:r>
          </w:p>
        </w:tc>
        <w:tc>
          <w:tcPr>
            <w:tcW w:w="48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4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1-6</w:t>
            </w:r>
          </w:p>
        </w:tc>
        <w:tc>
          <w:tcPr>
            <w:tcW w:w="44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48</w:t>
            </w:r>
          </w:p>
        </w:tc>
        <w:tc>
          <w:tcPr>
            <w:tcW w:w="516" w:type="dxa"/>
            <w:tcBorders>
              <w:right w:val="single" w:sz="2" w:space="0" w:color="000000"/>
            </w:tcBorders>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48</w:t>
            </w:r>
          </w:p>
        </w:tc>
        <w:tc>
          <w:tcPr>
            <w:tcW w:w="468" w:type="dxa"/>
            <w:tcBorders>
              <w:left w:val="single" w:sz="2" w:space="0" w:color="000000"/>
              <w:right w:val="single" w:sz="2" w:space="0" w:color="000000"/>
            </w:tcBorders>
            <w:shd w:val="clear" w:color="auto" w:fill="auto"/>
            <w:vAlign w:val="center"/>
          </w:tcPr>
          <w:p w:rsidR="00480302" w:rsidRDefault="00480302">
            <w:pPr>
              <w:spacing w:before="84" w:line="200" w:lineRule="exact"/>
              <w:ind w:left="181"/>
              <w:rPr>
                <w:rFonts w:ascii="宋体" w:eastAsia="宋体" w:hAnsi="宋体" w:cs="宋体"/>
                <w:sz w:val="18"/>
                <w:szCs w:val="18"/>
                <w:lang w:eastAsia="zh-CN"/>
              </w:rPr>
            </w:pP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435" w:type="dxa"/>
            <w:tcBorders>
              <w:lef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720" w:type="dxa"/>
            <w:tcBorders>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color w:val="auto"/>
                <w:sz w:val="18"/>
                <w:szCs w:val="18"/>
                <w:lang w:eastAsia="zh-CN"/>
              </w:rPr>
            </w:pPr>
            <w:r>
              <w:rPr>
                <w:rFonts w:ascii="宋体" w:eastAsia="宋体" w:hAnsi="宋体" w:cs="宋体" w:hint="eastAsia"/>
                <w:color w:val="auto"/>
                <w:spacing w:val="-3"/>
                <w:sz w:val="18"/>
                <w:szCs w:val="18"/>
                <w:lang w:eastAsia="zh-CN"/>
              </w:rPr>
              <w:t>4/</w:t>
            </w:r>
            <w:r>
              <w:rPr>
                <w:rFonts w:ascii="宋体" w:eastAsia="宋体" w:hAnsi="宋体" w:cs="宋体"/>
                <w:color w:val="auto"/>
                <w:spacing w:val="-3"/>
                <w:sz w:val="18"/>
                <w:szCs w:val="18"/>
                <w:lang w:eastAsia="zh-CN"/>
              </w:rPr>
              <w:t>2</w:t>
            </w:r>
          </w:p>
        </w:tc>
        <w:tc>
          <w:tcPr>
            <w:tcW w:w="705" w:type="dxa"/>
            <w:tcBorders>
              <w:left w:val="single" w:sz="2" w:space="0" w:color="000000"/>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color w:val="auto"/>
                <w:sz w:val="18"/>
                <w:szCs w:val="18"/>
                <w:lang w:eastAsia="zh-CN"/>
              </w:rPr>
            </w:pPr>
            <w:r>
              <w:rPr>
                <w:rFonts w:ascii="宋体" w:eastAsia="宋体" w:hAnsi="宋体" w:cs="宋体" w:hint="eastAsia"/>
                <w:color w:val="auto"/>
                <w:spacing w:val="-3"/>
                <w:sz w:val="18"/>
                <w:szCs w:val="18"/>
                <w:lang w:eastAsia="zh-CN"/>
              </w:rPr>
              <w:t>4/</w:t>
            </w:r>
            <w:r>
              <w:rPr>
                <w:rFonts w:ascii="宋体" w:eastAsia="宋体" w:hAnsi="宋体" w:cs="宋体"/>
                <w:color w:val="auto"/>
                <w:spacing w:val="-3"/>
                <w:sz w:val="18"/>
                <w:szCs w:val="18"/>
                <w:lang w:eastAsia="zh-CN"/>
              </w:rPr>
              <w:t>2</w:t>
            </w:r>
          </w:p>
        </w:tc>
        <w:tc>
          <w:tcPr>
            <w:tcW w:w="570" w:type="dxa"/>
            <w:tcBorders>
              <w:left w:val="single" w:sz="2" w:space="0" w:color="000000"/>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pacing w:val="-3"/>
                <w:sz w:val="18"/>
                <w:szCs w:val="18"/>
                <w:lang w:eastAsia="zh-CN"/>
              </w:rPr>
              <w:t>4/</w:t>
            </w:r>
            <w:r>
              <w:rPr>
                <w:rFonts w:ascii="宋体" w:eastAsia="宋体" w:hAnsi="宋体" w:cs="宋体"/>
                <w:spacing w:val="-3"/>
                <w:sz w:val="18"/>
                <w:szCs w:val="18"/>
                <w:lang w:eastAsia="zh-CN"/>
              </w:rPr>
              <w:t>2</w:t>
            </w:r>
          </w:p>
        </w:tc>
        <w:tc>
          <w:tcPr>
            <w:tcW w:w="525" w:type="dxa"/>
            <w:tcBorders>
              <w:left w:val="single" w:sz="2" w:space="0" w:color="000000"/>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pacing w:val="-3"/>
                <w:sz w:val="18"/>
                <w:szCs w:val="18"/>
                <w:lang w:eastAsia="zh-CN"/>
              </w:rPr>
              <w:t>4/</w:t>
            </w:r>
            <w:r>
              <w:rPr>
                <w:rFonts w:ascii="宋体" w:eastAsia="宋体" w:hAnsi="宋体" w:cs="宋体"/>
                <w:spacing w:val="-3"/>
                <w:sz w:val="18"/>
                <w:szCs w:val="18"/>
                <w:lang w:eastAsia="zh-CN"/>
              </w:rPr>
              <w:t>2</w:t>
            </w:r>
          </w:p>
        </w:tc>
        <w:tc>
          <w:tcPr>
            <w:tcW w:w="540" w:type="dxa"/>
            <w:tcBorders>
              <w:left w:val="single" w:sz="2" w:space="0" w:color="000000"/>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pacing w:val="-3"/>
                <w:sz w:val="18"/>
                <w:szCs w:val="18"/>
                <w:lang w:eastAsia="zh-CN"/>
              </w:rPr>
              <w:t>4/</w:t>
            </w:r>
            <w:r>
              <w:rPr>
                <w:rFonts w:ascii="宋体" w:eastAsia="宋体" w:hAnsi="宋体" w:cs="宋体"/>
                <w:spacing w:val="-3"/>
                <w:sz w:val="18"/>
                <w:szCs w:val="18"/>
                <w:lang w:eastAsia="zh-CN"/>
              </w:rPr>
              <w:t>2</w:t>
            </w:r>
          </w:p>
        </w:tc>
        <w:tc>
          <w:tcPr>
            <w:tcW w:w="615" w:type="dxa"/>
            <w:tcBorders>
              <w:lef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pacing w:val="-3"/>
                <w:sz w:val="18"/>
                <w:szCs w:val="18"/>
                <w:lang w:eastAsia="zh-CN"/>
              </w:rPr>
              <w:t>4/</w:t>
            </w:r>
            <w:r>
              <w:rPr>
                <w:rFonts w:ascii="宋体" w:eastAsia="宋体" w:hAnsi="宋体" w:cs="宋体"/>
                <w:spacing w:val="-3"/>
                <w:sz w:val="18"/>
                <w:szCs w:val="18"/>
                <w:lang w:eastAsia="zh-CN"/>
              </w:rPr>
              <w:t>2</w:t>
            </w:r>
          </w:p>
        </w:tc>
      </w:tr>
      <w:tr w:rsidR="00480302">
        <w:trPr>
          <w:trHeight w:val="502"/>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3" w:line="320" w:lineRule="auto"/>
              <w:ind w:left="231"/>
              <w:rPr>
                <w:rFonts w:ascii="宋体" w:eastAsia="宋体" w:hAnsi="宋体" w:cs="宋体"/>
                <w:sz w:val="18"/>
                <w:szCs w:val="18"/>
              </w:rPr>
            </w:pPr>
            <w:r>
              <w:rPr>
                <w:rFonts w:ascii="宋体" w:eastAsia="宋体" w:hAnsi="宋体" w:cs="宋体"/>
                <w:sz w:val="18"/>
                <w:szCs w:val="18"/>
              </w:rPr>
              <w:t>6</w:t>
            </w:r>
          </w:p>
        </w:tc>
        <w:tc>
          <w:tcPr>
            <w:tcW w:w="1233"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1090002</w:t>
            </w:r>
          </w:p>
        </w:tc>
        <w:tc>
          <w:tcPr>
            <w:tcW w:w="2972"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国家安全教育</w:t>
            </w:r>
          </w:p>
        </w:tc>
        <w:tc>
          <w:tcPr>
            <w:tcW w:w="523"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48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44"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4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16" w:type="dxa"/>
            <w:tcBorders>
              <w:right w:val="single" w:sz="2" w:space="0" w:color="000000"/>
            </w:tcBorders>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14</w:t>
            </w:r>
          </w:p>
        </w:tc>
        <w:tc>
          <w:tcPr>
            <w:tcW w:w="468" w:type="dxa"/>
            <w:tcBorders>
              <w:left w:val="single" w:sz="2" w:space="0" w:color="000000"/>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435" w:type="dxa"/>
            <w:tcBorders>
              <w:lef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720" w:type="dxa"/>
            <w:tcBorders>
              <w:right w:val="single" w:sz="2" w:space="0" w:color="000000"/>
            </w:tcBorders>
            <w:vAlign w:val="center"/>
          </w:tcPr>
          <w:p w:rsidR="00480302" w:rsidRDefault="00C12686">
            <w:pPr>
              <w:spacing w:before="84" w:line="200" w:lineRule="exact"/>
              <w:ind w:left="181"/>
              <w:rPr>
                <w:rFonts w:ascii="宋体" w:eastAsia="宋体" w:hAnsi="宋体" w:cs="宋体"/>
                <w:color w:val="auto"/>
                <w:sz w:val="18"/>
                <w:szCs w:val="18"/>
                <w:lang w:eastAsia="zh-CN"/>
              </w:rPr>
            </w:pPr>
            <w:r>
              <w:rPr>
                <w:rFonts w:ascii="宋体" w:eastAsia="宋体" w:hAnsi="宋体" w:cs="宋体"/>
                <w:color w:val="auto"/>
                <w:spacing w:val="-3"/>
                <w:sz w:val="18"/>
                <w:szCs w:val="18"/>
                <w:lang w:eastAsia="zh-CN"/>
              </w:rPr>
              <w:t>2</w:t>
            </w:r>
            <w:r>
              <w:rPr>
                <w:rFonts w:ascii="宋体" w:eastAsia="宋体" w:hAnsi="宋体" w:cs="宋体" w:hint="eastAsia"/>
                <w:color w:val="auto"/>
                <w:spacing w:val="-3"/>
                <w:sz w:val="18"/>
                <w:szCs w:val="18"/>
                <w:lang w:eastAsia="zh-CN"/>
              </w:rPr>
              <w:t>/</w:t>
            </w:r>
            <w:r>
              <w:rPr>
                <w:rFonts w:ascii="宋体" w:eastAsia="宋体" w:hAnsi="宋体" w:cs="宋体"/>
                <w:color w:val="auto"/>
                <w:spacing w:val="-3"/>
                <w:sz w:val="18"/>
                <w:szCs w:val="18"/>
                <w:lang w:eastAsia="zh-CN"/>
              </w:rPr>
              <w:t>9</w:t>
            </w:r>
          </w:p>
        </w:tc>
        <w:tc>
          <w:tcPr>
            <w:tcW w:w="70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color w:val="auto"/>
                <w:sz w:val="18"/>
                <w:szCs w:val="18"/>
                <w:lang w:eastAsia="zh-CN"/>
              </w:rPr>
            </w:pPr>
          </w:p>
        </w:tc>
        <w:tc>
          <w:tcPr>
            <w:tcW w:w="57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517"/>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4" w:line="320" w:lineRule="auto"/>
              <w:ind w:left="234"/>
              <w:rPr>
                <w:rFonts w:ascii="宋体" w:eastAsia="宋体" w:hAnsi="宋体" w:cs="宋体"/>
                <w:sz w:val="18"/>
                <w:szCs w:val="18"/>
              </w:rPr>
            </w:pPr>
            <w:r>
              <w:rPr>
                <w:rFonts w:ascii="宋体" w:eastAsia="宋体" w:hAnsi="宋体" w:cs="宋体"/>
                <w:sz w:val="18"/>
                <w:szCs w:val="18"/>
              </w:rPr>
              <w:t>7</w:t>
            </w:r>
          </w:p>
        </w:tc>
        <w:tc>
          <w:tcPr>
            <w:tcW w:w="1233"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1070001</w:t>
            </w:r>
          </w:p>
        </w:tc>
        <w:tc>
          <w:tcPr>
            <w:tcW w:w="2972"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非遗教育</w:t>
            </w:r>
          </w:p>
        </w:tc>
        <w:tc>
          <w:tcPr>
            <w:tcW w:w="523"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C</w:t>
            </w:r>
          </w:p>
        </w:tc>
        <w:tc>
          <w:tcPr>
            <w:tcW w:w="484" w:type="dxa"/>
            <w:vAlign w:val="center"/>
          </w:tcPr>
          <w:p w:rsidR="00480302" w:rsidRDefault="00C12686">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查</w:t>
            </w:r>
          </w:p>
        </w:tc>
        <w:tc>
          <w:tcPr>
            <w:tcW w:w="444"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4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1</w:t>
            </w:r>
          </w:p>
        </w:tc>
        <w:tc>
          <w:tcPr>
            <w:tcW w:w="52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18</w:t>
            </w:r>
          </w:p>
        </w:tc>
        <w:tc>
          <w:tcPr>
            <w:tcW w:w="516" w:type="dxa"/>
            <w:vAlign w:val="center"/>
          </w:tcPr>
          <w:p w:rsidR="00480302" w:rsidRDefault="00480302">
            <w:pPr>
              <w:spacing w:before="84" w:line="200" w:lineRule="exact"/>
              <w:ind w:left="181"/>
              <w:rPr>
                <w:rFonts w:ascii="宋体" w:eastAsia="宋体" w:hAnsi="宋体" w:cs="宋体"/>
                <w:sz w:val="18"/>
                <w:szCs w:val="18"/>
                <w:lang w:eastAsia="zh-CN"/>
              </w:rPr>
            </w:pPr>
          </w:p>
        </w:tc>
        <w:tc>
          <w:tcPr>
            <w:tcW w:w="468" w:type="dxa"/>
            <w:tcBorders>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480302" w:rsidRDefault="00C12686">
            <w:pPr>
              <w:spacing w:before="84" w:line="200" w:lineRule="exact"/>
              <w:ind w:left="181"/>
              <w:rPr>
                <w:rFonts w:ascii="宋体" w:eastAsia="宋体" w:hAnsi="宋体" w:cs="宋体"/>
                <w:color w:val="auto"/>
                <w:sz w:val="18"/>
                <w:szCs w:val="18"/>
              </w:rPr>
            </w:pPr>
            <w:r>
              <w:rPr>
                <w:rFonts w:ascii="宋体" w:eastAsia="宋体" w:hAnsi="宋体" w:cs="宋体"/>
                <w:color w:val="auto"/>
                <w:spacing w:val="-3"/>
                <w:sz w:val="18"/>
                <w:szCs w:val="18"/>
                <w:lang w:eastAsia="zh-CN"/>
              </w:rPr>
              <w:t>2</w:t>
            </w:r>
            <w:r>
              <w:rPr>
                <w:rFonts w:ascii="宋体" w:eastAsia="宋体" w:hAnsi="宋体" w:cs="宋体" w:hint="eastAsia"/>
                <w:color w:val="auto"/>
                <w:spacing w:val="-3"/>
                <w:sz w:val="18"/>
                <w:szCs w:val="18"/>
                <w:lang w:eastAsia="zh-CN"/>
              </w:rPr>
              <w:t>/</w:t>
            </w:r>
            <w:r>
              <w:rPr>
                <w:rFonts w:ascii="宋体" w:eastAsia="宋体" w:hAnsi="宋体" w:cs="宋体"/>
                <w:color w:val="auto"/>
                <w:spacing w:val="-3"/>
                <w:sz w:val="18"/>
                <w:szCs w:val="18"/>
                <w:lang w:eastAsia="zh-CN"/>
              </w:rPr>
              <w:t>9</w:t>
            </w:r>
          </w:p>
        </w:tc>
        <w:tc>
          <w:tcPr>
            <w:tcW w:w="705" w:type="dxa"/>
            <w:vAlign w:val="center"/>
          </w:tcPr>
          <w:p w:rsidR="00480302" w:rsidRDefault="00480302">
            <w:pPr>
              <w:spacing w:before="84" w:line="200" w:lineRule="exact"/>
              <w:ind w:left="181"/>
              <w:rPr>
                <w:rFonts w:ascii="宋体" w:eastAsia="宋体" w:hAnsi="宋体" w:cs="宋体"/>
                <w:color w:val="auto"/>
                <w:sz w:val="18"/>
                <w:szCs w:val="18"/>
              </w:rPr>
            </w:pPr>
          </w:p>
        </w:tc>
        <w:tc>
          <w:tcPr>
            <w:tcW w:w="570" w:type="dxa"/>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330"/>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112" w:line="320" w:lineRule="auto"/>
              <w:ind w:left="230"/>
              <w:rPr>
                <w:rFonts w:ascii="宋体" w:eastAsia="宋体" w:hAnsi="宋体" w:cs="宋体"/>
                <w:sz w:val="18"/>
                <w:szCs w:val="18"/>
              </w:rPr>
            </w:pPr>
            <w:r>
              <w:rPr>
                <w:rFonts w:ascii="宋体" w:eastAsia="宋体" w:hAnsi="宋体" w:cs="宋体"/>
                <w:sz w:val="18"/>
                <w:szCs w:val="18"/>
              </w:rPr>
              <w:t>8</w:t>
            </w:r>
          </w:p>
        </w:tc>
        <w:tc>
          <w:tcPr>
            <w:tcW w:w="1233" w:type="dxa"/>
            <w:vAlign w:val="center"/>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1070002</w:t>
            </w:r>
          </w:p>
        </w:tc>
        <w:tc>
          <w:tcPr>
            <w:tcW w:w="2972"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职业英语</w:t>
            </w:r>
          </w:p>
        </w:tc>
        <w:tc>
          <w:tcPr>
            <w:tcW w:w="523"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A</w:t>
            </w:r>
          </w:p>
        </w:tc>
        <w:tc>
          <w:tcPr>
            <w:tcW w:w="484" w:type="dxa"/>
            <w:vAlign w:val="center"/>
          </w:tcPr>
          <w:p w:rsidR="00480302" w:rsidRDefault="00C12686">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试</w:t>
            </w:r>
          </w:p>
        </w:tc>
        <w:tc>
          <w:tcPr>
            <w:tcW w:w="44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4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4</w:t>
            </w:r>
          </w:p>
        </w:tc>
        <w:tc>
          <w:tcPr>
            <w:tcW w:w="52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72</w:t>
            </w:r>
          </w:p>
        </w:tc>
        <w:tc>
          <w:tcPr>
            <w:tcW w:w="51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72</w:t>
            </w:r>
          </w:p>
        </w:tc>
        <w:tc>
          <w:tcPr>
            <w:tcW w:w="468" w:type="dxa"/>
            <w:tcBorders>
              <w:right w:val="single" w:sz="2" w:space="0" w:color="000000"/>
            </w:tcBorders>
            <w:shd w:val="clear" w:color="auto" w:fill="auto"/>
            <w:vAlign w:val="center"/>
          </w:tcPr>
          <w:p w:rsidR="00480302" w:rsidRDefault="00480302">
            <w:pPr>
              <w:spacing w:before="84" w:line="200" w:lineRule="exact"/>
              <w:ind w:left="181"/>
              <w:rPr>
                <w:rFonts w:ascii="宋体" w:eastAsia="宋体" w:hAnsi="宋体" w:cs="宋体"/>
                <w:sz w:val="18"/>
                <w:szCs w:val="18"/>
                <w:lang w:eastAsia="zh-CN"/>
              </w:rPr>
            </w:pP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480302" w:rsidRDefault="00C12686">
            <w:pPr>
              <w:spacing w:before="84" w:line="200" w:lineRule="exact"/>
              <w:ind w:left="181"/>
              <w:rPr>
                <w:rFonts w:ascii="宋体" w:eastAsia="宋体" w:hAnsi="宋体" w:cs="宋体"/>
                <w:color w:val="auto"/>
                <w:sz w:val="18"/>
                <w:szCs w:val="18"/>
              </w:rPr>
            </w:pPr>
            <w:r>
              <w:rPr>
                <w:rFonts w:ascii="宋体" w:eastAsia="宋体" w:hAnsi="宋体" w:cs="宋体"/>
                <w:color w:val="auto"/>
                <w:spacing w:val="-3"/>
                <w:sz w:val="18"/>
                <w:szCs w:val="18"/>
                <w:lang w:eastAsia="zh-CN"/>
              </w:rPr>
              <w:t>4</w:t>
            </w:r>
            <w:r>
              <w:rPr>
                <w:rFonts w:ascii="宋体" w:eastAsia="宋体" w:hAnsi="宋体" w:cs="宋体" w:hint="eastAsia"/>
                <w:color w:val="auto"/>
                <w:spacing w:val="-3"/>
                <w:sz w:val="18"/>
                <w:szCs w:val="18"/>
                <w:lang w:eastAsia="zh-CN"/>
              </w:rPr>
              <w:t>/</w:t>
            </w:r>
            <w:r>
              <w:rPr>
                <w:rFonts w:ascii="宋体" w:eastAsia="宋体" w:hAnsi="宋体" w:cs="宋体"/>
                <w:color w:val="auto"/>
                <w:spacing w:val="-3"/>
                <w:sz w:val="18"/>
                <w:szCs w:val="18"/>
                <w:lang w:eastAsia="zh-CN"/>
              </w:rPr>
              <w:t>9</w:t>
            </w:r>
          </w:p>
        </w:tc>
        <w:tc>
          <w:tcPr>
            <w:tcW w:w="705" w:type="dxa"/>
            <w:vAlign w:val="center"/>
          </w:tcPr>
          <w:p w:rsidR="00480302" w:rsidRDefault="00C12686">
            <w:pPr>
              <w:spacing w:before="84" w:line="200" w:lineRule="exact"/>
              <w:ind w:left="181"/>
              <w:rPr>
                <w:rFonts w:ascii="宋体" w:eastAsia="宋体" w:hAnsi="宋体" w:cs="宋体"/>
                <w:color w:val="auto"/>
                <w:sz w:val="18"/>
                <w:szCs w:val="18"/>
              </w:rPr>
            </w:pPr>
            <w:r>
              <w:rPr>
                <w:rFonts w:ascii="宋体" w:eastAsia="宋体" w:hAnsi="宋体" w:cs="宋体"/>
                <w:color w:val="auto"/>
                <w:spacing w:val="-3"/>
                <w:sz w:val="18"/>
                <w:szCs w:val="18"/>
                <w:lang w:eastAsia="zh-CN"/>
              </w:rPr>
              <w:t>4</w:t>
            </w:r>
            <w:r>
              <w:rPr>
                <w:rFonts w:ascii="宋体" w:eastAsia="宋体" w:hAnsi="宋体" w:cs="宋体" w:hint="eastAsia"/>
                <w:color w:val="auto"/>
                <w:spacing w:val="-3"/>
                <w:sz w:val="18"/>
                <w:szCs w:val="18"/>
                <w:lang w:eastAsia="zh-CN"/>
              </w:rPr>
              <w:t>/</w:t>
            </w:r>
            <w:r>
              <w:rPr>
                <w:rFonts w:ascii="宋体" w:eastAsia="宋体" w:hAnsi="宋体" w:cs="宋体"/>
                <w:color w:val="auto"/>
                <w:spacing w:val="-3"/>
                <w:sz w:val="18"/>
                <w:szCs w:val="18"/>
                <w:lang w:eastAsia="zh-CN"/>
              </w:rPr>
              <w:t>9</w:t>
            </w:r>
          </w:p>
        </w:tc>
        <w:tc>
          <w:tcPr>
            <w:tcW w:w="570" w:type="dxa"/>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455"/>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4" w:line="320" w:lineRule="auto"/>
              <w:ind w:left="230"/>
              <w:rPr>
                <w:rFonts w:ascii="宋体" w:eastAsia="宋体" w:hAnsi="宋体" w:cs="宋体"/>
                <w:sz w:val="18"/>
                <w:szCs w:val="18"/>
              </w:rPr>
            </w:pPr>
            <w:r>
              <w:rPr>
                <w:rFonts w:ascii="宋体" w:eastAsia="宋体" w:hAnsi="宋体" w:cs="宋体"/>
                <w:sz w:val="18"/>
                <w:szCs w:val="18"/>
              </w:rPr>
              <w:t>9</w:t>
            </w:r>
          </w:p>
        </w:tc>
        <w:tc>
          <w:tcPr>
            <w:tcW w:w="1233" w:type="dxa"/>
            <w:vAlign w:val="center"/>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1040001</w:t>
            </w:r>
          </w:p>
        </w:tc>
        <w:tc>
          <w:tcPr>
            <w:tcW w:w="2972"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信息技术</w:t>
            </w:r>
          </w:p>
        </w:tc>
        <w:tc>
          <w:tcPr>
            <w:tcW w:w="523"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B</w:t>
            </w:r>
          </w:p>
        </w:tc>
        <w:tc>
          <w:tcPr>
            <w:tcW w:w="484" w:type="dxa"/>
            <w:vAlign w:val="center"/>
          </w:tcPr>
          <w:p w:rsidR="00480302" w:rsidRDefault="00C12686">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试</w:t>
            </w:r>
          </w:p>
        </w:tc>
        <w:tc>
          <w:tcPr>
            <w:tcW w:w="444" w:type="dxa"/>
            <w:vAlign w:val="center"/>
          </w:tcPr>
          <w:p w:rsidR="00480302" w:rsidRDefault="00C12686">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1-2</w:t>
            </w:r>
          </w:p>
        </w:tc>
        <w:tc>
          <w:tcPr>
            <w:tcW w:w="44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3</w:t>
            </w:r>
          </w:p>
        </w:tc>
        <w:tc>
          <w:tcPr>
            <w:tcW w:w="52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54</w:t>
            </w:r>
          </w:p>
        </w:tc>
        <w:tc>
          <w:tcPr>
            <w:tcW w:w="51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480302" w:rsidRDefault="00C12686">
            <w:pPr>
              <w:spacing w:before="84" w:line="200" w:lineRule="exact"/>
              <w:ind w:left="181"/>
              <w:rPr>
                <w:rFonts w:ascii="宋体" w:eastAsia="宋体" w:hAnsi="宋体" w:cs="宋体"/>
                <w:color w:val="auto"/>
                <w:sz w:val="18"/>
                <w:szCs w:val="18"/>
                <w:lang w:eastAsia="zh-CN"/>
              </w:rPr>
            </w:pPr>
            <w:r>
              <w:rPr>
                <w:rFonts w:ascii="宋体" w:eastAsia="宋体" w:hAnsi="宋体" w:cs="宋体"/>
                <w:color w:val="auto"/>
                <w:spacing w:val="-3"/>
                <w:sz w:val="18"/>
                <w:szCs w:val="18"/>
                <w:lang w:eastAsia="zh-CN"/>
              </w:rPr>
              <w:t>4</w:t>
            </w:r>
            <w:r>
              <w:rPr>
                <w:rFonts w:ascii="宋体" w:eastAsia="宋体" w:hAnsi="宋体" w:cs="宋体" w:hint="eastAsia"/>
                <w:color w:val="auto"/>
                <w:spacing w:val="-3"/>
                <w:sz w:val="18"/>
                <w:szCs w:val="18"/>
                <w:lang w:eastAsia="zh-CN"/>
              </w:rPr>
              <w:t>/</w:t>
            </w:r>
            <w:r>
              <w:rPr>
                <w:rFonts w:ascii="宋体" w:eastAsia="宋体" w:hAnsi="宋体" w:cs="宋体"/>
                <w:color w:val="auto"/>
                <w:spacing w:val="-3"/>
                <w:sz w:val="18"/>
                <w:szCs w:val="18"/>
                <w:lang w:eastAsia="zh-CN"/>
              </w:rPr>
              <w:t>5</w:t>
            </w:r>
          </w:p>
        </w:tc>
        <w:tc>
          <w:tcPr>
            <w:tcW w:w="705" w:type="dxa"/>
            <w:vAlign w:val="center"/>
          </w:tcPr>
          <w:p w:rsidR="00480302" w:rsidRDefault="00C12686">
            <w:pPr>
              <w:spacing w:before="84" w:line="200" w:lineRule="exact"/>
              <w:ind w:left="181"/>
              <w:rPr>
                <w:rFonts w:ascii="宋体" w:eastAsia="宋体" w:hAnsi="宋体" w:cs="宋体"/>
                <w:color w:val="auto"/>
                <w:sz w:val="18"/>
                <w:szCs w:val="18"/>
                <w:lang w:eastAsia="zh-CN"/>
              </w:rPr>
            </w:pPr>
            <w:r>
              <w:rPr>
                <w:rFonts w:ascii="宋体" w:eastAsia="宋体" w:hAnsi="宋体" w:cs="宋体"/>
                <w:color w:val="auto"/>
                <w:spacing w:val="-3"/>
                <w:sz w:val="18"/>
                <w:szCs w:val="18"/>
                <w:lang w:eastAsia="zh-CN"/>
              </w:rPr>
              <w:t>4</w:t>
            </w:r>
            <w:r>
              <w:rPr>
                <w:rFonts w:ascii="宋体" w:eastAsia="宋体" w:hAnsi="宋体" w:cs="宋体" w:hint="eastAsia"/>
                <w:color w:val="auto"/>
                <w:spacing w:val="-3"/>
                <w:sz w:val="18"/>
                <w:szCs w:val="18"/>
                <w:lang w:eastAsia="zh-CN"/>
              </w:rPr>
              <w:t>/</w:t>
            </w:r>
            <w:r>
              <w:rPr>
                <w:rFonts w:ascii="宋体" w:eastAsia="宋体" w:hAnsi="宋体" w:cs="宋体"/>
                <w:color w:val="auto"/>
                <w:spacing w:val="-3"/>
                <w:sz w:val="18"/>
                <w:szCs w:val="18"/>
                <w:lang w:eastAsia="zh-CN"/>
              </w:rPr>
              <w:t>9</w:t>
            </w:r>
          </w:p>
        </w:tc>
        <w:tc>
          <w:tcPr>
            <w:tcW w:w="570" w:type="dxa"/>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482"/>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6" w:line="320" w:lineRule="auto"/>
              <w:ind w:left="197"/>
              <w:rPr>
                <w:rFonts w:ascii="宋体" w:eastAsia="宋体" w:hAnsi="宋体" w:cs="宋体"/>
                <w:sz w:val="18"/>
                <w:szCs w:val="18"/>
              </w:rPr>
            </w:pPr>
            <w:r>
              <w:rPr>
                <w:rFonts w:ascii="宋体" w:eastAsia="宋体" w:hAnsi="宋体" w:cs="宋体"/>
                <w:spacing w:val="-5"/>
                <w:sz w:val="18"/>
                <w:szCs w:val="18"/>
              </w:rPr>
              <w:t>10</w:t>
            </w:r>
          </w:p>
        </w:tc>
        <w:tc>
          <w:tcPr>
            <w:tcW w:w="1233" w:type="dxa"/>
            <w:vAlign w:val="center"/>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1070003</w:t>
            </w:r>
          </w:p>
        </w:tc>
        <w:tc>
          <w:tcPr>
            <w:tcW w:w="2972"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体育</w:t>
            </w:r>
          </w:p>
        </w:tc>
        <w:tc>
          <w:tcPr>
            <w:tcW w:w="523"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B</w:t>
            </w:r>
          </w:p>
        </w:tc>
        <w:tc>
          <w:tcPr>
            <w:tcW w:w="484" w:type="dxa"/>
            <w:vAlign w:val="center"/>
          </w:tcPr>
          <w:p w:rsidR="00480302" w:rsidRDefault="00C12686">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查</w:t>
            </w:r>
          </w:p>
        </w:tc>
        <w:tc>
          <w:tcPr>
            <w:tcW w:w="44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1-3</w:t>
            </w:r>
          </w:p>
        </w:tc>
        <w:tc>
          <w:tcPr>
            <w:tcW w:w="44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6</w:t>
            </w:r>
          </w:p>
        </w:tc>
        <w:tc>
          <w:tcPr>
            <w:tcW w:w="52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108</w:t>
            </w:r>
          </w:p>
        </w:tc>
        <w:tc>
          <w:tcPr>
            <w:tcW w:w="51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24</w:t>
            </w:r>
          </w:p>
        </w:tc>
        <w:tc>
          <w:tcPr>
            <w:tcW w:w="468" w:type="dxa"/>
            <w:tcBorders>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84</w:t>
            </w: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spacing w:val="-3"/>
                <w:sz w:val="18"/>
                <w:szCs w:val="18"/>
                <w:lang w:eastAsia="zh-CN"/>
              </w:rPr>
              <w:t>4</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705"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spacing w:val="-3"/>
                <w:sz w:val="18"/>
                <w:szCs w:val="18"/>
                <w:lang w:eastAsia="zh-CN"/>
              </w:rPr>
              <w:t>4</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70"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spacing w:val="-3"/>
                <w:sz w:val="18"/>
                <w:szCs w:val="18"/>
                <w:lang w:eastAsia="zh-CN"/>
              </w:rPr>
              <w:t>4</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25" w:type="dxa"/>
            <w:tcBorders>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line="320" w:lineRule="auto"/>
              <w:jc w:val="center"/>
            </w:pPr>
          </w:p>
        </w:tc>
      </w:tr>
      <w:tr w:rsidR="00480302">
        <w:trPr>
          <w:trHeight w:val="443"/>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4" w:line="320" w:lineRule="auto"/>
              <w:ind w:left="197"/>
              <w:rPr>
                <w:rFonts w:ascii="宋体" w:eastAsia="宋体" w:hAnsi="宋体" w:cs="宋体"/>
                <w:sz w:val="18"/>
                <w:szCs w:val="18"/>
              </w:rPr>
            </w:pPr>
            <w:r>
              <w:rPr>
                <w:rFonts w:ascii="宋体" w:eastAsia="宋体" w:hAnsi="宋体" w:cs="宋体"/>
                <w:spacing w:val="-5"/>
                <w:sz w:val="18"/>
                <w:szCs w:val="18"/>
              </w:rPr>
              <w:t>11</w:t>
            </w:r>
          </w:p>
        </w:tc>
        <w:tc>
          <w:tcPr>
            <w:tcW w:w="1233"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1090003</w:t>
            </w:r>
          </w:p>
        </w:tc>
        <w:tc>
          <w:tcPr>
            <w:tcW w:w="2972"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心理健康教育</w:t>
            </w:r>
          </w:p>
        </w:tc>
        <w:tc>
          <w:tcPr>
            <w:tcW w:w="523"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A</w:t>
            </w:r>
          </w:p>
        </w:tc>
        <w:tc>
          <w:tcPr>
            <w:tcW w:w="484" w:type="dxa"/>
            <w:vAlign w:val="center"/>
          </w:tcPr>
          <w:p w:rsidR="00480302" w:rsidRDefault="00C12686">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4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4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2</w:t>
            </w:r>
          </w:p>
        </w:tc>
        <w:tc>
          <w:tcPr>
            <w:tcW w:w="52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36</w:t>
            </w:r>
          </w:p>
        </w:tc>
        <w:tc>
          <w:tcPr>
            <w:tcW w:w="516"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36</w:t>
            </w:r>
          </w:p>
        </w:tc>
        <w:tc>
          <w:tcPr>
            <w:tcW w:w="468" w:type="dxa"/>
            <w:tcBorders>
              <w:right w:val="single" w:sz="2" w:space="0" w:color="000000"/>
            </w:tcBorders>
            <w:shd w:val="clear" w:color="auto" w:fill="auto"/>
            <w:vAlign w:val="center"/>
          </w:tcPr>
          <w:p w:rsidR="00480302" w:rsidRDefault="00480302">
            <w:pPr>
              <w:spacing w:before="84" w:line="200" w:lineRule="exact"/>
              <w:ind w:left="181"/>
              <w:rPr>
                <w:rFonts w:ascii="宋体" w:eastAsia="宋体" w:hAnsi="宋体" w:cs="宋体"/>
                <w:sz w:val="18"/>
                <w:szCs w:val="18"/>
                <w:lang w:eastAsia="zh-CN"/>
              </w:rPr>
            </w:pP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705" w:type="dxa"/>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70" w:type="dxa"/>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before="73" w:line="320" w:lineRule="auto"/>
              <w:ind w:left="102"/>
              <w:jc w:val="center"/>
              <w:rPr>
                <w:rFonts w:ascii="宋体" w:eastAsia="宋体" w:hAnsi="宋体" w:cs="宋体"/>
                <w:sz w:val="18"/>
                <w:szCs w:val="18"/>
              </w:rPr>
            </w:pPr>
          </w:p>
        </w:tc>
      </w:tr>
      <w:tr w:rsidR="00480302">
        <w:trPr>
          <w:trHeight w:val="505"/>
        </w:trPr>
        <w:tc>
          <w:tcPr>
            <w:tcW w:w="1061" w:type="dxa"/>
            <w:vMerge/>
            <w:tcBorders>
              <w:top w:val="nil"/>
              <w:left w:val="single" w:sz="4" w:space="0" w:color="auto"/>
              <w:bottom w:val="nil"/>
            </w:tcBorders>
          </w:tcPr>
          <w:p w:rsidR="00480302" w:rsidRDefault="00480302">
            <w:pPr>
              <w:spacing w:line="320" w:lineRule="auto"/>
            </w:pPr>
          </w:p>
        </w:tc>
        <w:tc>
          <w:tcPr>
            <w:tcW w:w="556" w:type="dxa"/>
            <w:vAlign w:val="center"/>
          </w:tcPr>
          <w:p w:rsidR="00480302" w:rsidRDefault="00C12686">
            <w:pPr>
              <w:spacing w:before="84" w:line="320" w:lineRule="auto"/>
              <w:ind w:left="180"/>
              <w:jc w:val="both"/>
              <w:rPr>
                <w:rFonts w:ascii="宋体" w:eastAsia="宋体" w:hAnsi="宋体" w:cs="宋体"/>
                <w:b/>
                <w:bCs/>
                <w:color w:val="FF0000"/>
                <w:sz w:val="18"/>
                <w:szCs w:val="18"/>
              </w:rPr>
            </w:pPr>
            <w:r>
              <w:rPr>
                <w:rFonts w:ascii="宋体" w:eastAsia="宋体" w:hAnsi="宋体" w:cs="宋体" w:hint="eastAsia"/>
                <w:color w:val="auto"/>
                <w:sz w:val="18"/>
                <w:szCs w:val="18"/>
              </w:rPr>
              <w:t>12</w:t>
            </w:r>
          </w:p>
        </w:tc>
        <w:tc>
          <w:tcPr>
            <w:tcW w:w="1233" w:type="dxa"/>
            <w:vAlign w:val="center"/>
          </w:tcPr>
          <w:p w:rsidR="00480302" w:rsidRDefault="00C12686">
            <w:pPr>
              <w:spacing w:before="84" w:line="320" w:lineRule="auto"/>
              <w:jc w:val="center"/>
              <w:rPr>
                <w:rFonts w:ascii="宋体" w:eastAsia="宋体" w:hAnsi="宋体" w:cs="宋体"/>
                <w:b/>
                <w:bCs/>
                <w:color w:val="FF0000"/>
              </w:rPr>
            </w:pPr>
            <w:r>
              <w:rPr>
                <w:rFonts w:ascii="宋体" w:eastAsia="宋体" w:hAnsi="宋体" w:cs="宋体" w:hint="eastAsia"/>
                <w:lang w:eastAsia="zh-CN"/>
              </w:rPr>
              <w:t>1070004</w:t>
            </w:r>
          </w:p>
        </w:tc>
        <w:tc>
          <w:tcPr>
            <w:tcW w:w="2972"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大学生职业生涯发展与就业指导</w:t>
            </w:r>
          </w:p>
        </w:tc>
        <w:tc>
          <w:tcPr>
            <w:tcW w:w="523"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48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44" w:type="dxa"/>
            <w:vAlign w:val="center"/>
          </w:tcPr>
          <w:p w:rsidR="00480302" w:rsidRDefault="00C12686">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w:t>
            </w:r>
            <w:r>
              <w:rPr>
                <w:rFonts w:ascii="宋体" w:eastAsia="宋体" w:hAnsi="宋体" w:cs="宋体" w:hint="eastAsia"/>
                <w:sz w:val="18"/>
                <w:szCs w:val="18"/>
                <w:lang w:eastAsia="zh-CN"/>
              </w:rPr>
              <w:t>、</w:t>
            </w:r>
            <w:r>
              <w:rPr>
                <w:rFonts w:ascii="宋体" w:eastAsia="宋体" w:hAnsi="宋体" w:cs="宋体" w:hint="eastAsia"/>
                <w:sz w:val="18"/>
                <w:szCs w:val="18"/>
                <w:lang w:eastAsia="zh-CN"/>
              </w:rPr>
              <w:t>4</w:t>
            </w:r>
          </w:p>
        </w:tc>
        <w:tc>
          <w:tcPr>
            <w:tcW w:w="44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16" w:type="dxa"/>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rPr>
            </w:pPr>
          </w:p>
        </w:tc>
        <w:tc>
          <w:tcPr>
            <w:tcW w:w="720" w:type="dxa"/>
            <w:tcBorders>
              <w:left w:val="single" w:sz="2" w:space="0" w:color="000000"/>
            </w:tcBorders>
            <w:shd w:val="clear" w:color="auto" w:fill="auto"/>
            <w:vAlign w:val="center"/>
          </w:tcPr>
          <w:p w:rsidR="00480302" w:rsidRDefault="00C12686">
            <w:pPr>
              <w:spacing w:before="84" w:line="200" w:lineRule="exact"/>
              <w:ind w:left="181"/>
              <w:rPr>
                <w:rFonts w:ascii="宋体" w:eastAsia="宋体" w:hAnsi="宋体" w:cs="宋体"/>
                <w:sz w:val="18"/>
                <w:szCs w:val="18"/>
              </w:rPr>
            </w:pPr>
            <w:r>
              <w:rPr>
                <w:rFonts w:ascii="宋体" w:eastAsia="宋体" w:hAnsi="宋体" w:cs="宋体"/>
                <w:spacing w:val="-3"/>
                <w:sz w:val="18"/>
                <w:szCs w:val="18"/>
                <w:lang w:eastAsia="zh-CN"/>
              </w:rPr>
              <w:t>3</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6</w:t>
            </w:r>
          </w:p>
        </w:tc>
        <w:tc>
          <w:tcPr>
            <w:tcW w:w="705" w:type="dxa"/>
            <w:shd w:val="clear" w:color="auto" w:fill="auto"/>
            <w:vAlign w:val="center"/>
          </w:tcPr>
          <w:p w:rsidR="00480302" w:rsidRDefault="00480302">
            <w:pPr>
              <w:spacing w:before="84" w:line="200" w:lineRule="exact"/>
              <w:ind w:left="181"/>
              <w:rPr>
                <w:rFonts w:ascii="宋体" w:eastAsia="宋体" w:hAnsi="宋体" w:cs="宋体"/>
                <w:sz w:val="18"/>
                <w:szCs w:val="18"/>
              </w:rPr>
            </w:pPr>
          </w:p>
        </w:tc>
        <w:tc>
          <w:tcPr>
            <w:tcW w:w="570" w:type="dxa"/>
            <w:vAlign w:val="center"/>
          </w:tcPr>
          <w:p w:rsidR="00480302" w:rsidRDefault="00480302">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480302" w:rsidRDefault="00C12686">
            <w:pPr>
              <w:spacing w:before="84" w:line="200" w:lineRule="exact"/>
              <w:ind w:left="181"/>
              <w:rPr>
                <w:rFonts w:ascii="宋体" w:eastAsia="宋体" w:hAnsi="宋体" w:cs="宋体"/>
                <w:sz w:val="18"/>
                <w:szCs w:val="18"/>
                <w:lang w:eastAsia="zh-CN"/>
              </w:rPr>
            </w:pPr>
            <w:r>
              <w:rPr>
                <w:rFonts w:ascii="宋体" w:eastAsia="宋体" w:hAnsi="宋体" w:cs="宋体"/>
                <w:spacing w:val="-3"/>
                <w:sz w:val="18"/>
                <w:szCs w:val="18"/>
                <w:lang w:eastAsia="zh-CN"/>
              </w:rPr>
              <w:t>3</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6</w:t>
            </w:r>
          </w:p>
        </w:tc>
        <w:tc>
          <w:tcPr>
            <w:tcW w:w="540" w:type="dxa"/>
            <w:tcBorders>
              <w:left w:val="single" w:sz="2" w:space="0" w:color="000000"/>
              <w:right w:val="single" w:sz="2" w:space="0" w:color="000000"/>
            </w:tcBorders>
            <w:vAlign w:val="center"/>
          </w:tcPr>
          <w:p w:rsidR="00480302" w:rsidRDefault="00480302">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480302" w:rsidRDefault="00480302">
            <w:pPr>
              <w:spacing w:before="84" w:line="320" w:lineRule="auto"/>
              <w:ind w:left="180"/>
              <w:jc w:val="center"/>
              <w:rPr>
                <w:rFonts w:ascii="宋体" w:eastAsia="宋体" w:hAnsi="宋体" w:cs="宋体"/>
                <w:b/>
                <w:bCs/>
                <w:color w:val="FF0000"/>
                <w:sz w:val="18"/>
                <w:szCs w:val="18"/>
              </w:rPr>
            </w:pPr>
          </w:p>
        </w:tc>
      </w:tr>
      <w:tr w:rsidR="00480302">
        <w:trPr>
          <w:trHeight w:val="503"/>
        </w:trPr>
        <w:tc>
          <w:tcPr>
            <w:tcW w:w="1061" w:type="dxa"/>
            <w:vMerge/>
            <w:tcBorders>
              <w:top w:val="nil"/>
              <w:left w:val="single" w:sz="4" w:space="0" w:color="auto"/>
            </w:tcBorders>
          </w:tcPr>
          <w:p w:rsidR="00480302" w:rsidRDefault="00480302">
            <w:pPr>
              <w:spacing w:line="320" w:lineRule="auto"/>
            </w:pPr>
          </w:p>
        </w:tc>
        <w:tc>
          <w:tcPr>
            <w:tcW w:w="6663" w:type="dxa"/>
            <w:gridSpan w:val="7"/>
            <w:shd w:val="clear" w:color="auto" w:fill="DBE5F1"/>
            <w:vAlign w:val="center"/>
          </w:tcPr>
          <w:p w:rsidR="00480302" w:rsidRDefault="00C12686">
            <w:pPr>
              <w:spacing w:before="78" w:line="320" w:lineRule="auto"/>
              <w:ind w:left="3016"/>
              <w:jc w:val="center"/>
              <w:rPr>
                <w:rFonts w:ascii="宋体" w:eastAsia="宋体" w:hAnsi="宋体" w:cs="宋体"/>
                <w:b/>
                <w:bCs/>
                <w:spacing w:val="-8"/>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46"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31</w:t>
            </w:r>
          </w:p>
        </w:tc>
        <w:tc>
          <w:tcPr>
            <w:tcW w:w="526"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588</w:t>
            </w:r>
          </w:p>
        </w:tc>
        <w:tc>
          <w:tcPr>
            <w:tcW w:w="516"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376</w:t>
            </w:r>
          </w:p>
        </w:tc>
        <w:tc>
          <w:tcPr>
            <w:tcW w:w="468" w:type="dxa"/>
            <w:tcBorders>
              <w:righ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212</w:t>
            </w:r>
          </w:p>
        </w:tc>
        <w:tc>
          <w:tcPr>
            <w:tcW w:w="495" w:type="dxa"/>
            <w:tcBorders>
              <w:left w:val="single" w:sz="2" w:space="0" w:color="000000"/>
              <w:right w:val="single" w:sz="2" w:space="0" w:color="000000"/>
            </w:tcBorders>
            <w:shd w:val="clear" w:color="auto" w:fill="DBE5F1"/>
          </w:tcPr>
          <w:p w:rsidR="00480302" w:rsidRDefault="00480302">
            <w:pPr>
              <w:spacing w:line="320" w:lineRule="auto"/>
            </w:pPr>
          </w:p>
        </w:tc>
        <w:tc>
          <w:tcPr>
            <w:tcW w:w="510" w:type="dxa"/>
            <w:tcBorders>
              <w:left w:val="single" w:sz="2" w:space="0" w:color="000000"/>
              <w:right w:val="single" w:sz="2" w:space="0" w:color="000000"/>
            </w:tcBorders>
            <w:shd w:val="clear" w:color="auto" w:fill="DBE5F1"/>
          </w:tcPr>
          <w:p w:rsidR="00480302" w:rsidRDefault="00480302">
            <w:pPr>
              <w:spacing w:line="320" w:lineRule="auto"/>
            </w:pPr>
          </w:p>
        </w:tc>
        <w:tc>
          <w:tcPr>
            <w:tcW w:w="435" w:type="dxa"/>
            <w:tcBorders>
              <w:left w:val="single" w:sz="2" w:space="0" w:color="000000"/>
              <w:right w:val="single" w:sz="2" w:space="0" w:color="000000"/>
            </w:tcBorders>
            <w:shd w:val="clear" w:color="auto" w:fill="DBE5F1"/>
          </w:tcPr>
          <w:p w:rsidR="00480302" w:rsidRDefault="00480302">
            <w:pPr>
              <w:spacing w:line="320" w:lineRule="auto"/>
            </w:pPr>
          </w:p>
        </w:tc>
        <w:tc>
          <w:tcPr>
            <w:tcW w:w="720" w:type="dxa"/>
            <w:tcBorders>
              <w:lef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1</w:t>
            </w:r>
            <w:r>
              <w:rPr>
                <w:rFonts w:ascii="宋体" w:eastAsia="宋体" w:hAnsi="宋体" w:cs="宋体" w:hint="eastAsia"/>
                <w:lang w:eastAsia="zh-CN"/>
              </w:rPr>
              <w:t>5</w:t>
            </w:r>
          </w:p>
        </w:tc>
        <w:tc>
          <w:tcPr>
            <w:tcW w:w="705"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12</w:t>
            </w:r>
          </w:p>
        </w:tc>
        <w:tc>
          <w:tcPr>
            <w:tcW w:w="570"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2</w:t>
            </w:r>
          </w:p>
        </w:tc>
        <w:tc>
          <w:tcPr>
            <w:tcW w:w="525" w:type="dxa"/>
            <w:tcBorders>
              <w:righ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1.</w:t>
            </w:r>
            <w:r>
              <w:rPr>
                <w:rFonts w:ascii="宋体" w:eastAsia="宋体" w:hAnsi="宋体" w:cs="宋体" w:hint="eastAsia"/>
                <w:lang w:eastAsia="zh-CN"/>
              </w:rPr>
              <w:t>5</w:t>
            </w:r>
          </w:p>
        </w:tc>
        <w:tc>
          <w:tcPr>
            <w:tcW w:w="540" w:type="dxa"/>
            <w:tcBorders>
              <w:left w:val="single" w:sz="2" w:space="0" w:color="000000"/>
              <w:righ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r>
              <w:rPr>
                <w:rFonts w:ascii="宋体" w:eastAsia="宋体" w:hAnsi="宋体" w:cs="宋体" w:hint="eastAsia"/>
                <w:lang w:eastAsia="zh-CN"/>
              </w:rPr>
              <w:t>5</w:t>
            </w:r>
          </w:p>
        </w:tc>
        <w:tc>
          <w:tcPr>
            <w:tcW w:w="615" w:type="dxa"/>
            <w:tcBorders>
              <w:lef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r>
              <w:rPr>
                <w:rFonts w:ascii="宋体" w:eastAsia="宋体" w:hAnsi="宋体" w:cs="宋体" w:hint="eastAsia"/>
                <w:lang w:eastAsia="zh-CN"/>
              </w:rPr>
              <w:t>5</w:t>
            </w:r>
          </w:p>
        </w:tc>
      </w:tr>
    </w:tbl>
    <w:tbl>
      <w:tblPr>
        <w:tblStyle w:val="TableNormal"/>
        <w:tblW w:w="14805"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630"/>
        <w:gridCol w:w="1170"/>
        <w:gridCol w:w="2955"/>
        <w:gridCol w:w="570"/>
        <w:gridCol w:w="480"/>
        <w:gridCol w:w="450"/>
        <w:gridCol w:w="420"/>
        <w:gridCol w:w="471"/>
        <w:gridCol w:w="504"/>
        <w:gridCol w:w="540"/>
        <w:gridCol w:w="465"/>
        <w:gridCol w:w="461"/>
        <w:gridCol w:w="544"/>
        <w:gridCol w:w="420"/>
        <w:gridCol w:w="734"/>
        <w:gridCol w:w="585"/>
        <w:gridCol w:w="590"/>
        <w:gridCol w:w="611"/>
        <w:gridCol w:w="525"/>
        <w:gridCol w:w="645"/>
      </w:tblGrid>
      <w:tr w:rsidR="00480302">
        <w:trPr>
          <w:trHeight w:val="364"/>
        </w:trPr>
        <w:tc>
          <w:tcPr>
            <w:tcW w:w="1035" w:type="dxa"/>
            <w:vMerge w:val="restart"/>
            <w:tcBorders>
              <w:bottom w:val="nil"/>
            </w:tcBorders>
            <w:shd w:val="clear" w:color="auto" w:fill="DBE5F1"/>
            <w:vAlign w:val="center"/>
          </w:tcPr>
          <w:p w:rsidR="00480302" w:rsidRDefault="00480302">
            <w:pPr>
              <w:spacing w:before="59" w:line="320" w:lineRule="auto"/>
              <w:ind w:left="166"/>
              <w:jc w:val="center"/>
              <w:rPr>
                <w:rFonts w:ascii="宋体" w:eastAsia="宋体" w:hAnsi="宋体" w:cs="宋体"/>
                <w:sz w:val="18"/>
                <w:szCs w:val="18"/>
              </w:rPr>
            </w:pPr>
          </w:p>
          <w:p w:rsidR="00480302" w:rsidRDefault="00C12686">
            <w:pPr>
              <w:spacing w:before="59" w:line="320" w:lineRule="auto"/>
              <w:ind w:left="166"/>
              <w:jc w:val="center"/>
              <w:rPr>
                <w:rFonts w:ascii="宋体" w:eastAsia="宋体" w:hAnsi="宋体" w:cs="宋体"/>
                <w:sz w:val="18"/>
                <w:szCs w:val="18"/>
                <w:lang w:eastAsia="zh-CN"/>
              </w:rPr>
            </w:pPr>
            <w:r>
              <w:rPr>
                <w:rFonts w:ascii="宋体" w:eastAsia="宋体" w:hAnsi="宋体" w:cs="宋体" w:hint="eastAsia"/>
                <w:b/>
                <w:bCs/>
                <w:sz w:val="18"/>
                <w:szCs w:val="18"/>
                <w:lang w:eastAsia="zh-CN"/>
              </w:rPr>
              <w:t>课程属性</w:t>
            </w:r>
          </w:p>
        </w:tc>
        <w:tc>
          <w:tcPr>
            <w:tcW w:w="630" w:type="dxa"/>
            <w:vMerge w:val="restart"/>
            <w:tcBorders>
              <w:bottom w:val="nil"/>
            </w:tcBorders>
            <w:shd w:val="clear" w:color="auto" w:fill="DBE5F1"/>
            <w:vAlign w:val="center"/>
          </w:tcPr>
          <w:p w:rsidR="00480302" w:rsidRDefault="00480302">
            <w:pPr>
              <w:spacing w:line="320" w:lineRule="auto"/>
              <w:jc w:val="center"/>
            </w:pPr>
          </w:p>
          <w:p w:rsidR="00480302" w:rsidRDefault="00C12686">
            <w:pPr>
              <w:spacing w:before="58" w:line="320" w:lineRule="auto"/>
              <w:ind w:left="93"/>
              <w:jc w:val="center"/>
              <w:rPr>
                <w:rFonts w:ascii="宋体" w:eastAsia="宋体" w:hAnsi="宋体" w:cs="宋体"/>
                <w:sz w:val="18"/>
                <w:szCs w:val="18"/>
              </w:rPr>
            </w:pPr>
            <w:proofErr w:type="spellStart"/>
            <w:r>
              <w:rPr>
                <w:rFonts w:ascii="宋体" w:eastAsia="宋体" w:hAnsi="宋体" w:cs="宋体"/>
                <w:b/>
                <w:bCs/>
                <w:spacing w:val="-3"/>
                <w:sz w:val="18"/>
                <w:szCs w:val="18"/>
              </w:rPr>
              <w:t>序号</w:t>
            </w:r>
            <w:proofErr w:type="spellEnd"/>
          </w:p>
        </w:tc>
        <w:tc>
          <w:tcPr>
            <w:tcW w:w="1170" w:type="dxa"/>
            <w:vMerge w:val="restart"/>
            <w:tcBorders>
              <w:bottom w:val="nil"/>
            </w:tcBorders>
            <w:shd w:val="clear" w:color="auto" w:fill="DBE5F1"/>
            <w:vAlign w:val="center"/>
          </w:tcPr>
          <w:p w:rsidR="00480302" w:rsidRDefault="00480302">
            <w:pPr>
              <w:spacing w:line="320" w:lineRule="auto"/>
              <w:jc w:val="center"/>
            </w:pPr>
          </w:p>
          <w:p w:rsidR="00480302" w:rsidRDefault="00C12686">
            <w:pPr>
              <w:spacing w:before="58" w:line="320" w:lineRule="auto"/>
              <w:ind w:left="252"/>
              <w:jc w:val="center"/>
              <w:rPr>
                <w:rFonts w:ascii="宋体" w:eastAsia="宋体" w:hAnsi="宋体" w:cs="宋体"/>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tcBorders>
              <w:bottom w:val="nil"/>
            </w:tcBorders>
            <w:shd w:val="clear" w:color="auto" w:fill="DBE5F1"/>
            <w:vAlign w:val="center"/>
          </w:tcPr>
          <w:p w:rsidR="00480302" w:rsidRDefault="00480302">
            <w:pPr>
              <w:spacing w:line="320" w:lineRule="auto"/>
              <w:jc w:val="center"/>
            </w:pPr>
          </w:p>
          <w:p w:rsidR="00480302" w:rsidRDefault="00C12686">
            <w:pPr>
              <w:spacing w:before="59" w:line="320" w:lineRule="auto"/>
              <w:ind w:left="1124"/>
              <w:jc w:val="both"/>
              <w:rPr>
                <w:rFonts w:ascii="宋体" w:eastAsia="宋体" w:hAnsi="宋体" w:cs="宋体"/>
                <w:sz w:val="18"/>
                <w:szCs w:val="18"/>
              </w:rPr>
            </w:pPr>
            <w:proofErr w:type="spellStart"/>
            <w:r>
              <w:rPr>
                <w:rFonts w:ascii="宋体" w:eastAsia="宋体" w:hAnsi="宋体" w:cs="宋体"/>
                <w:b/>
                <w:bCs/>
                <w:spacing w:val="-3"/>
                <w:sz w:val="18"/>
                <w:szCs w:val="18"/>
              </w:rPr>
              <w:t>课程名称</w:t>
            </w:r>
            <w:proofErr w:type="spellEnd"/>
          </w:p>
        </w:tc>
        <w:tc>
          <w:tcPr>
            <w:tcW w:w="570" w:type="dxa"/>
            <w:vMerge w:val="restart"/>
            <w:tcBorders>
              <w:bottom w:val="nil"/>
            </w:tcBorders>
            <w:shd w:val="clear" w:color="auto" w:fill="DBE5F1"/>
            <w:textDirection w:val="tbRlV"/>
            <w:vAlign w:val="center"/>
          </w:tcPr>
          <w:p w:rsidR="00480302" w:rsidRDefault="00C12686">
            <w:pPr>
              <w:spacing w:before="148"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0" w:type="dxa"/>
            <w:vMerge w:val="restart"/>
            <w:tcBorders>
              <w:bottom w:val="nil"/>
            </w:tcBorders>
            <w:shd w:val="clear" w:color="auto" w:fill="DBE5F1"/>
            <w:textDirection w:val="tbRlV"/>
            <w:vAlign w:val="center"/>
          </w:tcPr>
          <w:p w:rsidR="00480302" w:rsidRDefault="00C12686">
            <w:pPr>
              <w:spacing w:before="148"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0" w:type="dxa"/>
            <w:vMerge w:val="restart"/>
            <w:tcBorders>
              <w:bottom w:val="nil"/>
            </w:tcBorders>
            <w:shd w:val="clear" w:color="auto" w:fill="DBE5F1"/>
            <w:textDirection w:val="tbRlV"/>
            <w:vAlign w:val="center"/>
          </w:tcPr>
          <w:p w:rsidR="00480302" w:rsidRDefault="00C12686">
            <w:pPr>
              <w:spacing w:before="113"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20" w:type="dxa"/>
            <w:vMerge w:val="restart"/>
            <w:tcBorders>
              <w:bottom w:val="nil"/>
            </w:tcBorders>
            <w:shd w:val="clear" w:color="auto" w:fill="DBE5F1"/>
            <w:textDirection w:val="tbRlV"/>
            <w:vAlign w:val="center"/>
          </w:tcPr>
          <w:p w:rsidR="00480302" w:rsidRDefault="00C12686">
            <w:pPr>
              <w:spacing w:before="128"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71" w:type="dxa"/>
            <w:vMerge w:val="restart"/>
            <w:tcBorders>
              <w:bottom w:val="nil"/>
            </w:tcBorders>
            <w:shd w:val="clear" w:color="auto" w:fill="DBE5F1"/>
            <w:textDirection w:val="tbRlV"/>
            <w:vAlign w:val="center"/>
          </w:tcPr>
          <w:p w:rsidR="00480302" w:rsidRDefault="00C12686">
            <w:pPr>
              <w:spacing w:before="130" w:line="320" w:lineRule="auto"/>
              <w:ind w:left="387"/>
              <w:jc w:val="center"/>
              <w:rPr>
                <w:rFonts w:ascii="宋体" w:eastAsia="宋体" w:hAnsi="宋体" w:cs="宋体"/>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34" w:type="dxa"/>
            <w:gridSpan w:val="6"/>
            <w:tcBorders>
              <w:right w:val="single" w:sz="2" w:space="0" w:color="000000"/>
            </w:tcBorders>
            <w:shd w:val="clear" w:color="auto" w:fill="DBE5F1"/>
            <w:vAlign w:val="center"/>
          </w:tcPr>
          <w:p w:rsidR="00480302" w:rsidRDefault="00C12686">
            <w:pPr>
              <w:spacing w:before="99" w:line="320" w:lineRule="auto"/>
              <w:ind w:left="1388"/>
              <w:jc w:val="both"/>
              <w:rPr>
                <w:rFonts w:ascii="宋体" w:eastAsia="宋体" w:hAnsi="宋体" w:cs="宋体"/>
                <w:sz w:val="18"/>
                <w:szCs w:val="18"/>
              </w:rPr>
            </w:pPr>
            <w:proofErr w:type="spellStart"/>
            <w:r>
              <w:rPr>
                <w:rFonts w:ascii="宋体" w:eastAsia="宋体" w:hAnsi="宋体" w:cs="宋体"/>
                <w:b/>
                <w:bCs/>
                <w:spacing w:val="-4"/>
                <w:sz w:val="18"/>
                <w:szCs w:val="18"/>
              </w:rPr>
              <w:t>教学时数</w:t>
            </w:r>
            <w:proofErr w:type="spellEnd"/>
          </w:p>
        </w:tc>
        <w:tc>
          <w:tcPr>
            <w:tcW w:w="3690" w:type="dxa"/>
            <w:gridSpan w:val="6"/>
            <w:tcBorders>
              <w:top w:val="single" w:sz="2" w:space="0" w:color="000000"/>
              <w:left w:val="single" w:sz="2" w:space="0" w:color="000000"/>
              <w:right w:val="single" w:sz="2" w:space="0" w:color="000000"/>
            </w:tcBorders>
            <w:shd w:val="clear" w:color="auto" w:fill="DBE5F1"/>
            <w:vAlign w:val="center"/>
          </w:tcPr>
          <w:p w:rsidR="00480302" w:rsidRDefault="00C12686">
            <w:pPr>
              <w:spacing w:before="99" w:line="320" w:lineRule="auto"/>
              <w:ind w:left="581"/>
              <w:jc w:val="center"/>
              <w:rPr>
                <w:rFonts w:ascii="宋体" w:eastAsia="宋体" w:hAnsi="宋体" w:cs="宋体"/>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80302">
        <w:trPr>
          <w:trHeight w:val="347"/>
        </w:trPr>
        <w:tc>
          <w:tcPr>
            <w:tcW w:w="1035" w:type="dxa"/>
            <w:vMerge/>
            <w:tcBorders>
              <w:top w:val="nil"/>
              <w:bottom w:val="nil"/>
            </w:tcBorders>
          </w:tcPr>
          <w:p w:rsidR="00480302" w:rsidRDefault="00480302">
            <w:pPr>
              <w:spacing w:line="320" w:lineRule="auto"/>
              <w:rPr>
                <w:lang w:eastAsia="zh-CN"/>
              </w:rPr>
            </w:pPr>
          </w:p>
        </w:tc>
        <w:tc>
          <w:tcPr>
            <w:tcW w:w="630" w:type="dxa"/>
            <w:vMerge/>
            <w:tcBorders>
              <w:top w:val="nil"/>
              <w:bottom w:val="nil"/>
            </w:tcBorders>
            <w:vAlign w:val="center"/>
          </w:tcPr>
          <w:p w:rsidR="00480302" w:rsidRDefault="00480302">
            <w:pPr>
              <w:spacing w:line="320" w:lineRule="auto"/>
              <w:jc w:val="center"/>
              <w:rPr>
                <w:lang w:eastAsia="zh-CN"/>
              </w:rPr>
            </w:pPr>
          </w:p>
        </w:tc>
        <w:tc>
          <w:tcPr>
            <w:tcW w:w="1170" w:type="dxa"/>
            <w:vMerge/>
            <w:tcBorders>
              <w:top w:val="nil"/>
              <w:bottom w:val="nil"/>
            </w:tcBorders>
            <w:vAlign w:val="center"/>
          </w:tcPr>
          <w:p w:rsidR="00480302" w:rsidRDefault="00480302">
            <w:pPr>
              <w:spacing w:line="320" w:lineRule="auto"/>
              <w:jc w:val="center"/>
              <w:rPr>
                <w:lang w:eastAsia="zh-CN"/>
              </w:rPr>
            </w:pPr>
          </w:p>
        </w:tc>
        <w:tc>
          <w:tcPr>
            <w:tcW w:w="2955" w:type="dxa"/>
            <w:vMerge/>
            <w:tcBorders>
              <w:top w:val="nil"/>
              <w:bottom w:val="nil"/>
            </w:tcBorders>
            <w:vAlign w:val="center"/>
          </w:tcPr>
          <w:p w:rsidR="00480302" w:rsidRDefault="00480302">
            <w:pPr>
              <w:spacing w:line="320" w:lineRule="auto"/>
              <w:jc w:val="center"/>
              <w:rPr>
                <w:lang w:eastAsia="zh-CN"/>
              </w:rPr>
            </w:pPr>
          </w:p>
        </w:tc>
        <w:tc>
          <w:tcPr>
            <w:tcW w:w="570" w:type="dxa"/>
            <w:vMerge/>
            <w:tcBorders>
              <w:top w:val="nil"/>
              <w:bottom w:val="nil"/>
            </w:tcBorders>
            <w:textDirection w:val="tbRlV"/>
            <w:vAlign w:val="center"/>
          </w:tcPr>
          <w:p w:rsidR="00480302" w:rsidRDefault="00480302">
            <w:pPr>
              <w:spacing w:line="320" w:lineRule="auto"/>
              <w:jc w:val="center"/>
              <w:rPr>
                <w:lang w:eastAsia="zh-CN"/>
              </w:rPr>
            </w:pPr>
          </w:p>
        </w:tc>
        <w:tc>
          <w:tcPr>
            <w:tcW w:w="480" w:type="dxa"/>
            <w:vMerge/>
            <w:tcBorders>
              <w:top w:val="nil"/>
              <w:bottom w:val="nil"/>
            </w:tcBorders>
            <w:textDirection w:val="tbRlV"/>
            <w:vAlign w:val="center"/>
          </w:tcPr>
          <w:p w:rsidR="00480302" w:rsidRDefault="00480302">
            <w:pPr>
              <w:spacing w:line="320" w:lineRule="auto"/>
              <w:jc w:val="center"/>
              <w:rPr>
                <w:lang w:eastAsia="zh-CN"/>
              </w:rPr>
            </w:pPr>
          </w:p>
        </w:tc>
        <w:tc>
          <w:tcPr>
            <w:tcW w:w="450" w:type="dxa"/>
            <w:vMerge/>
            <w:tcBorders>
              <w:top w:val="nil"/>
              <w:bottom w:val="nil"/>
            </w:tcBorders>
            <w:textDirection w:val="tbRlV"/>
            <w:vAlign w:val="center"/>
          </w:tcPr>
          <w:p w:rsidR="00480302" w:rsidRDefault="00480302">
            <w:pPr>
              <w:spacing w:line="320" w:lineRule="auto"/>
              <w:jc w:val="center"/>
              <w:rPr>
                <w:lang w:eastAsia="zh-CN"/>
              </w:rPr>
            </w:pPr>
          </w:p>
        </w:tc>
        <w:tc>
          <w:tcPr>
            <w:tcW w:w="420" w:type="dxa"/>
            <w:vMerge/>
            <w:tcBorders>
              <w:top w:val="nil"/>
              <w:bottom w:val="nil"/>
            </w:tcBorders>
            <w:textDirection w:val="tbRlV"/>
            <w:vAlign w:val="center"/>
          </w:tcPr>
          <w:p w:rsidR="00480302" w:rsidRDefault="00480302">
            <w:pPr>
              <w:spacing w:line="320" w:lineRule="auto"/>
              <w:jc w:val="center"/>
              <w:rPr>
                <w:lang w:eastAsia="zh-CN"/>
              </w:rPr>
            </w:pPr>
          </w:p>
        </w:tc>
        <w:tc>
          <w:tcPr>
            <w:tcW w:w="471" w:type="dxa"/>
            <w:vMerge/>
            <w:tcBorders>
              <w:top w:val="nil"/>
              <w:bottom w:val="nil"/>
            </w:tcBorders>
            <w:textDirection w:val="tbRlV"/>
            <w:vAlign w:val="center"/>
          </w:tcPr>
          <w:p w:rsidR="00480302" w:rsidRDefault="00480302">
            <w:pPr>
              <w:spacing w:line="320" w:lineRule="auto"/>
              <w:jc w:val="center"/>
              <w:rPr>
                <w:lang w:eastAsia="zh-CN"/>
              </w:rPr>
            </w:pPr>
          </w:p>
        </w:tc>
        <w:tc>
          <w:tcPr>
            <w:tcW w:w="504" w:type="dxa"/>
            <w:vMerge w:val="restart"/>
            <w:tcBorders>
              <w:bottom w:val="nil"/>
            </w:tcBorders>
            <w:shd w:val="clear" w:color="auto" w:fill="DBE5F1"/>
            <w:vAlign w:val="center"/>
          </w:tcPr>
          <w:p w:rsidR="00480302" w:rsidRDefault="00C12686">
            <w:pPr>
              <w:spacing w:before="201" w:line="320" w:lineRule="auto"/>
              <w:ind w:left="86" w:right="77" w:firstLine="89"/>
              <w:jc w:val="center"/>
              <w:rPr>
                <w:rFonts w:ascii="宋体" w:eastAsia="宋体" w:hAnsi="宋体" w:cs="宋体"/>
                <w:sz w:val="18"/>
                <w:szCs w:val="18"/>
              </w:rPr>
            </w:pPr>
            <w:proofErr w:type="gramStart"/>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roofErr w:type="gramEnd"/>
          </w:p>
        </w:tc>
        <w:tc>
          <w:tcPr>
            <w:tcW w:w="540" w:type="dxa"/>
            <w:vMerge w:val="restart"/>
            <w:tcBorders>
              <w:bottom w:val="nil"/>
              <w:right w:val="single" w:sz="2" w:space="0" w:color="000000"/>
            </w:tcBorders>
            <w:shd w:val="clear" w:color="auto" w:fill="DBE5F1"/>
            <w:vAlign w:val="center"/>
          </w:tcPr>
          <w:p w:rsidR="00480302" w:rsidRDefault="00C12686">
            <w:pPr>
              <w:spacing w:before="201" w:line="320" w:lineRule="auto"/>
              <w:ind w:left="83" w:right="70" w:hanging="1"/>
              <w:jc w:val="center"/>
              <w:rPr>
                <w:rFonts w:ascii="宋体" w:eastAsia="宋体" w:hAnsi="宋体" w:cs="宋体"/>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890" w:type="dxa"/>
            <w:gridSpan w:val="4"/>
            <w:tcBorders>
              <w:right w:val="single" w:sz="2" w:space="0" w:color="000000"/>
            </w:tcBorders>
            <w:shd w:val="clear" w:color="auto" w:fill="DBE5F1"/>
            <w:vAlign w:val="center"/>
          </w:tcPr>
          <w:p w:rsidR="00480302" w:rsidRDefault="00C12686">
            <w:pPr>
              <w:spacing w:before="81" w:line="320" w:lineRule="auto"/>
              <w:jc w:val="center"/>
              <w:rPr>
                <w:rFonts w:ascii="宋体" w:eastAsia="宋体" w:hAnsi="宋体" w:cs="宋体"/>
                <w:sz w:val="18"/>
                <w:szCs w:val="18"/>
              </w:rPr>
            </w:pPr>
            <w:proofErr w:type="spellStart"/>
            <w:r>
              <w:rPr>
                <w:rFonts w:ascii="宋体" w:eastAsia="宋体" w:hAnsi="宋体" w:cs="宋体"/>
                <w:b/>
                <w:bCs/>
                <w:spacing w:val="-5"/>
                <w:sz w:val="18"/>
                <w:szCs w:val="18"/>
              </w:rPr>
              <w:t>实践学时</w:t>
            </w:r>
            <w:proofErr w:type="spellEnd"/>
          </w:p>
        </w:tc>
        <w:tc>
          <w:tcPr>
            <w:tcW w:w="734" w:type="dxa"/>
            <w:tcBorders>
              <w:left w:val="single" w:sz="2" w:space="0" w:color="000000"/>
              <w:right w:val="single" w:sz="2" w:space="0" w:color="000000"/>
            </w:tcBorders>
            <w:shd w:val="clear" w:color="auto" w:fill="DBE5F1"/>
            <w:vAlign w:val="center"/>
          </w:tcPr>
          <w:p w:rsidR="00480302" w:rsidRDefault="00C12686">
            <w:pPr>
              <w:spacing w:before="153" w:line="320" w:lineRule="auto"/>
              <w:ind w:left="171"/>
              <w:jc w:val="both"/>
              <w:rPr>
                <w:rFonts w:ascii="宋体" w:eastAsia="宋体" w:hAnsi="宋体" w:cs="宋体"/>
                <w:sz w:val="18"/>
                <w:szCs w:val="18"/>
              </w:rPr>
            </w:pPr>
            <w:r>
              <w:rPr>
                <w:rFonts w:ascii="宋体" w:eastAsia="宋体" w:hAnsi="宋体" w:cs="宋体"/>
                <w:b/>
                <w:bCs/>
                <w:spacing w:val="-2"/>
                <w:position w:val="-4"/>
                <w:sz w:val="18"/>
                <w:szCs w:val="18"/>
              </w:rPr>
              <w:t>一</w:t>
            </w:r>
          </w:p>
        </w:tc>
        <w:tc>
          <w:tcPr>
            <w:tcW w:w="585" w:type="dxa"/>
            <w:tcBorders>
              <w:left w:val="single" w:sz="2" w:space="0" w:color="000000"/>
              <w:right w:val="single" w:sz="2" w:space="0" w:color="000000"/>
            </w:tcBorders>
            <w:shd w:val="clear" w:color="auto" w:fill="DBE5F1"/>
            <w:vAlign w:val="center"/>
          </w:tcPr>
          <w:p w:rsidR="00480302" w:rsidRDefault="00C12686">
            <w:pPr>
              <w:spacing w:before="119" w:line="320" w:lineRule="auto"/>
              <w:ind w:left="172"/>
              <w:jc w:val="both"/>
              <w:rPr>
                <w:rFonts w:ascii="宋体" w:eastAsia="宋体" w:hAnsi="宋体" w:cs="宋体"/>
                <w:sz w:val="18"/>
                <w:szCs w:val="18"/>
              </w:rPr>
            </w:pPr>
            <w:r>
              <w:rPr>
                <w:rFonts w:ascii="宋体" w:eastAsia="宋体" w:hAnsi="宋体" w:cs="宋体"/>
                <w:b/>
                <w:bCs/>
                <w:spacing w:val="-2"/>
                <w:sz w:val="18"/>
                <w:szCs w:val="18"/>
              </w:rPr>
              <w:t>二</w:t>
            </w:r>
          </w:p>
        </w:tc>
        <w:tc>
          <w:tcPr>
            <w:tcW w:w="590" w:type="dxa"/>
            <w:tcBorders>
              <w:left w:val="single" w:sz="2" w:space="0" w:color="000000"/>
              <w:right w:val="single" w:sz="2" w:space="0" w:color="000000"/>
            </w:tcBorders>
            <w:shd w:val="clear" w:color="auto" w:fill="DBE5F1"/>
            <w:vAlign w:val="center"/>
          </w:tcPr>
          <w:p w:rsidR="00480302" w:rsidRDefault="00C12686">
            <w:pPr>
              <w:spacing w:before="85" w:line="320" w:lineRule="auto"/>
              <w:ind w:left="170"/>
              <w:jc w:val="both"/>
              <w:rPr>
                <w:rFonts w:ascii="宋体" w:eastAsia="宋体" w:hAnsi="宋体" w:cs="宋体"/>
                <w:sz w:val="18"/>
                <w:szCs w:val="18"/>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BE5F1"/>
            <w:vAlign w:val="center"/>
          </w:tcPr>
          <w:p w:rsidR="00480302" w:rsidRDefault="00C12686">
            <w:pPr>
              <w:spacing w:before="86" w:line="320" w:lineRule="auto"/>
              <w:ind w:left="217"/>
              <w:jc w:val="both"/>
              <w:rPr>
                <w:rFonts w:ascii="宋体" w:eastAsia="宋体" w:hAnsi="宋体" w:cs="宋体"/>
                <w:sz w:val="18"/>
                <w:szCs w:val="18"/>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BE5F1"/>
            <w:vAlign w:val="center"/>
          </w:tcPr>
          <w:p w:rsidR="00480302" w:rsidRDefault="00C12686">
            <w:pPr>
              <w:spacing w:before="85" w:line="320" w:lineRule="auto"/>
              <w:ind w:left="167"/>
              <w:jc w:val="both"/>
              <w:rPr>
                <w:rFonts w:ascii="宋体" w:eastAsia="宋体" w:hAnsi="宋体" w:cs="宋体"/>
                <w:sz w:val="18"/>
                <w:szCs w:val="18"/>
              </w:rPr>
            </w:pPr>
            <w:r>
              <w:rPr>
                <w:rFonts w:ascii="宋体" w:eastAsia="宋体" w:hAnsi="宋体" w:cs="宋体"/>
                <w:b/>
                <w:bCs/>
                <w:spacing w:val="-2"/>
                <w:sz w:val="18"/>
                <w:szCs w:val="18"/>
              </w:rPr>
              <w:t>五</w:t>
            </w:r>
          </w:p>
        </w:tc>
        <w:tc>
          <w:tcPr>
            <w:tcW w:w="645" w:type="dxa"/>
            <w:tcBorders>
              <w:left w:val="single" w:sz="2" w:space="0" w:color="000000"/>
              <w:right w:val="single" w:sz="2" w:space="0" w:color="000000"/>
            </w:tcBorders>
            <w:shd w:val="clear" w:color="auto" w:fill="DBE5F1"/>
            <w:vAlign w:val="center"/>
          </w:tcPr>
          <w:p w:rsidR="00480302" w:rsidRDefault="00C12686">
            <w:pPr>
              <w:spacing w:before="85" w:line="320" w:lineRule="auto"/>
              <w:ind w:left="193"/>
              <w:jc w:val="both"/>
              <w:rPr>
                <w:rFonts w:ascii="宋体" w:eastAsia="宋体" w:hAnsi="宋体" w:cs="宋体"/>
                <w:sz w:val="18"/>
                <w:szCs w:val="18"/>
              </w:rPr>
            </w:pPr>
            <w:r>
              <w:rPr>
                <w:rFonts w:ascii="宋体" w:eastAsia="宋体" w:hAnsi="宋体" w:cs="宋体"/>
                <w:b/>
                <w:bCs/>
                <w:spacing w:val="-2"/>
                <w:sz w:val="18"/>
                <w:szCs w:val="18"/>
              </w:rPr>
              <w:t>六</w:t>
            </w:r>
          </w:p>
        </w:tc>
      </w:tr>
      <w:tr w:rsidR="00480302">
        <w:trPr>
          <w:trHeight w:val="1599"/>
        </w:trPr>
        <w:tc>
          <w:tcPr>
            <w:tcW w:w="1035" w:type="dxa"/>
            <w:vMerge/>
            <w:tcBorders>
              <w:top w:val="nil"/>
            </w:tcBorders>
          </w:tcPr>
          <w:p w:rsidR="00480302" w:rsidRDefault="00480302">
            <w:pPr>
              <w:spacing w:line="320" w:lineRule="auto"/>
            </w:pPr>
          </w:p>
        </w:tc>
        <w:tc>
          <w:tcPr>
            <w:tcW w:w="630" w:type="dxa"/>
            <w:vMerge/>
            <w:tcBorders>
              <w:top w:val="nil"/>
            </w:tcBorders>
            <w:vAlign w:val="center"/>
          </w:tcPr>
          <w:p w:rsidR="00480302" w:rsidRDefault="00480302">
            <w:pPr>
              <w:spacing w:line="320" w:lineRule="auto"/>
              <w:jc w:val="center"/>
            </w:pPr>
          </w:p>
        </w:tc>
        <w:tc>
          <w:tcPr>
            <w:tcW w:w="1170" w:type="dxa"/>
            <w:vMerge/>
            <w:tcBorders>
              <w:top w:val="nil"/>
            </w:tcBorders>
            <w:vAlign w:val="center"/>
          </w:tcPr>
          <w:p w:rsidR="00480302" w:rsidRDefault="00480302">
            <w:pPr>
              <w:spacing w:line="320" w:lineRule="auto"/>
              <w:jc w:val="center"/>
            </w:pPr>
          </w:p>
        </w:tc>
        <w:tc>
          <w:tcPr>
            <w:tcW w:w="2955" w:type="dxa"/>
            <w:vMerge/>
            <w:tcBorders>
              <w:top w:val="nil"/>
            </w:tcBorders>
            <w:vAlign w:val="center"/>
          </w:tcPr>
          <w:p w:rsidR="00480302" w:rsidRDefault="00480302">
            <w:pPr>
              <w:spacing w:line="320" w:lineRule="auto"/>
              <w:jc w:val="center"/>
            </w:pPr>
          </w:p>
        </w:tc>
        <w:tc>
          <w:tcPr>
            <w:tcW w:w="570" w:type="dxa"/>
            <w:vMerge/>
            <w:tcBorders>
              <w:top w:val="nil"/>
            </w:tcBorders>
            <w:textDirection w:val="tbRlV"/>
            <w:vAlign w:val="center"/>
          </w:tcPr>
          <w:p w:rsidR="00480302" w:rsidRDefault="00480302">
            <w:pPr>
              <w:spacing w:line="320" w:lineRule="auto"/>
              <w:jc w:val="center"/>
            </w:pPr>
          </w:p>
        </w:tc>
        <w:tc>
          <w:tcPr>
            <w:tcW w:w="480" w:type="dxa"/>
            <w:vMerge/>
            <w:tcBorders>
              <w:top w:val="nil"/>
            </w:tcBorders>
            <w:textDirection w:val="tbRlV"/>
            <w:vAlign w:val="center"/>
          </w:tcPr>
          <w:p w:rsidR="00480302" w:rsidRDefault="00480302">
            <w:pPr>
              <w:spacing w:line="320" w:lineRule="auto"/>
              <w:jc w:val="center"/>
            </w:pPr>
          </w:p>
        </w:tc>
        <w:tc>
          <w:tcPr>
            <w:tcW w:w="450" w:type="dxa"/>
            <w:vMerge/>
            <w:tcBorders>
              <w:top w:val="nil"/>
            </w:tcBorders>
            <w:textDirection w:val="tbRlV"/>
            <w:vAlign w:val="center"/>
          </w:tcPr>
          <w:p w:rsidR="00480302" w:rsidRDefault="00480302">
            <w:pPr>
              <w:spacing w:line="320" w:lineRule="auto"/>
              <w:jc w:val="center"/>
            </w:pPr>
          </w:p>
        </w:tc>
        <w:tc>
          <w:tcPr>
            <w:tcW w:w="420" w:type="dxa"/>
            <w:vMerge/>
            <w:tcBorders>
              <w:top w:val="nil"/>
            </w:tcBorders>
            <w:textDirection w:val="tbRlV"/>
            <w:vAlign w:val="center"/>
          </w:tcPr>
          <w:p w:rsidR="00480302" w:rsidRDefault="00480302">
            <w:pPr>
              <w:spacing w:line="320" w:lineRule="auto"/>
              <w:jc w:val="center"/>
            </w:pPr>
          </w:p>
        </w:tc>
        <w:tc>
          <w:tcPr>
            <w:tcW w:w="471" w:type="dxa"/>
            <w:vMerge/>
            <w:tcBorders>
              <w:top w:val="nil"/>
            </w:tcBorders>
            <w:textDirection w:val="tbRlV"/>
            <w:vAlign w:val="center"/>
          </w:tcPr>
          <w:p w:rsidR="00480302" w:rsidRDefault="00480302">
            <w:pPr>
              <w:spacing w:line="320" w:lineRule="auto"/>
              <w:jc w:val="center"/>
            </w:pPr>
          </w:p>
        </w:tc>
        <w:tc>
          <w:tcPr>
            <w:tcW w:w="504" w:type="dxa"/>
            <w:vMerge/>
            <w:tcBorders>
              <w:top w:val="nil"/>
            </w:tcBorders>
            <w:vAlign w:val="center"/>
          </w:tcPr>
          <w:p w:rsidR="00480302" w:rsidRDefault="00480302">
            <w:pPr>
              <w:spacing w:line="320" w:lineRule="auto"/>
              <w:jc w:val="center"/>
            </w:pPr>
          </w:p>
        </w:tc>
        <w:tc>
          <w:tcPr>
            <w:tcW w:w="540" w:type="dxa"/>
            <w:vMerge/>
            <w:tcBorders>
              <w:top w:val="nil"/>
              <w:right w:val="single" w:sz="2" w:space="0" w:color="000000"/>
            </w:tcBorders>
            <w:vAlign w:val="center"/>
          </w:tcPr>
          <w:p w:rsidR="00480302" w:rsidRDefault="00480302">
            <w:pPr>
              <w:spacing w:line="320" w:lineRule="auto"/>
              <w:jc w:val="center"/>
            </w:pPr>
          </w:p>
        </w:tc>
        <w:tc>
          <w:tcPr>
            <w:tcW w:w="465" w:type="dxa"/>
            <w:tcBorders>
              <w:left w:val="single" w:sz="2" w:space="0" w:color="000000"/>
              <w:right w:val="single" w:sz="2" w:space="0" w:color="000000"/>
            </w:tcBorders>
            <w:shd w:val="clear" w:color="auto" w:fill="DBE5F1"/>
            <w:vAlign w:val="center"/>
          </w:tcPr>
          <w:p w:rsidR="00480302" w:rsidRDefault="00C12686">
            <w:pPr>
              <w:spacing w:before="20" w:line="320" w:lineRule="auto"/>
              <w:ind w:left="64" w:right="54"/>
              <w:jc w:val="center"/>
              <w:rPr>
                <w:rFonts w:ascii="宋体" w:eastAsia="宋体" w:hAnsi="宋体" w:cs="宋体"/>
                <w:b/>
                <w:bCs/>
                <w:spacing w:val="-4"/>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BE5F1"/>
            <w:vAlign w:val="center"/>
          </w:tcPr>
          <w:p w:rsidR="00480302" w:rsidRDefault="00C12686">
            <w:pPr>
              <w:spacing w:before="20" w:line="320" w:lineRule="auto"/>
              <w:ind w:left="64" w:right="54"/>
              <w:jc w:val="center"/>
              <w:rPr>
                <w:rFonts w:ascii="宋体" w:eastAsia="宋体" w:hAnsi="宋体" w:cs="宋体"/>
                <w:b/>
                <w:bCs/>
                <w:spacing w:val="-4"/>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践环节</w:t>
            </w:r>
            <w:proofErr w:type="spellEnd"/>
          </w:p>
        </w:tc>
        <w:tc>
          <w:tcPr>
            <w:tcW w:w="544" w:type="dxa"/>
            <w:tcBorders>
              <w:left w:val="single" w:sz="2" w:space="0" w:color="000000"/>
              <w:right w:val="single" w:sz="2" w:space="0" w:color="000000"/>
            </w:tcBorders>
            <w:shd w:val="clear" w:color="auto" w:fill="DBE5F1"/>
            <w:vAlign w:val="center"/>
          </w:tcPr>
          <w:p w:rsidR="00480302" w:rsidRDefault="00C12686">
            <w:pPr>
              <w:spacing w:before="20" w:line="320" w:lineRule="auto"/>
              <w:ind w:left="64" w:right="54"/>
              <w:jc w:val="center"/>
              <w:rPr>
                <w:rFonts w:ascii="宋体" w:eastAsia="宋体" w:hAnsi="宋体" w:cs="宋体"/>
                <w:b/>
                <w:bCs/>
                <w:spacing w:val="-4"/>
                <w:sz w:val="18"/>
                <w:szCs w:val="18"/>
              </w:rPr>
            </w:pPr>
            <w:proofErr w:type="spellStart"/>
            <w:r>
              <w:rPr>
                <w:rFonts w:ascii="宋体" w:eastAsia="宋体" w:hAnsi="宋体" w:cs="宋体"/>
                <w:b/>
                <w:bCs/>
                <w:spacing w:val="-4"/>
                <w:sz w:val="18"/>
                <w:szCs w:val="18"/>
              </w:rPr>
              <w:t>一体化</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BE5F1"/>
            <w:vAlign w:val="center"/>
          </w:tcPr>
          <w:p w:rsidR="00480302" w:rsidRDefault="00C12686">
            <w:pPr>
              <w:spacing w:before="20" w:line="320" w:lineRule="auto"/>
              <w:ind w:left="64" w:right="54"/>
              <w:jc w:val="center"/>
              <w:rPr>
                <w:rFonts w:ascii="宋体" w:eastAsia="宋体" w:hAnsi="宋体" w:cs="宋体"/>
                <w:b/>
                <w:bCs/>
                <w:spacing w:val="-4"/>
                <w:sz w:val="18"/>
                <w:szCs w:val="18"/>
              </w:rPr>
            </w:pPr>
            <w:proofErr w:type="spellStart"/>
            <w:r>
              <w:rPr>
                <w:rFonts w:ascii="宋体" w:eastAsia="宋体" w:hAnsi="宋体" w:cs="宋体"/>
                <w:b/>
                <w:bCs/>
                <w:spacing w:val="-4"/>
                <w:sz w:val="18"/>
                <w:szCs w:val="18"/>
              </w:rPr>
              <w:t>岗位</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实习</w:t>
            </w:r>
            <w:proofErr w:type="spellEnd"/>
          </w:p>
        </w:tc>
        <w:tc>
          <w:tcPr>
            <w:tcW w:w="734" w:type="dxa"/>
            <w:tcBorders>
              <w:left w:val="single" w:sz="2" w:space="0" w:color="000000"/>
              <w:right w:val="single" w:sz="2" w:space="0" w:color="000000"/>
            </w:tcBorders>
            <w:shd w:val="clear" w:color="auto" w:fill="DBE5F1"/>
            <w:vAlign w:val="center"/>
          </w:tcPr>
          <w:p w:rsidR="00480302" w:rsidRDefault="00480302">
            <w:pPr>
              <w:spacing w:before="168" w:line="320" w:lineRule="auto"/>
              <w:ind w:left="45"/>
              <w:jc w:val="center"/>
              <w:rPr>
                <w:rFonts w:ascii="宋体" w:eastAsia="宋体" w:hAnsi="宋体" w:cs="宋体"/>
                <w:sz w:val="18"/>
                <w:szCs w:val="18"/>
                <w:lang w:eastAsia="zh-CN"/>
              </w:rPr>
            </w:pPr>
          </w:p>
        </w:tc>
        <w:tc>
          <w:tcPr>
            <w:tcW w:w="585" w:type="dxa"/>
            <w:tcBorders>
              <w:left w:val="single" w:sz="2" w:space="0" w:color="000000"/>
              <w:right w:val="single" w:sz="2" w:space="0" w:color="000000"/>
            </w:tcBorders>
            <w:shd w:val="clear" w:color="auto" w:fill="DBE5F1"/>
            <w:vAlign w:val="center"/>
          </w:tcPr>
          <w:p w:rsidR="00480302" w:rsidRDefault="00480302">
            <w:pPr>
              <w:spacing w:before="168" w:line="320" w:lineRule="auto"/>
              <w:ind w:left="46"/>
              <w:jc w:val="center"/>
              <w:rPr>
                <w:rFonts w:ascii="宋体" w:eastAsia="宋体" w:hAnsi="宋体" w:cs="宋体"/>
                <w:sz w:val="18"/>
                <w:szCs w:val="18"/>
              </w:rPr>
            </w:pPr>
          </w:p>
        </w:tc>
        <w:tc>
          <w:tcPr>
            <w:tcW w:w="590" w:type="dxa"/>
            <w:tcBorders>
              <w:left w:val="single" w:sz="2" w:space="0" w:color="000000"/>
              <w:right w:val="single" w:sz="2" w:space="0" w:color="000000"/>
            </w:tcBorders>
            <w:shd w:val="clear" w:color="auto" w:fill="DBE5F1"/>
            <w:vAlign w:val="center"/>
          </w:tcPr>
          <w:p w:rsidR="00480302" w:rsidRDefault="00480302">
            <w:pPr>
              <w:spacing w:before="168" w:line="320" w:lineRule="auto"/>
              <w:ind w:left="47"/>
              <w:jc w:val="center"/>
              <w:rPr>
                <w:rFonts w:ascii="宋体" w:eastAsia="宋体" w:hAnsi="宋体" w:cs="宋体"/>
                <w:sz w:val="18"/>
                <w:szCs w:val="18"/>
              </w:rPr>
            </w:pPr>
          </w:p>
        </w:tc>
        <w:tc>
          <w:tcPr>
            <w:tcW w:w="611" w:type="dxa"/>
            <w:tcBorders>
              <w:left w:val="single" w:sz="2" w:space="0" w:color="000000"/>
              <w:right w:val="single" w:sz="2" w:space="0" w:color="000000"/>
            </w:tcBorders>
            <w:shd w:val="clear" w:color="auto" w:fill="DBE5F1"/>
            <w:vAlign w:val="center"/>
          </w:tcPr>
          <w:p w:rsidR="00480302" w:rsidRDefault="00480302">
            <w:pPr>
              <w:spacing w:before="168" w:line="320" w:lineRule="auto"/>
              <w:ind w:left="77"/>
              <w:jc w:val="center"/>
              <w:rPr>
                <w:rFonts w:ascii="宋体" w:eastAsia="宋体" w:hAnsi="宋体" w:cs="宋体"/>
                <w:sz w:val="18"/>
                <w:szCs w:val="18"/>
              </w:rPr>
            </w:pPr>
          </w:p>
        </w:tc>
        <w:tc>
          <w:tcPr>
            <w:tcW w:w="525" w:type="dxa"/>
            <w:tcBorders>
              <w:left w:val="single" w:sz="2" w:space="0" w:color="000000"/>
              <w:right w:val="single" w:sz="2" w:space="0" w:color="000000"/>
            </w:tcBorders>
            <w:shd w:val="clear" w:color="auto" w:fill="DBE5F1"/>
            <w:vAlign w:val="center"/>
          </w:tcPr>
          <w:p w:rsidR="00480302" w:rsidRDefault="00480302">
            <w:pPr>
              <w:spacing w:before="168" w:line="320" w:lineRule="auto"/>
              <w:ind w:left="41"/>
              <w:jc w:val="center"/>
              <w:rPr>
                <w:rFonts w:ascii="宋体" w:eastAsia="宋体" w:hAnsi="宋体" w:cs="宋体"/>
                <w:sz w:val="18"/>
                <w:szCs w:val="18"/>
              </w:rPr>
            </w:pPr>
          </w:p>
        </w:tc>
        <w:tc>
          <w:tcPr>
            <w:tcW w:w="645" w:type="dxa"/>
            <w:tcBorders>
              <w:left w:val="single" w:sz="2" w:space="0" w:color="000000"/>
              <w:right w:val="single" w:sz="2" w:space="0" w:color="000000"/>
            </w:tcBorders>
            <w:shd w:val="clear" w:color="auto" w:fill="DBE5F1"/>
            <w:vAlign w:val="center"/>
          </w:tcPr>
          <w:p w:rsidR="00480302" w:rsidRDefault="00480302">
            <w:pPr>
              <w:spacing w:before="168" w:line="320" w:lineRule="auto"/>
              <w:ind w:left="56"/>
              <w:jc w:val="center"/>
              <w:rPr>
                <w:rFonts w:ascii="宋体" w:eastAsia="宋体" w:hAnsi="宋体" w:cs="宋体"/>
                <w:sz w:val="18"/>
                <w:szCs w:val="18"/>
              </w:rPr>
            </w:pPr>
          </w:p>
        </w:tc>
      </w:tr>
      <w:tr w:rsidR="00480302">
        <w:trPr>
          <w:trHeight w:val="273"/>
        </w:trPr>
        <w:tc>
          <w:tcPr>
            <w:tcW w:w="1035" w:type="dxa"/>
            <w:vMerge w:val="restart"/>
          </w:tcPr>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480302">
            <w:pPr>
              <w:spacing w:line="320" w:lineRule="auto"/>
            </w:pPr>
          </w:p>
          <w:p w:rsidR="00480302" w:rsidRDefault="00C12686">
            <w:pPr>
              <w:spacing w:before="58" w:line="320" w:lineRule="auto"/>
              <w:ind w:left="79"/>
              <w:rPr>
                <w:rFonts w:ascii="宋体" w:eastAsia="宋体" w:hAnsi="宋体" w:cs="宋体"/>
                <w:sz w:val="18"/>
                <w:szCs w:val="18"/>
              </w:rPr>
            </w:pPr>
            <w:proofErr w:type="spellStart"/>
            <w:r>
              <w:rPr>
                <w:rFonts w:ascii="宋体" w:eastAsia="宋体" w:hAnsi="宋体" w:cs="宋体"/>
                <w:spacing w:val="-2"/>
                <w:sz w:val="18"/>
                <w:szCs w:val="18"/>
              </w:rPr>
              <w:t>专业</w:t>
            </w:r>
            <w:proofErr w:type="spellEnd"/>
            <w:r>
              <w:rPr>
                <w:rFonts w:ascii="宋体" w:eastAsia="宋体" w:hAnsi="宋体" w:cs="宋体" w:hint="eastAsia"/>
                <w:spacing w:val="-2"/>
                <w:sz w:val="18"/>
                <w:szCs w:val="18"/>
                <w:lang w:eastAsia="zh-CN"/>
              </w:rPr>
              <w:t>基础</w:t>
            </w:r>
            <w:r>
              <w:rPr>
                <w:rFonts w:ascii="宋体" w:eastAsia="宋体" w:hAnsi="宋体" w:cs="宋体"/>
                <w:spacing w:val="-2"/>
                <w:sz w:val="18"/>
                <w:szCs w:val="18"/>
              </w:rPr>
              <w:t>课</w:t>
            </w:r>
          </w:p>
        </w:tc>
        <w:tc>
          <w:tcPr>
            <w:tcW w:w="630" w:type="dxa"/>
            <w:vAlign w:val="center"/>
          </w:tcPr>
          <w:p w:rsidR="00480302" w:rsidRDefault="00C12686">
            <w:pPr>
              <w:spacing w:before="80" w:line="320" w:lineRule="auto"/>
              <w:ind w:left="243"/>
              <w:rPr>
                <w:rFonts w:ascii="宋体" w:eastAsia="宋体" w:hAnsi="宋体" w:cs="宋体"/>
                <w:sz w:val="18"/>
                <w:szCs w:val="18"/>
              </w:rPr>
            </w:pPr>
            <w:r>
              <w:rPr>
                <w:rFonts w:ascii="宋体" w:eastAsia="宋体" w:hAnsi="宋体" w:cs="宋体"/>
                <w:sz w:val="18"/>
                <w:szCs w:val="18"/>
              </w:rPr>
              <w:t>1</w:t>
            </w:r>
          </w:p>
        </w:tc>
        <w:tc>
          <w:tcPr>
            <w:tcW w:w="1170" w:type="dxa"/>
          </w:tcPr>
          <w:p w:rsidR="00480302" w:rsidRDefault="00C12686">
            <w:pPr>
              <w:spacing w:line="320" w:lineRule="auto"/>
              <w:ind w:firstLineChars="100" w:firstLine="210"/>
            </w:pPr>
            <w:r>
              <w:rPr>
                <w:rFonts w:ascii="宋体" w:eastAsia="宋体" w:hAnsi="宋体" w:cs="宋体" w:hint="eastAsia"/>
                <w:lang w:eastAsia="zh-CN"/>
              </w:rPr>
              <w:t>30</w:t>
            </w:r>
            <w:r>
              <w:rPr>
                <w:rFonts w:ascii="宋体" w:eastAsia="宋体" w:hAnsi="宋体" w:cs="宋体"/>
                <w:lang w:eastAsia="zh-CN"/>
              </w:rPr>
              <w:t>3</w:t>
            </w:r>
            <w:r>
              <w:rPr>
                <w:rFonts w:ascii="宋体" w:eastAsia="宋体" w:hAnsi="宋体" w:cs="宋体" w:hint="eastAsia"/>
                <w:lang w:eastAsia="zh-CN"/>
              </w:rPr>
              <w:t>0001</w:t>
            </w:r>
          </w:p>
        </w:tc>
        <w:tc>
          <w:tcPr>
            <w:tcW w:w="2955" w:type="dxa"/>
            <w:vAlign w:val="center"/>
          </w:tcPr>
          <w:p w:rsidR="00480302" w:rsidRDefault="00C12686">
            <w:pPr>
              <w:spacing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专业认识</w:t>
            </w:r>
          </w:p>
        </w:tc>
        <w:tc>
          <w:tcPr>
            <w:tcW w:w="570" w:type="dxa"/>
            <w:vAlign w:val="center"/>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71"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0.5</w:t>
            </w:r>
          </w:p>
        </w:tc>
        <w:tc>
          <w:tcPr>
            <w:tcW w:w="504"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8</w:t>
            </w:r>
          </w:p>
        </w:tc>
        <w:tc>
          <w:tcPr>
            <w:tcW w:w="540" w:type="dxa"/>
            <w:vAlign w:val="center"/>
          </w:tcPr>
          <w:p w:rsidR="00480302" w:rsidRDefault="00480302">
            <w:pPr>
              <w:spacing w:line="320" w:lineRule="auto"/>
              <w:jc w:val="center"/>
              <w:rPr>
                <w:rFonts w:ascii="宋体" w:eastAsia="宋体" w:hAnsi="宋体" w:cs="宋体"/>
                <w:sz w:val="18"/>
                <w:szCs w:val="18"/>
              </w:rPr>
            </w:pPr>
          </w:p>
        </w:tc>
        <w:tc>
          <w:tcPr>
            <w:tcW w:w="465" w:type="dxa"/>
            <w:tcBorders>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8</w:t>
            </w:r>
          </w:p>
        </w:tc>
        <w:tc>
          <w:tcPr>
            <w:tcW w:w="420"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spacing w:val="-3"/>
                <w:sz w:val="18"/>
                <w:szCs w:val="18"/>
                <w:lang w:eastAsia="zh-CN"/>
              </w:rPr>
              <w:t>0.5</w:t>
            </w:r>
            <w:r>
              <w:rPr>
                <w:rFonts w:ascii="宋体" w:eastAsia="宋体" w:hAnsi="宋体" w:cs="宋体" w:hint="eastAsia"/>
                <w:spacing w:val="-3"/>
                <w:sz w:val="18"/>
                <w:szCs w:val="18"/>
                <w:lang w:eastAsia="zh-CN"/>
              </w:rPr>
              <w:t>W</w:t>
            </w:r>
          </w:p>
        </w:tc>
        <w:tc>
          <w:tcPr>
            <w:tcW w:w="585" w:type="dxa"/>
            <w:vAlign w:val="center"/>
          </w:tcPr>
          <w:p w:rsidR="00480302" w:rsidRDefault="00480302">
            <w:pPr>
              <w:spacing w:line="320" w:lineRule="auto"/>
              <w:jc w:val="center"/>
              <w:rPr>
                <w:rFonts w:ascii="宋体" w:eastAsia="宋体" w:hAnsi="宋体" w:cs="宋体"/>
                <w:sz w:val="18"/>
                <w:szCs w:val="18"/>
                <w:lang w:eastAsia="zh-CN"/>
              </w:rPr>
            </w:pPr>
          </w:p>
        </w:tc>
        <w:tc>
          <w:tcPr>
            <w:tcW w:w="590" w:type="dxa"/>
            <w:vAlign w:val="center"/>
          </w:tcPr>
          <w:p w:rsidR="00480302" w:rsidRDefault="00480302">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1" w:line="320" w:lineRule="auto"/>
              <w:ind w:left="232"/>
              <w:rPr>
                <w:rFonts w:ascii="宋体" w:eastAsia="宋体" w:hAnsi="宋体" w:cs="宋体"/>
                <w:sz w:val="18"/>
                <w:szCs w:val="18"/>
              </w:rPr>
            </w:pPr>
            <w:r>
              <w:rPr>
                <w:rFonts w:ascii="宋体" w:eastAsia="宋体" w:hAnsi="宋体" w:cs="宋体"/>
                <w:sz w:val="18"/>
                <w:szCs w:val="18"/>
              </w:rPr>
              <w:t>2</w:t>
            </w:r>
          </w:p>
        </w:tc>
        <w:tc>
          <w:tcPr>
            <w:tcW w:w="1170" w:type="dxa"/>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3070001</w:t>
            </w:r>
          </w:p>
        </w:tc>
        <w:tc>
          <w:tcPr>
            <w:tcW w:w="2955" w:type="dxa"/>
            <w:vAlign w:val="center"/>
          </w:tcPr>
          <w:p w:rsidR="00480302" w:rsidRDefault="00C12686">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中华优秀传统文化</w:t>
            </w:r>
          </w:p>
        </w:tc>
        <w:tc>
          <w:tcPr>
            <w:tcW w:w="570" w:type="dxa"/>
            <w:vAlign w:val="center"/>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71"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4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61"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85" w:type="dxa"/>
            <w:vAlign w:val="center"/>
          </w:tcPr>
          <w:p w:rsidR="00480302" w:rsidRDefault="00480302">
            <w:pPr>
              <w:spacing w:line="320" w:lineRule="auto"/>
              <w:jc w:val="center"/>
              <w:rPr>
                <w:rFonts w:ascii="宋体" w:eastAsia="宋体" w:hAnsi="宋体" w:cs="宋体"/>
                <w:sz w:val="18"/>
                <w:szCs w:val="18"/>
                <w:lang w:eastAsia="zh-CN"/>
              </w:rPr>
            </w:pPr>
          </w:p>
        </w:tc>
        <w:tc>
          <w:tcPr>
            <w:tcW w:w="590" w:type="dxa"/>
            <w:vAlign w:val="center"/>
          </w:tcPr>
          <w:p w:rsidR="00480302" w:rsidRDefault="00480302">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4" w:line="320" w:lineRule="auto"/>
              <w:ind w:left="233"/>
              <w:rPr>
                <w:rFonts w:ascii="宋体" w:eastAsia="宋体" w:hAnsi="宋体" w:cs="宋体"/>
                <w:sz w:val="18"/>
                <w:szCs w:val="18"/>
              </w:rPr>
            </w:pPr>
            <w:r>
              <w:rPr>
                <w:rFonts w:ascii="宋体" w:eastAsia="宋体" w:hAnsi="宋体" w:cs="宋体"/>
                <w:sz w:val="18"/>
                <w:szCs w:val="18"/>
              </w:rPr>
              <w:t>3</w:t>
            </w:r>
          </w:p>
        </w:tc>
        <w:tc>
          <w:tcPr>
            <w:tcW w:w="1170" w:type="dxa"/>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3030002</w:t>
            </w:r>
          </w:p>
        </w:tc>
        <w:tc>
          <w:tcPr>
            <w:tcW w:w="2955" w:type="dxa"/>
            <w:vAlign w:val="center"/>
          </w:tcPr>
          <w:p w:rsidR="00480302" w:rsidRDefault="00C12686">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逻辑思维训练</w:t>
            </w:r>
          </w:p>
        </w:tc>
        <w:tc>
          <w:tcPr>
            <w:tcW w:w="570" w:type="dxa"/>
            <w:vAlign w:val="center"/>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71"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4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6</w:t>
            </w:r>
          </w:p>
        </w:tc>
        <w:tc>
          <w:tcPr>
            <w:tcW w:w="465" w:type="dxa"/>
            <w:tcBorders>
              <w:righ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585" w:type="dxa"/>
            <w:vAlign w:val="center"/>
          </w:tcPr>
          <w:p w:rsidR="00480302" w:rsidRDefault="00480302">
            <w:pPr>
              <w:spacing w:line="320" w:lineRule="auto"/>
              <w:jc w:val="center"/>
              <w:rPr>
                <w:rFonts w:ascii="宋体" w:eastAsia="宋体" w:hAnsi="宋体" w:cs="宋体"/>
                <w:sz w:val="18"/>
                <w:szCs w:val="18"/>
                <w:lang w:eastAsia="zh-CN"/>
              </w:rPr>
            </w:pPr>
          </w:p>
        </w:tc>
        <w:tc>
          <w:tcPr>
            <w:tcW w:w="59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197" w:line="320" w:lineRule="auto"/>
              <w:ind w:left="229"/>
              <w:rPr>
                <w:rFonts w:ascii="宋体" w:eastAsia="宋体" w:hAnsi="宋体" w:cs="宋体"/>
                <w:sz w:val="18"/>
                <w:szCs w:val="18"/>
              </w:rPr>
            </w:pPr>
            <w:r>
              <w:rPr>
                <w:rFonts w:ascii="宋体" w:eastAsia="宋体" w:hAnsi="宋体" w:cs="宋体"/>
                <w:sz w:val="18"/>
                <w:szCs w:val="18"/>
              </w:rPr>
              <w:t>4</w:t>
            </w:r>
          </w:p>
        </w:tc>
        <w:tc>
          <w:tcPr>
            <w:tcW w:w="1170" w:type="dxa"/>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3070002</w:t>
            </w:r>
          </w:p>
        </w:tc>
        <w:tc>
          <w:tcPr>
            <w:tcW w:w="2955" w:type="dxa"/>
            <w:vAlign w:val="center"/>
          </w:tcPr>
          <w:p w:rsidR="00480302" w:rsidRDefault="00C12686">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交际英语（</w:t>
            </w:r>
            <w:r>
              <w:rPr>
                <w:rFonts w:ascii="宋体" w:eastAsia="宋体" w:hAnsi="宋体" w:cs="宋体" w:hint="eastAsia"/>
                <w:color w:val="auto"/>
                <w:sz w:val="18"/>
                <w:szCs w:val="18"/>
                <w:lang w:eastAsia="zh-CN" w:bidi="ar"/>
              </w:rPr>
              <w:t>369PGT</w:t>
            </w:r>
            <w:r>
              <w:rPr>
                <w:rFonts w:ascii="宋体" w:eastAsia="宋体" w:hAnsi="宋体" w:cs="宋体" w:hint="eastAsia"/>
                <w:color w:val="auto"/>
                <w:sz w:val="18"/>
                <w:szCs w:val="18"/>
                <w:lang w:eastAsia="zh-CN" w:bidi="ar"/>
              </w:rPr>
              <w:t>）</w:t>
            </w:r>
          </w:p>
        </w:tc>
        <w:tc>
          <w:tcPr>
            <w:tcW w:w="570" w:type="dxa"/>
            <w:vAlign w:val="center"/>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71"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04"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40" w:type="dxa"/>
            <w:vAlign w:val="center"/>
          </w:tcPr>
          <w:p w:rsidR="00480302" w:rsidRDefault="00480302">
            <w:pPr>
              <w:spacing w:line="320" w:lineRule="auto"/>
              <w:jc w:val="center"/>
              <w:rPr>
                <w:rFonts w:ascii="宋体" w:eastAsia="宋体" w:hAnsi="宋体" w:cs="宋体"/>
                <w:sz w:val="18"/>
                <w:szCs w:val="18"/>
              </w:rPr>
            </w:pPr>
          </w:p>
        </w:tc>
        <w:tc>
          <w:tcPr>
            <w:tcW w:w="465" w:type="dxa"/>
            <w:tcBorders>
              <w:righ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461"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85"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90" w:type="dxa"/>
            <w:vAlign w:val="center"/>
          </w:tcPr>
          <w:p w:rsidR="00480302" w:rsidRDefault="00480302">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232" w:line="320" w:lineRule="auto"/>
              <w:ind w:left="233"/>
              <w:rPr>
                <w:rFonts w:ascii="宋体" w:eastAsia="宋体" w:hAnsi="宋体" w:cs="宋体"/>
                <w:sz w:val="18"/>
                <w:szCs w:val="18"/>
              </w:rPr>
            </w:pPr>
            <w:r>
              <w:rPr>
                <w:rFonts w:ascii="宋体" w:eastAsia="宋体" w:hAnsi="宋体" w:cs="宋体"/>
                <w:sz w:val="18"/>
                <w:szCs w:val="18"/>
              </w:rPr>
              <w:t>5</w:t>
            </w:r>
          </w:p>
        </w:tc>
        <w:tc>
          <w:tcPr>
            <w:tcW w:w="1170" w:type="dxa"/>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3040001</w:t>
            </w:r>
          </w:p>
        </w:tc>
        <w:tc>
          <w:tcPr>
            <w:tcW w:w="2955" w:type="dxa"/>
            <w:vAlign w:val="center"/>
          </w:tcPr>
          <w:p w:rsidR="00480302" w:rsidRDefault="00C12686">
            <w:pPr>
              <w:kinsoku/>
              <w:overflowPunct w:val="0"/>
              <w:spacing w:before="90" w:line="320" w:lineRule="auto"/>
              <w:ind w:leftChars="8" w:left="17" w:firstLineChars="112" w:firstLine="202"/>
              <w:rPr>
                <w:rFonts w:ascii="宋体" w:eastAsia="宋体" w:hAnsi="宋体" w:cs="宋体"/>
                <w:sz w:val="18"/>
                <w:szCs w:val="18"/>
                <w:lang w:eastAsia="zh-CN"/>
              </w:rPr>
            </w:pPr>
            <w:r>
              <w:rPr>
                <w:rFonts w:ascii="宋体" w:eastAsia="宋体" w:hAnsi="宋体" w:cs="宋体" w:hint="eastAsia"/>
                <w:sz w:val="18"/>
                <w:szCs w:val="18"/>
                <w:lang w:eastAsia="zh-CN"/>
              </w:rPr>
              <w:t>AIGC</w:t>
            </w:r>
            <w:r>
              <w:rPr>
                <w:rFonts w:ascii="宋体" w:eastAsia="宋体" w:hAnsi="宋体" w:cs="宋体" w:hint="eastAsia"/>
                <w:sz w:val="18"/>
                <w:szCs w:val="18"/>
                <w:lang w:eastAsia="zh-CN"/>
              </w:rPr>
              <w:t>基础与应用</w:t>
            </w:r>
          </w:p>
        </w:tc>
        <w:tc>
          <w:tcPr>
            <w:tcW w:w="570" w:type="dxa"/>
            <w:vAlign w:val="center"/>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480302" w:rsidRDefault="00C12686">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71"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40" w:type="dxa"/>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480302" w:rsidRDefault="00480302">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spacing w:val="-3"/>
                <w:sz w:val="18"/>
                <w:szCs w:val="18"/>
                <w:lang w:eastAsia="zh-CN"/>
              </w:rPr>
              <w:t>2</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85" w:type="dxa"/>
            <w:vAlign w:val="center"/>
          </w:tcPr>
          <w:p w:rsidR="00480302" w:rsidRDefault="00480302">
            <w:pPr>
              <w:spacing w:line="320" w:lineRule="auto"/>
              <w:jc w:val="center"/>
              <w:rPr>
                <w:rFonts w:ascii="宋体" w:eastAsia="宋体" w:hAnsi="宋体" w:cs="宋体"/>
                <w:sz w:val="18"/>
                <w:szCs w:val="18"/>
                <w:lang w:eastAsia="zh-CN"/>
              </w:rPr>
            </w:pPr>
          </w:p>
        </w:tc>
        <w:tc>
          <w:tcPr>
            <w:tcW w:w="590" w:type="dxa"/>
            <w:vAlign w:val="center"/>
          </w:tcPr>
          <w:p w:rsidR="00480302" w:rsidRDefault="00480302">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3" w:line="320" w:lineRule="auto"/>
              <w:ind w:left="231"/>
              <w:rPr>
                <w:rFonts w:ascii="宋体" w:eastAsia="宋体" w:hAnsi="宋体" w:cs="宋体"/>
                <w:sz w:val="18"/>
                <w:szCs w:val="18"/>
              </w:rPr>
            </w:pPr>
            <w:r>
              <w:rPr>
                <w:rFonts w:ascii="宋体" w:eastAsia="宋体" w:hAnsi="宋体" w:cs="宋体"/>
                <w:sz w:val="18"/>
                <w:szCs w:val="18"/>
              </w:rPr>
              <w:t>6</w:t>
            </w:r>
          </w:p>
        </w:tc>
        <w:tc>
          <w:tcPr>
            <w:tcW w:w="1170"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303</w:t>
            </w:r>
            <w:r>
              <w:rPr>
                <w:rFonts w:ascii="宋体" w:eastAsia="宋体" w:hAnsi="宋体" w:cs="宋体" w:hint="eastAsia"/>
                <w:lang w:eastAsia="zh-CN"/>
              </w:rPr>
              <w:t>0405</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酒店管理学基础</w:t>
            </w:r>
          </w:p>
        </w:tc>
        <w:tc>
          <w:tcPr>
            <w:tcW w:w="570" w:type="dxa"/>
            <w:vAlign w:val="center"/>
          </w:tcPr>
          <w:p w:rsidR="00480302" w:rsidRDefault="00C12686">
            <w:pPr>
              <w:kinsoku/>
              <w:autoSpaceDE/>
              <w:autoSpaceDN/>
              <w:adjustRightInd/>
              <w:snapToGrid/>
              <w:jc w:val="center"/>
              <w:textAlignment w:val="auto"/>
              <w:rPr>
                <w:rFonts w:ascii="宋体" w:eastAsia="宋体" w:hAnsi="宋体" w:cs="宋体"/>
                <w:snapToGrid/>
                <w:color w:val="auto"/>
                <w:sz w:val="18"/>
                <w:szCs w:val="18"/>
                <w:lang w:eastAsia="zh-CN"/>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试</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54</w:t>
            </w:r>
          </w:p>
        </w:tc>
        <w:tc>
          <w:tcPr>
            <w:tcW w:w="54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0</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lang w:eastAsia="zh-CN"/>
              </w:rPr>
              <w:t>4</w:t>
            </w:r>
            <w:r>
              <w:rPr>
                <w:rFonts w:ascii="宋体" w:eastAsia="宋体" w:hAnsi="宋体" w:cs="宋体" w:hint="eastAsia"/>
                <w:sz w:val="18"/>
                <w:szCs w:val="18"/>
              </w:rPr>
              <w:t xml:space="preserve">　</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kinsoku/>
              <w:autoSpaceDE/>
              <w:autoSpaceDN/>
              <w:adjustRightInd/>
              <w:snapToGrid/>
              <w:jc w:val="center"/>
              <w:textAlignment w:val="auto"/>
              <w:rPr>
                <w:rFonts w:ascii="宋体" w:eastAsia="宋体" w:hAnsi="宋体" w:cs="宋体"/>
                <w:snapToGrid/>
                <w:sz w:val="18"/>
                <w:szCs w:val="18"/>
                <w:lang w:eastAsia="zh-CN"/>
              </w:rPr>
            </w:pPr>
            <w:r>
              <w:rPr>
                <w:rFonts w:ascii="宋体" w:eastAsia="宋体" w:hAnsi="宋体" w:hint="eastAsia"/>
                <w:sz w:val="18"/>
                <w:szCs w:val="18"/>
              </w:rPr>
              <w:t>3/</w:t>
            </w:r>
            <w:r>
              <w:rPr>
                <w:rFonts w:ascii="宋体" w:eastAsia="宋体" w:hAnsi="宋体"/>
                <w:sz w:val="18"/>
                <w:szCs w:val="18"/>
              </w:rPr>
              <w:t>18</w:t>
            </w:r>
          </w:p>
        </w:tc>
        <w:tc>
          <w:tcPr>
            <w:tcW w:w="585"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4" w:line="320" w:lineRule="auto"/>
              <w:ind w:left="234"/>
              <w:rPr>
                <w:rFonts w:ascii="宋体" w:eastAsia="宋体" w:hAnsi="宋体" w:cs="宋体"/>
                <w:sz w:val="18"/>
                <w:szCs w:val="18"/>
              </w:rPr>
            </w:pPr>
            <w:r>
              <w:rPr>
                <w:rFonts w:ascii="宋体" w:eastAsia="宋体" w:hAnsi="宋体" w:cs="宋体"/>
                <w:sz w:val="18"/>
                <w:szCs w:val="18"/>
              </w:rPr>
              <w:t>7</w:t>
            </w:r>
          </w:p>
        </w:tc>
        <w:tc>
          <w:tcPr>
            <w:tcW w:w="1170"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303</w:t>
            </w:r>
            <w:r>
              <w:rPr>
                <w:rFonts w:ascii="宋体" w:eastAsia="宋体" w:hAnsi="宋体" w:cs="宋体" w:hint="eastAsia"/>
                <w:lang w:eastAsia="zh-CN"/>
              </w:rPr>
              <w:t>0406</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酒店信息管理系统</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lang w:eastAsia="zh-CN"/>
              </w:rPr>
            </w:pPr>
            <w:r>
              <w:rPr>
                <w:rFonts w:ascii="宋体" w:eastAsia="宋体" w:hAnsi="宋体" w:hint="eastAsia"/>
                <w:sz w:val="18"/>
                <w:szCs w:val="18"/>
                <w:lang w:eastAsia="zh-CN"/>
              </w:rPr>
              <w:t>5</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54</w:t>
            </w:r>
          </w:p>
        </w:tc>
        <w:tc>
          <w:tcPr>
            <w:tcW w:w="54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vAlign w:val="center"/>
          </w:tcPr>
          <w:p w:rsidR="00480302" w:rsidRDefault="00480302">
            <w:pPr>
              <w:jc w:val="center"/>
              <w:rPr>
                <w:rFonts w:ascii="宋体" w:eastAsia="宋体" w:hAnsi="宋体"/>
                <w:sz w:val="18"/>
                <w:szCs w:val="18"/>
              </w:rPr>
            </w:pP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C12686">
            <w:pPr>
              <w:spacing w:line="320" w:lineRule="auto"/>
            </w:pPr>
            <w:r>
              <w:rPr>
                <w:rFonts w:ascii="宋体" w:eastAsia="宋体" w:hAnsi="宋体" w:hint="eastAsia"/>
                <w:sz w:val="18"/>
                <w:szCs w:val="18"/>
              </w:rPr>
              <w:t>3/</w:t>
            </w:r>
            <w:r>
              <w:rPr>
                <w:rFonts w:ascii="宋体" w:eastAsia="宋体" w:hAnsi="宋体"/>
                <w:sz w:val="18"/>
                <w:szCs w:val="18"/>
              </w:rPr>
              <w:t>18</w:t>
            </w: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112" w:line="320" w:lineRule="auto"/>
              <w:ind w:left="230"/>
              <w:rPr>
                <w:rFonts w:ascii="宋体" w:eastAsia="宋体" w:hAnsi="宋体" w:cs="宋体"/>
                <w:sz w:val="18"/>
                <w:szCs w:val="18"/>
              </w:rPr>
            </w:pPr>
            <w:r>
              <w:rPr>
                <w:rFonts w:ascii="宋体" w:eastAsia="宋体" w:hAnsi="宋体" w:cs="宋体"/>
                <w:sz w:val="18"/>
                <w:szCs w:val="18"/>
              </w:rPr>
              <w:t>8</w:t>
            </w:r>
          </w:p>
        </w:tc>
        <w:tc>
          <w:tcPr>
            <w:tcW w:w="1170"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3030102</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服务礼仪</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lang w:eastAsia="zh-CN"/>
              </w:rPr>
            </w:pPr>
            <w:r>
              <w:rPr>
                <w:rFonts w:ascii="宋体" w:eastAsia="宋体" w:hAnsi="宋体" w:hint="eastAsia"/>
                <w:sz w:val="18"/>
                <w:szCs w:val="18"/>
                <w:lang w:eastAsia="zh-CN"/>
              </w:rPr>
              <w:t>4</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90" w:type="dxa"/>
            <w:vAlign w:val="center"/>
          </w:tcPr>
          <w:p w:rsidR="00480302" w:rsidRDefault="00480302">
            <w:pPr>
              <w:jc w:val="center"/>
              <w:rPr>
                <w:rFonts w:ascii="宋体" w:eastAsia="宋体" w:hAnsi="宋体"/>
                <w:sz w:val="18"/>
                <w:szCs w:val="18"/>
              </w:rPr>
            </w:pPr>
          </w:p>
        </w:tc>
        <w:tc>
          <w:tcPr>
            <w:tcW w:w="611" w:type="dxa"/>
            <w:tcBorders>
              <w:right w:val="single" w:sz="2" w:space="0" w:color="000000"/>
            </w:tcBorders>
          </w:tcPr>
          <w:p w:rsidR="00480302" w:rsidRDefault="00C12686">
            <w:pPr>
              <w:spacing w:line="320" w:lineRule="auto"/>
            </w:pPr>
            <w:r>
              <w:rPr>
                <w:rFonts w:ascii="宋体" w:eastAsia="宋体" w:hAnsi="宋体" w:cs="宋体"/>
                <w:spacing w:val="-3"/>
                <w:sz w:val="18"/>
                <w:szCs w:val="18"/>
                <w:lang w:eastAsia="zh-CN"/>
              </w:rPr>
              <w:t>4</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4" w:line="320" w:lineRule="auto"/>
              <w:ind w:left="230"/>
              <w:rPr>
                <w:rFonts w:ascii="宋体" w:eastAsia="宋体" w:hAnsi="宋体" w:cs="宋体"/>
                <w:sz w:val="18"/>
                <w:szCs w:val="18"/>
              </w:rPr>
            </w:pPr>
            <w:r>
              <w:rPr>
                <w:rFonts w:ascii="宋体" w:eastAsia="宋体" w:hAnsi="宋体" w:cs="宋体"/>
                <w:sz w:val="18"/>
                <w:szCs w:val="18"/>
              </w:rPr>
              <w:t>9</w:t>
            </w:r>
          </w:p>
        </w:tc>
        <w:tc>
          <w:tcPr>
            <w:tcW w:w="1170"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3030103</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短视频创意与制作</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lang w:eastAsia="zh-CN"/>
              </w:rPr>
            </w:pPr>
            <w:r>
              <w:rPr>
                <w:rFonts w:ascii="宋体" w:eastAsia="宋体" w:hAnsi="宋体" w:hint="eastAsia"/>
                <w:sz w:val="18"/>
                <w:szCs w:val="18"/>
                <w:lang w:eastAsia="zh-CN"/>
              </w:rPr>
              <w:t>4</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480302">
            <w:pPr>
              <w:jc w:val="center"/>
              <w:rPr>
                <w:rFonts w:ascii="宋体" w:eastAsia="宋体" w:hAnsi="宋体"/>
                <w:sz w:val="18"/>
                <w:szCs w:val="18"/>
              </w:rPr>
            </w:pPr>
          </w:p>
        </w:tc>
        <w:tc>
          <w:tcPr>
            <w:tcW w:w="585"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611" w:type="dxa"/>
            <w:tcBorders>
              <w:right w:val="single" w:sz="2" w:space="0" w:color="000000"/>
            </w:tcBorders>
          </w:tcPr>
          <w:p w:rsidR="00480302" w:rsidRDefault="00C12686">
            <w:pPr>
              <w:spacing w:line="320" w:lineRule="auto"/>
            </w:pPr>
            <w:r>
              <w:rPr>
                <w:rFonts w:ascii="宋体" w:eastAsia="宋体" w:hAnsi="宋体" w:cs="宋体"/>
                <w:spacing w:val="-3"/>
                <w:sz w:val="18"/>
                <w:szCs w:val="18"/>
                <w:lang w:eastAsia="zh-CN"/>
              </w:rPr>
              <w:t>4</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6" w:line="320" w:lineRule="auto"/>
              <w:ind w:left="197"/>
              <w:rPr>
                <w:rFonts w:ascii="宋体" w:eastAsia="宋体" w:hAnsi="宋体" w:cs="宋体"/>
                <w:sz w:val="18"/>
                <w:szCs w:val="18"/>
              </w:rPr>
            </w:pPr>
            <w:r>
              <w:rPr>
                <w:rFonts w:ascii="宋体" w:eastAsia="宋体" w:hAnsi="宋体" w:cs="宋体"/>
                <w:spacing w:val="-5"/>
                <w:sz w:val="18"/>
                <w:szCs w:val="18"/>
              </w:rPr>
              <w:t>10</w:t>
            </w:r>
          </w:p>
        </w:tc>
        <w:tc>
          <w:tcPr>
            <w:tcW w:w="1170"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w:t>
            </w:r>
            <w:r>
              <w:rPr>
                <w:rFonts w:ascii="宋体" w:eastAsia="宋体" w:hAnsi="宋体" w:cs="宋体" w:hint="eastAsia"/>
                <w:lang w:eastAsia="zh-CN"/>
              </w:rPr>
              <w:t>30901</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工程制图</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spacing w:val="-3"/>
                <w:sz w:val="18"/>
                <w:szCs w:val="18"/>
                <w:lang w:eastAsia="zh-CN"/>
              </w:rPr>
              <w:t>4</w:t>
            </w:r>
            <w:r>
              <w:rPr>
                <w:rFonts w:ascii="宋体" w:eastAsia="宋体" w:hAnsi="宋体" w:cs="宋体" w:hint="eastAsia"/>
                <w:spacing w:val="-3"/>
                <w:sz w:val="18"/>
                <w:szCs w:val="18"/>
                <w:lang w:eastAsia="zh-CN"/>
              </w:rPr>
              <w:t>/</w:t>
            </w:r>
            <w:r>
              <w:rPr>
                <w:rFonts w:ascii="宋体" w:eastAsia="宋体" w:hAnsi="宋体" w:cs="宋体"/>
                <w:spacing w:val="-3"/>
                <w:sz w:val="18"/>
                <w:szCs w:val="18"/>
                <w:lang w:eastAsia="zh-CN"/>
              </w:rPr>
              <w:t>9</w:t>
            </w:r>
          </w:p>
        </w:tc>
        <w:tc>
          <w:tcPr>
            <w:tcW w:w="585"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before="58" w:line="320" w:lineRule="auto"/>
              <w:ind w:left="79"/>
              <w:rPr>
                <w:rFonts w:ascii="宋体" w:eastAsia="宋体" w:hAnsi="宋体" w:cs="宋体"/>
                <w:spacing w:val="-2"/>
                <w:sz w:val="18"/>
                <w:szCs w:val="18"/>
              </w:rPr>
            </w:pPr>
          </w:p>
        </w:tc>
        <w:tc>
          <w:tcPr>
            <w:tcW w:w="630" w:type="dxa"/>
            <w:vAlign w:val="center"/>
          </w:tcPr>
          <w:p w:rsidR="00480302" w:rsidRDefault="00C12686">
            <w:pPr>
              <w:spacing w:before="84" w:line="320" w:lineRule="auto"/>
              <w:ind w:left="197"/>
              <w:rPr>
                <w:rFonts w:ascii="宋体" w:eastAsia="宋体" w:hAnsi="宋体" w:cs="宋体"/>
                <w:sz w:val="18"/>
                <w:szCs w:val="18"/>
              </w:rPr>
            </w:pPr>
            <w:r>
              <w:rPr>
                <w:rFonts w:ascii="宋体" w:eastAsia="宋体" w:hAnsi="宋体" w:cs="宋体"/>
                <w:spacing w:val="-5"/>
                <w:sz w:val="18"/>
                <w:szCs w:val="18"/>
              </w:rPr>
              <w:t>11</w:t>
            </w:r>
          </w:p>
        </w:tc>
        <w:tc>
          <w:tcPr>
            <w:tcW w:w="1170" w:type="dx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3030902</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机械基础</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试</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32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4</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sz w:val="18"/>
                <w:szCs w:val="18"/>
              </w:rPr>
              <w:t>4/9</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Borders>
              <w:bottom w:val="single" w:sz="4" w:space="0" w:color="auto"/>
            </w:tcBorders>
          </w:tcPr>
          <w:p w:rsidR="00480302" w:rsidRDefault="00480302">
            <w:pPr>
              <w:spacing w:before="58" w:line="320" w:lineRule="auto"/>
              <w:ind w:left="79"/>
              <w:rPr>
                <w:rFonts w:ascii="宋体" w:eastAsia="宋体" w:hAnsi="宋体" w:cs="宋体"/>
                <w:spacing w:val="-2"/>
                <w:sz w:val="18"/>
                <w:szCs w:val="18"/>
                <w:lang w:eastAsia="zh-CN"/>
              </w:rPr>
            </w:pPr>
          </w:p>
        </w:tc>
        <w:tc>
          <w:tcPr>
            <w:tcW w:w="6675" w:type="dxa"/>
            <w:gridSpan w:val="7"/>
            <w:shd w:val="clear" w:color="auto" w:fill="DAE9F7" w:themeFill="text2" w:themeFillTint="1A"/>
          </w:tcPr>
          <w:p w:rsidR="00480302" w:rsidRDefault="00C12686">
            <w:pPr>
              <w:jc w:val="center"/>
              <w:rPr>
                <w:rFonts w:ascii="宋体" w:eastAsia="宋体" w:hAnsi="宋体"/>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71" w:type="dxa"/>
            <w:shd w:val="clear" w:color="auto" w:fill="DAE9F7" w:themeFill="text2" w:themeFillTint="1A"/>
            <w:vAlign w:val="center"/>
          </w:tcPr>
          <w:p w:rsidR="00480302" w:rsidRDefault="00C12686">
            <w:pPr>
              <w:kinsoku/>
              <w:autoSpaceDE/>
              <w:autoSpaceDN/>
              <w:adjustRightInd/>
              <w:snapToGrid/>
              <w:jc w:val="center"/>
              <w:textAlignment w:val="auto"/>
              <w:rPr>
                <w:rFonts w:ascii="宋体" w:eastAsia="宋体" w:hAnsi="宋体"/>
              </w:rPr>
            </w:pPr>
            <w:r>
              <w:rPr>
                <w:rFonts w:ascii="宋体" w:eastAsia="宋体" w:hAnsi="宋体"/>
              </w:rPr>
              <w:t>19</w:t>
            </w:r>
            <w:r>
              <w:rPr>
                <w:rFonts w:ascii="宋体" w:eastAsia="宋体" w:hAnsi="宋体" w:hint="eastAsia"/>
              </w:rPr>
              <w:t>.5</w:t>
            </w:r>
          </w:p>
        </w:tc>
        <w:tc>
          <w:tcPr>
            <w:tcW w:w="504" w:type="dxa"/>
            <w:shd w:val="clear" w:color="auto" w:fill="DAE9F7" w:themeFill="text2" w:themeFillTint="1A"/>
            <w:vAlign w:val="center"/>
          </w:tcPr>
          <w:p w:rsidR="00480302" w:rsidRDefault="00C12686">
            <w:pPr>
              <w:jc w:val="center"/>
              <w:rPr>
                <w:rFonts w:ascii="宋体" w:eastAsia="宋体" w:hAnsi="宋体"/>
              </w:rPr>
            </w:pPr>
            <w:r>
              <w:rPr>
                <w:rFonts w:ascii="宋体" w:eastAsia="宋体" w:hAnsi="宋体"/>
              </w:rPr>
              <w:t>350</w:t>
            </w:r>
          </w:p>
        </w:tc>
        <w:tc>
          <w:tcPr>
            <w:tcW w:w="540" w:type="dxa"/>
            <w:shd w:val="clear" w:color="auto" w:fill="DAE9F7" w:themeFill="text2" w:themeFillTint="1A"/>
            <w:vAlign w:val="center"/>
          </w:tcPr>
          <w:p w:rsidR="00480302" w:rsidRDefault="00C12686">
            <w:pPr>
              <w:jc w:val="center"/>
              <w:rPr>
                <w:rFonts w:ascii="宋体" w:eastAsia="宋体" w:hAnsi="宋体"/>
              </w:rPr>
            </w:pPr>
            <w:r>
              <w:rPr>
                <w:rFonts w:ascii="宋体" w:eastAsia="宋体" w:hAnsi="宋体"/>
              </w:rPr>
              <w:t>196</w:t>
            </w:r>
          </w:p>
        </w:tc>
        <w:tc>
          <w:tcPr>
            <w:tcW w:w="465" w:type="dxa"/>
            <w:tcBorders>
              <w:right w:val="single" w:sz="2" w:space="0" w:color="000000"/>
            </w:tcBorders>
            <w:shd w:val="clear" w:color="auto" w:fill="DAE9F7" w:themeFill="text2" w:themeFillTint="1A"/>
            <w:vAlign w:val="center"/>
          </w:tcPr>
          <w:p w:rsidR="00480302" w:rsidRDefault="00C12686">
            <w:pPr>
              <w:jc w:val="center"/>
              <w:rPr>
                <w:rFonts w:ascii="宋体" w:eastAsia="宋体" w:hAnsi="宋体"/>
                <w:lang w:eastAsia="zh-CN"/>
              </w:rPr>
            </w:pPr>
            <w:r>
              <w:rPr>
                <w:rFonts w:ascii="宋体" w:eastAsia="宋体" w:hAnsi="宋体" w:hint="eastAsia"/>
              </w:rPr>
              <w:t>1</w:t>
            </w:r>
            <w:r>
              <w:rPr>
                <w:rFonts w:ascii="宋体" w:eastAsia="宋体" w:hAnsi="宋体" w:hint="eastAsia"/>
                <w:lang w:eastAsia="zh-CN"/>
              </w:rPr>
              <w:t>46</w:t>
            </w:r>
          </w:p>
        </w:tc>
        <w:tc>
          <w:tcPr>
            <w:tcW w:w="461" w:type="dxa"/>
            <w:tcBorders>
              <w:left w:val="single" w:sz="2" w:space="0" w:color="000000"/>
              <w:right w:val="single" w:sz="2" w:space="0" w:color="000000"/>
            </w:tcBorders>
            <w:shd w:val="clear" w:color="auto" w:fill="DAE9F7" w:themeFill="text2" w:themeFillTint="1A"/>
            <w:vAlign w:val="center"/>
          </w:tcPr>
          <w:p w:rsidR="00480302" w:rsidRDefault="00480302">
            <w:pPr>
              <w:jc w:val="center"/>
            </w:pPr>
          </w:p>
        </w:tc>
        <w:tc>
          <w:tcPr>
            <w:tcW w:w="544" w:type="dxa"/>
            <w:tcBorders>
              <w:left w:val="single" w:sz="2" w:space="0" w:color="000000"/>
              <w:right w:val="single" w:sz="2" w:space="0" w:color="000000"/>
            </w:tcBorders>
            <w:shd w:val="clear" w:color="auto" w:fill="DAE9F7" w:themeFill="text2" w:themeFillTint="1A"/>
            <w:vAlign w:val="center"/>
          </w:tcPr>
          <w:p w:rsidR="00480302" w:rsidRDefault="00C12686">
            <w:pPr>
              <w:jc w:val="center"/>
              <w:rPr>
                <w:rFonts w:eastAsia="宋体"/>
                <w:lang w:eastAsia="zh-CN"/>
              </w:rPr>
            </w:pPr>
            <w:r>
              <w:rPr>
                <w:rFonts w:ascii="宋体" w:eastAsia="宋体" w:hAnsi="宋体" w:hint="eastAsia"/>
                <w:lang w:eastAsia="zh-CN"/>
              </w:rPr>
              <w:t>8</w:t>
            </w:r>
          </w:p>
        </w:tc>
        <w:tc>
          <w:tcPr>
            <w:tcW w:w="420" w:type="dxa"/>
            <w:tcBorders>
              <w:left w:val="single" w:sz="2" w:space="0" w:color="000000"/>
              <w:right w:val="single" w:sz="2" w:space="0" w:color="000000"/>
            </w:tcBorders>
            <w:shd w:val="clear" w:color="auto" w:fill="DAE9F7" w:themeFill="text2" w:themeFillTint="1A"/>
          </w:tcPr>
          <w:p w:rsidR="00480302" w:rsidRDefault="00480302">
            <w:pPr>
              <w:spacing w:line="320" w:lineRule="auto"/>
            </w:pPr>
          </w:p>
        </w:tc>
        <w:tc>
          <w:tcPr>
            <w:tcW w:w="734" w:type="dxa"/>
            <w:tcBorders>
              <w:left w:val="single" w:sz="2" w:space="0" w:color="000000"/>
            </w:tcBorders>
            <w:shd w:val="clear" w:color="auto" w:fill="DAE9F7" w:themeFill="text2" w:themeFillTint="1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8</w:t>
            </w:r>
          </w:p>
        </w:tc>
        <w:tc>
          <w:tcPr>
            <w:tcW w:w="585" w:type="dxa"/>
            <w:shd w:val="clear" w:color="auto" w:fill="DAE9F7" w:themeFill="text2" w:themeFillTint="1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1</w:t>
            </w:r>
          </w:p>
        </w:tc>
        <w:tc>
          <w:tcPr>
            <w:tcW w:w="590" w:type="dxa"/>
            <w:shd w:val="clear" w:color="auto" w:fill="DAE9F7" w:themeFill="text2" w:themeFillTint="1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w:t>
            </w:r>
          </w:p>
        </w:tc>
        <w:tc>
          <w:tcPr>
            <w:tcW w:w="611" w:type="dxa"/>
            <w:tcBorders>
              <w:right w:val="single" w:sz="2" w:space="0" w:color="000000"/>
            </w:tcBorders>
            <w:shd w:val="clear" w:color="auto" w:fill="DAE9F7" w:themeFill="text2" w:themeFillTint="1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4</w:t>
            </w:r>
          </w:p>
        </w:tc>
        <w:tc>
          <w:tcPr>
            <w:tcW w:w="525" w:type="dxa"/>
            <w:tcBorders>
              <w:left w:val="single" w:sz="2" w:space="0" w:color="000000"/>
              <w:right w:val="single" w:sz="2" w:space="0" w:color="000000"/>
            </w:tcBorders>
            <w:shd w:val="clear" w:color="auto" w:fill="DAE9F7" w:themeFill="text2" w:themeFillTint="1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3</w:t>
            </w:r>
          </w:p>
        </w:tc>
        <w:tc>
          <w:tcPr>
            <w:tcW w:w="645" w:type="dxa"/>
            <w:tcBorders>
              <w:left w:val="single" w:sz="2" w:space="0" w:color="000000"/>
            </w:tcBorders>
            <w:shd w:val="clear" w:color="auto" w:fill="DAE9F7" w:themeFill="text2" w:themeFillTint="1A"/>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r>
      <w:tr w:rsidR="00480302">
        <w:trPr>
          <w:trHeight w:val="273"/>
        </w:trPr>
        <w:tc>
          <w:tcPr>
            <w:tcW w:w="1035" w:type="dxa"/>
            <w:vMerge w:val="restart"/>
            <w:tcBorders>
              <w:top w:val="single" w:sz="4" w:space="0" w:color="auto"/>
            </w:tcBorders>
            <w:vAlign w:val="center"/>
          </w:tcPr>
          <w:p w:rsidR="00480302" w:rsidRDefault="00C12686">
            <w:pPr>
              <w:spacing w:line="320" w:lineRule="auto"/>
              <w:jc w:val="center"/>
              <w:rPr>
                <w:rFonts w:eastAsia="宋体"/>
                <w:lang w:eastAsia="zh-CN"/>
              </w:rPr>
            </w:pPr>
            <w:r>
              <w:rPr>
                <w:rFonts w:ascii="宋体" w:eastAsia="宋体" w:hAnsi="宋体" w:cs="宋体" w:hint="eastAsia"/>
                <w:spacing w:val="-2"/>
                <w:sz w:val="18"/>
                <w:szCs w:val="18"/>
                <w:lang w:eastAsia="zh-CN"/>
              </w:rPr>
              <w:t>专业核心课</w:t>
            </w:r>
          </w:p>
        </w:tc>
        <w:tc>
          <w:tcPr>
            <w:tcW w:w="630" w:type="dxa"/>
            <w:vAlign w:val="center"/>
          </w:tcPr>
          <w:p w:rsidR="00480302" w:rsidRDefault="00C12686">
            <w:pPr>
              <w:spacing w:before="80" w:line="320" w:lineRule="auto"/>
              <w:ind w:left="243"/>
              <w:rPr>
                <w:rFonts w:ascii="宋体" w:eastAsia="宋体" w:hAnsi="宋体" w:cs="宋体"/>
                <w:sz w:val="18"/>
                <w:szCs w:val="18"/>
              </w:rPr>
            </w:pPr>
            <w:r>
              <w:rPr>
                <w:rFonts w:ascii="宋体" w:eastAsia="宋体" w:hAnsi="宋体" w:cs="宋体"/>
                <w:sz w:val="18"/>
                <w:szCs w:val="18"/>
              </w:rPr>
              <w:t>1</w:t>
            </w:r>
          </w:p>
        </w:tc>
        <w:tc>
          <w:tcPr>
            <w:tcW w:w="1170" w:type="dxa"/>
            <w:vAlign w:val="center"/>
          </w:tcPr>
          <w:p w:rsidR="00480302" w:rsidRDefault="00C12686">
            <w:pPr>
              <w:kinsoku/>
              <w:autoSpaceDE/>
              <w:autoSpaceDN/>
              <w:adjustRightInd/>
              <w:snapToGrid/>
              <w:jc w:val="center"/>
              <w:textAlignment w:val="auto"/>
              <w:rPr>
                <w:rFonts w:ascii="宋体" w:eastAsia="宋体" w:hAnsi="宋体" w:cs="宋体"/>
                <w:lang w:eastAsia="zh-CN"/>
              </w:rPr>
            </w:pPr>
            <w:r>
              <w:rPr>
                <w:rFonts w:ascii="宋体" w:eastAsia="宋体" w:hAnsi="宋体" w:cs="宋体" w:hint="eastAsia"/>
                <w:lang w:eastAsia="zh-CN"/>
              </w:rPr>
              <w:t>4030901</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机电设备智能运维</w:t>
            </w:r>
          </w:p>
        </w:tc>
        <w:tc>
          <w:tcPr>
            <w:tcW w:w="570" w:type="dxa"/>
            <w:vAlign w:val="center"/>
          </w:tcPr>
          <w:p w:rsidR="00480302" w:rsidRDefault="00C12686">
            <w:pPr>
              <w:jc w:val="center"/>
              <w:rPr>
                <w:sz w:val="18"/>
                <w:szCs w:val="18"/>
              </w:rPr>
            </w:pPr>
            <w:r>
              <w:rPr>
                <w:rFonts w:hint="eastAsia"/>
                <w:sz w:val="18"/>
                <w:szCs w:val="18"/>
              </w:rPr>
              <w:t>B</w:t>
            </w:r>
          </w:p>
        </w:tc>
        <w:tc>
          <w:tcPr>
            <w:tcW w:w="480" w:type="dxa"/>
            <w:vAlign w:val="center"/>
          </w:tcPr>
          <w:p w:rsidR="00480302" w:rsidRDefault="00C12686">
            <w:pPr>
              <w:jc w:val="center"/>
              <w:rPr>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sz w:val="18"/>
                <w:szCs w:val="18"/>
              </w:rPr>
              <w:t>3</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62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10</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pPr>
          </w:p>
        </w:tc>
        <w:tc>
          <w:tcPr>
            <w:tcW w:w="585" w:type="dxa"/>
          </w:tcPr>
          <w:p w:rsidR="00480302" w:rsidRDefault="00480302">
            <w:pPr>
              <w:kinsoku/>
              <w:autoSpaceDE/>
              <w:autoSpaceDN/>
              <w:adjustRightInd/>
              <w:snapToGrid/>
              <w:textAlignment w:val="auto"/>
              <w:rPr>
                <w:rFonts w:ascii="宋体" w:eastAsia="宋体" w:hAnsi="宋体" w:cs="宋体"/>
                <w:snapToGrid/>
                <w:sz w:val="18"/>
                <w:szCs w:val="18"/>
                <w:lang w:eastAsia="zh-CN"/>
              </w:rPr>
            </w:pP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sz w:val="18"/>
                <w:szCs w:val="18"/>
              </w:rPr>
              <w:t>4/18</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81" w:line="320" w:lineRule="auto"/>
              <w:ind w:left="232"/>
              <w:rPr>
                <w:rFonts w:ascii="宋体" w:eastAsia="宋体" w:hAnsi="宋体" w:cs="宋体"/>
                <w:sz w:val="18"/>
                <w:szCs w:val="18"/>
              </w:rPr>
            </w:pPr>
            <w:r>
              <w:rPr>
                <w:rFonts w:ascii="宋体" w:eastAsia="宋体" w:hAnsi="宋体" w:cs="宋体"/>
                <w:sz w:val="18"/>
                <w:szCs w:val="18"/>
              </w:rPr>
              <w:t>2</w:t>
            </w:r>
          </w:p>
        </w:tc>
        <w:tc>
          <w:tcPr>
            <w:tcW w:w="1170" w:type="dxa"/>
            <w:vAlign w:val="center"/>
          </w:tcPr>
          <w:p w:rsidR="00480302" w:rsidRDefault="00C12686">
            <w:pPr>
              <w:kinsoku/>
              <w:autoSpaceDE/>
              <w:autoSpaceDN/>
              <w:adjustRightInd/>
              <w:snapToGrid/>
              <w:jc w:val="center"/>
              <w:textAlignment w:val="auto"/>
              <w:rPr>
                <w:rFonts w:ascii="宋体" w:eastAsia="宋体" w:hAnsi="宋体" w:cs="宋体"/>
                <w:lang w:eastAsia="zh-CN"/>
              </w:rPr>
            </w:pPr>
            <w:r>
              <w:rPr>
                <w:rFonts w:ascii="宋体" w:eastAsia="宋体" w:hAnsi="宋体" w:cs="宋体" w:hint="eastAsia"/>
                <w:lang w:eastAsia="zh-CN"/>
              </w:rPr>
              <w:t>4030902</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电气控制与可编程控制器</w:t>
            </w:r>
          </w:p>
        </w:tc>
        <w:tc>
          <w:tcPr>
            <w:tcW w:w="570" w:type="dxa"/>
            <w:vAlign w:val="center"/>
          </w:tcPr>
          <w:p w:rsidR="00480302" w:rsidRDefault="00C12686">
            <w:pPr>
              <w:kinsoku/>
              <w:autoSpaceDE/>
              <w:autoSpaceDN/>
              <w:adjustRightInd/>
              <w:snapToGrid/>
              <w:jc w:val="center"/>
              <w:textAlignment w:val="auto"/>
              <w:rPr>
                <w:rFonts w:ascii="宋体" w:eastAsia="宋体" w:hAnsi="宋体" w:cs="宋体"/>
                <w:snapToGrid/>
                <w:color w:val="auto"/>
                <w:sz w:val="18"/>
                <w:szCs w:val="18"/>
                <w:lang w:eastAsia="zh-CN"/>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62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10</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rPr>
                <w:rFonts w:ascii="宋体" w:eastAsia="宋体" w:hAnsi="宋体"/>
              </w:rPr>
            </w:pPr>
          </w:p>
        </w:tc>
        <w:tc>
          <w:tcPr>
            <w:tcW w:w="585" w:type="dxa"/>
            <w:vAlign w:val="center"/>
          </w:tcPr>
          <w:p w:rsidR="00480302" w:rsidRDefault="00C12686">
            <w:pPr>
              <w:jc w:val="center"/>
              <w:rPr>
                <w:rFonts w:ascii="宋体" w:eastAsia="宋体" w:hAnsi="宋体"/>
                <w:sz w:val="18"/>
                <w:szCs w:val="18"/>
              </w:rPr>
            </w:pPr>
            <w:r>
              <w:rPr>
                <w:rFonts w:ascii="宋体" w:eastAsia="宋体" w:hAnsi="宋体" w:cs="宋体"/>
                <w:sz w:val="18"/>
                <w:szCs w:val="18"/>
              </w:rPr>
              <w:t>4/18</w:t>
            </w:r>
          </w:p>
        </w:tc>
        <w:tc>
          <w:tcPr>
            <w:tcW w:w="590" w:type="dxa"/>
          </w:tcPr>
          <w:p w:rsidR="00480302" w:rsidRDefault="00480302">
            <w:pPr>
              <w:spacing w:line="320" w:lineRule="auto"/>
            </w:pP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line="320" w:lineRule="auto"/>
            </w:pPr>
          </w:p>
        </w:tc>
        <w:tc>
          <w:tcPr>
            <w:tcW w:w="630" w:type="dxa"/>
            <w:vAlign w:val="center"/>
          </w:tcPr>
          <w:p w:rsidR="00480302" w:rsidRDefault="00C12686">
            <w:pPr>
              <w:spacing w:before="84" w:line="320" w:lineRule="auto"/>
              <w:ind w:left="233"/>
              <w:rPr>
                <w:rFonts w:ascii="宋体" w:eastAsia="宋体" w:hAnsi="宋体" w:cs="宋体"/>
                <w:sz w:val="18"/>
                <w:szCs w:val="18"/>
              </w:rPr>
            </w:pPr>
            <w:r>
              <w:rPr>
                <w:rFonts w:ascii="宋体" w:eastAsia="宋体" w:hAnsi="宋体" w:cs="宋体"/>
                <w:sz w:val="18"/>
                <w:szCs w:val="18"/>
              </w:rPr>
              <w:t>3</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4030903</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智慧酒店节能技术</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62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10</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pPr>
          </w:p>
        </w:tc>
        <w:tc>
          <w:tcPr>
            <w:tcW w:w="585" w:type="dxa"/>
          </w:tcPr>
          <w:p w:rsidR="00480302" w:rsidRDefault="00480302">
            <w:pPr>
              <w:spacing w:line="320" w:lineRule="auto"/>
            </w:pP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sz w:val="18"/>
                <w:szCs w:val="18"/>
              </w:rPr>
              <w:t>4/18</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line="320" w:lineRule="auto"/>
            </w:pPr>
          </w:p>
        </w:tc>
        <w:tc>
          <w:tcPr>
            <w:tcW w:w="630" w:type="dxa"/>
            <w:vAlign w:val="center"/>
          </w:tcPr>
          <w:p w:rsidR="00480302" w:rsidRDefault="00C12686">
            <w:pPr>
              <w:spacing w:before="197" w:line="320" w:lineRule="auto"/>
              <w:ind w:left="229"/>
              <w:rPr>
                <w:rFonts w:ascii="宋体" w:eastAsia="宋体" w:hAnsi="宋体" w:cs="宋体"/>
                <w:sz w:val="18"/>
                <w:szCs w:val="18"/>
              </w:rPr>
            </w:pPr>
            <w:r>
              <w:rPr>
                <w:rFonts w:ascii="宋体" w:eastAsia="宋体" w:hAnsi="宋体" w:cs="宋体"/>
                <w:sz w:val="18"/>
                <w:szCs w:val="18"/>
              </w:rPr>
              <w:t>4</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4030904</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酒店功能布局</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62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10</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pPr>
          </w:p>
        </w:tc>
        <w:tc>
          <w:tcPr>
            <w:tcW w:w="585" w:type="dxa"/>
          </w:tcPr>
          <w:p w:rsidR="00480302" w:rsidRDefault="00480302">
            <w:pPr>
              <w:spacing w:line="320" w:lineRule="auto"/>
            </w:pPr>
          </w:p>
        </w:tc>
        <w:tc>
          <w:tcPr>
            <w:tcW w:w="590" w:type="dxa"/>
            <w:vAlign w:val="center"/>
          </w:tcPr>
          <w:p w:rsidR="00480302" w:rsidRDefault="00C12686">
            <w:pPr>
              <w:rPr>
                <w:rFonts w:ascii="宋体" w:eastAsia="宋体" w:hAnsi="宋体"/>
              </w:rPr>
            </w:pPr>
            <w:r>
              <w:rPr>
                <w:rFonts w:ascii="宋体" w:eastAsia="宋体" w:hAnsi="宋体"/>
              </w:rPr>
              <w:t xml:space="preserve">　</w:t>
            </w:r>
          </w:p>
        </w:tc>
        <w:tc>
          <w:tcPr>
            <w:tcW w:w="611"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sz w:val="18"/>
                <w:szCs w:val="18"/>
              </w:rPr>
              <w:t>4/18</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232" w:line="320" w:lineRule="auto"/>
              <w:ind w:left="233"/>
              <w:rPr>
                <w:rFonts w:ascii="宋体" w:eastAsia="宋体" w:hAnsi="宋体" w:cs="宋体"/>
                <w:sz w:val="18"/>
                <w:szCs w:val="18"/>
              </w:rPr>
            </w:pPr>
            <w:r>
              <w:rPr>
                <w:rFonts w:ascii="宋体" w:eastAsia="宋体" w:hAnsi="宋体" w:cs="宋体"/>
                <w:sz w:val="18"/>
                <w:szCs w:val="18"/>
              </w:rPr>
              <w:t>5</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403</w:t>
            </w:r>
            <w:r>
              <w:rPr>
                <w:rFonts w:ascii="宋体" w:eastAsia="宋体" w:hAnsi="宋体" w:cs="宋体" w:hint="eastAsia"/>
                <w:lang w:eastAsia="zh-CN"/>
              </w:rPr>
              <w:t>0905</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安防系统工程</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62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10</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pPr>
          </w:p>
        </w:tc>
        <w:tc>
          <w:tcPr>
            <w:tcW w:w="585" w:type="dxa"/>
          </w:tcPr>
          <w:p w:rsidR="00480302" w:rsidRDefault="00480302">
            <w:pPr>
              <w:spacing w:line="320" w:lineRule="auto"/>
            </w:pPr>
          </w:p>
        </w:tc>
        <w:tc>
          <w:tcPr>
            <w:tcW w:w="590" w:type="dxa"/>
            <w:vAlign w:val="center"/>
          </w:tcPr>
          <w:p w:rsidR="00480302" w:rsidRDefault="00C12686">
            <w:pPr>
              <w:rPr>
                <w:rFonts w:ascii="宋体" w:eastAsia="宋体" w:hAnsi="宋体"/>
              </w:rPr>
            </w:pPr>
            <w:r>
              <w:rPr>
                <w:rFonts w:ascii="宋体" w:eastAsia="宋体" w:hAnsi="宋体"/>
              </w:rPr>
              <w:t xml:space="preserve">　</w:t>
            </w:r>
          </w:p>
        </w:tc>
        <w:tc>
          <w:tcPr>
            <w:tcW w:w="611"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sz w:val="18"/>
                <w:szCs w:val="18"/>
              </w:rPr>
              <w:t>4/18</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line="320" w:lineRule="auto"/>
            </w:pPr>
          </w:p>
        </w:tc>
        <w:tc>
          <w:tcPr>
            <w:tcW w:w="630" w:type="dxa"/>
            <w:vAlign w:val="center"/>
          </w:tcPr>
          <w:p w:rsidR="00480302" w:rsidRDefault="00C12686">
            <w:pPr>
              <w:spacing w:before="83" w:line="320" w:lineRule="auto"/>
              <w:ind w:left="231"/>
              <w:rPr>
                <w:rFonts w:ascii="宋体" w:eastAsia="宋体" w:hAnsi="宋体" w:cs="宋体"/>
                <w:sz w:val="18"/>
                <w:szCs w:val="18"/>
              </w:rPr>
            </w:pPr>
            <w:r>
              <w:rPr>
                <w:rFonts w:ascii="宋体" w:eastAsia="宋体" w:hAnsi="宋体" w:cs="宋体"/>
                <w:sz w:val="18"/>
                <w:szCs w:val="18"/>
              </w:rPr>
              <w:t>6</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403</w:t>
            </w:r>
            <w:r>
              <w:rPr>
                <w:rFonts w:ascii="宋体" w:eastAsia="宋体" w:hAnsi="宋体" w:cs="宋体" w:hint="eastAsia"/>
                <w:lang w:eastAsia="zh-CN"/>
              </w:rPr>
              <w:t>0906</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工程项目管理</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62</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10</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pPr>
          </w:p>
        </w:tc>
        <w:tc>
          <w:tcPr>
            <w:tcW w:w="585" w:type="dxa"/>
          </w:tcPr>
          <w:p w:rsidR="00480302" w:rsidRDefault="00480302">
            <w:pPr>
              <w:spacing w:line="320" w:lineRule="auto"/>
            </w:pP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sz w:val="18"/>
                <w:szCs w:val="18"/>
              </w:rPr>
              <w:t>4/18</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3"/>
        </w:trPr>
        <w:tc>
          <w:tcPr>
            <w:tcW w:w="1035" w:type="dxa"/>
            <w:vMerge/>
          </w:tcPr>
          <w:p w:rsidR="00480302" w:rsidRDefault="00480302">
            <w:pPr>
              <w:spacing w:line="320" w:lineRule="auto"/>
            </w:pPr>
          </w:p>
        </w:tc>
        <w:tc>
          <w:tcPr>
            <w:tcW w:w="630" w:type="dxa"/>
            <w:vAlign w:val="center"/>
          </w:tcPr>
          <w:p w:rsidR="00480302" w:rsidRDefault="00C12686">
            <w:pPr>
              <w:spacing w:before="84" w:line="320" w:lineRule="auto"/>
              <w:ind w:left="234"/>
              <w:rPr>
                <w:rFonts w:ascii="宋体" w:eastAsia="宋体" w:hAnsi="宋体" w:cs="宋体"/>
                <w:sz w:val="18"/>
                <w:szCs w:val="18"/>
              </w:rPr>
            </w:pPr>
            <w:r>
              <w:rPr>
                <w:rFonts w:ascii="宋体" w:eastAsia="宋体" w:hAnsi="宋体" w:cs="宋体"/>
                <w:sz w:val="18"/>
                <w:szCs w:val="18"/>
              </w:rPr>
              <w:t>7</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lang w:eastAsia="zh-CN"/>
              </w:rPr>
              <w:t>403</w:t>
            </w:r>
            <w:r>
              <w:rPr>
                <w:rFonts w:ascii="宋体" w:eastAsia="宋体" w:hAnsi="宋体" w:cs="宋体"/>
                <w:lang w:eastAsia="zh-CN"/>
              </w:rPr>
              <w:t>0001</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岗位实习</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C</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5-6</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24</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720</w:t>
            </w:r>
          </w:p>
        </w:tc>
        <w:tc>
          <w:tcPr>
            <w:tcW w:w="54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720</w:t>
            </w: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tcPr>
          <w:p w:rsidR="00480302" w:rsidRDefault="00480302">
            <w:pPr>
              <w:spacing w:line="320" w:lineRule="auto"/>
            </w:pPr>
          </w:p>
        </w:tc>
        <w:tc>
          <w:tcPr>
            <w:tcW w:w="590" w:type="dxa"/>
          </w:tcPr>
          <w:p w:rsidR="00480302" w:rsidRDefault="00480302">
            <w:pPr>
              <w:spacing w:line="320" w:lineRule="auto"/>
            </w:pP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vAlign w:val="center"/>
          </w:tcPr>
          <w:p w:rsidR="00480302" w:rsidRDefault="00C12686">
            <w:pPr>
              <w:kinsoku/>
              <w:autoSpaceDE/>
              <w:autoSpaceDN/>
              <w:adjustRightInd/>
              <w:snapToGrid/>
              <w:jc w:val="center"/>
              <w:textAlignment w:val="auto"/>
              <w:rPr>
                <w:rFonts w:ascii="宋体" w:eastAsia="宋体" w:hAnsi="宋体" w:cs="宋体"/>
                <w:snapToGrid/>
                <w:sz w:val="18"/>
                <w:szCs w:val="18"/>
                <w:lang w:eastAsia="zh-CN"/>
              </w:rPr>
            </w:pPr>
            <w:r>
              <w:rPr>
                <w:rFonts w:ascii="宋体" w:eastAsia="宋体" w:hAnsi="宋体" w:hint="eastAsia"/>
                <w:sz w:val="18"/>
                <w:szCs w:val="18"/>
              </w:rPr>
              <w:t>1</w:t>
            </w:r>
            <w:r>
              <w:rPr>
                <w:rFonts w:ascii="宋体" w:eastAsia="宋体" w:hAnsi="宋体" w:hint="eastAsia"/>
                <w:sz w:val="18"/>
                <w:szCs w:val="18"/>
                <w:lang w:eastAsia="zh-CN"/>
              </w:rPr>
              <w:t>2W</w:t>
            </w:r>
          </w:p>
        </w:tc>
        <w:tc>
          <w:tcPr>
            <w:tcW w:w="645"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1</w:t>
            </w:r>
            <w:r>
              <w:rPr>
                <w:rFonts w:ascii="宋体" w:eastAsia="宋体" w:hAnsi="宋体" w:hint="eastAsia"/>
                <w:sz w:val="18"/>
                <w:szCs w:val="18"/>
                <w:lang w:eastAsia="zh-CN"/>
              </w:rPr>
              <w:t>2W</w:t>
            </w:r>
          </w:p>
        </w:tc>
      </w:tr>
      <w:tr w:rsidR="00480302">
        <w:trPr>
          <w:trHeight w:val="278"/>
        </w:trPr>
        <w:tc>
          <w:tcPr>
            <w:tcW w:w="1035" w:type="dxa"/>
            <w:vMerge/>
          </w:tcPr>
          <w:p w:rsidR="00480302" w:rsidRDefault="00480302">
            <w:pPr>
              <w:spacing w:line="320" w:lineRule="auto"/>
            </w:pPr>
          </w:p>
        </w:tc>
        <w:tc>
          <w:tcPr>
            <w:tcW w:w="6675" w:type="dxa"/>
            <w:gridSpan w:val="7"/>
            <w:shd w:val="clear" w:color="auto" w:fill="DBE5F1"/>
          </w:tcPr>
          <w:p w:rsidR="00480302" w:rsidRDefault="00C12686">
            <w:pPr>
              <w:spacing w:before="56" w:line="320" w:lineRule="auto"/>
              <w:ind w:left="3017"/>
              <w:rPr>
                <w:rFonts w:ascii="宋体" w:eastAsia="宋体" w:hAnsi="宋体" w:cs="宋体"/>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71" w:type="dxa"/>
            <w:shd w:val="clear" w:color="auto" w:fill="DBE5F1"/>
            <w:vAlign w:val="center"/>
          </w:tcPr>
          <w:p w:rsidR="00480302" w:rsidRDefault="00C12686">
            <w:pPr>
              <w:kinsoku/>
              <w:autoSpaceDE/>
              <w:autoSpaceDN/>
              <w:adjustRightInd/>
              <w:snapToGrid/>
              <w:jc w:val="center"/>
              <w:textAlignment w:val="auto"/>
              <w:rPr>
                <w:rFonts w:ascii="宋体" w:eastAsia="宋体" w:hAnsi="宋体"/>
                <w:snapToGrid/>
                <w:lang w:eastAsia="zh-CN"/>
              </w:rPr>
            </w:pPr>
            <w:r>
              <w:rPr>
                <w:rFonts w:ascii="宋体" w:eastAsia="宋体" w:hAnsi="宋体"/>
              </w:rPr>
              <w:t>48</w:t>
            </w:r>
          </w:p>
        </w:tc>
        <w:tc>
          <w:tcPr>
            <w:tcW w:w="504" w:type="dxa"/>
            <w:shd w:val="clear" w:color="auto" w:fill="DBE5F1"/>
            <w:vAlign w:val="center"/>
          </w:tcPr>
          <w:p w:rsidR="00480302" w:rsidRDefault="00C12686">
            <w:pPr>
              <w:jc w:val="center"/>
              <w:rPr>
                <w:rFonts w:ascii="宋体" w:eastAsia="宋体" w:hAnsi="宋体"/>
              </w:rPr>
            </w:pPr>
            <w:r>
              <w:rPr>
                <w:rFonts w:ascii="宋体" w:eastAsia="宋体" w:hAnsi="宋体"/>
              </w:rPr>
              <w:t>1152</w:t>
            </w:r>
          </w:p>
        </w:tc>
        <w:tc>
          <w:tcPr>
            <w:tcW w:w="540" w:type="dxa"/>
            <w:shd w:val="clear" w:color="auto" w:fill="DBE5F1"/>
            <w:vAlign w:val="center"/>
          </w:tcPr>
          <w:p w:rsidR="00480302" w:rsidRDefault="00C12686">
            <w:pPr>
              <w:jc w:val="center"/>
              <w:rPr>
                <w:rFonts w:ascii="宋体" w:eastAsia="宋体" w:hAnsi="宋体"/>
              </w:rPr>
            </w:pPr>
            <w:r>
              <w:rPr>
                <w:rFonts w:ascii="宋体" w:eastAsia="宋体" w:hAnsi="宋体"/>
              </w:rPr>
              <w:t>372</w:t>
            </w:r>
          </w:p>
        </w:tc>
        <w:tc>
          <w:tcPr>
            <w:tcW w:w="465" w:type="dxa"/>
            <w:tcBorders>
              <w:right w:val="single" w:sz="2" w:space="0" w:color="000000"/>
            </w:tcBorders>
            <w:shd w:val="clear" w:color="auto" w:fill="DBE5F1"/>
            <w:vAlign w:val="center"/>
          </w:tcPr>
          <w:p w:rsidR="00480302" w:rsidRDefault="00C12686">
            <w:pPr>
              <w:jc w:val="center"/>
              <w:rPr>
                <w:rFonts w:ascii="宋体" w:eastAsia="宋体" w:hAnsi="宋体"/>
              </w:rPr>
            </w:pPr>
            <w:r>
              <w:rPr>
                <w:rFonts w:ascii="宋体" w:eastAsia="宋体" w:hAnsi="宋体" w:hint="eastAsia"/>
                <w:lang w:eastAsia="zh-CN"/>
              </w:rPr>
              <w:t>6</w:t>
            </w:r>
            <w:r>
              <w:rPr>
                <w:rFonts w:ascii="宋体" w:eastAsia="宋体" w:hAnsi="宋体"/>
              </w:rPr>
              <w:t>0</w:t>
            </w:r>
          </w:p>
        </w:tc>
        <w:tc>
          <w:tcPr>
            <w:tcW w:w="461" w:type="dxa"/>
            <w:tcBorders>
              <w:left w:val="single" w:sz="2" w:space="0" w:color="000000"/>
              <w:right w:val="single" w:sz="2" w:space="0" w:color="000000"/>
            </w:tcBorders>
            <w:shd w:val="clear" w:color="auto" w:fill="DBE5F1"/>
          </w:tcPr>
          <w:p w:rsidR="00480302" w:rsidRDefault="00480302">
            <w:pPr>
              <w:spacing w:line="320" w:lineRule="auto"/>
            </w:pPr>
          </w:p>
        </w:tc>
        <w:tc>
          <w:tcPr>
            <w:tcW w:w="544" w:type="dxa"/>
            <w:tcBorders>
              <w:left w:val="single" w:sz="2" w:space="0" w:color="000000"/>
              <w:right w:val="single" w:sz="2" w:space="0" w:color="000000"/>
            </w:tcBorders>
            <w:shd w:val="clear" w:color="auto" w:fill="DBE5F1"/>
            <w:vAlign w:val="center"/>
          </w:tcPr>
          <w:p w:rsidR="00480302" w:rsidRDefault="00480302">
            <w:pPr>
              <w:jc w:val="center"/>
            </w:pPr>
          </w:p>
        </w:tc>
        <w:tc>
          <w:tcPr>
            <w:tcW w:w="420" w:type="dxa"/>
            <w:tcBorders>
              <w:left w:val="single" w:sz="2" w:space="0" w:color="000000"/>
              <w:right w:val="single" w:sz="2" w:space="0" w:color="000000"/>
            </w:tcBorders>
            <w:shd w:val="clear" w:color="auto" w:fill="DBE5F1"/>
            <w:vAlign w:val="center"/>
          </w:tcPr>
          <w:p w:rsidR="00480302" w:rsidRDefault="00C12686">
            <w:pPr>
              <w:jc w:val="center"/>
            </w:pPr>
            <w:r>
              <w:rPr>
                <w:rFonts w:ascii="宋体" w:eastAsia="宋体" w:hAnsi="宋体"/>
              </w:rPr>
              <w:t>7</w:t>
            </w:r>
            <w:r>
              <w:rPr>
                <w:rFonts w:ascii="宋体" w:eastAsia="宋体" w:hAnsi="宋体" w:hint="eastAsia"/>
                <w:lang w:eastAsia="zh-CN"/>
              </w:rPr>
              <w:t>2</w:t>
            </w:r>
            <w:r>
              <w:rPr>
                <w:rFonts w:ascii="宋体" w:eastAsia="宋体" w:hAnsi="宋体"/>
              </w:rPr>
              <w:t>0</w:t>
            </w:r>
          </w:p>
        </w:tc>
        <w:tc>
          <w:tcPr>
            <w:tcW w:w="734" w:type="dxa"/>
            <w:tcBorders>
              <w:left w:val="single" w:sz="2" w:space="0" w:color="000000"/>
            </w:tcBorders>
            <w:shd w:val="clear" w:color="auto" w:fill="DBE5F1"/>
            <w:vAlign w:val="bottom"/>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c>
          <w:tcPr>
            <w:tcW w:w="585" w:type="dxa"/>
            <w:shd w:val="clear" w:color="auto" w:fill="DBE5F1"/>
            <w:vAlign w:val="bottom"/>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4</w:t>
            </w:r>
          </w:p>
        </w:tc>
        <w:tc>
          <w:tcPr>
            <w:tcW w:w="590" w:type="dxa"/>
            <w:shd w:val="clear" w:color="auto" w:fill="DBE5F1"/>
            <w:vAlign w:val="bottom"/>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12</w:t>
            </w:r>
          </w:p>
        </w:tc>
        <w:tc>
          <w:tcPr>
            <w:tcW w:w="611" w:type="dxa"/>
            <w:tcBorders>
              <w:right w:val="single" w:sz="2" w:space="0" w:color="000000"/>
            </w:tcBorders>
            <w:shd w:val="clear" w:color="auto" w:fill="DBE5F1"/>
            <w:vAlign w:val="bottom"/>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8</w:t>
            </w:r>
          </w:p>
        </w:tc>
        <w:tc>
          <w:tcPr>
            <w:tcW w:w="525" w:type="dxa"/>
            <w:tcBorders>
              <w:left w:val="single" w:sz="2" w:space="0" w:color="000000"/>
              <w:right w:val="single" w:sz="2" w:space="0" w:color="000000"/>
            </w:tcBorders>
            <w:shd w:val="clear" w:color="auto" w:fill="DBE5F1"/>
            <w:vAlign w:val="bottom"/>
          </w:tcPr>
          <w:p w:rsidR="00480302" w:rsidRDefault="00C12686">
            <w:pPr>
              <w:spacing w:line="320" w:lineRule="auto"/>
              <w:jc w:val="center"/>
              <w:rPr>
                <w:rFonts w:ascii="宋体" w:eastAsia="宋体" w:hAnsi="宋体" w:cs="宋体"/>
                <w:lang w:eastAsia="zh-CN"/>
              </w:rPr>
            </w:pPr>
            <w:r>
              <w:rPr>
                <w:rFonts w:ascii="宋体" w:eastAsia="宋体" w:hAnsi="宋体" w:cs="宋体" w:hint="eastAsia"/>
                <w:lang w:eastAsia="zh-CN"/>
              </w:rPr>
              <w:t>20</w:t>
            </w:r>
          </w:p>
        </w:tc>
        <w:tc>
          <w:tcPr>
            <w:tcW w:w="645" w:type="dxa"/>
            <w:tcBorders>
              <w:left w:val="single" w:sz="2" w:space="0" w:color="000000"/>
            </w:tcBorders>
            <w:shd w:val="clear" w:color="auto" w:fill="DBE5F1"/>
            <w:vAlign w:val="bottom"/>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2</w:t>
            </w:r>
            <w:r>
              <w:rPr>
                <w:rFonts w:ascii="宋体" w:eastAsia="宋体" w:hAnsi="宋体" w:cs="宋体" w:hint="eastAsia"/>
                <w:lang w:eastAsia="zh-CN"/>
              </w:rPr>
              <w:t>0</w:t>
            </w:r>
          </w:p>
        </w:tc>
      </w:tr>
      <w:tr w:rsidR="00480302">
        <w:trPr>
          <w:trHeight w:val="273"/>
        </w:trPr>
        <w:tc>
          <w:tcPr>
            <w:tcW w:w="1035" w:type="dxa"/>
            <w:vMerge w:val="restart"/>
            <w:vAlign w:val="center"/>
          </w:tcPr>
          <w:p w:rsidR="00480302" w:rsidRDefault="00480302">
            <w:pPr>
              <w:spacing w:line="320" w:lineRule="auto"/>
            </w:pPr>
          </w:p>
          <w:p w:rsidR="00480302" w:rsidRDefault="00C12686">
            <w:pPr>
              <w:spacing w:before="58" w:line="320" w:lineRule="auto"/>
              <w:jc w:val="center"/>
              <w:rPr>
                <w:rFonts w:ascii="宋体" w:eastAsia="宋体" w:hAnsi="宋体" w:cs="宋体"/>
                <w:sz w:val="18"/>
                <w:szCs w:val="18"/>
              </w:rPr>
            </w:pPr>
            <w:proofErr w:type="spellStart"/>
            <w:r>
              <w:rPr>
                <w:rFonts w:ascii="宋体" w:eastAsia="宋体" w:hAnsi="宋体" w:cs="宋体"/>
                <w:spacing w:val="-2"/>
                <w:sz w:val="18"/>
                <w:szCs w:val="18"/>
              </w:rPr>
              <w:t>专业拓展课</w:t>
            </w:r>
            <w:proofErr w:type="spellEnd"/>
          </w:p>
        </w:tc>
        <w:tc>
          <w:tcPr>
            <w:tcW w:w="630" w:type="dxa"/>
            <w:vAlign w:val="center"/>
          </w:tcPr>
          <w:p w:rsidR="00480302" w:rsidRDefault="00C12686">
            <w:pPr>
              <w:spacing w:before="80" w:line="320" w:lineRule="auto"/>
              <w:ind w:left="243"/>
              <w:rPr>
                <w:rFonts w:ascii="宋体" w:eastAsia="宋体" w:hAnsi="宋体" w:cs="宋体"/>
                <w:sz w:val="18"/>
                <w:szCs w:val="18"/>
              </w:rPr>
            </w:pPr>
            <w:r>
              <w:rPr>
                <w:rFonts w:ascii="宋体" w:eastAsia="宋体" w:hAnsi="宋体" w:cs="宋体"/>
                <w:sz w:val="18"/>
                <w:szCs w:val="18"/>
              </w:rPr>
              <w:t>1</w:t>
            </w:r>
          </w:p>
        </w:tc>
        <w:tc>
          <w:tcPr>
            <w:tcW w:w="1170" w:type="dxa"/>
            <w:vAlign w:val="center"/>
          </w:tcPr>
          <w:p w:rsidR="00480302" w:rsidRDefault="00C12686">
            <w:pPr>
              <w:kinsoku/>
              <w:autoSpaceDE/>
              <w:autoSpaceDN/>
              <w:adjustRightInd/>
              <w:snapToGrid/>
              <w:jc w:val="center"/>
              <w:textAlignment w:val="auto"/>
              <w:rPr>
                <w:rFonts w:ascii="宋体" w:eastAsia="宋体" w:hAnsi="宋体" w:cs="宋体"/>
                <w:lang w:eastAsia="zh-CN"/>
              </w:rPr>
            </w:pPr>
            <w:r>
              <w:rPr>
                <w:rFonts w:ascii="宋体" w:eastAsia="宋体" w:hAnsi="宋体" w:cs="宋体" w:hint="eastAsia"/>
                <w:lang w:eastAsia="zh-CN"/>
              </w:rPr>
              <w:t>5030901</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传感器与智能检测技术</w:t>
            </w:r>
          </w:p>
        </w:tc>
        <w:tc>
          <w:tcPr>
            <w:tcW w:w="570" w:type="dxa"/>
            <w:vAlign w:val="center"/>
          </w:tcPr>
          <w:p w:rsidR="00480302" w:rsidRDefault="00C12686">
            <w:pPr>
              <w:kinsoku/>
              <w:autoSpaceDE/>
              <w:autoSpaceDN/>
              <w:adjustRightInd/>
              <w:snapToGrid/>
              <w:jc w:val="center"/>
              <w:textAlignment w:val="auto"/>
              <w:rPr>
                <w:rFonts w:ascii="宋体" w:eastAsia="宋体" w:hAnsi="宋体" w:cs="宋体"/>
                <w:snapToGrid/>
                <w:color w:val="auto"/>
                <w:sz w:val="18"/>
                <w:szCs w:val="18"/>
                <w:lang w:eastAsia="zh-CN"/>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lang w:eastAsia="zh-CN"/>
              </w:rPr>
              <w:t>选</w:t>
            </w:r>
            <w:r>
              <w:rPr>
                <w:rFonts w:ascii="宋体" w:eastAsia="宋体" w:hAnsi="宋体" w:cs="宋体" w:hint="eastAsia"/>
                <w:sz w:val="18"/>
                <w:szCs w:val="18"/>
              </w:rPr>
              <w:t>修</w:t>
            </w:r>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color w:val="auto"/>
                <w:sz w:val="18"/>
                <w:szCs w:val="18"/>
              </w:rPr>
            </w:pPr>
            <w:r>
              <w:rPr>
                <w:rFonts w:ascii="宋体" w:eastAsia="宋体" w:hAnsi="宋体"/>
                <w:color w:val="auto"/>
                <w:sz w:val="18"/>
                <w:szCs w:val="18"/>
              </w:rPr>
              <w:t>30</w:t>
            </w:r>
          </w:p>
        </w:tc>
        <w:tc>
          <w:tcPr>
            <w:tcW w:w="465" w:type="dxa"/>
            <w:tcBorders>
              <w:right w:val="single" w:sz="2" w:space="0" w:color="000000"/>
            </w:tcBorders>
            <w:vAlign w:val="center"/>
          </w:tcPr>
          <w:p w:rsidR="00480302" w:rsidRDefault="00C12686">
            <w:pPr>
              <w:jc w:val="center"/>
              <w:rPr>
                <w:rFonts w:ascii="宋体" w:eastAsia="宋体" w:hAnsi="宋体"/>
                <w:color w:val="auto"/>
                <w:sz w:val="18"/>
                <w:szCs w:val="18"/>
              </w:rPr>
            </w:pPr>
            <w:r>
              <w:rPr>
                <w:rFonts w:ascii="宋体" w:eastAsia="宋体" w:hAnsi="宋体"/>
                <w:color w:val="auto"/>
                <w:sz w:val="18"/>
                <w:szCs w:val="18"/>
              </w:rPr>
              <w:t>6</w:t>
            </w:r>
          </w:p>
        </w:tc>
        <w:tc>
          <w:tcPr>
            <w:tcW w:w="461" w:type="dxa"/>
            <w:tcBorders>
              <w:left w:val="single" w:sz="2" w:space="0" w:color="000000"/>
              <w:right w:val="single" w:sz="2" w:space="0" w:color="000000"/>
            </w:tcBorders>
          </w:tcPr>
          <w:p w:rsidR="00480302" w:rsidRDefault="00480302">
            <w:pPr>
              <w:spacing w:line="320" w:lineRule="auto"/>
              <w:rPr>
                <w:lang w:eastAsia="zh-CN"/>
              </w:rPr>
            </w:pPr>
          </w:p>
        </w:tc>
        <w:tc>
          <w:tcPr>
            <w:tcW w:w="544" w:type="dxa"/>
            <w:tcBorders>
              <w:left w:val="single" w:sz="2" w:space="0" w:color="000000"/>
              <w:right w:val="single" w:sz="2" w:space="0" w:color="000000"/>
            </w:tcBorders>
          </w:tcPr>
          <w:p w:rsidR="00480302" w:rsidRDefault="00480302">
            <w:pPr>
              <w:spacing w:line="320" w:lineRule="auto"/>
              <w:rPr>
                <w:lang w:eastAsia="zh-CN"/>
              </w:rPr>
            </w:pPr>
          </w:p>
        </w:tc>
        <w:tc>
          <w:tcPr>
            <w:tcW w:w="420" w:type="dxa"/>
            <w:tcBorders>
              <w:left w:val="single" w:sz="2" w:space="0" w:color="000000"/>
              <w:right w:val="single" w:sz="2" w:space="0" w:color="000000"/>
            </w:tcBorders>
          </w:tcPr>
          <w:p w:rsidR="00480302" w:rsidRDefault="00480302">
            <w:pPr>
              <w:spacing w:line="320" w:lineRule="auto"/>
              <w:rPr>
                <w:lang w:eastAsia="zh-CN"/>
              </w:rPr>
            </w:pPr>
          </w:p>
        </w:tc>
        <w:tc>
          <w:tcPr>
            <w:tcW w:w="734" w:type="dxa"/>
            <w:tcBorders>
              <w:left w:val="single" w:sz="2" w:space="0" w:color="000000"/>
            </w:tcBorders>
            <w:vAlign w:val="center"/>
          </w:tcPr>
          <w:p w:rsidR="00480302" w:rsidRDefault="00C12686">
            <w:pPr>
              <w:kinsoku/>
              <w:autoSpaceDE/>
              <w:autoSpaceDN/>
              <w:adjustRightInd/>
              <w:snapToGrid/>
              <w:textAlignment w:val="auto"/>
              <w:rPr>
                <w:rFonts w:ascii="宋体" w:eastAsia="宋体" w:hAnsi="宋体"/>
                <w:snapToGrid/>
                <w:lang w:eastAsia="zh-CN"/>
              </w:rPr>
            </w:pPr>
            <w:r>
              <w:rPr>
                <w:rFonts w:ascii="宋体" w:eastAsia="宋体" w:hAnsi="宋体"/>
              </w:rPr>
              <w:t xml:space="preserve">　</w:t>
            </w:r>
          </w:p>
        </w:tc>
        <w:tc>
          <w:tcPr>
            <w:tcW w:w="585" w:type="dxa"/>
            <w:vAlign w:val="center"/>
          </w:tcPr>
          <w:p w:rsidR="00480302" w:rsidRDefault="00C12686">
            <w:pPr>
              <w:jc w:val="center"/>
              <w:rPr>
                <w:rFonts w:ascii="宋体" w:eastAsia="宋体" w:hAnsi="宋体" w:cs="宋体"/>
                <w:sz w:val="18"/>
                <w:szCs w:val="18"/>
              </w:rPr>
            </w:pPr>
            <w:r>
              <w:rPr>
                <w:rFonts w:ascii="宋体" w:eastAsia="宋体" w:hAnsi="宋体" w:cs="宋体" w:hint="eastAsia"/>
                <w:sz w:val="18"/>
                <w:szCs w:val="18"/>
              </w:rPr>
              <w:t xml:space="preserve">　</w:t>
            </w:r>
          </w:p>
        </w:tc>
        <w:tc>
          <w:tcPr>
            <w:tcW w:w="590" w:type="dxa"/>
            <w:vAlign w:val="center"/>
          </w:tcPr>
          <w:p w:rsidR="00480302" w:rsidRDefault="00C12686">
            <w:pPr>
              <w:jc w:val="center"/>
              <w:rPr>
                <w:rFonts w:ascii="宋体" w:eastAsia="宋体" w:hAnsi="宋体"/>
                <w:sz w:val="18"/>
                <w:szCs w:val="18"/>
              </w:rPr>
            </w:pPr>
            <w:r>
              <w:rPr>
                <w:rFonts w:ascii="宋体" w:eastAsia="宋体" w:hAnsi="宋体"/>
                <w:sz w:val="18"/>
                <w:szCs w:val="18"/>
              </w:rPr>
              <w:t>4</w:t>
            </w:r>
            <w:r>
              <w:rPr>
                <w:rFonts w:ascii="宋体" w:eastAsia="宋体" w:hAnsi="宋体" w:hint="eastAsia"/>
                <w:sz w:val="18"/>
                <w:szCs w:val="18"/>
              </w:rPr>
              <w:t>/</w:t>
            </w:r>
            <w:r>
              <w:rPr>
                <w:rFonts w:ascii="宋体" w:eastAsia="宋体" w:hAnsi="宋体"/>
                <w:sz w:val="18"/>
                <w:szCs w:val="18"/>
              </w:rPr>
              <w:t>9</w:t>
            </w:r>
          </w:p>
        </w:tc>
        <w:tc>
          <w:tcPr>
            <w:tcW w:w="611" w:type="dxa"/>
            <w:tcBorders>
              <w:right w:val="single" w:sz="2" w:space="0" w:color="000000"/>
            </w:tcBorders>
            <w:vAlign w:val="center"/>
          </w:tcPr>
          <w:p w:rsidR="00480302" w:rsidRDefault="00C12686">
            <w:pPr>
              <w:rPr>
                <w:rFonts w:ascii="宋体" w:eastAsia="宋体" w:hAnsi="宋体"/>
              </w:rPr>
            </w:pPr>
            <w:r>
              <w:rPr>
                <w:rFonts w:ascii="宋体" w:eastAsia="宋体" w:hAnsi="宋体"/>
              </w:rPr>
              <w:t xml:space="preserve">　</w:t>
            </w:r>
          </w:p>
        </w:tc>
        <w:tc>
          <w:tcPr>
            <w:tcW w:w="525" w:type="dxa"/>
            <w:tcBorders>
              <w:left w:val="single" w:sz="2" w:space="0" w:color="000000"/>
              <w:right w:val="single" w:sz="2" w:space="0" w:color="000000"/>
            </w:tcBorders>
          </w:tcPr>
          <w:p w:rsidR="00480302" w:rsidRDefault="00480302">
            <w:pPr>
              <w:spacing w:line="320" w:lineRule="auto"/>
              <w:rPr>
                <w:lang w:eastAsia="zh-CN"/>
              </w:rPr>
            </w:pPr>
          </w:p>
        </w:tc>
        <w:tc>
          <w:tcPr>
            <w:tcW w:w="645" w:type="dxa"/>
            <w:tcBorders>
              <w:left w:val="single" w:sz="2" w:space="0" w:color="000000"/>
            </w:tcBorders>
          </w:tcPr>
          <w:p w:rsidR="00480302" w:rsidRDefault="00480302">
            <w:pPr>
              <w:spacing w:line="320" w:lineRule="auto"/>
              <w:rPr>
                <w:lang w:eastAsia="zh-CN"/>
              </w:rPr>
            </w:pPr>
          </w:p>
        </w:tc>
      </w:tr>
      <w:tr w:rsidR="00480302">
        <w:trPr>
          <w:trHeight w:val="273"/>
        </w:trPr>
        <w:tc>
          <w:tcPr>
            <w:tcW w:w="1035" w:type="dxa"/>
            <w:vMerge/>
          </w:tcPr>
          <w:p w:rsidR="00480302" w:rsidRDefault="00480302">
            <w:pPr>
              <w:spacing w:line="320" w:lineRule="auto"/>
              <w:rPr>
                <w:lang w:eastAsia="zh-CN"/>
              </w:rPr>
            </w:pPr>
          </w:p>
        </w:tc>
        <w:tc>
          <w:tcPr>
            <w:tcW w:w="630" w:type="dxa"/>
            <w:vAlign w:val="center"/>
          </w:tcPr>
          <w:p w:rsidR="00480302" w:rsidRDefault="00C12686">
            <w:pPr>
              <w:spacing w:before="81" w:line="320" w:lineRule="auto"/>
              <w:ind w:left="232"/>
              <w:rPr>
                <w:rFonts w:ascii="宋体" w:eastAsia="宋体" w:hAnsi="宋体" w:cs="宋体"/>
                <w:sz w:val="18"/>
                <w:szCs w:val="18"/>
              </w:rPr>
            </w:pPr>
            <w:r>
              <w:rPr>
                <w:rFonts w:ascii="宋体" w:eastAsia="宋体" w:hAnsi="宋体" w:cs="宋体"/>
                <w:sz w:val="18"/>
                <w:szCs w:val="18"/>
              </w:rPr>
              <w:t>2</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5030902</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液压与气动技术</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lang w:eastAsia="zh-CN"/>
              </w:rPr>
              <w:t>必</w:t>
            </w:r>
            <w:r>
              <w:rPr>
                <w:rFonts w:ascii="宋体" w:eastAsia="宋体" w:hAnsi="宋体" w:cs="宋体" w:hint="eastAsia"/>
                <w:sz w:val="18"/>
                <w:szCs w:val="18"/>
              </w:rPr>
              <w:t>修</w:t>
            </w:r>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试</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54</w:t>
            </w:r>
          </w:p>
        </w:tc>
        <w:tc>
          <w:tcPr>
            <w:tcW w:w="540" w:type="dxa"/>
            <w:vAlign w:val="center"/>
          </w:tcPr>
          <w:p w:rsidR="00480302" w:rsidRDefault="00C12686">
            <w:pPr>
              <w:jc w:val="center"/>
              <w:rPr>
                <w:rFonts w:ascii="宋体" w:eastAsia="宋体" w:hAnsi="宋体"/>
                <w:color w:val="auto"/>
                <w:sz w:val="18"/>
                <w:szCs w:val="18"/>
              </w:rPr>
            </w:pPr>
            <w:r>
              <w:rPr>
                <w:rFonts w:ascii="宋体" w:eastAsia="宋体" w:hAnsi="宋体"/>
                <w:color w:val="auto"/>
                <w:sz w:val="18"/>
                <w:szCs w:val="18"/>
              </w:rPr>
              <w:t>50</w:t>
            </w:r>
          </w:p>
        </w:tc>
        <w:tc>
          <w:tcPr>
            <w:tcW w:w="465" w:type="dxa"/>
            <w:tcBorders>
              <w:right w:val="single" w:sz="2" w:space="0" w:color="000000"/>
            </w:tcBorders>
            <w:vAlign w:val="center"/>
          </w:tcPr>
          <w:p w:rsidR="00480302" w:rsidRDefault="00C12686">
            <w:pPr>
              <w:jc w:val="center"/>
              <w:rPr>
                <w:rFonts w:ascii="宋体" w:eastAsia="宋体" w:hAnsi="宋体"/>
                <w:color w:val="auto"/>
                <w:sz w:val="18"/>
                <w:szCs w:val="18"/>
              </w:rPr>
            </w:pPr>
            <w:r>
              <w:rPr>
                <w:rFonts w:ascii="宋体" w:eastAsia="宋体" w:hAnsi="宋体"/>
                <w:color w:val="auto"/>
                <w:sz w:val="18"/>
                <w:szCs w:val="18"/>
              </w:rPr>
              <w:t>4</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rPr>
                <w:rFonts w:ascii="宋体" w:eastAsia="宋体" w:hAnsi="宋体"/>
              </w:rPr>
            </w:pPr>
            <w:r>
              <w:rPr>
                <w:rFonts w:ascii="宋体" w:eastAsia="宋体" w:hAnsi="宋体"/>
              </w:rPr>
              <w:t xml:space="preserve">　</w:t>
            </w:r>
          </w:p>
        </w:tc>
        <w:tc>
          <w:tcPr>
            <w:tcW w:w="585" w:type="dxa"/>
            <w:vAlign w:val="center"/>
          </w:tcPr>
          <w:p w:rsidR="00480302" w:rsidRDefault="00C12686">
            <w:pPr>
              <w:rPr>
                <w:rFonts w:ascii="宋体" w:eastAsia="宋体" w:hAnsi="宋体"/>
              </w:rPr>
            </w:pPr>
            <w:r>
              <w:rPr>
                <w:rFonts w:ascii="宋体" w:eastAsia="宋体" w:hAnsi="宋体"/>
              </w:rPr>
              <w:t xml:space="preserve">　</w:t>
            </w:r>
          </w:p>
        </w:tc>
        <w:tc>
          <w:tcPr>
            <w:tcW w:w="590" w:type="dxa"/>
            <w:vAlign w:val="center"/>
          </w:tcPr>
          <w:p w:rsidR="00480302" w:rsidRDefault="00C12686">
            <w:pPr>
              <w:rPr>
                <w:rFonts w:ascii="宋体" w:eastAsia="宋体" w:hAnsi="宋体"/>
              </w:rPr>
            </w:pPr>
            <w:r>
              <w:rPr>
                <w:rFonts w:ascii="宋体" w:eastAsia="宋体" w:hAnsi="宋体"/>
              </w:rPr>
              <w:t xml:space="preserve">　</w:t>
            </w:r>
          </w:p>
        </w:tc>
        <w:tc>
          <w:tcPr>
            <w:tcW w:w="611" w:type="dxa"/>
            <w:tcBorders>
              <w:right w:val="single" w:sz="2" w:space="0" w:color="000000"/>
            </w:tcBorders>
            <w:vAlign w:val="center"/>
          </w:tcPr>
          <w:p w:rsidR="00480302" w:rsidRDefault="00C12686">
            <w:pPr>
              <w:jc w:val="center"/>
              <w:rPr>
                <w:rFonts w:ascii="宋体" w:eastAsia="宋体" w:hAnsi="宋体" w:cs="宋体"/>
                <w:sz w:val="18"/>
                <w:szCs w:val="18"/>
              </w:rPr>
            </w:pPr>
            <w:r>
              <w:rPr>
                <w:rFonts w:ascii="宋体" w:eastAsia="宋体" w:hAnsi="宋体" w:hint="eastAsia"/>
                <w:sz w:val="18"/>
                <w:szCs w:val="18"/>
              </w:rPr>
              <w:t>3/</w:t>
            </w:r>
            <w:r>
              <w:rPr>
                <w:rFonts w:ascii="宋体" w:eastAsia="宋体" w:hAnsi="宋体"/>
                <w:sz w:val="18"/>
                <w:szCs w:val="18"/>
              </w:rPr>
              <w:t>18</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84" w:line="320" w:lineRule="auto"/>
              <w:ind w:left="233"/>
              <w:rPr>
                <w:rFonts w:ascii="宋体" w:eastAsia="宋体" w:hAnsi="宋体" w:cs="宋体"/>
                <w:sz w:val="18"/>
                <w:szCs w:val="18"/>
              </w:rPr>
            </w:pPr>
            <w:r>
              <w:rPr>
                <w:rFonts w:ascii="宋体" w:eastAsia="宋体" w:hAnsi="宋体" w:cs="宋体"/>
                <w:sz w:val="18"/>
                <w:szCs w:val="18"/>
              </w:rPr>
              <w:t>3</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503</w:t>
            </w:r>
            <w:r>
              <w:rPr>
                <w:rFonts w:ascii="宋体" w:eastAsia="宋体" w:hAnsi="宋体" w:cs="宋体" w:hint="eastAsia"/>
                <w:lang w:eastAsia="zh-CN"/>
              </w:rPr>
              <w:t>0903</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电力电子技术</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lang w:eastAsia="zh-CN"/>
              </w:rPr>
              <w:t>选</w:t>
            </w:r>
            <w:r>
              <w:rPr>
                <w:rFonts w:ascii="宋体" w:eastAsia="宋体" w:hAnsi="宋体" w:cs="宋体" w:hint="eastAsia"/>
                <w:sz w:val="18"/>
                <w:szCs w:val="18"/>
              </w:rPr>
              <w:t>修</w:t>
            </w:r>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4</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54</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4</w:t>
            </w:r>
            <w:r>
              <w:rPr>
                <w:rFonts w:ascii="宋体" w:eastAsia="宋体" w:hAnsi="宋体" w:hint="eastAsia"/>
                <w:sz w:val="18"/>
                <w:szCs w:val="18"/>
              </w:rPr>
              <w:t>8</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6</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rPr>
                <w:rFonts w:ascii="宋体" w:eastAsia="宋体" w:hAnsi="宋体"/>
              </w:rPr>
            </w:pPr>
            <w:r>
              <w:rPr>
                <w:rFonts w:ascii="宋体" w:eastAsia="宋体" w:hAnsi="宋体"/>
              </w:rPr>
              <w:t xml:space="preserve">　</w:t>
            </w:r>
          </w:p>
        </w:tc>
        <w:tc>
          <w:tcPr>
            <w:tcW w:w="585" w:type="dxa"/>
            <w:vAlign w:val="center"/>
          </w:tcPr>
          <w:p w:rsidR="00480302" w:rsidRDefault="00C12686">
            <w:pPr>
              <w:rPr>
                <w:rFonts w:ascii="宋体" w:eastAsia="宋体" w:hAnsi="宋体"/>
              </w:rPr>
            </w:pPr>
            <w:r>
              <w:rPr>
                <w:rFonts w:ascii="宋体" w:eastAsia="宋体" w:hAnsi="宋体"/>
              </w:rPr>
              <w:t xml:space="preserve">　</w:t>
            </w:r>
          </w:p>
        </w:tc>
        <w:tc>
          <w:tcPr>
            <w:tcW w:w="590" w:type="dxa"/>
            <w:vAlign w:val="center"/>
          </w:tcPr>
          <w:p w:rsidR="00480302" w:rsidRDefault="00C12686">
            <w:pPr>
              <w:rPr>
                <w:rFonts w:ascii="宋体" w:eastAsia="宋体" w:hAnsi="宋体"/>
              </w:rPr>
            </w:pPr>
            <w:r>
              <w:rPr>
                <w:rFonts w:ascii="宋体" w:eastAsia="宋体" w:hAnsi="宋体"/>
              </w:rPr>
              <w:t xml:space="preserve">　</w:t>
            </w:r>
          </w:p>
        </w:tc>
        <w:tc>
          <w:tcPr>
            <w:tcW w:w="611" w:type="dxa"/>
            <w:tcBorders>
              <w:right w:val="single" w:sz="2" w:space="0" w:color="000000"/>
            </w:tcBorders>
            <w:vAlign w:val="center"/>
          </w:tcPr>
          <w:p w:rsidR="00480302" w:rsidRDefault="00C12686">
            <w:pPr>
              <w:jc w:val="center"/>
              <w:rPr>
                <w:rFonts w:ascii="宋体" w:eastAsia="宋体" w:hAnsi="宋体" w:cs="宋体"/>
                <w:sz w:val="18"/>
                <w:szCs w:val="18"/>
              </w:rPr>
            </w:pPr>
            <w:r>
              <w:rPr>
                <w:rFonts w:ascii="宋体" w:eastAsia="宋体" w:hAnsi="宋体" w:hint="eastAsia"/>
                <w:sz w:val="18"/>
                <w:szCs w:val="18"/>
              </w:rPr>
              <w:t>3/</w:t>
            </w:r>
            <w:r>
              <w:rPr>
                <w:rFonts w:ascii="宋体" w:eastAsia="宋体" w:hAnsi="宋体"/>
                <w:sz w:val="18"/>
                <w:szCs w:val="18"/>
              </w:rPr>
              <w:t>18</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197" w:line="320" w:lineRule="auto"/>
              <w:ind w:left="229"/>
              <w:rPr>
                <w:rFonts w:ascii="宋体" w:eastAsia="宋体" w:hAnsi="宋体" w:cs="宋体"/>
                <w:sz w:val="18"/>
                <w:szCs w:val="18"/>
              </w:rPr>
            </w:pPr>
            <w:r>
              <w:rPr>
                <w:rFonts w:ascii="宋体" w:eastAsia="宋体" w:hAnsi="宋体" w:cs="宋体"/>
                <w:sz w:val="18"/>
                <w:szCs w:val="18"/>
              </w:rPr>
              <w:t>4</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5030904</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酒店大数据应用与分析</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lang w:eastAsia="zh-CN"/>
              </w:rPr>
              <w:t>选</w:t>
            </w:r>
            <w:r>
              <w:rPr>
                <w:rFonts w:ascii="宋体" w:eastAsia="宋体" w:hAnsi="宋体" w:cs="宋体" w:hint="eastAsia"/>
                <w:sz w:val="18"/>
                <w:szCs w:val="18"/>
              </w:rPr>
              <w:t>修</w:t>
            </w:r>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sz w:val="18"/>
                <w:szCs w:val="18"/>
              </w:rPr>
              <w:t>2</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color w:val="auto"/>
                <w:sz w:val="18"/>
                <w:szCs w:val="18"/>
              </w:rPr>
            </w:pPr>
            <w:r>
              <w:rPr>
                <w:rFonts w:ascii="宋体" w:eastAsia="宋体" w:hAnsi="宋体"/>
                <w:color w:val="auto"/>
                <w:sz w:val="18"/>
                <w:szCs w:val="18"/>
              </w:rPr>
              <w:t>30</w:t>
            </w:r>
          </w:p>
        </w:tc>
        <w:tc>
          <w:tcPr>
            <w:tcW w:w="465" w:type="dxa"/>
            <w:tcBorders>
              <w:right w:val="single" w:sz="2" w:space="0" w:color="000000"/>
            </w:tcBorders>
            <w:vAlign w:val="center"/>
          </w:tcPr>
          <w:p w:rsidR="00480302" w:rsidRDefault="00C12686">
            <w:pPr>
              <w:jc w:val="center"/>
              <w:rPr>
                <w:rFonts w:ascii="宋体" w:eastAsia="宋体" w:hAnsi="宋体"/>
                <w:color w:val="auto"/>
                <w:sz w:val="18"/>
                <w:szCs w:val="18"/>
              </w:rPr>
            </w:pPr>
            <w:r>
              <w:rPr>
                <w:rFonts w:ascii="宋体" w:eastAsia="宋体" w:hAnsi="宋体"/>
                <w:color w:val="auto"/>
                <w:sz w:val="18"/>
                <w:szCs w:val="18"/>
              </w:rPr>
              <w:t>6</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480302">
            <w:pPr>
              <w:jc w:val="center"/>
              <w:rPr>
                <w:rFonts w:ascii="宋体" w:eastAsia="宋体" w:hAnsi="宋体"/>
                <w:sz w:val="18"/>
                <w:szCs w:val="18"/>
              </w:rPr>
            </w:pPr>
          </w:p>
        </w:tc>
        <w:tc>
          <w:tcPr>
            <w:tcW w:w="585" w:type="dxa"/>
            <w:vAlign w:val="center"/>
          </w:tcPr>
          <w:p w:rsidR="00480302" w:rsidRDefault="00C12686">
            <w:pPr>
              <w:ind w:firstLineChars="50" w:firstLine="90"/>
              <w:rPr>
                <w:rFonts w:ascii="宋体" w:eastAsia="宋体" w:hAnsi="宋体"/>
              </w:rPr>
            </w:pPr>
            <w:r>
              <w:rPr>
                <w:rFonts w:ascii="宋体" w:eastAsia="宋体" w:hAnsi="宋体"/>
                <w:sz w:val="18"/>
                <w:szCs w:val="18"/>
              </w:rPr>
              <w:t>4</w:t>
            </w:r>
            <w:r>
              <w:rPr>
                <w:rFonts w:ascii="宋体" w:eastAsia="宋体" w:hAnsi="宋体" w:hint="eastAsia"/>
                <w:sz w:val="18"/>
                <w:szCs w:val="18"/>
              </w:rPr>
              <w:t>/</w:t>
            </w:r>
            <w:r>
              <w:rPr>
                <w:rFonts w:ascii="宋体" w:eastAsia="宋体" w:hAnsi="宋体"/>
                <w:sz w:val="18"/>
                <w:szCs w:val="18"/>
              </w:rPr>
              <w:t>9</w:t>
            </w:r>
          </w:p>
        </w:tc>
        <w:tc>
          <w:tcPr>
            <w:tcW w:w="590" w:type="dxa"/>
            <w:vAlign w:val="center"/>
          </w:tcPr>
          <w:p w:rsidR="00480302" w:rsidRDefault="00C12686">
            <w:pPr>
              <w:rPr>
                <w:rFonts w:ascii="宋体" w:eastAsia="宋体" w:hAnsi="宋体"/>
              </w:rPr>
            </w:pPr>
            <w:r>
              <w:rPr>
                <w:rFonts w:ascii="宋体" w:eastAsia="宋体" w:hAnsi="宋体"/>
              </w:rPr>
              <w:t xml:space="preserve">　</w:t>
            </w:r>
          </w:p>
        </w:tc>
        <w:tc>
          <w:tcPr>
            <w:tcW w:w="611" w:type="dxa"/>
            <w:tcBorders>
              <w:right w:val="single" w:sz="2" w:space="0" w:color="000000"/>
            </w:tcBorders>
            <w:vAlign w:val="center"/>
          </w:tcPr>
          <w:p w:rsidR="00480302" w:rsidRDefault="00C12686">
            <w:pPr>
              <w:rPr>
                <w:rFonts w:ascii="宋体" w:eastAsia="宋体" w:hAnsi="宋体"/>
              </w:rPr>
            </w:pPr>
            <w:r>
              <w:rPr>
                <w:rFonts w:ascii="宋体" w:eastAsia="宋体" w:hAnsi="宋体"/>
              </w:rPr>
              <w:t xml:space="preserve">　</w:t>
            </w: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83" w:line="320" w:lineRule="auto"/>
              <w:ind w:left="231"/>
              <w:rPr>
                <w:rFonts w:ascii="宋体" w:eastAsia="宋体" w:hAnsi="宋体" w:cs="宋体"/>
                <w:sz w:val="18"/>
                <w:szCs w:val="18"/>
              </w:rPr>
            </w:pPr>
            <w:r>
              <w:rPr>
                <w:rFonts w:ascii="宋体" w:eastAsia="宋体" w:hAnsi="宋体" w:cs="宋体"/>
                <w:sz w:val="18"/>
                <w:szCs w:val="18"/>
              </w:rPr>
              <w:t>5</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503090</w:t>
            </w:r>
            <w:r>
              <w:rPr>
                <w:rFonts w:ascii="宋体" w:eastAsia="宋体" w:hAnsi="宋体" w:cs="宋体"/>
                <w:lang w:eastAsia="zh-CN"/>
              </w:rPr>
              <w:t>5</w:t>
            </w:r>
          </w:p>
        </w:tc>
        <w:tc>
          <w:tcPr>
            <w:tcW w:w="2955" w:type="dxa"/>
            <w:vAlign w:val="center"/>
          </w:tcPr>
          <w:p w:rsidR="00480302" w:rsidRDefault="00C12686">
            <w:pPr>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Photoshop</w:t>
            </w:r>
            <w:r>
              <w:rPr>
                <w:rFonts w:ascii="宋体" w:eastAsia="宋体" w:hAnsi="宋体" w:cs="宋体" w:hint="eastAsia"/>
                <w:color w:val="auto"/>
                <w:sz w:val="18"/>
                <w:szCs w:val="18"/>
                <w:lang w:eastAsia="zh-CN" w:bidi="ar"/>
              </w:rPr>
              <w:t>图像处理与设计</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lang w:eastAsia="zh-CN"/>
              </w:rPr>
              <w:t>选</w:t>
            </w:r>
            <w:r>
              <w:rPr>
                <w:rFonts w:ascii="宋体" w:eastAsia="宋体" w:hAnsi="宋体" w:cs="宋体" w:hint="eastAsia"/>
                <w:sz w:val="18"/>
                <w:szCs w:val="18"/>
              </w:rPr>
              <w:t>修</w:t>
            </w:r>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hint="eastAsia"/>
                <w:sz w:val="18"/>
                <w:szCs w:val="18"/>
              </w:rPr>
              <w:t>18</w:t>
            </w:r>
          </w:p>
        </w:tc>
        <w:tc>
          <w:tcPr>
            <w:tcW w:w="461" w:type="dxa"/>
            <w:tcBorders>
              <w:left w:val="single" w:sz="2" w:space="0" w:color="000000"/>
              <w:right w:val="single" w:sz="2" w:space="0" w:color="000000"/>
            </w:tcBorders>
          </w:tcPr>
          <w:p w:rsidR="00480302" w:rsidRDefault="00480302">
            <w:pPr>
              <w:spacing w:line="320" w:lineRule="auto"/>
              <w:rPr>
                <w:lang w:eastAsia="zh-CN"/>
              </w:rPr>
            </w:pPr>
          </w:p>
        </w:tc>
        <w:tc>
          <w:tcPr>
            <w:tcW w:w="544" w:type="dxa"/>
            <w:tcBorders>
              <w:left w:val="single" w:sz="2" w:space="0" w:color="000000"/>
              <w:right w:val="single" w:sz="2" w:space="0" w:color="000000"/>
            </w:tcBorders>
          </w:tcPr>
          <w:p w:rsidR="00480302" w:rsidRDefault="00480302">
            <w:pPr>
              <w:spacing w:line="320" w:lineRule="auto"/>
              <w:rPr>
                <w:lang w:eastAsia="zh-CN"/>
              </w:rPr>
            </w:pPr>
          </w:p>
        </w:tc>
        <w:tc>
          <w:tcPr>
            <w:tcW w:w="420" w:type="dxa"/>
            <w:tcBorders>
              <w:left w:val="single" w:sz="2" w:space="0" w:color="000000"/>
              <w:right w:val="single" w:sz="2" w:space="0" w:color="000000"/>
            </w:tcBorders>
          </w:tcPr>
          <w:p w:rsidR="00480302" w:rsidRDefault="00480302">
            <w:pPr>
              <w:spacing w:line="320" w:lineRule="auto"/>
              <w:rPr>
                <w:lang w:eastAsia="zh-CN"/>
              </w:rPr>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vAlign w:val="center"/>
          </w:tcPr>
          <w:p w:rsidR="00480302" w:rsidRDefault="00C12686">
            <w:pPr>
              <w:rPr>
                <w:rFonts w:ascii="宋体" w:eastAsia="宋体" w:hAnsi="宋体"/>
              </w:rPr>
            </w:pPr>
            <w:r>
              <w:rPr>
                <w:rFonts w:ascii="宋体" w:eastAsia="宋体" w:hAnsi="宋体"/>
              </w:rPr>
              <w:t xml:space="preserve">　</w:t>
            </w:r>
          </w:p>
        </w:tc>
        <w:tc>
          <w:tcPr>
            <w:tcW w:w="590" w:type="dxa"/>
            <w:vAlign w:val="center"/>
          </w:tcPr>
          <w:p w:rsidR="00480302" w:rsidRDefault="00C12686">
            <w:pPr>
              <w:jc w:val="center"/>
              <w:rPr>
                <w:rFonts w:ascii="宋体" w:eastAsia="宋体" w:hAnsi="宋体" w:cs="宋体"/>
                <w:sz w:val="18"/>
                <w:szCs w:val="18"/>
              </w:rPr>
            </w:pPr>
            <w:r>
              <w:rPr>
                <w:rFonts w:ascii="宋体" w:eastAsia="宋体" w:hAnsi="宋体"/>
                <w:sz w:val="18"/>
                <w:szCs w:val="18"/>
              </w:rPr>
              <w:t>4</w:t>
            </w:r>
            <w:r>
              <w:rPr>
                <w:rFonts w:ascii="宋体" w:eastAsia="宋体" w:hAnsi="宋体" w:hint="eastAsia"/>
                <w:sz w:val="18"/>
                <w:szCs w:val="18"/>
              </w:rPr>
              <w:t>/</w:t>
            </w:r>
            <w:r>
              <w:rPr>
                <w:rFonts w:ascii="宋体" w:eastAsia="宋体" w:hAnsi="宋体"/>
                <w:sz w:val="18"/>
                <w:szCs w:val="18"/>
              </w:rPr>
              <w:t>9</w:t>
            </w:r>
          </w:p>
        </w:tc>
        <w:tc>
          <w:tcPr>
            <w:tcW w:w="611" w:type="dxa"/>
            <w:tcBorders>
              <w:right w:val="single" w:sz="2" w:space="0" w:color="000000"/>
            </w:tcBorders>
            <w:vAlign w:val="center"/>
          </w:tcPr>
          <w:p w:rsidR="00480302" w:rsidRDefault="00C12686">
            <w:pPr>
              <w:rPr>
                <w:rFonts w:ascii="宋体" w:eastAsia="宋体" w:hAnsi="宋体"/>
              </w:rPr>
            </w:pPr>
            <w:r>
              <w:rPr>
                <w:rFonts w:ascii="宋体" w:eastAsia="宋体" w:hAnsi="宋体"/>
              </w:rPr>
              <w:t xml:space="preserve">　</w:t>
            </w:r>
          </w:p>
        </w:tc>
        <w:tc>
          <w:tcPr>
            <w:tcW w:w="525" w:type="dxa"/>
            <w:tcBorders>
              <w:left w:val="single" w:sz="2" w:space="0" w:color="000000"/>
              <w:right w:val="single" w:sz="2" w:space="0" w:color="000000"/>
            </w:tcBorders>
          </w:tcPr>
          <w:p w:rsidR="00480302" w:rsidRDefault="00480302">
            <w:pPr>
              <w:spacing w:line="320" w:lineRule="auto"/>
              <w:rPr>
                <w:lang w:eastAsia="zh-CN"/>
              </w:rPr>
            </w:pPr>
          </w:p>
        </w:tc>
        <w:tc>
          <w:tcPr>
            <w:tcW w:w="645" w:type="dxa"/>
            <w:tcBorders>
              <w:left w:val="single" w:sz="2" w:space="0" w:color="000000"/>
            </w:tcBorders>
          </w:tcPr>
          <w:p w:rsidR="00480302" w:rsidRDefault="00480302">
            <w:pPr>
              <w:spacing w:line="320" w:lineRule="auto"/>
              <w:rPr>
                <w:lang w:eastAsia="zh-CN"/>
              </w:rPr>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83" w:line="320" w:lineRule="auto"/>
              <w:ind w:left="231"/>
              <w:rPr>
                <w:rFonts w:ascii="宋体" w:eastAsia="宋体" w:hAnsi="宋体" w:cs="宋体"/>
                <w:sz w:val="18"/>
                <w:szCs w:val="18"/>
              </w:rPr>
            </w:pPr>
            <w:r>
              <w:rPr>
                <w:rFonts w:ascii="宋体" w:eastAsia="宋体" w:hAnsi="宋体" w:cs="宋体"/>
                <w:sz w:val="18"/>
                <w:szCs w:val="18"/>
              </w:rPr>
              <w:t>6</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503</w:t>
            </w:r>
            <w:r>
              <w:rPr>
                <w:rFonts w:ascii="宋体" w:eastAsia="宋体" w:hAnsi="宋体" w:cs="宋体" w:hint="eastAsia"/>
                <w:lang w:eastAsia="zh-CN"/>
              </w:rPr>
              <w:t>090</w:t>
            </w:r>
            <w:r>
              <w:rPr>
                <w:rFonts w:ascii="宋体" w:eastAsia="宋体" w:hAnsi="宋体" w:cs="宋体"/>
                <w:lang w:eastAsia="zh-CN"/>
              </w:rPr>
              <w:t>6</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color w:val="auto"/>
                <w:sz w:val="18"/>
                <w:szCs w:val="18"/>
                <w:lang w:eastAsia="zh-CN"/>
              </w:rPr>
              <w:t>机械制图与计算机绘图</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sz w:val="18"/>
                <w:szCs w:val="18"/>
              </w:rPr>
              <w:t>2</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30</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6</w:t>
            </w:r>
          </w:p>
        </w:tc>
        <w:tc>
          <w:tcPr>
            <w:tcW w:w="461" w:type="dxa"/>
            <w:tcBorders>
              <w:left w:val="single" w:sz="2" w:space="0" w:color="000000"/>
              <w:right w:val="single" w:sz="2" w:space="0" w:color="000000"/>
            </w:tcBorders>
          </w:tcPr>
          <w:p w:rsidR="00480302" w:rsidRDefault="00480302">
            <w:pPr>
              <w:spacing w:line="320" w:lineRule="auto"/>
              <w:rPr>
                <w:lang w:eastAsia="zh-CN"/>
              </w:rPr>
            </w:pPr>
          </w:p>
        </w:tc>
        <w:tc>
          <w:tcPr>
            <w:tcW w:w="544" w:type="dxa"/>
            <w:tcBorders>
              <w:left w:val="single" w:sz="2" w:space="0" w:color="000000"/>
              <w:right w:val="single" w:sz="2" w:space="0" w:color="000000"/>
            </w:tcBorders>
          </w:tcPr>
          <w:p w:rsidR="00480302" w:rsidRDefault="00480302">
            <w:pPr>
              <w:spacing w:line="320" w:lineRule="auto"/>
              <w:rPr>
                <w:lang w:eastAsia="zh-CN"/>
              </w:rPr>
            </w:pPr>
          </w:p>
        </w:tc>
        <w:tc>
          <w:tcPr>
            <w:tcW w:w="420" w:type="dxa"/>
            <w:tcBorders>
              <w:left w:val="single" w:sz="2" w:space="0" w:color="000000"/>
              <w:right w:val="single" w:sz="2" w:space="0" w:color="000000"/>
            </w:tcBorders>
          </w:tcPr>
          <w:p w:rsidR="00480302" w:rsidRDefault="00480302">
            <w:pPr>
              <w:spacing w:line="320" w:lineRule="auto"/>
              <w:rPr>
                <w:lang w:eastAsia="zh-CN"/>
              </w:rPr>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vAlign w:val="center"/>
          </w:tcPr>
          <w:p w:rsidR="00480302" w:rsidRDefault="00C12686">
            <w:pPr>
              <w:jc w:val="center"/>
              <w:rPr>
                <w:rFonts w:ascii="宋体" w:eastAsia="宋体" w:hAnsi="宋体"/>
                <w:sz w:val="18"/>
                <w:szCs w:val="18"/>
              </w:rPr>
            </w:pPr>
            <w:r>
              <w:rPr>
                <w:rFonts w:ascii="宋体" w:eastAsia="宋体" w:hAnsi="宋体"/>
                <w:sz w:val="18"/>
                <w:szCs w:val="18"/>
              </w:rPr>
              <w:t>4</w:t>
            </w:r>
            <w:r>
              <w:rPr>
                <w:rFonts w:ascii="宋体" w:eastAsia="宋体" w:hAnsi="宋体" w:hint="eastAsia"/>
                <w:sz w:val="18"/>
                <w:szCs w:val="18"/>
              </w:rPr>
              <w:t>/</w:t>
            </w:r>
            <w:r>
              <w:rPr>
                <w:rFonts w:ascii="宋体" w:eastAsia="宋体" w:hAnsi="宋体"/>
                <w:sz w:val="18"/>
                <w:szCs w:val="18"/>
              </w:rPr>
              <w:t>9</w:t>
            </w:r>
            <w:r>
              <w:rPr>
                <w:rFonts w:ascii="宋体" w:eastAsia="宋体" w:hAnsi="宋体" w:cs="宋体" w:hint="eastAsia"/>
                <w:sz w:val="18"/>
                <w:szCs w:val="18"/>
              </w:rPr>
              <w:t xml:space="preserve">　</w:t>
            </w:r>
          </w:p>
        </w:tc>
        <w:tc>
          <w:tcPr>
            <w:tcW w:w="590" w:type="dxa"/>
            <w:vAlign w:val="center"/>
          </w:tcPr>
          <w:p w:rsidR="00480302" w:rsidRDefault="00480302">
            <w:pPr>
              <w:jc w:val="center"/>
              <w:rPr>
                <w:rFonts w:ascii="宋体" w:eastAsia="宋体" w:hAnsi="宋体"/>
                <w:sz w:val="18"/>
                <w:szCs w:val="18"/>
              </w:rPr>
            </w:pPr>
          </w:p>
        </w:tc>
        <w:tc>
          <w:tcPr>
            <w:tcW w:w="611" w:type="dxa"/>
            <w:tcBorders>
              <w:right w:val="single" w:sz="2" w:space="0" w:color="000000"/>
            </w:tcBorders>
          </w:tcPr>
          <w:p w:rsidR="00480302" w:rsidRDefault="00480302">
            <w:pPr>
              <w:spacing w:line="320" w:lineRule="auto"/>
              <w:rPr>
                <w:lang w:eastAsia="zh-CN"/>
              </w:rPr>
            </w:pPr>
          </w:p>
        </w:tc>
        <w:tc>
          <w:tcPr>
            <w:tcW w:w="525" w:type="dxa"/>
            <w:tcBorders>
              <w:left w:val="single" w:sz="2" w:space="0" w:color="000000"/>
              <w:right w:val="single" w:sz="2" w:space="0" w:color="000000"/>
            </w:tcBorders>
          </w:tcPr>
          <w:p w:rsidR="00480302" w:rsidRDefault="00480302">
            <w:pPr>
              <w:spacing w:line="320" w:lineRule="auto"/>
              <w:rPr>
                <w:lang w:eastAsia="zh-CN"/>
              </w:rPr>
            </w:pPr>
          </w:p>
        </w:tc>
        <w:tc>
          <w:tcPr>
            <w:tcW w:w="645" w:type="dxa"/>
            <w:tcBorders>
              <w:left w:val="single" w:sz="2" w:space="0" w:color="000000"/>
            </w:tcBorders>
          </w:tcPr>
          <w:p w:rsidR="00480302" w:rsidRDefault="00480302">
            <w:pPr>
              <w:spacing w:line="320" w:lineRule="auto"/>
              <w:rPr>
                <w:lang w:eastAsia="zh-CN"/>
              </w:rPr>
            </w:pPr>
          </w:p>
        </w:tc>
      </w:tr>
      <w:tr w:rsidR="00480302">
        <w:trPr>
          <w:trHeight w:val="275"/>
        </w:trPr>
        <w:tc>
          <w:tcPr>
            <w:tcW w:w="1035" w:type="dxa"/>
            <w:vMerge/>
          </w:tcPr>
          <w:p w:rsidR="00480302" w:rsidRDefault="00480302">
            <w:pPr>
              <w:spacing w:line="320" w:lineRule="auto"/>
            </w:pPr>
          </w:p>
        </w:tc>
        <w:tc>
          <w:tcPr>
            <w:tcW w:w="630" w:type="dxa"/>
            <w:vAlign w:val="center"/>
          </w:tcPr>
          <w:p w:rsidR="00480302" w:rsidRDefault="00C12686">
            <w:pPr>
              <w:spacing w:before="83" w:line="320" w:lineRule="auto"/>
              <w:ind w:left="231"/>
              <w:rPr>
                <w:rFonts w:ascii="宋体" w:eastAsia="宋体" w:hAnsi="宋体" w:cs="宋体"/>
                <w:sz w:val="18"/>
                <w:szCs w:val="18"/>
              </w:rPr>
            </w:pPr>
            <w:r>
              <w:rPr>
                <w:rFonts w:ascii="宋体" w:eastAsia="宋体" w:hAnsi="宋体" w:cs="宋体"/>
                <w:sz w:val="18"/>
                <w:szCs w:val="18"/>
              </w:rPr>
              <w:t>7</w:t>
            </w:r>
          </w:p>
        </w:tc>
        <w:tc>
          <w:tcPr>
            <w:tcW w:w="1170" w:type="dxa"/>
            <w:vAlign w:val="center"/>
          </w:tcPr>
          <w:p w:rsidR="00480302" w:rsidRDefault="00C12686">
            <w:pPr>
              <w:jc w:val="center"/>
              <w:rPr>
                <w:rFonts w:ascii="宋体" w:eastAsia="宋体" w:hAnsi="宋体" w:cs="宋体"/>
                <w:lang w:eastAsia="zh-CN"/>
              </w:rPr>
            </w:pPr>
            <w:r>
              <w:rPr>
                <w:rFonts w:ascii="宋体" w:eastAsia="宋体" w:hAnsi="宋体" w:cs="宋体" w:hint="eastAsia"/>
                <w:lang w:eastAsia="zh-CN"/>
              </w:rPr>
              <w:t>503</w:t>
            </w:r>
            <w:r>
              <w:rPr>
                <w:rFonts w:ascii="宋体" w:eastAsia="宋体" w:hAnsi="宋体" w:cs="宋体" w:hint="eastAsia"/>
                <w:lang w:eastAsia="zh-CN"/>
              </w:rPr>
              <w:t>090</w:t>
            </w:r>
            <w:r>
              <w:rPr>
                <w:rFonts w:ascii="宋体" w:eastAsia="宋体" w:hAnsi="宋体" w:cs="宋体"/>
                <w:lang w:eastAsia="zh-CN"/>
              </w:rPr>
              <w:t>7</w:t>
            </w:r>
          </w:p>
        </w:tc>
        <w:tc>
          <w:tcPr>
            <w:tcW w:w="2955" w:type="dxa"/>
            <w:vAlign w:val="center"/>
          </w:tcPr>
          <w:p w:rsidR="00480302" w:rsidRDefault="00C12686">
            <w:pPr>
              <w:ind w:firstLineChars="100" w:firstLine="180"/>
              <w:rPr>
                <w:rFonts w:ascii="宋体" w:eastAsia="宋体" w:hAnsi="宋体" w:cs="宋体"/>
                <w:sz w:val="18"/>
                <w:szCs w:val="18"/>
                <w:lang w:eastAsia="zh-CN"/>
              </w:rPr>
            </w:pPr>
            <w:r>
              <w:rPr>
                <w:rFonts w:ascii="宋体" w:eastAsia="宋体" w:hAnsi="宋体" w:cs="宋体" w:hint="eastAsia"/>
                <w:sz w:val="18"/>
                <w:szCs w:val="18"/>
                <w:lang w:eastAsia="zh-CN"/>
              </w:rPr>
              <w:t>电工与电子技术</w:t>
            </w:r>
          </w:p>
        </w:tc>
        <w:tc>
          <w:tcPr>
            <w:tcW w:w="570" w:type="dxa"/>
            <w:vAlign w:val="center"/>
          </w:tcPr>
          <w:p w:rsidR="00480302" w:rsidRDefault="00C12686">
            <w:pPr>
              <w:jc w:val="center"/>
              <w:rPr>
                <w:rFonts w:ascii="宋体" w:eastAsia="宋体" w:hAnsi="宋体"/>
                <w:color w:val="auto"/>
                <w:sz w:val="18"/>
                <w:szCs w:val="18"/>
              </w:rPr>
            </w:pPr>
            <w:r>
              <w:rPr>
                <w:rFonts w:ascii="宋体" w:eastAsia="宋体" w:hAnsi="宋体" w:hint="eastAsia"/>
                <w:sz w:val="18"/>
                <w:szCs w:val="18"/>
              </w:rPr>
              <w:t>B</w:t>
            </w:r>
          </w:p>
        </w:tc>
        <w:tc>
          <w:tcPr>
            <w:tcW w:w="480" w:type="dxa"/>
            <w:vAlign w:val="center"/>
          </w:tcPr>
          <w:p w:rsidR="00480302" w:rsidRDefault="00C12686">
            <w:pPr>
              <w:jc w:val="center"/>
              <w:rPr>
                <w:rFonts w:ascii="宋体" w:eastAsia="宋体" w:hAnsi="宋体"/>
                <w:sz w:val="18"/>
                <w:szCs w:val="18"/>
              </w:rPr>
            </w:pPr>
            <w:proofErr w:type="spellStart"/>
            <w:r>
              <w:rPr>
                <w:rFonts w:ascii="宋体" w:eastAsia="宋体" w:hAnsi="宋体" w:cs="宋体" w:hint="eastAsia"/>
                <w:sz w:val="18"/>
                <w:szCs w:val="18"/>
              </w:rPr>
              <w:t>必修</w:t>
            </w:r>
            <w:proofErr w:type="spellEnd"/>
          </w:p>
        </w:tc>
        <w:tc>
          <w:tcPr>
            <w:tcW w:w="45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查</w:t>
            </w:r>
          </w:p>
        </w:tc>
        <w:tc>
          <w:tcPr>
            <w:tcW w:w="420"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471"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2</w:t>
            </w:r>
          </w:p>
        </w:tc>
        <w:tc>
          <w:tcPr>
            <w:tcW w:w="504" w:type="dxa"/>
            <w:vAlign w:val="center"/>
          </w:tcPr>
          <w:p w:rsidR="00480302" w:rsidRDefault="00C12686">
            <w:pPr>
              <w:jc w:val="center"/>
              <w:rPr>
                <w:rFonts w:ascii="宋体" w:eastAsia="宋体" w:hAnsi="宋体"/>
                <w:sz w:val="18"/>
                <w:szCs w:val="18"/>
              </w:rPr>
            </w:pPr>
            <w:r>
              <w:rPr>
                <w:rFonts w:ascii="宋体" w:eastAsia="宋体" w:hAnsi="宋体" w:hint="eastAsia"/>
                <w:sz w:val="18"/>
                <w:szCs w:val="18"/>
              </w:rPr>
              <w:t>36</w:t>
            </w:r>
          </w:p>
        </w:tc>
        <w:tc>
          <w:tcPr>
            <w:tcW w:w="540" w:type="dxa"/>
            <w:vAlign w:val="center"/>
          </w:tcPr>
          <w:p w:rsidR="00480302" w:rsidRDefault="00C12686">
            <w:pPr>
              <w:jc w:val="center"/>
              <w:rPr>
                <w:rFonts w:ascii="宋体" w:eastAsia="宋体" w:hAnsi="宋体"/>
                <w:sz w:val="18"/>
                <w:szCs w:val="18"/>
              </w:rPr>
            </w:pPr>
            <w:r>
              <w:rPr>
                <w:rFonts w:ascii="宋体" w:eastAsia="宋体" w:hAnsi="宋体"/>
                <w:sz w:val="18"/>
                <w:szCs w:val="18"/>
              </w:rPr>
              <w:t>30</w:t>
            </w:r>
          </w:p>
        </w:tc>
        <w:tc>
          <w:tcPr>
            <w:tcW w:w="465"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6</w:t>
            </w:r>
          </w:p>
        </w:tc>
        <w:tc>
          <w:tcPr>
            <w:tcW w:w="461" w:type="dxa"/>
            <w:tcBorders>
              <w:left w:val="single" w:sz="2" w:space="0" w:color="000000"/>
              <w:right w:val="single" w:sz="2" w:space="0" w:color="000000"/>
            </w:tcBorders>
          </w:tcPr>
          <w:p w:rsidR="00480302" w:rsidRDefault="00480302">
            <w:pPr>
              <w:spacing w:line="320" w:lineRule="auto"/>
            </w:pPr>
          </w:p>
        </w:tc>
        <w:tc>
          <w:tcPr>
            <w:tcW w:w="544" w:type="dxa"/>
            <w:tcBorders>
              <w:left w:val="single" w:sz="2" w:space="0" w:color="000000"/>
              <w:right w:val="single" w:sz="2" w:space="0" w:color="000000"/>
            </w:tcBorders>
          </w:tcPr>
          <w:p w:rsidR="00480302" w:rsidRDefault="00480302">
            <w:pPr>
              <w:spacing w:line="320" w:lineRule="auto"/>
            </w:pP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585" w:type="dxa"/>
            <w:vAlign w:val="center"/>
          </w:tcPr>
          <w:p w:rsidR="00480302" w:rsidRDefault="00C12686">
            <w:pPr>
              <w:jc w:val="center"/>
              <w:rPr>
                <w:rFonts w:ascii="宋体" w:eastAsia="宋体" w:hAnsi="宋体"/>
                <w:sz w:val="18"/>
                <w:szCs w:val="18"/>
              </w:rPr>
            </w:pPr>
            <w:r>
              <w:rPr>
                <w:rFonts w:ascii="宋体" w:eastAsia="宋体" w:hAnsi="宋体"/>
                <w:sz w:val="18"/>
                <w:szCs w:val="18"/>
              </w:rPr>
              <w:t>4</w:t>
            </w:r>
            <w:r>
              <w:rPr>
                <w:rFonts w:ascii="宋体" w:eastAsia="宋体" w:hAnsi="宋体" w:hint="eastAsia"/>
                <w:sz w:val="18"/>
                <w:szCs w:val="18"/>
              </w:rPr>
              <w:t>/</w:t>
            </w:r>
            <w:r>
              <w:rPr>
                <w:rFonts w:ascii="宋体" w:eastAsia="宋体" w:hAnsi="宋体"/>
                <w:sz w:val="18"/>
                <w:szCs w:val="18"/>
              </w:rPr>
              <w:t>9</w:t>
            </w:r>
          </w:p>
        </w:tc>
        <w:tc>
          <w:tcPr>
            <w:tcW w:w="590" w:type="dxa"/>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611" w:type="dxa"/>
            <w:tcBorders>
              <w:right w:val="single" w:sz="2" w:space="0" w:color="000000"/>
            </w:tcBorders>
          </w:tcPr>
          <w:p w:rsidR="00480302" w:rsidRDefault="00480302">
            <w:pPr>
              <w:spacing w:line="320" w:lineRule="auto"/>
            </w:pPr>
          </w:p>
        </w:tc>
        <w:tc>
          <w:tcPr>
            <w:tcW w:w="525" w:type="dxa"/>
            <w:tcBorders>
              <w:left w:val="single" w:sz="2" w:space="0" w:color="000000"/>
              <w:right w:val="single" w:sz="2" w:space="0" w:color="000000"/>
            </w:tcBorders>
          </w:tcPr>
          <w:p w:rsidR="00480302" w:rsidRDefault="00480302">
            <w:pPr>
              <w:spacing w:line="320" w:lineRule="auto"/>
            </w:pPr>
          </w:p>
        </w:tc>
        <w:tc>
          <w:tcPr>
            <w:tcW w:w="645" w:type="dxa"/>
            <w:tcBorders>
              <w:left w:val="single" w:sz="2" w:space="0" w:color="000000"/>
            </w:tcBorders>
          </w:tcPr>
          <w:p w:rsidR="00480302" w:rsidRDefault="00480302">
            <w:pPr>
              <w:spacing w:line="320" w:lineRule="auto"/>
            </w:pPr>
          </w:p>
        </w:tc>
      </w:tr>
      <w:tr w:rsidR="00480302">
        <w:trPr>
          <w:trHeight w:val="287"/>
        </w:trPr>
        <w:tc>
          <w:tcPr>
            <w:tcW w:w="1035" w:type="dxa"/>
            <w:vMerge/>
          </w:tcPr>
          <w:p w:rsidR="00480302" w:rsidRDefault="00480302">
            <w:pPr>
              <w:spacing w:line="320" w:lineRule="auto"/>
            </w:pPr>
          </w:p>
        </w:tc>
        <w:tc>
          <w:tcPr>
            <w:tcW w:w="630" w:type="dxa"/>
            <w:vAlign w:val="center"/>
          </w:tcPr>
          <w:p w:rsidR="00480302" w:rsidRDefault="00C12686">
            <w:pPr>
              <w:spacing w:before="112" w:line="320" w:lineRule="auto"/>
              <w:ind w:left="230"/>
              <w:rPr>
                <w:rFonts w:ascii="宋体" w:eastAsia="宋体" w:hAnsi="宋体" w:cs="宋体"/>
                <w:sz w:val="18"/>
                <w:szCs w:val="18"/>
              </w:rPr>
            </w:pPr>
            <w:r>
              <w:rPr>
                <w:rFonts w:ascii="宋体" w:eastAsia="宋体" w:hAnsi="宋体" w:cs="宋体"/>
                <w:sz w:val="18"/>
                <w:szCs w:val="18"/>
              </w:rPr>
              <w:t>8</w:t>
            </w:r>
          </w:p>
        </w:tc>
        <w:tc>
          <w:tcPr>
            <w:tcW w:w="1170" w:type="dxa"/>
          </w:tcPr>
          <w:p w:rsidR="00480302" w:rsidRDefault="00C12686">
            <w:pPr>
              <w:jc w:val="center"/>
              <w:rPr>
                <w:rFonts w:ascii="宋体" w:eastAsia="宋体" w:hAnsi="宋体" w:cs="宋体"/>
                <w:lang w:eastAsia="zh-CN"/>
              </w:rPr>
            </w:pPr>
            <w:r>
              <w:rPr>
                <w:rFonts w:ascii="宋体" w:eastAsia="宋体" w:hAnsi="宋体" w:cs="宋体" w:hint="eastAsia"/>
                <w:lang w:eastAsia="zh-CN"/>
              </w:rPr>
              <w:t>510</w:t>
            </w:r>
            <w:r>
              <w:rPr>
                <w:rFonts w:ascii="宋体" w:eastAsia="宋体" w:hAnsi="宋体" w:cs="宋体" w:hint="eastAsia"/>
                <w:lang w:eastAsia="zh-CN"/>
              </w:rPr>
              <w:t>0001</w:t>
            </w:r>
          </w:p>
        </w:tc>
        <w:tc>
          <w:tcPr>
            <w:tcW w:w="2955" w:type="dxa"/>
          </w:tcPr>
          <w:p w:rsidR="00480302" w:rsidRDefault="00C12686">
            <w:pPr>
              <w:kinsoku/>
              <w:overflowPunct w:val="0"/>
              <w:spacing w:before="90" w:line="320" w:lineRule="auto"/>
              <w:ind w:firstLineChars="104" w:firstLine="187"/>
              <w:jc w:val="both"/>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技能考试周</w:t>
            </w:r>
          </w:p>
        </w:tc>
        <w:tc>
          <w:tcPr>
            <w:tcW w:w="570" w:type="dxa"/>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3-4</w:t>
            </w:r>
          </w:p>
        </w:tc>
        <w:tc>
          <w:tcPr>
            <w:tcW w:w="471" w:type="dxa"/>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2</w:t>
            </w:r>
          </w:p>
        </w:tc>
        <w:tc>
          <w:tcPr>
            <w:tcW w:w="504" w:type="dxa"/>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60</w:t>
            </w:r>
          </w:p>
        </w:tc>
        <w:tc>
          <w:tcPr>
            <w:tcW w:w="540" w:type="dxa"/>
          </w:tcPr>
          <w:p w:rsidR="00480302" w:rsidRDefault="00480302">
            <w:pPr>
              <w:kinsoku/>
              <w:overflowPunct w:val="0"/>
              <w:spacing w:before="90" w:line="320" w:lineRule="auto"/>
              <w:jc w:val="center"/>
              <w:rPr>
                <w:rFonts w:ascii="宋体" w:eastAsia="宋体" w:hAnsi="宋体" w:cs="宋体"/>
                <w:color w:val="auto"/>
                <w:sz w:val="18"/>
                <w:szCs w:val="18"/>
                <w:lang w:eastAsia="zh-CN" w:bidi="ar"/>
              </w:rPr>
            </w:pPr>
          </w:p>
        </w:tc>
        <w:tc>
          <w:tcPr>
            <w:tcW w:w="465" w:type="dxa"/>
            <w:tcBorders>
              <w:right w:val="single" w:sz="2" w:space="0" w:color="000000"/>
            </w:tcBorders>
          </w:tcPr>
          <w:p w:rsidR="00480302" w:rsidRDefault="00480302">
            <w:pPr>
              <w:kinsoku/>
              <w:overflowPunct w:val="0"/>
              <w:spacing w:before="90" w:line="320" w:lineRule="auto"/>
              <w:jc w:val="center"/>
              <w:rPr>
                <w:rFonts w:ascii="宋体" w:eastAsia="宋体" w:hAnsi="宋体" w:cs="宋体"/>
                <w:color w:val="auto"/>
                <w:sz w:val="18"/>
                <w:szCs w:val="18"/>
                <w:lang w:eastAsia="zh-CN" w:bidi="ar"/>
              </w:rPr>
            </w:pPr>
          </w:p>
        </w:tc>
        <w:tc>
          <w:tcPr>
            <w:tcW w:w="461" w:type="dxa"/>
            <w:tcBorders>
              <w:left w:val="single" w:sz="2" w:space="0" w:color="000000"/>
              <w:right w:val="single" w:sz="2" w:space="0" w:color="000000"/>
            </w:tcBorders>
          </w:tcPr>
          <w:p w:rsidR="00480302" w:rsidRDefault="00480302">
            <w:pPr>
              <w:kinsoku/>
              <w:overflowPunct w:val="0"/>
              <w:spacing w:before="90" w:line="320" w:lineRule="auto"/>
              <w:jc w:val="center"/>
              <w:rPr>
                <w:rFonts w:ascii="宋体" w:eastAsia="宋体" w:hAnsi="宋体" w:cs="宋体"/>
                <w:color w:val="auto"/>
                <w:sz w:val="18"/>
                <w:szCs w:val="18"/>
                <w:lang w:eastAsia="zh-CN" w:bidi="ar"/>
              </w:rPr>
            </w:pPr>
          </w:p>
        </w:tc>
        <w:tc>
          <w:tcPr>
            <w:tcW w:w="544" w:type="dxa"/>
            <w:tcBorders>
              <w:left w:val="single" w:sz="2" w:space="0" w:color="000000"/>
              <w:right w:val="single" w:sz="2" w:space="0" w:color="000000"/>
            </w:tcBorders>
          </w:tcPr>
          <w:p w:rsidR="00480302" w:rsidRDefault="00C12686">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60</w:t>
            </w:r>
          </w:p>
        </w:tc>
        <w:tc>
          <w:tcPr>
            <w:tcW w:w="420" w:type="dxa"/>
            <w:tcBorders>
              <w:left w:val="single" w:sz="2" w:space="0" w:color="000000"/>
              <w:right w:val="single" w:sz="2" w:space="0" w:color="000000"/>
            </w:tcBorders>
          </w:tcPr>
          <w:p w:rsidR="00480302" w:rsidRDefault="00480302">
            <w:pPr>
              <w:spacing w:line="320" w:lineRule="auto"/>
            </w:pPr>
          </w:p>
        </w:tc>
        <w:tc>
          <w:tcPr>
            <w:tcW w:w="734" w:type="dxa"/>
            <w:tcBorders>
              <w:left w:val="single" w:sz="2" w:space="0" w:color="000000"/>
            </w:tcBorders>
          </w:tcPr>
          <w:p w:rsidR="00480302" w:rsidRDefault="00480302">
            <w:pPr>
              <w:spacing w:line="320" w:lineRule="auto"/>
            </w:pPr>
          </w:p>
        </w:tc>
        <w:tc>
          <w:tcPr>
            <w:tcW w:w="585" w:type="dxa"/>
          </w:tcPr>
          <w:p w:rsidR="00480302" w:rsidRDefault="00480302">
            <w:pPr>
              <w:spacing w:line="320" w:lineRule="auto"/>
            </w:pPr>
          </w:p>
        </w:tc>
        <w:tc>
          <w:tcPr>
            <w:tcW w:w="590" w:type="dxa"/>
            <w:vAlign w:val="center"/>
          </w:tcPr>
          <w:p w:rsidR="00480302" w:rsidRDefault="00C12686">
            <w:pPr>
              <w:jc w:val="center"/>
              <w:rPr>
                <w:rFonts w:ascii="宋体" w:eastAsia="宋体" w:hAnsi="宋体"/>
                <w:sz w:val="18"/>
                <w:szCs w:val="18"/>
              </w:rPr>
            </w:pPr>
            <w:r>
              <w:rPr>
                <w:rFonts w:ascii="宋体" w:eastAsia="宋体" w:hAnsi="宋体"/>
                <w:sz w:val="18"/>
                <w:szCs w:val="18"/>
              </w:rPr>
              <w:t>1</w:t>
            </w:r>
            <w:r>
              <w:rPr>
                <w:rFonts w:ascii="宋体" w:eastAsia="宋体" w:hAnsi="宋体" w:hint="eastAsia"/>
                <w:sz w:val="18"/>
                <w:szCs w:val="18"/>
                <w:lang w:eastAsia="zh-CN"/>
              </w:rPr>
              <w:t>W</w:t>
            </w:r>
          </w:p>
        </w:tc>
        <w:tc>
          <w:tcPr>
            <w:tcW w:w="611" w:type="dxa"/>
            <w:tcBorders>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sz w:val="18"/>
                <w:szCs w:val="18"/>
              </w:rPr>
              <w:t>1</w:t>
            </w:r>
            <w:r>
              <w:rPr>
                <w:rFonts w:ascii="宋体" w:eastAsia="宋体" w:hAnsi="宋体" w:hint="eastAsia"/>
                <w:sz w:val="18"/>
                <w:szCs w:val="18"/>
                <w:lang w:eastAsia="zh-CN"/>
              </w:rPr>
              <w:t>W</w:t>
            </w:r>
          </w:p>
        </w:tc>
        <w:tc>
          <w:tcPr>
            <w:tcW w:w="525" w:type="dxa"/>
            <w:tcBorders>
              <w:left w:val="single" w:sz="2" w:space="0" w:color="000000"/>
              <w:right w:val="single" w:sz="2" w:space="0" w:color="000000"/>
            </w:tcBorders>
            <w:vAlign w:val="center"/>
          </w:tcPr>
          <w:p w:rsidR="00480302" w:rsidRDefault="00C12686">
            <w:pPr>
              <w:jc w:val="center"/>
              <w:rPr>
                <w:rFonts w:ascii="宋体" w:eastAsia="宋体" w:hAnsi="宋体"/>
                <w:sz w:val="18"/>
                <w:szCs w:val="18"/>
              </w:rPr>
            </w:pPr>
            <w:r>
              <w:rPr>
                <w:rFonts w:ascii="宋体" w:eastAsia="宋体" w:hAnsi="宋体" w:cs="宋体" w:hint="eastAsia"/>
                <w:sz w:val="18"/>
                <w:szCs w:val="18"/>
              </w:rPr>
              <w:t xml:space="preserve">　</w:t>
            </w:r>
          </w:p>
        </w:tc>
        <w:tc>
          <w:tcPr>
            <w:tcW w:w="645" w:type="dxa"/>
            <w:tcBorders>
              <w:left w:val="single" w:sz="2" w:space="0" w:color="000000"/>
            </w:tcBorders>
          </w:tcPr>
          <w:p w:rsidR="00480302" w:rsidRDefault="00480302">
            <w:pPr>
              <w:spacing w:line="320" w:lineRule="auto"/>
            </w:pPr>
          </w:p>
        </w:tc>
      </w:tr>
      <w:tr w:rsidR="00480302">
        <w:trPr>
          <w:trHeight w:val="275"/>
        </w:trPr>
        <w:tc>
          <w:tcPr>
            <w:tcW w:w="1035" w:type="dxa"/>
            <w:vMerge/>
          </w:tcPr>
          <w:p w:rsidR="00480302" w:rsidRDefault="00480302">
            <w:pPr>
              <w:spacing w:line="320" w:lineRule="auto"/>
            </w:pPr>
          </w:p>
        </w:tc>
        <w:tc>
          <w:tcPr>
            <w:tcW w:w="6675" w:type="dxa"/>
            <w:gridSpan w:val="7"/>
            <w:shd w:val="clear" w:color="auto" w:fill="DBE5F1"/>
          </w:tcPr>
          <w:p w:rsidR="00480302" w:rsidRDefault="00C12686">
            <w:pPr>
              <w:spacing w:before="60" w:line="320" w:lineRule="auto"/>
              <w:ind w:left="3017"/>
              <w:rPr>
                <w:rFonts w:ascii="宋体" w:eastAsia="宋体" w:hAnsi="宋体" w:cs="宋体"/>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71" w:type="dxa"/>
            <w:shd w:val="clear" w:color="auto" w:fill="DBE5F1"/>
          </w:tcPr>
          <w:p w:rsidR="00480302" w:rsidRDefault="00C12686">
            <w:pPr>
              <w:jc w:val="center"/>
              <w:rPr>
                <w:rFonts w:ascii="宋体" w:eastAsia="宋体" w:hAnsi="宋体"/>
              </w:rPr>
            </w:pPr>
            <w:r>
              <w:rPr>
                <w:rFonts w:ascii="宋体" w:eastAsia="宋体" w:hAnsi="宋体"/>
              </w:rPr>
              <w:t>18</w:t>
            </w:r>
          </w:p>
        </w:tc>
        <w:tc>
          <w:tcPr>
            <w:tcW w:w="504" w:type="dxa"/>
            <w:shd w:val="clear" w:color="auto" w:fill="DBE5F1"/>
          </w:tcPr>
          <w:p w:rsidR="00480302" w:rsidRDefault="00C12686">
            <w:pPr>
              <w:jc w:val="center"/>
              <w:rPr>
                <w:rFonts w:ascii="宋体" w:eastAsia="宋体" w:hAnsi="宋体"/>
              </w:rPr>
            </w:pPr>
            <w:r>
              <w:rPr>
                <w:rFonts w:ascii="宋体" w:eastAsia="宋体" w:hAnsi="宋体"/>
              </w:rPr>
              <w:t>348</w:t>
            </w:r>
          </w:p>
        </w:tc>
        <w:tc>
          <w:tcPr>
            <w:tcW w:w="540" w:type="dxa"/>
            <w:shd w:val="clear" w:color="auto" w:fill="DBE5F1"/>
          </w:tcPr>
          <w:p w:rsidR="00480302" w:rsidRDefault="00C12686">
            <w:pPr>
              <w:jc w:val="center"/>
              <w:rPr>
                <w:rFonts w:ascii="宋体" w:eastAsia="宋体" w:hAnsi="宋体"/>
              </w:rPr>
            </w:pPr>
            <w:r>
              <w:rPr>
                <w:rFonts w:ascii="宋体" w:eastAsia="宋体" w:hAnsi="宋体"/>
              </w:rPr>
              <w:t>236</w:t>
            </w:r>
          </w:p>
        </w:tc>
        <w:tc>
          <w:tcPr>
            <w:tcW w:w="465" w:type="dxa"/>
            <w:tcBorders>
              <w:right w:val="single" w:sz="2" w:space="0" w:color="000000"/>
            </w:tcBorders>
            <w:shd w:val="clear" w:color="auto" w:fill="DBE5F1"/>
          </w:tcPr>
          <w:p w:rsidR="00480302" w:rsidRDefault="00C12686">
            <w:pPr>
              <w:jc w:val="center"/>
              <w:rPr>
                <w:rFonts w:ascii="宋体" w:eastAsia="宋体" w:hAnsi="宋体"/>
              </w:rPr>
            </w:pPr>
            <w:r>
              <w:rPr>
                <w:rFonts w:ascii="宋体" w:eastAsia="宋体" w:hAnsi="宋体" w:hint="eastAsia"/>
                <w:lang w:eastAsia="zh-CN"/>
              </w:rPr>
              <w:t>5</w:t>
            </w:r>
            <w:r>
              <w:rPr>
                <w:rFonts w:ascii="宋体" w:eastAsia="宋体" w:hAnsi="宋体"/>
              </w:rPr>
              <w:t>2</w:t>
            </w:r>
          </w:p>
        </w:tc>
        <w:tc>
          <w:tcPr>
            <w:tcW w:w="461" w:type="dxa"/>
            <w:tcBorders>
              <w:left w:val="single" w:sz="2" w:space="0" w:color="000000"/>
              <w:right w:val="single" w:sz="2" w:space="0" w:color="000000"/>
            </w:tcBorders>
            <w:shd w:val="clear" w:color="auto" w:fill="DBE5F1"/>
          </w:tcPr>
          <w:p w:rsidR="00480302" w:rsidRDefault="00480302">
            <w:pPr>
              <w:jc w:val="center"/>
              <w:rPr>
                <w:rFonts w:ascii="宋体" w:eastAsia="宋体" w:hAnsi="宋体"/>
              </w:rPr>
            </w:pPr>
          </w:p>
        </w:tc>
        <w:tc>
          <w:tcPr>
            <w:tcW w:w="544" w:type="dxa"/>
            <w:tcBorders>
              <w:left w:val="single" w:sz="2" w:space="0" w:color="000000"/>
              <w:right w:val="single" w:sz="2" w:space="0" w:color="000000"/>
            </w:tcBorders>
            <w:shd w:val="clear" w:color="auto" w:fill="DBE5F1"/>
          </w:tcPr>
          <w:p w:rsidR="00480302" w:rsidRDefault="00C12686">
            <w:pPr>
              <w:jc w:val="center"/>
              <w:rPr>
                <w:rFonts w:ascii="宋体" w:eastAsia="宋体" w:hAnsi="宋体"/>
                <w:lang w:eastAsia="zh-CN"/>
              </w:rPr>
            </w:pPr>
            <w:r>
              <w:rPr>
                <w:rFonts w:ascii="宋体" w:eastAsia="宋体" w:hAnsi="宋体" w:hint="eastAsia"/>
                <w:lang w:eastAsia="zh-CN"/>
              </w:rPr>
              <w:t>60</w:t>
            </w:r>
          </w:p>
        </w:tc>
        <w:tc>
          <w:tcPr>
            <w:tcW w:w="420" w:type="dxa"/>
            <w:tcBorders>
              <w:left w:val="single" w:sz="2" w:space="0" w:color="000000"/>
              <w:right w:val="single" w:sz="2" w:space="0" w:color="000000"/>
            </w:tcBorders>
            <w:shd w:val="clear" w:color="auto" w:fill="DBE5F1"/>
          </w:tcPr>
          <w:p w:rsidR="00480302" w:rsidRDefault="00480302">
            <w:pPr>
              <w:spacing w:line="320" w:lineRule="auto"/>
            </w:pPr>
          </w:p>
        </w:tc>
        <w:tc>
          <w:tcPr>
            <w:tcW w:w="734" w:type="dxa"/>
            <w:tcBorders>
              <w:lef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c>
          <w:tcPr>
            <w:tcW w:w="585"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6</w:t>
            </w:r>
          </w:p>
        </w:tc>
        <w:tc>
          <w:tcPr>
            <w:tcW w:w="590" w:type="dxa"/>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5</w:t>
            </w:r>
          </w:p>
        </w:tc>
        <w:tc>
          <w:tcPr>
            <w:tcW w:w="611" w:type="dxa"/>
            <w:tcBorders>
              <w:righ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7.</w:t>
            </w:r>
            <w:r>
              <w:rPr>
                <w:rFonts w:ascii="宋体" w:eastAsia="宋体" w:hAnsi="宋体" w:cs="宋体" w:hint="eastAsia"/>
                <w:lang w:eastAsia="zh-CN"/>
              </w:rPr>
              <w:t>5</w:t>
            </w:r>
          </w:p>
        </w:tc>
        <w:tc>
          <w:tcPr>
            <w:tcW w:w="525" w:type="dxa"/>
            <w:tcBorders>
              <w:left w:val="single" w:sz="2" w:space="0" w:color="000000"/>
              <w:righ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c>
          <w:tcPr>
            <w:tcW w:w="645" w:type="dxa"/>
            <w:tcBorders>
              <w:left w:val="single" w:sz="2" w:space="0" w:color="000000"/>
            </w:tcBorders>
            <w:shd w:val="clear" w:color="auto" w:fill="DBE5F1"/>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r>
      <w:tr w:rsidR="00480302">
        <w:trPr>
          <w:trHeight w:val="268"/>
        </w:trPr>
        <w:tc>
          <w:tcPr>
            <w:tcW w:w="1035" w:type="dxa"/>
            <w:vMerge w:val="restart"/>
            <w:shd w:val="clear" w:color="auto" w:fill="DCEAF7" w:themeFill="text2" w:themeFillTint="19"/>
            <w:vAlign w:val="center"/>
          </w:tcPr>
          <w:p w:rsidR="00480302" w:rsidRDefault="00C12686">
            <w:pPr>
              <w:spacing w:before="204" w:line="200" w:lineRule="exact"/>
              <w:ind w:right="-35"/>
              <w:jc w:val="center"/>
              <w:rPr>
                <w:rFonts w:ascii="宋体" w:eastAsia="宋体" w:hAnsi="宋体" w:cs="宋体"/>
                <w:spacing w:val="-5"/>
                <w:sz w:val="18"/>
                <w:szCs w:val="18"/>
              </w:rPr>
            </w:pPr>
            <w:proofErr w:type="spellStart"/>
            <w:r>
              <w:rPr>
                <w:rFonts w:ascii="宋体" w:eastAsia="宋体" w:hAnsi="宋体" w:cs="宋体"/>
                <w:b/>
                <w:bCs/>
                <w:spacing w:val="-3"/>
                <w:sz w:val="18"/>
                <w:szCs w:val="18"/>
              </w:rPr>
              <w:t>课程属性</w:t>
            </w:r>
            <w:proofErr w:type="spellEnd"/>
          </w:p>
        </w:tc>
        <w:tc>
          <w:tcPr>
            <w:tcW w:w="630" w:type="dxa"/>
            <w:vMerge w:val="restart"/>
            <w:shd w:val="clear" w:color="auto" w:fill="DCEAF7" w:themeFill="text2" w:themeFillTint="19"/>
            <w:vAlign w:val="center"/>
          </w:tcPr>
          <w:p w:rsidR="00480302" w:rsidRDefault="00480302">
            <w:pPr>
              <w:spacing w:line="200" w:lineRule="exact"/>
              <w:jc w:val="center"/>
            </w:pPr>
          </w:p>
          <w:p w:rsidR="00480302" w:rsidRDefault="00C12686">
            <w:pPr>
              <w:spacing w:before="58" w:line="200" w:lineRule="exact"/>
              <w:ind w:left="92"/>
              <w:jc w:val="center"/>
              <w:rPr>
                <w:rFonts w:ascii="宋体" w:eastAsia="宋体" w:hAnsi="宋体" w:cs="宋体"/>
                <w:sz w:val="18"/>
                <w:szCs w:val="18"/>
              </w:rPr>
            </w:pPr>
            <w:proofErr w:type="spellStart"/>
            <w:r>
              <w:rPr>
                <w:rFonts w:ascii="宋体" w:eastAsia="宋体" w:hAnsi="宋体" w:cs="宋体"/>
                <w:b/>
                <w:bCs/>
                <w:spacing w:val="-3"/>
                <w:sz w:val="18"/>
                <w:szCs w:val="18"/>
              </w:rPr>
              <w:t>序号</w:t>
            </w:r>
            <w:proofErr w:type="spellEnd"/>
          </w:p>
        </w:tc>
        <w:tc>
          <w:tcPr>
            <w:tcW w:w="1170" w:type="dxa"/>
            <w:vMerge w:val="restart"/>
            <w:shd w:val="clear" w:color="auto" w:fill="DCEAF7" w:themeFill="text2" w:themeFillTint="19"/>
            <w:vAlign w:val="center"/>
          </w:tcPr>
          <w:p w:rsidR="00480302" w:rsidRDefault="00480302">
            <w:pPr>
              <w:spacing w:line="200" w:lineRule="exact"/>
              <w:jc w:val="center"/>
            </w:pPr>
          </w:p>
          <w:p w:rsidR="00480302" w:rsidRDefault="00C12686">
            <w:pPr>
              <w:spacing w:before="58" w:line="200" w:lineRule="exact"/>
              <w:ind w:left="251"/>
              <w:jc w:val="center"/>
              <w:rPr>
                <w:rFonts w:ascii="宋体" w:eastAsia="宋体" w:hAnsi="宋体" w:cs="宋体"/>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shd w:val="clear" w:color="auto" w:fill="DCEAF7" w:themeFill="text2" w:themeFillTint="19"/>
            <w:vAlign w:val="center"/>
          </w:tcPr>
          <w:p w:rsidR="00480302" w:rsidRDefault="00480302">
            <w:pPr>
              <w:spacing w:line="200" w:lineRule="exact"/>
              <w:jc w:val="center"/>
            </w:pPr>
          </w:p>
          <w:p w:rsidR="00480302" w:rsidRDefault="00C12686">
            <w:pPr>
              <w:spacing w:before="59" w:line="200" w:lineRule="exact"/>
              <w:ind w:left="1123"/>
              <w:jc w:val="center"/>
              <w:rPr>
                <w:rFonts w:ascii="宋体" w:eastAsia="宋体" w:hAnsi="宋体" w:cs="宋体"/>
                <w:sz w:val="18"/>
                <w:szCs w:val="18"/>
                <w:lang w:eastAsia="zh-CN"/>
              </w:rPr>
            </w:pPr>
            <w:proofErr w:type="spellStart"/>
            <w:r>
              <w:rPr>
                <w:rFonts w:ascii="宋体" w:eastAsia="宋体" w:hAnsi="宋体" w:cs="宋体"/>
                <w:b/>
                <w:bCs/>
                <w:spacing w:val="-3"/>
                <w:sz w:val="18"/>
                <w:szCs w:val="18"/>
              </w:rPr>
              <w:t>课程名称</w:t>
            </w:r>
            <w:proofErr w:type="spellEnd"/>
          </w:p>
        </w:tc>
        <w:tc>
          <w:tcPr>
            <w:tcW w:w="570" w:type="dxa"/>
            <w:vMerge w:val="restart"/>
            <w:shd w:val="clear" w:color="auto" w:fill="DCEAF7" w:themeFill="text2" w:themeFillTint="19"/>
            <w:textDirection w:val="tbRlV"/>
            <w:vAlign w:val="center"/>
          </w:tcPr>
          <w:p w:rsidR="00480302" w:rsidRDefault="00C12686">
            <w:pPr>
              <w:spacing w:before="149"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80" w:type="dxa"/>
            <w:vMerge w:val="restart"/>
            <w:shd w:val="clear" w:color="auto" w:fill="DCEAF7" w:themeFill="text2" w:themeFillTint="19"/>
            <w:textDirection w:val="tbRlV"/>
            <w:vAlign w:val="center"/>
          </w:tcPr>
          <w:p w:rsidR="00480302" w:rsidRDefault="00C12686">
            <w:pPr>
              <w:spacing w:before="149"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性</w:t>
            </w:r>
            <w:r>
              <w:rPr>
                <w:rFonts w:ascii="宋体" w:eastAsia="宋体" w:hAnsi="宋体" w:cs="宋体"/>
                <w:b/>
                <w:bCs/>
                <w:spacing w:val="-30"/>
                <w:sz w:val="18"/>
                <w:szCs w:val="18"/>
              </w:rPr>
              <w:t xml:space="preserve"> </w:t>
            </w:r>
            <w:r>
              <w:rPr>
                <w:rFonts w:ascii="宋体" w:eastAsia="宋体" w:hAnsi="宋体" w:cs="宋体"/>
                <w:b/>
                <w:bCs/>
                <w:spacing w:val="-2"/>
                <w:sz w:val="18"/>
                <w:szCs w:val="18"/>
              </w:rPr>
              <w:t>质</w:t>
            </w:r>
          </w:p>
        </w:tc>
        <w:tc>
          <w:tcPr>
            <w:tcW w:w="450" w:type="dxa"/>
            <w:vMerge w:val="restart"/>
            <w:shd w:val="clear" w:color="auto" w:fill="DCEAF7" w:themeFill="text2" w:themeFillTint="19"/>
            <w:textDirection w:val="tbRlV"/>
            <w:vAlign w:val="center"/>
          </w:tcPr>
          <w:p w:rsidR="00480302" w:rsidRDefault="00C12686">
            <w:pPr>
              <w:spacing w:before="114"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20" w:type="dxa"/>
            <w:vMerge w:val="restart"/>
            <w:shd w:val="clear" w:color="auto" w:fill="DCEAF7" w:themeFill="text2" w:themeFillTint="19"/>
            <w:textDirection w:val="tbRlV"/>
            <w:vAlign w:val="center"/>
          </w:tcPr>
          <w:p w:rsidR="00480302" w:rsidRDefault="00C12686">
            <w:pPr>
              <w:spacing w:before="129"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期</w:t>
            </w:r>
          </w:p>
        </w:tc>
        <w:tc>
          <w:tcPr>
            <w:tcW w:w="471" w:type="dxa"/>
            <w:vMerge w:val="restart"/>
            <w:shd w:val="clear" w:color="auto" w:fill="DCEAF7" w:themeFill="text2" w:themeFillTint="19"/>
            <w:textDirection w:val="tbRlV"/>
            <w:vAlign w:val="center"/>
          </w:tcPr>
          <w:p w:rsidR="00480302" w:rsidRDefault="00C12686">
            <w:pPr>
              <w:spacing w:before="131" w:line="200" w:lineRule="exact"/>
              <w:ind w:left="387"/>
              <w:jc w:val="center"/>
              <w:rPr>
                <w:rFonts w:ascii="宋体" w:eastAsia="宋体" w:hAnsi="宋体" w:cs="宋体"/>
                <w:b/>
                <w:bCs/>
                <w:sz w:val="18"/>
                <w:szCs w:val="18"/>
              </w:rPr>
            </w:pP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分</w:t>
            </w:r>
          </w:p>
        </w:tc>
        <w:tc>
          <w:tcPr>
            <w:tcW w:w="2934" w:type="dxa"/>
            <w:gridSpan w:val="6"/>
            <w:tcBorders>
              <w:right w:val="single" w:sz="2" w:space="0" w:color="000000"/>
            </w:tcBorders>
            <w:shd w:val="clear" w:color="auto" w:fill="DCEAF7" w:themeFill="text2" w:themeFillTint="19"/>
            <w:vAlign w:val="center"/>
          </w:tcPr>
          <w:p w:rsidR="00480302" w:rsidRDefault="00C12686">
            <w:pPr>
              <w:tabs>
                <w:tab w:val="left" w:pos="342"/>
              </w:tabs>
              <w:spacing w:before="216" w:line="200" w:lineRule="exact"/>
              <w:ind w:left="257"/>
              <w:jc w:val="center"/>
              <w:rPr>
                <w:b/>
                <w:bCs/>
                <w:sz w:val="18"/>
                <w:szCs w:val="18"/>
                <w:u w:val="single"/>
              </w:rPr>
            </w:pPr>
            <w:proofErr w:type="spellStart"/>
            <w:r>
              <w:rPr>
                <w:rFonts w:ascii="宋体" w:eastAsia="宋体" w:hAnsi="宋体" w:cs="宋体"/>
                <w:b/>
                <w:bCs/>
                <w:spacing w:val="-4"/>
                <w:sz w:val="18"/>
                <w:szCs w:val="18"/>
              </w:rPr>
              <w:t>教学时数</w:t>
            </w:r>
            <w:proofErr w:type="spellEnd"/>
          </w:p>
        </w:tc>
        <w:tc>
          <w:tcPr>
            <w:tcW w:w="3690" w:type="dxa"/>
            <w:gridSpan w:val="6"/>
            <w:tcBorders>
              <w:left w:val="single" w:sz="2" w:space="0" w:color="000000"/>
            </w:tcBorders>
            <w:shd w:val="clear" w:color="auto" w:fill="DCEAF7" w:themeFill="text2" w:themeFillTint="19"/>
            <w:vAlign w:val="center"/>
          </w:tcPr>
          <w:p w:rsidR="00480302" w:rsidRDefault="00C12686">
            <w:pPr>
              <w:spacing w:line="200" w:lineRule="exact"/>
              <w:jc w:val="center"/>
              <w:rPr>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80302">
        <w:trPr>
          <w:trHeight w:val="244"/>
        </w:trPr>
        <w:tc>
          <w:tcPr>
            <w:tcW w:w="1035" w:type="dxa"/>
            <w:vMerge/>
            <w:shd w:val="clear" w:color="auto" w:fill="DCEAF7" w:themeFill="text2" w:themeFillTint="19"/>
            <w:vAlign w:val="center"/>
          </w:tcPr>
          <w:p w:rsidR="00480302" w:rsidRDefault="00480302">
            <w:pPr>
              <w:spacing w:before="204" w:line="200" w:lineRule="exact"/>
              <w:ind w:left="349" w:right="258" w:hanging="85"/>
              <w:jc w:val="center"/>
              <w:rPr>
                <w:rFonts w:ascii="宋体" w:eastAsia="宋体" w:hAnsi="宋体" w:cs="宋体"/>
                <w:b/>
                <w:bCs/>
                <w:spacing w:val="-3"/>
                <w:sz w:val="18"/>
                <w:szCs w:val="18"/>
                <w:lang w:eastAsia="zh-CN"/>
              </w:rPr>
            </w:pPr>
          </w:p>
        </w:tc>
        <w:tc>
          <w:tcPr>
            <w:tcW w:w="630" w:type="dxa"/>
            <w:vMerge/>
            <w:shd w:val="clear" w:color="auto" w:fill="DCEAF7" w:themeFill="text2" w:themeFillTint="19"/>
            <w:vAlign w:val="center"/>
          </w:tcPr>
          <w:p w:rsidR="00480302" w:rsidRDefault="00480302">
            <w:pPr>
              <w:spacing w:before="58" w:line="200" w:lineRule="exact"/>
              <w:ind w:left="92"/>
              <w:jc w:val="center"/>
              <w:rPr>
                <w:rFonts w:ascii="宋体" w:eastAsia="宋体" w:hAnsi="宋体" w:cs="宋体"/>
                <w:b/>
                <w:bCs/>
                <w:spacing w:val="-3"/>
                <w:sz w:val="18"/>
                <w:szCs w:val="18"/>
                <w:lang w:eastAsia="zh-CN"/>
              </w:rPr>
            </w:pPr>
          </w:p>
        </w:tc>
        <w:tc>
          <w:tcPr>
            <w:tcW w:w="1170" w:type="dxa"/>
            <w:vMerge/>
            <w:shd w:val="clear" w:color="auto" w:fill="DCEAF7" w:themeFill="text2" w:themeFillTint="19"/>
            <w:vAlign w:val="center"/>
          </w:tcPr>
          <w:p w:rsidR="00480302" w:rsidRDefault="00480302">
            <w:pPr>
              <w:spacing w:before="58" w:line="200" w:lineRule="exact"/>
              <w:ind w:left="251"/>
              <w:jc w:val="center"/>
              <w:rPr>
                <w:rFonts w:ascii="宋体" w:eastAsia="宋体" w:hAnsi="宋体" w:cs="宋体"/>
                <w:b/>
                <w:bCs/>
                <w:spacing w:val="-3"/>
                <w:sz w:val="18"/>
                <w:szCs w:val="18"/>
                <w:lang w:eastAsia="zh-CN"/>
              </w:rPr>
            </w:pPr>
          </w:p>
        </w:tc>
        <w:tc>
          <w:tcPr>
            <w:tcW w:w="2955" w:type="dxa"/>
            <w:vMerge/>
            <w:shd w:val="clear" w:color="auto" w:fill="DCEAF7" w:themeFill="text2" w:themeFillTint="19"/>
            <w:vAlign w:val="center"/>
          </w:tcPr>
          <w:p w:rsidR="00480302" w:rsidRDefault="00480302">
            <w:pPr>
              <w:spacing w:before="59" w:line="200" w:lineRule="exact"/>
              <w:ind w:left="1123"/>
              <w:jc w:val="center"/>
              <w:rPr>
                <w:rFonts w:ascii="宋体" w:eastAsia="宋体" w:hAnsi="宋体" w:cs="宋体"/>
                <w:b/>
                <w:bCs/>
                <w:spacing w:val="-3"/>
                <w:sz w:val="18"/>
                <w:szCs w:val="18"/>
                <w:lang w:eastAsia="zh-CN"/>
              </w:rPr>
            </w:pPr>
          </w:p>
        </w:tc>
        <w:tc>
          <w:tcPr>
            <w:tcW w:w="570" w:type="dxa"/>
            <w:vMerge/>
            <w:shd w:val="clear" w:color="auto" w:fill="DCEAF7" w:themeFill="text2" w:themeFillTint="19"/>
            <w:textDirection w:val="tbRlV"/>
            <w:vAlign w:val="center"/>
          </w:tcPr>
          <w:p w:rsidR="00480302" w:rsidRDefault="00480302">
            <w:pPr>
              <w:spacing w:before="149" w:line="200" w:lineRule="exact"/>
              <w:ind w:left="147"/>
              <w:jc w:val="center"/>
              <w:rPr>
                <w:rFonts w:ascii="宋体" w:eastAsia="宋体" w:hAnsi="宋体" w:cs="宋体"/>
                <w:b/>
                <w:bCs/>
                <w:spacing w:val="-2"/>
                <w:sz w:val="18"/>
                <w:szCs w:val="18"/>
                <w:lang w:eastAsia="zh-CN"/>
              </w:rPr>
            </w:pPr>
          </w:p>
        </w:tc>
        <w:tc>
          <w:tcPr>
            <w:tcW w:w="480" w:type="dxa"/>
            <w:vMerge/>
            <w:shd w:val="clear" w:color="auto" w:fill="DCEAF7" w:themeFill="text2" w:themeFillTint="19"/>
            <w:textDirection w:val="tbRlV"/>
            <w:vAlign w:val="center"/>
          </w:tcPr>
          <w:p w:rsidR="00480302" w:rsidRDefault="00480302">
            <w:pPr>
              <w:spacing w:before="149" w:line="200" w:lineRule="exact"/>
              <w:ind w:left="147"/>
              <w:jc w:val="center"/>
              <w:rPr>
                <w:rFonts w:ascii="宋体" w:eastAsia="宋体" w:hAnsi="宋体" w:cs="宋体"/>
                <w:b/>
                <w:bCs/>
                <w:spacing w:val="-2"/>
                <w:sz w:val="18"/>
                <w:szCs w:val="18"/>
                <w:lang w:eastAsia="zh-CN"/>
              </w:rPr>
            </w:pPr>
          </w:p>
        </w:tc>
        <w:tc>
          <w:tcPr>
            <w:tcW w:w="450" w:type="dxa"/>
            <w:vMerge/>
            <w:shd w:val="clear" w:color="auto" w:fill="DCEAF7" w:themeFill="text2" w:themeFillTint="19"/>
            <w:textDirection w:val="tbRlV"/>
            <w:vAlign w:val="center"/>
          </w:tcPr>
          <w:p w:rsidR="00480302" w:rsidRDefault="00480302">
            <w:pPr>
              <w:spacing w:before="114" w:line="200" w:lineRule="exact"/>
              <w:ind w:left="147"/>
              <w:jc w:val="center"/>
              <w:rPr>
                <w:rFonts w:ascii="宋体" w:eastAsia="宋体" w:hAnsi="宋体" w:cs="宋体"/>
                <w:b/>
                <w:bCs/>
                <w:spacing w:val="-2"/>
                <w:sz w:val="18"/>
                <w:szCs w:val="18"/>
                <w:lang w:eastAsia="zh-CN"/>
              </w:rPr>
            </w:pPr>
          </w:p>
        </w:tc>
        <w:tc>
          <w:tcPr>
            <w:tcW w:w="420" w:type="dxa"/>
            <w:vMerge/>
            <w:shd w:val="clear" w:color="auto" w:fill="DCEAF7" w:themeFill="text2" w:themeFillTint="19"/>
            <w:textDirection w:val="tbRlV"/>
            <w:vAlign w:val="center"/>
          </w:tcPr>
          <w:p w:rsidR="00480302" w:rsidRDefault="00480302">
            <w:pPr>
              <w:spacing w:before="129" w:line="200" w:lineRule="exact"/>
              <w:ind w:left="147"/>
              <w:jc w:val="center"/>
              <w:rPr>
                <w:rFonts w:ascii="宋体" w:eastAsia="宋体" w:hAnsi="宋体" w:cs="宋体"/>
                <w:b/>
                <w:bCs/>
                <w:spacing w:val="-2"/>
                <w:sz w:val="18"/>
                <w:szCs w:val="18"/>
                <w:lang w:eastAsia="zh-CN"/>
              </w:rPr>
            </w:pPr>
          </w:p>
        </w:tc>
        <w:tc>
          <w:tcPr>
            <w:tcW w:w="471" w:type="dxa"/>
            <w:vMerge/>
            <w:shd w:val="clear" w:color="auto" w:fill="DCEAF7" w:themeFill="text2" w:themeFillTint="19"/>
            <w:textDirection w:val="tbRlV"/>
            <w:vAlign w:val="center"/>
          </w:tcPr>
          <w:p w:rsidR="00480302" w:rsidRDefault="00480302">
            <w:pPr>
              <w:spacing w:before="131" w:line="200" w:lineRule="exact"/>
              <w:ind w:left="387"/>
              <w:jc w:val="center"/>
              <w:rPr>
                <w:rFonts w:ascii="宋体" w:eastAsia="宋体" w:hAnsi="宋体" w:cs="宋体"/>
                <w:b/>
                <w:bCs/>
                <w:spacing w:val="-2"/>
                <w:sz w:val="18"/>
                <w:szCs w:val="18"/>
                <w:lang w:eastAsia="zh-CN"/>
              </w:rPr>
            </w:pPr>
          </w:p>
        </w:tc>
        <w:tc>
          <w:tcPr>
            <w:tcW w:w="504" w:type="dxa"/>
            <w:vMerge w:val="restart"/>
            <w:shd w:val="clear" w:color="auto" w:fill="DCEAF7" w:themeFill="text2" w:themeFillTint="19"/>
            <w:vAlign w:val="center"/>
          </w:tcPr>
          <w:p w:rsidR="00480302" w:rsidRDefault="00C12686">
            <w:pPr>
              <w:tabs>
                <w:tab w:val="left" w:pos="302"/>
              </w:tabs>
              <w:spacing w:before="216" w:line="200" w:lineRule="exact"/>
              <w:ind w:left="217"/>
              <w:jc w:val="center"/>
              <w:rPr>
                <w:b/>
                <w:bCs/>
                <w:sz w:val="18"/>
                <w:szCs w:val="18"/>
                <w:u w:val="single"/>
              </w:rPr>
            </w:pPr>
            <w:r>
              <w:rPr>
                <w:rFonts w:eastAsia="宋体" w:hint="eastAsia"/>
                <w:b/>
                <w:bCs/>
                <w:sz w:val="18"/>
                <w:szCs w:val="18"/>
                <w:u w:val="single"/>
                <w:lang w:eastAsia="zh-CN"/>
              </w:rPr>
              <w:t>总学时</w:t>
            </w:r>
          </w:p>
        </w:tc>
        <w:tc>
          <w:tcPr>
            <w:tcW w:w="540" w:type="dxa"/>
            <w:vMerge w:val="restart"/>
            <w:shd w:val="clear" w:color="auto" w:fill="DCEAF7" w:themeFill="text2" w:themeFillTint="19"/>
            <w:vAlign w:val="center"/>
          </w:tcPr>
          <w:p w:rsidR="00480302" w:rsidRDefault="00C12686">
            <w:pPr>
              <w:tabs>
                <w:tab w:val="left" w:pos="297"/>
              </w:tabs>
              <w:spacing w:before="216" w:line="200" w:lineRule="exact"/>
              <w:ind w:left="213"/>
              <w:jc w:val="center"/>
              <w:rPr>
                <w:b/>
                <w:bCs/>
                <w:sz w:val="18"/>
                <w:szCs w:val="18"/>
                <w:u w:val="single"/>
              </w:rPr>
            </w:pPr>
            <w:r>
              <w:rPr>
                <w:rFonts w:eastAsia="宋体" w:hint="eastAsia"/>
                <w:b/>
                <w:bCs/>
                <w:sz w:val="18"/>
                <w:szCs w:val="18"/>
                <w:u w:val="single"/>
                <w:lang w:eastAsia="zh-CN"/>
              </w:rPr>
              <w:t>理论学时</w:t>
            </w:r>
          </w:p>
        </w:tc>
        <w:tc>
          <w:tcPr>
            <w:tcW w:w="1890" w:type="dxa"/>
            <w:gridSpan w:val="4"/>
            <w:tcBorders>
              <w:right w:val="single" w:sz="2" w:space="0" w:color="000000"/>
            </w:tcBorders>
            <w:shd w:val="clear" w:color="auto" w:fill="DCEAF7" w:themeFill="text2" w:themeFillTint="19"/>
            <w:vAlign w:val="center"/>
          </w:tcPr>
          <w:p w:rsidR="00480302" w:rsidRDefault="00C12686">
            <w:pPr>
              <w:tabs>
                <w:tab w:val="left" w:pos="342"/>
              </w:tabs>
              <w:spacing w:before="216" w:line="200" w:lineRule="exact"/>
              <w:ind w:left="257"/>
              <w:jc w:val="center"/>
              <w:rPr>
                <w:rFonts w:eastAsia="宋体"/>
                <w:b/>
                <w:bCs/>
                <w:sz w:val="18"/>
                <w:szCs w:val="18"/>
                <w:u w:val="single"/>
                <w:lang w:eastAsia="zh-CN"/>
              </w:rPr>
            </w:pPr>
            <w:r>
              <w:rPr>
                <w:rFonts w:eastAsia="宋体" w:hint="eastAsia"/>
                <w:b/>
                <w:bCs/>
                <w:sz w:val="18"/>
                <w:szCs w:val="18"/>
                <w:lang w:eastAsia="zh-CN"/>
              </w:rPr>
              <w:t>实践学时</w:t>
            </w:r>
          </w:p>
        </w:tc>
        <w:tc>
          <w:tcPr>
            <w:tcW w:w="734" w:type="dxa"/>
            <w:tcBorders>
              <w:left w:val="single" w:sz="2" w:space="0" w:color="000000"/>
              <w:right w:val="single" w:sz="2" w:space="0" w:color="000000"/>
            </w:tcBorders>
            <w:shd w:val="clear" w:color="auto" w:fill="DCEAF7" w:themeFill="text2" w:themeFillTint="19"/>
            <w:vAlign w:val="center"/>
          </w:tcPr>
          <w:p w:rsidR="00480302" w:rsidRDefault="00C12686">
            <w:pPr>
              <w:spacing w:before="153" w:line="200" w:lineRule="exact"/>
              <w:ind w:left="170"/>
              <w:jc w:val="center"/>
              <w:rPr>
                <w:rFonts w:ascii="宋体" w:eastAsia="宋体" w:hAnsi="宋体" w:cs="宋体"/>
                <w:sz w:val="18"/>
                <w:szCs w:val="18"/>
                <w:lang w:eastAsia="zh-CN"/>
              </w:rPr>
            </w:pPr>
            <w:r>
              <w:rPr>
                <w:rFonts w:ascii="宋体" w:eastAsia="宋体" w:hAnsi="宋体" w:cs="宋体"/>
                <w:b/>
                <w:bCs/>
                <w:spacing w:val="-2"/>
                <w:position w:val="-4"/>
                <w:sz w:val="18"/>
                <w:szCs w:val="18"/>
              </w:rPr>
              <w:t>一</w:t>
            </w:r>
          </w:p>
        </w:tc>
        <w:tc>
          <w:tcPr>
            <w:tcW w:w="585" w:type="dxa"/>
            <w:tcBorders>
              <w:left w:val="single" w:sz="2" w:space="0" w:color="000000"/>
              <w:right w:val="single" w:sz="2" w:space="0" w:color="000000"/>
            </w:tcBorders>
            <w:shd w:val="clear" w:color="auto" w:fill="DCEAF7" w:themeFill="text2" w:themeFillTint="19"/>
            <w:vAlign w:val="center"/>
          </w:tcPr>
          <w:p w:rsidR="00480302" w:rsidRDefault="00C12686">
            <w:pPr>
              <w:spacing w:before="119" w:line="200" w:lineRule="exact"/>
              <w:ind w:left="171"/>
              <w:jc w:val="center"/>
              <w:rPr>
                <w:rFonts w:ascii="宋体" w:eastAsia="宋体" w:hAnsi="宋体" w:cs="宋体"/>
                <w:sz w:val="18"/>
                <w:szCs w:val="18"/>
                <w:lang w:eastAsia="zh-CN"/>
              </w:rPr>
            </w:pPr>
            <w:r>
              <w:rPr>
                <w:rFonts w:ascii="宋体" w:eastAsia="宋体" w:hAnsi="宋体" w:cs="宋体"/>
                <w:b/>
                <w:bCs/>
                <w:spacing w:val="-2"/>
                <w:sz w:val="18"/>
                <w:szCs w:val="18"/>
              </w:rPr>
              <w:t>二</w:t>
            </w:r>
          </w:p>
        </w:tc>
        <w:tc>
          <w:tcPr>
            <w:tcW w:w="590" w:type="dxa"/>
            <w:tcBorders>
              <w:left w:val="single" w:sz="2" w:space="0" w:color="000000"/>
              <w:right w:val="single" w:sz="2" w:space="0" w:color="000000"/>
            </w:tcBorders>
            <w:shd w:val="clear" w:color="auto" w:fill="DCEAF7" w:themeFill="text2" w:themeFillTint="19"/>
            <w:vAlign w:val="center"/>
          </w:tcPr>
          <w:p w:rsidR="00480302" w:rsidRDefault="00C12686">
            <w:pPr>
              <w:spacing w:before="85" w:line="200" w:lineRule="exact"/>
              <w:ind w:left="173"/>
              <w:jc w:val="center"/>
              <w:rPr>
                <w:rFonts w:ascii="宋体" w:eastAsia="宋体" w:hAnsi="宋体" w:cs="宋体"/>
                <w:sz w:val="18"/>
                <w:szCs w:val="18"/>
                <w:lang w:eastAsia="zh-CN"/>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CEAF7" w:themeFill="text2" w:themeFillTint="19"/>
            <w:vAlign w:val="center"/>
          </w:tcPr>
          <w:p w:rsidR="00480302" w:rsidRDefault="00C12686">
            <w:pPr>
              <w:spacing w:before="86" w:line="200" w:lineRule="exact"/>
              <w:ind w:left="217"/>
              <w:jc w:val="center"/>
              <w:rPr>
                <w:rFonts w:ascii="宋体" w:eastAsia="宋体" w:hAnsi="宋体" w:cs="宋体"/>
                <w:sz w:val="18"/>
                <w:szCs w:val="18"/>
                <w:lang w:eastAsia="zh-CN"/>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CEAF7" w:themeFill="text2" w:themeFillTint="19"/>
            <w:vAlign w:val="center"/>
          </w:tcPr>
          <w:p w:rsidR="00480302" w:rsidRDefault="00C12686">
            <w:pPr>
              <w:spacing w:before="85" w:line="200" w:lineRule="exact"/>
              <w:ind w:left="167"/>
              <w:jc w:val="center"/>
              <w:rPr>
                <w:rFonts w:ascii="宋体" w:eastAsia="宋体" w:hAnsi="宋体" w:cs="宋体"/>
                <w:sz w:val="18"/>
                <w:szCs w:val="18"/>
                <w:lang w:eastAsia="zh-CN"/>
              </w:rPr>
            </w:pPr>
            <w:r>
              <w:rPr>
                <w:rFonts w:ascii="宋体" w:eastAsia="宋体" w:hAnsi="宋体" w:cs="宋体"/>
                <w:b/>
                <w:bCs/>
                <w:spacing w:val="-2"/>
                <w:sz w:val="18"/>
                <w:szCs w:val="18"/>
              </w:rPr>
              <w:t>五</w:t>
            </w:r>
          </w:p>
        </w:tc>
        <w:tc>
          <w:tcPr>
            <w:tcW w:w="645" w:type="dxa"/>
            <w:tcBorders>
              <w:left w:val="single" w:sz="2" w:space="0" w:color="000000"/>
            </w:tcBorders>
            <w:shd w:val="clear" w:color="auto" w:fill="DCEAF7" w:themeFill="text2" w:themeFillTint="19"/>
            <w:vAlign w:val="center"/>
          </w:tcPr>
          <w:p w:rsidR="00480302" w:rsidRDefault="00C12686">
            <w:pPr>
              <w:spacing w:before="85" w:line="200" w:lineRule="exact"/>
              <w:ind w:left="193"/>
              <w:jc w:val="center"/>
              <w:rPr>
                <w:rFonts w:ascii="宋体" w:eastAsia="宋体" w:hAnsi="宋体" w:cs="宋体"/>
                <w:sz w:val="18"/>
                <w:szCs w:val="18"/>
                <w:lang w:eastAsia="zh-CN"/>
              </w:rPr>
            </w:pPr>
            <w:r>
              <w:rPr>
                <w:rFonts w:ascii="宋体" w:eastAsia="宋体" w:hAnsi="宋体" w:cs="宋体"/>
                <w:b/>
                <w:bCs/>
                <w:spacing w:val="-2"/>
                <w:sz w:val="18"/>
                <w:szCs w:val="18"/>
              </w:rPr>
              <w:t>六</w:t>
            </w:r>
          </w:p>
        </w:tc>
      </w:tr>
      <w:tr w:rsidR="00480302">
        <w:trPr>
          <w:trHeight w:val="1033"/>
        </w:trPr>
        <w:tc>
          <w:tcPr>
            <w:tcW w:w="1035" w:type="dxa"/>
            <w:vMerge/>
            <w:shd w:val="clear" w:color="auto" w:fill="DCEAF7" w:themeFill="text2" w:themeFillTint="19"/>
            <w:vAlign w:val="center"/>
          </w:tcPr>
          <w:p w:rsidR="00480302" w:rsidRDefault="00480302">
            <w:pPr>
              <w:spacing w:before="204" w:line="200" w:lineRule="exact"/>
              <w:ind w:left="349" w:right="258" w:hanging="85"/>
              <w:jc w:val="center"/>
              <w:rPr>
                <w:rFonts w:ascii="宋体" w:eastAsia="宋体" w:hAnsi="宋体" w:cs="宋体"/>
                <w:spacing w:val="-5"/>
                <w:sz w:val="18"/>
                <w:szCs w:val="18"/>
              </w:rPr>
            </w:pPr>
          </w:p>
        </w:tc>
        <w:tc>
          <w:tcPr>
            <w:tcW w:w="630" w:type="dxa"/>
            <w:vMerge/>
            <w:shd w:val="clear" w:color="auto" w:fill="DCEAF7" w:themeFill="text2" w:themeFillTint="19"/>
            <w:vAlign w:val="center"/>
          </w:tcPr>
          <w:p w:rsidR="00480302" w:rsidRDefault="00480302">
            <w:pPr>
              <w:tabs>
                <w:tab w:val="left" w:pos="312"/>
              </w:tabs>
              <w:spacing w:before="216" w:line="200" w:lineRule="exact"/>
              <w:ind w:left="229"/>
              <w:jc w:val="center"/>
              <w:rPr>
                <w:u w:val="single"/>
              </w:rPr>
            </w:pPr>
          </w:p>
        </w:tc>
        <w:tc>
          <w:tcPr>
            <w:tcW w:w="1170" w:type="dxa"/>
            <w:vMerge/>
            <w:shd w:val="clear" w:color="auto" w:fill="DCEAF7" w:themeFill="text2" w:themeFillTint="19"/>
            <w:vAlign w:val="center"/>
          </w:tcPr>
          <w:p w:rsidR="00480302" w:rsidRDefault="00480302">
            <w:pPr>
              <w:tabs>
                <w:tab w:val="left" w:pos="650"/>
              </w:tabs>
              <w:spacing w:before="216" w:line="200" w:lineRule="exact"/>
              <w:ind w:left="566"/>
              <w:jc w:val="center"/>
            </w:pPr>
          </w:p>
        </w:tc>
        <w:tc>
          <w:tcPr>
            <w:tcW w:w="2955" w:type="dxa"/>
            <w:vMerge/>
            <w:shd w:val="clear" w:color="auto" w:fill="DCEAF7" w:themeFill="text2" w:themeFillTint="19"/>
            <w:vAlign w:val="center"/>
          </w:tcPr>
          <w:p w:rsidR="00480302" w:rsidRDefault="00480302">
            <w:pPr>
              <w:spacing w:before="203" w:line="200" w:lineRule="exact"/>
              <w:ind w:left="28" w:right="262" w:hanging="18"/>
              <w:jc w:val="center"/>
              <w:rPr>
                <w:rFonts w:ascii="宋体" w:eastAsia="宋体" w:hAnsi="宋体" w:cs="宋体"/>
                <w:spacing w:val="-1"/>
                <w:sz w:val="18"/>
                <w:szCs w:val="18"/>
                <w:lang w:eastAsia="zh-CN"/>
              </w:rPr>
            </w:pPr>
          </w:p>
        </w:tc>
        <w:tc>
          <w:tcPr>
            <w:tcW w:w="570" w:type="dxa"/>
            <w:vMerge/>
            <w:shd w:val="clear" w:color="auto" w:fill="DCEAF7" w:themeFill="text2" w:themeFillTint="19"/>
            <w:vAlign w:val="center"/>
          </w:tcPr>
          <w:p w:rsidR="00480302" w:rsidRDefault="00480302">
            <w:pPr>
              <w:tabs>
                <w:tab w:val="left" w:pos="300"/>
              </w:tabs>
              <w:spacing w:before="216" w:line="200" w:lineRule="exact"/>
              <w:ind w:left="216"/>
              <w:jc w:val="center"/>
              <w:rPr>
                <w:b/>
                <w:bCs/>
                <w:sz w:val="18"/>
                <w:szCs w:val="18"/>
                <w:u w:val="single"/>
                <w:lang w:eastAsia="zh-CN"/>
              </w:rPr>
            </w:pPr>
          </w:p>
        </w:tc>
        <w:tc>
          <w:tcPr>
            <w:tcW w:w="480" w:type="dxa"/>
            <w:vMerge/>
            <w:shd w:val="clear" w:color="auto" w:fill="DCEAF7" w:themeFill="text2" w:themeFillTint="19"/>
            <w:vAlign w:val="center"/>
          </w:tcPr>
          <w:p w:rsidR="00480302" w:rsidRDefault="00480302">
            <w:pPr>
              <w:tabs>
                <w:tab w:val="left" w:pos="278"/>
              </w:tabs>
              <w:spacing w:before="216" w:line="200" w:lineRule="exact"/>
              <w:ind w:left="194"/>
              <w:jc w:val="center"/>
              <w:rPr>
                <w:b/>
                <w:bCs/>
                <w:sz w:val="18"/>
                <w:szCs w:val="18"/>
                <w:u w:val="single"/>
                <w:lang w:eastAsia="zh-CN"/>
              </w:rPr>
            </w:pPr>
          </w:p>
        </w:tc>
        <w:tc>
          <w:tcPr>
            <w:tcW w:w="450" w:type="dxa"/>
            <w:vMerge/>
            <w:shd w:val="clear" w:color="auto" w:fill="DCEAF7" w:themeFill="text2" w:themeFillTint="19"/>
            <w:vAlign w:val="center"/>
          </w:tcPr>
          <w:p w:rsidR="00480302" w:rsidRDefault="00480302">
            <w:pPr>
              <w:tabs>
                <w:tab w:val="left" w:pos="262"/>
              </w:tabs>
              <w:spacing w:before="216" w:line="200" w:lineRule="exact"/>
              <w:ind w:left="178"/>
              <w:jc w:val="center"/>
              <w:rPr>
                <w:b/>
                <w:bCs/>
                <w:sz w:val="18"/>
                <w:szCs w:val="18"/>
                <w:u w:val="single"/>
                <w:lang w:eastAsia="zh-CN"/>
              </w:rPr>
            </w:pPr>
          </w:p>
        </w:tc>
        <w:tc>
          <w:tcPr>
            <w:tcW w:w="420" w:type="dxa"/>
            <w:vMerge/>
            <w:shd w:val="clear" w:color="auto" w:fill="DCEAF7" w:themeFill="text2" w:themeFillTint="19"/>
            <w:vAlign w:val="center"/>
          </w:tcPr>
          <w:p w:rsidR="00480302" w:rsidRDefault="00480302">
            <w:pPr>
              <w:tabs>
                <w:tab w:val="left" w:pos="257"/>
              </w:tabs>
              <w:spacing w:before="216" w:line="200" w:lineRule="exact"/>
              <w:ind w:left="174"/>
              <w:jc w:val="center"/>
              <w:rPr>
                <w:b/>
                <w:bCs/>
                <w:sz w:val="18"/>
                <w:szCs w:val="18"/>
                <w:u w:val="single"/>
                <w:lang w:eastAsia="zh-CN"/>
              </w:rPr>
            </w:pPr>
          </w:p>
        </w:tc>
        <w:tc>
          <w:tcPr>
            <w:tcW w:w="471" w:type="dxa"/>
            <w:vMerge/>
            <w:shd w:val="clear" w:color="auto" w:fill="DCEAF7" w:themeFill="text2" w:themeFillTint="19"/>
            <w:vAlign w:val="center"/>
          </w:tcPr>
          <w:p w:rsidR="00480302" w:rsidRDefault="00480302">
            <w:pPr>
              <w:spacing w:before="59" w:line="200" w:lineRule="exact"/>
              <w:ind w:left="179"/>
              <w:jc w:val="center"/>
              <w:rPr>
                <w:rFonts w:ascii="宋体" w:eastAsia="宋体" w:hAnsi="宋体" w:cs="宋体"/>
                <w:b/>
                <w:bCs/>
                <w:sz w:val="18"/>
                <w:szCs w:val="18"/>
              </w:rPr>
            </w:pPr>
          </w:p>
        </w:tc>
        <w:tc>
          <w:tcPr>
            <w:tcW w:w="504" w:type="dxa"/>
            <w:vMerge/>
            <w:shd w:val="clear" w:color="auto" w:fill="DCEAF7" w:themeFill="text2" w:themeFillTint="19"/>
            <w:vAlign w:val="center"/>
          </w:tcPr>
          <w:p w:rsidR="00480302" w:rsidRDefault="00480302">
            <w:pPr>
              <w:tabs>
                <w:tab w:val="left" w:pos="302"/>
              </w:tabs>
              <w:spacing w:before="216" w:line="200" w:lineRule="exact"/>
              <w:ind w:left="217"/>
              <w:jc w:val="center"/>
              <w:rPr>
                <w:b/>
                <w:bCs/>
                <w:sz w:val="18"/>
                <w:szCs w:val="18"/>
                <w:u w:val="single"/>
              </w:rPr>
            </w:pPr>
          </w:p>
        </w:tc>
        <w:tc>
          <w:tcPr>
            <w:tcW w:w="540" w:type="dxa"/>
            <w:vMerge/>
            <w:shd w:val="clear" w:color="auto" w:fill="DCEAF7" w:themeFill="text2" w:themeFillTint="19"/>
            <w:vAlign w:val="center"/>
          </w:tcPr>
          <w:p w:rsidR="00480302" w:rsidRDefault="00480302">
            <w:pPr>
              <w:tabs>
                <w:tab w:val="left" w:pos="297"/>
              </w:tabs>
              <w:spacing w:before="216" w:line="200" w:lineRule="exact"/>
              <w:ind w:left="213"/>
              <w:jc w:val="center"/>
              <w:rPr>
                <w:b/>
                <w:bCs/>
                <w:sz w:val="18"/>
                <w:szCs w:val="18"/>
                <w:u w:val="single"/>
              </w:rPr>
            </w:pPr>
          </w:p>
        </w:tc>
        <w:tc>
          <w:tcPr>
            <w:tcW w:w="465" w:type="dxa"/>
            <w:tcBorders>
              <w:right w:val="single" w:sz="2" w:space="0" w:color="000000"/>
            </w:tcBorders>
            <w:shd w:val="clear" w:color="auto" w:fill="DCEAF7" w:themeFill="text2" w:themeFillTint="19"/>
            <w:vAlign w:val="center"/>
          </w:tcPr>
          <w:p w:rsidR="00480302" w:rsidRDefault="00C12686">
            <w:pPr>
              <w:spacing w:before="20" w:line="200" w:lineRule="exact"/>
              <w:ind w:left="64" w:right="53"/>
              <w:jc w:val="center"/>
              <w:rPr>
                <w:rFonts w:ascii="宋体" w:eastAsia="宋体" w:hAnsi="宋体" w:cs="宋体"/>
                <w:b/>
                <w:bCs/>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1"/>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CEAF7" w:themeFill="text2" w:themeFillTint="19"/>
            <w:vAlign w:val="center"/>
          </w:tcPr>
          <w:p w:rsidR="00480302" w:rsidRDefault="00C12686">
            <w:pPr>
              <w:spacing w:before="20" w:line="200" w:lineRule="exact"/>
              <w:ind w:left="33" w:right="24" w:hanging="2"/>
              <w:jc w:val="center"/>
              <w:rPr>
                <w:rFonts w:ascii="宋体" w:eastAsia="宋体" w:hAnsi="宋体" w:cs="宋体"/>
                <w:b/>
                <w:bCs/>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z w:val="18"/>
                <w:szCs w:val="18"/>
              </w:rPr>
              <w:t xml:space="preserve"> </w:t>
            </w:r>
            <w:proofErr w:type="spellStart"/>
            <w:r>
              <w:rPr>
                <w:rFonts w:ascii="宋体" w:eastAsia="宋体" w:hAnsi="宋体" w:cs="宋体"/>
                <w:b/>
                <w:bCs/>
                <w:spacing w:val="-5"/>
                <w:sz w:val="18"/>
                <w:szCs w:val="18"/>
              </w:rPr>
              <w:t>践环节</w:t>
            </w:r>
            <w:proofErr w:type="spellEnd"/>
          </w:p>
        </w:tc>
        <w:tc>
          <w:tcPr>
            <w:tcW w:w="544" w:type="dxa"/>
            <w:tcBorders>
              <w:left w:val="single" w:sz="2" w:space="0" w:color="000000"/>
              <w:right w:val="single" w:sz="2" w:space="0" w:color="000000"/>
            </w:tcBorders>
            <w:shd w:val="clear" w:color="auto" w:fill="DCEAF7" w:themeFill="text2" w:themeFillTint="19"/>
            <w:vAlign w:val="center"/>
          </w:tcPr>
          <w:p w:rsidR="00480302" w:rsidRDefault="00C12686">
            <w:pPr>
              <w:spacing w:before="20" w:line="200" w:lineRule="exact"/>
              <w:ind w:left="30" w:right="24" w:firstLine="2"/>
              <w:jc w:val="center"/>
              <w:rPr>
                <w:rFonts w:ascii="宋体" w:eastAsia="宋体" w:hAnsi="宋体" w:cs="宋体"/>
                <w:b/>
                <w:bCs/>
                <w:sz w:val="18"/>
                <w:szCs w:val="18"/>
              </w:rPr>
            </w:pPr>
            <w:proofErr w:type="spellStart"/>
            <w:r>
              <w:rPr>
                <w:rFonts w:ascii="宋体" w:eastAsia="宋体" w:hAnsi="宋体" w:cs="宋体"/>
                <w:b/>
                <w:bCs/>
                <w:spacing w:val="-5"/>
                <w:sz w:val="18"/>
                <w:szCs w:val="18"/>
              </w:rPr>
              <w:t>一体化</w:t>
            </w:r>
            <w:proofErr w:type="spellEnd"/>
            <w:r>
              <w:rPr>
                <w:rFonts w:ascii="宋体" w:eastAsia="宋体" w:hAnsi="宋体" w:cs="宋体"/>
                <w:b/>
                <w:bCs/>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CEAF7" w:themeFill="text2" w:themeFillTint="19"/>
            <w:vAlign w:val="center"/>
          </w:tcPr>
          <w:p w:rsidR="00480302" w:rsidRDefault="00C12686">
            <w:pPr>
              <w:spacing w:before="20" w:line="200" w:lineRule="exact"/>
              <w:ind w:left="128" w:right="112" w:firstLine="15"/>
              <w:jc w:val="center"/>
              <w:rPr>
                <w:rFonts w:ascii="宋体" w:eastAsia="宋体" w:hAnsi="宋体" w:cs="宋体"/>
                <w:b/>
                <w:bCs/>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b/>
                <w:bCs/>
                <w:sz w:val="18"/>
                <w:szCs w:val="18"/>
              </w:rPr>
              <w:t xml:space="preserve"> </w:t>
            </w:r>
            <w:proofErr w:type="spellStart"/>
            <w:r>
              <w:rPr>
                <w:rFonts w:ascii="宋体" w:eastAsia="宋体" w:hAnsi="宋体" w:cs="宋体"/>
                <w:b/>
                <w:bCs/>
                <w:spacing w:val="-7"/>
                <w:sz w:val="18"/>
                <w:szCs w:val="18"/>
              </w:rPr>
              <w:t>实习</w:t>
            </w:r>
            <w:proofErr w:type="spellEnd"/>
          </w:p>
        </w:tc>
        <w:tc>
          <w:tcPr>
            <w:tcW w:w="734" w:type="dxa"/>
            <w:tcBorders>
              <w:left w:val="single" w:sz="2" w:space="0" w:color="000000"/>
              <w:right w:val="single" w:sz="2" w:space="0" w:color="000000"/>
            </w:tcBorders>
            <w:shd w:val="clear" w:color="auto" w:fill="DCEAF7" w:themeFill="text2" w:themeFillTint="19"/>
            <w:vAlign w:val="center"/>
          </w:tcPr>
          <w:p w:rsidR="00480302" w:rsidRDefault="00480302">
            <w:pPr>
              <w:spacing w:before="25" w:line="200" w:lineRule="exact"/>
              <w:ind w:left="1032" w:right="26" w:hanging="993"/>
              <w:jc w:val="center"/>
              <w:rPr>
                <w:rFonts w:ascii="宋体" w:eastAsia="宋体" w:hAnsi="宋体" w:cs="宋体"/>
                <w:spacing w:val="-5"/>
                <w:sz w:val="18"/>
                <w:szCs w:val="18"/>
                <w:lang w:eastAsia="zh-CN"/>
              </w:rPr>
            </w:pPr>
          </w:p>
        </w:tc>
        <w:tc>
          <w:tcPr>
            <w:tcW w:w="585" w:type="dxa"/>
            <w:tcBorders>
              <w:left w:val="single" w:sz="2" w:space="0" w:color="000000"/>
              <w:right w:val="single" w:sz="2" w:space="0" w:color="000000"/>
            </w:tcBorders>
            <w:shd w:val="clear" w:color="auto" w:fill="DCEAF7" w:themeFill="text2" w:themeFillTint="19"/>
            <w:vAlign w:val="center"/>
          </w:tcPr>
          <w:p w:rsidR="00480302" w:rsidRDefault="00480302">
            <w:pPr>
              <w:spacing w:before="25" w:line="200" w:lineRule="exact"/>
              <w:ind w:left="1032" w:right="26" w:hanging="993"/>
              <w:jc w:val="center"/>
              <w:rPr>
                <w:rFonts w:ascii="宋体" w:eastAsia="宋体" w:hAnsi="宋体" w:cs="宋体"/>
                <w:spacing w:val="-5"/>
                <w:sz w:val="18"/>
                <w:szCs w:val="18"/>
                <w:lang w:eastAsia="zh-CN"/>
              </w:rPr>
            </w:pPr>
          </w:p>
        </w:tc>
        <w:tc>
          <w:tcPr>
            <w:tcW w:w="590" w:type="dxa"/>
            <w:tcBorders>
              <w:left w:val="single" w:sz="2" w:space="0" w:color="000000"/>
              <w:right w:val="single" w:sz="2" w:space="0" w:color="000000"/>
            </w:tcBorders>
            <w:shd w:val="clear" w:color="auto" w:fill="DCEAF7" w:themeFill="text2" w:themeFillTint="19"/>
            <w:vAlign w:val="center"/>
          </w:tcPr>
          <w:p w:rsidR="00480302" w:rsidRDefault="00480302">
            <w:pPr>
              <w:spacing w:before="25" w:line="200" w:lineRule="exact"/>
              <w:ind w:left="1032" w:right="26" w:hanging="993"/>
              <w:jc w:val="center"/>
              <w:rPr>
                <w:rFonts w:ascii="宋体" w:eastAsia="宋体" w:hAnsi="宋体" w:cs="宋体"/>
                <w:spacing w:val="-5"/>
                <w:sz w:val="18"/>
                <w:szCs w:val="18"/>
                <w:lang w:eastAsia="zh-CN"/>
              </w:rPr>
            </w:pPr>
          </w:p>
        </w:tc>
        <w:tc>
          <w:tcPr>
            <w:tcW w:w="611" w:type="dxa"/>
            <w:tcBorders>
              <w:left w:val="single" w:sz="2" w:space="0" w:color="000000"/>
              <w:right w:val="single" w:sz="2" w:space="0" w:color="000000"/>
            </w:tcBorders>
            <w:shd w:val="clear" w:color="auto" w:fill="DCEAF7" w:themeFill="text2" w:themeFillTint="19"/>
            <w:vAlign w:val="center"/>
          </w:tcPr>
          <w:p w:rsidR="00480302" w:rsidRDefault="00480302">
            <w:pPr>
              <w:spacing w:before="25" w:line="200" w:lineRule="exact"/>
              <w:ind w:left="1032" w:right="26" w:hanging="993"/>
              <w:jc w:val="center"/>
              <w:rPr>
                <w:rFonts w:ascii="宋体" w:eastAsia="宋体" w:hAnsi="宋体" w:cs="宋体"/>
                <w:spacing w:val="-5"/>
                <w:sz w:val="18"/>
                <w:szCs w:val="18"/>
                <w:lang w:eastAsia="zh-CN"/>
              </w:rPr>
            </w:pPr>
          </w:p>
        </w:tc>
        <w:tc>
          <w:tcPr>
            <w:tcW w:w="525" w:type="dxa"/>
            <w:tcBorders>
              <w:left w:val="single" w:sz="2" w:space="0" w:color="000000"/>
              <w:right w:val="single" w:sz="2" w:space="0" w:color="000000"/>
            </w:tcBorders>
            <w:shd w:val="clear" w:color="auto" w:fill="DCEAF7" w:themeFill="text2" w:themeFillTint="19"/>
            <w:vAlign w:val="center"/>
          </w:tcPr>
          <w:p w:rsidR="00480302" w:rsidRDefault="00480302">
            <w:pPr>
              <w:spacing w:before="25" w:line="200" w:lineRule="exact"/>
              <w:ind w:left="1032" w:right="26" w:hanging="993"/>
              <w:jc w:val="center"/>
              <w:rPr>
                <w:rFonts w:ascii="宋体" w:eastAsia="宋体" w:hAnsi="宋体" w:cs="宋体"/>
                <w:spacing w:val="-5"/>
                <w:sz w:val="18"/>
                <w:szCs w:val="18"/>
                <w:lang w:eastAsia="zh-CN"/>
              </w:rPr>
            </w:pPr>
          </w:p>
        </w:tc>
        <w:tc>
          <w:tcPr>
            <w:tcW w:w="645" w:type="dxa"/>
            <w:tcBorders>
              <w:left w:val="single" w:sz="2" w:space="0" w:color="000000"/>
            </w:tcBorders>
            <w:shd w:val="clear" w:color="auto" w:fill="DCEAF7" w:themeFill="text2" w:themeFillTint="19"/>
            <w:vAlign w:val="center"/>
          </w:tcPr>
          <w:p w:rsidR="00480302" w:rsidRDefault="00480302">
            <w:pPr>
              <w:spacing w:line="200" w:lineRule="exact"/>
              <w:jc w:val="center"/>
              <w:rPr>
                <w:lang w:eastAsia="zh-CN"/>
              </w:rPr>
            </w:pPr>
          </w:p>
        </w:tc>
      </w:tr>
      <w:tr w:rsidR="00480302">
        <w:trPr>
          <w:trHeight w:val="647"/>
        </w:trPr>
        <w:tc>
          <w:tcPr>
            <w:tcW w:w="1035" w:type="dxa"/>
            <w:tcBorders>
              <w:bottom w:val="single" w:sz="4" w:space="0" w:color="auto"/>
            </w:tcBorders>
            <w:shd w:val="clear" w:color="auto" w:fill="auto"/>
            <w:vAlign w:val="center"/>
          </w:tcPr>
          <w:p w:rsidR="00480302" w:rsidRDefault="00C12686">
            <w:pPr>
              <w:spacing w:before="204" w:line="200" w:lineRule="exact"/>
              <w:ind w:right="-35"/>
              <w:jc w:val="center"/>
              <w:rPr>
                <w:rFonts w:ascii="宋体" w:eastAsia="宋体" w:hAnsi="宋体" w:cs="宋体"/>
                <w:spacing w:val="-5"/>
                <w:sz w:val="18"/>
                <w:szCs w:val="18"/>
                <w:lang w:eastAsia="zh-CN"/>
              </w:rPr>
            </w:pPr>
            <w:r>
              <w:rPr>
                <w:rFonts w:ascii="宋体" w:eastAsia="宋体" w:hAnsi="宋体" w:cs="宋体" w:hint="eastAsia"/>
                <w:spacing w:val="-2"/>
                <w:sz w:val="18"/>
                <w:szCs w:val="18"/>
                <w:lang w:eastAsia="zh-CN"/>
              </w:rPr>
              <w:t>公共选修课</w:t>
            </w:r>
          </w:p>
        </w:tc>
        <w:tc>
          <w:tcPr>
            <w:tcW w:w="630" w:type="dxa"/>
            <w:tcBorders>
              <w:bottom w:val="single" w:sz="4" w:space="0" w:color="auto"/>
            </w:tcBorders>
            <w:shd w:val="clear" w:color="auto" w:fill="auto"/>
            <w:vAlign w:val="center"/>
          </w:tcPr>
          <w:p w:rsidR="00480302" w:rsidRDefault="00C12686">
            <w:pPr>
              <w:tabs>
                <w:tab w:val="left" w:pos="312"/>
              </w:tabs>
              <w:spacing w:before="216" w:line="200" w:lineRule="exact"/>
              <w:ind w:left="229"/>
              <w:jc w:val="center"/>
              <w:rPr>
                <w:rFonts w:eastAsia="宋体"/>
                <w:u w:val="single"/>
                <w:lang w:eastAsia="zh-CN"/>
              </w:rPr>
            </w:pPr>
            <w:r>
              <w:rPr>
                <w:u w:val="single"/>
              </w:rPr>
              <w:tab/>
            </w:r>
          </w:p>
        </w:tc>
        <w:tc>
          <w:tcPr>
            <w:tcW w:w="1170" w:type="dxa"/>
            <w:tcBorders>
              <w:bottom w:val="single" w:sz="4" w:space="0" w:color="auto"/>
            </w:tcBorders>
            <w:shd w:val="clear" w:color="auto" w:fill="auto"/>
            <w:vAlign w:val="center"/>
          </w:tcPr>
          <w:p w:rsidR="00480302" w:rsidRDefault="00480302">
            <w:pPr>
              <w:tabs>
                <w:tab w:val="left" w:pos="650"/>
              </w:tabs>
              <w:spacing w:before="216" w:line="200" w:lineRule="exact"/>
              <w:ind w:left="566"/>
              <w:jc w:val="center"/>
            </w:pPr>
          </w:p>
        </w:tc>
        <w:tc>
          <w:tcPr>
            <w:tcW w:w="2955" w:type="dxa"/>
            <w:tcBorders>
              <w:bottom w:val="single" w:sz="4" w:space="0" w:color="auto"/>
            </w:tcBorders>
            <w:shd w:val="clear" w:color="auto" w:fill="auto"/>
            <w:vAlign w:val="center"/>
          </w:tcPr>
          <w:p w:rsidR="00480302" w:rsidRDefault="00C12686">
            <w:pPr>
              <w:spacing w:before="203" w:line="200" w:lineRule="exact"/>
              <w:ind w:leftChars="13" w:left="27" w:right="262" w:firstLineChars="107" w:firstLine="190"/>
              <w:jc w:val="center"/>
              <w:rPr>
                <w:rFonts w:ascii="宋体" w:eastAsia="宋体" w:hAnsi="宋体" w:cs="宋体"/>
                <w:spacing w:val="-1"/>
                <w:sz w:val="18"/>
                <w:szCs w:val="18"/>
                <w:lang w:eastAsia="zh-CN"/>
              </w:rPr>
            </w:pPr>
            <w:r>
              <w:rPr>
                <w:rFonts w:ascii="宋体" w:eastAsia="宋体" w:hAnsi="宋体" w:cs="宋体"/>
                <w:spacing w:val="-1"/>
                <w:sz w:val="18"/>
                <w:szCs w:val="18"/>
                <w:lang w:eastAsia="zh-CN"/>
              </w:rPr>
              <w:t>学生在学校开出的公共选修课中自</w:t>
            </w:r>
            <w:r>
              <w:rPr>
                <w:rFonts w:ascii="宋体" w:eastAsia="宋体" w:hAnsi="宋体" w:cs="宋体"/>
                <w:spacing w:val="3"/>
                <w:sz w:val="18"/>
                <w:szCs w:val="18"/>
                <w:lang w:eastAsia="zh-CN"/>
              </w:rPr>
              <w:t xml:space="preserve"> </w:t>
            </w:r>
            <w:r>
              <w:rPr>
                <w:rFonts w:ascii="宋体" w:eastAsia="宋体" w:hAnsi="宋体" w:cs="宋体"/>
                <w:spacing w:val="-7"/>
                <w:sz w:val="18"/>
                <w:szCs w:val="18"/>
                <w:lang w:eastAsia="zh-CN"/>
              </w:rPr>
              <w:t>由选课</w:t>
            </w:r>
          </w:p>
        </w:tc>
        <w:tc>
          <w:tcPr>
            <w:tcW w:w="570" w:type="dxa"/>
            <w:tcBorders>
              <w:bottom w:val="single" w:sz="4" w:space="0" w:color="auto"/>
            </w:tcBorders>
            <w:shd w:val="clear" w:color="auto" w:fill="auto"/>
          </w:tcPr>
          <w:p w:rsidR="00480302" w:rsidRDefault="00C12686">
            <w:pPr>
              <w:tabs>
                <w:tab w:val="left" w:pos="300"/>
              </w:tabs>
              <w:spacing w:before="216" w:line="320" w:lineRule="auto"/>
              <w:ind w:left="216"/>
              <w:rPr>
                <w:lang w:eastAsia="zh-CN"/>
              </w:rPr>
            </w:pPr>
            <w:r>
              <w:rPr>
                <w:u w:val="single"/>
                <w:lang w:eastAsia="zh-CN"/>
              </w:rPr>
              <w:tab/>
            </w:r>
          </w:p>
        </w:tc>
        <w:tc>
          <w:tcPr>
            <w:tcW w:w="480" w:type="dxa"/>
            <w:tcBorders>
              <w:bottom w:val="single" w:sz="4" w:space="0" w:color="auto"/>
            </w:tcBorders>
            <w:shd w:val="clear" w:color="auto" w:fill="auto"/>
          </w:tcPr>
          <w:p w:rsidR="00480302" w:rsidRDefault="00C12686">
            <w:pPr>
              <w:tabs>
                <w:tab w:val="left" w:pos="278"/>
              </w:tabs>
              <w:spacing w:before="216" w:line="320" w:lineRule="auto"/>
              <w:ind w:left="194"/>
              <w:rPr>
                <w:lang w:eastAsia="zh-CN"/>
              </w:rPr>
            </w:pPr>
            <w:r>
              <w:rPr>
                <w:u w:val="single"/>
                <w:lang w:eastAsia="zh-CN"/>
              </w:rPr>
              <w:tab/>
            </w:r>
          </w:p>
        </w:tc>
        <w:tc>
          <w:tcPr>
            <w:tcW w:w="450" w:type="dxa"/>
            <w:tcBorders>
              <w:bottom w:val="single" w:sz="4" w:space="0" w:color="auto"/>
            </w:tcBorders>
            <w:shd w:val="clear" w:color="auto" w:fill="auto"/>
          </w:tcPr>
          <w:p w:rsidR="00480302" w:rsidRDefault="00C12686">
            <w:pPr>
              <w:tabs>
                <w:tab w:val="left" w:pos="262"/>
              </w:tabs>
              <w:spacing w:before="216" w:line="320" w:lineRule="auto"/>
              <w:ind w:left="178"/>
              <w:rPr>
                <w:lang w:eastAsia="zh-CN"/>
              </w:rPr>
            </w:pPr>
            <w:r>
              <w:rPr>
                <w:u w:val="single"/>
                <w:lang w:eastAsia="zh-CN"/>
              </w:rPr>
              <w:tab/>
            </w:r>
          </w:p>
        </w:tc>
        <w:tc>
          <w:tcPr>
            <w:tcW w:w="420" w:type="dxa"/>
            <w:tcBorders>
              <w:bottom w:val="single" w:sz="4" w:space="0" w:color="auto"/>
            </w:tcBorders>
            <w:shd w:val="clear" w:color="auto" w:fill="auto"/>
          </w:tcPr>
          <w:p w:rsidR="00480302" w:rsidRDefault="00C12686">
            <w:pPr>
              <w:tabs>
                <w:tab w:val="left" w:pos="257"/>
              </w:tabs>
              <w:spacing w:before="216" w:line="320" w:lineRule="auto"/>
              <w:ind w:left="174"/>
              <w:rPr>
                <w:lang w:eastAsia="zh-CN"/>
              </w:rPr>
            </w:pPr>
            <w:r>
              <w:rPr>
                <w:u w:val="single"/>
                <w:lang w:eastAsia="zh-CN"/>
              </w:rPr>
              <w:tab/>
            </w:r>
          </w:p>
        </w:tc>
        <w:tc>
          <w:tcPr>
            <w:tcW w:w="471" w:type="dxa"/>
            <w:tcBorders>
              <w:bottom w:val="single" w:sz="4" w:space="0" w:color="auto"/>
            </w:tcBorders>
            <w:shd w:val="clear" w:color="auto" w:fill="auto"/>
            <w:vAlign w:val="center"/>
          </w:tcPr>
          <w:p w:rsidR="00480302" w:rsidRDefault="00C12686">
            <w:pPr>
              <w:spacing w:before="59" w:line="200" w:lineRule="exact"/>
              <w:ind w:left="179"/>
              <w:jc w:val="both"/>
              <w:rPr>
                <w:rFonts w:ascii="宋体" w:eastAsia="宋体" w:hAnsi="宋体" w:cs="宋体"/>
                <w:b/>
                <w:bCs/>
                <w:sz w:val="18"/>
                <w:szCs w:val="18"/>
                <w:lang w:eastAsia="zh-CN"/>
              </w:rPr>
            </w:pPr>
            <w:r>
              <w:rPr>
                <w:rFonts w:ascii="宋体" w:eastAsia="宋体" w:hAnsi="宋体" w:cs="宋体" w:hint="eastAsia"/>
                <w:sz w:val="18"/>
                <w:szCs w:val="18"/>
                <w:lang w:eastAsia="zh-CN"/>
              </w:rPr>
              <w:t>6</w:t>
            </w:r>
          </w:p>
        </w:tc>
        <w:tc>
          <w:tcPr>
            <w:tcW w:w="504" w:type="dxa"/>
            <w:tcBorders>
              <w:bottom w:val="single" w:sz="4" w:space="0" w:color="auto"/>
            </w:tcBorders>
            <w:shd w:val="clear" w:color="auto" w:fill="auto"/>
          </w:tcPr>
          <w:p w:rsidR="00480302" w:rsidRDefault="00C12686">
            <w:pPr>
              <w:tabs>
                <w:tab w:val="left" w:pos="302"/>
              </w:tabs>
              <w:spacing w:before="216" w:line="320" w:lineRule="auto"/>
              <w:ind w:left="217"/>
            </w:pPr>
            <w:r>
              <w:rPr>
                <w:u w:val="single"/>
              </w:rPr>
              <w:tab/>
            </w:r>
          </w:p>
        </w:tc>
        <w:tc>
          <w:tcPr>
            <w:tcW w:w="540" w:type="dxa"/>
            <w:tcBorders>
              <w:bottom w:val="single" w:sz="4" w:space="0" w:color="auto"/>
            </w:tcBorders>
            <w:shd w:val="clear" w:color="auto" w:fill="auto"/>
          </w:tcPr>
          <w:p w:rsidR="00480302" w:rsidRDefault="00C12686">
            <w:pPr>
              <w:tabs>
                <w:tab w:val="left" w:pos="297"/>
              </w:tabs>
              <w:spacing w:before="216" w:line="320" w:lineRule="auto"/>
              <w:ind w:left="213"/>
            </w:pPr>
            <w:r>
              <w:rPr>
                <w:u w:val="single"/>
              </w:rPr>
              <w:tab/>
            </w:r>
          </w:p>
        </w:tc>
        <w:tc>
          <w:tcPr>
            <w:tcW w:w="465" w:type="dxa"/>
            <w:tcBorders>
              <w:bottom w:val="single" w:sz="4" w:space="0" w:color="auto"/>
              <w:right w:val="single" w:sz="2" w:space="0" w:color="000000"/>
            </w:tcBorders>
            <w:shd w:val="clear" w:color="auto" w:fill="auto"/>
          </w:tcPr>
          <w:p w:rsidR="00480302" w:rsidRDefault="00C12686">
            <w:pPr>
              <w:tabs>
                <w:tab w:val="left" w:pos="372"/>
              </w:tabs>
              <w:spacing w:before="216" w:line="320" w:lineRule="auto"/>
              <w:ind w:left="287"/>
            </w:pPr>
            <w:r>
              <w:rPr>
                <w:u w:val="single"/>
              </w:rPr>
              <w:tab/>
            </w:r>
          </w:p>
        </w:tc>
        <w:tc>
          <w:tcPr>
            <w:tcW w:w="461" w:type="dxa"/>
            <w:tcBorders>
              <w:left w:val="single" w:sz="2" w:space="0" w:color="000000"/>
              <w:bottom w:val="single" w:sz="4" w:space="0" w:color="auto"/>
              <w:right w:val="single" w:sz="2" w:space="0" w:color="000000"/>
            </w:tcBorders>
            <w:shd w:val="clear" w:color="auto" w:fill="auto"/>
          </w:tcPr>
          <w:p w:rsidR="00480302" w:rsidRDefault="00C12686">
            <w:pPr>
              <w:tabs>
                <w:tab w:val="left" w:pos="339"/>
              </w:tabs>
              <w:spacing w:before="216" w:line="320" w:lineRule="auto"/>
              <w:ind w:left="255"/>
            </w:pPr>
            <w:r>
              <w:rPr>
                <w:u w:val="single"/>
              </w:rPr>
              <w:tab/>
            </w:r>
          </w:p>
        </w:tc>
        <w:tc>
          <w:tcPr>
            <w:tcW w:w="544" w:type="dxa"/>
            <w:tcBorders>
              <w:left w:val="single" w:sz="2" w:space="0" w:color="000000"/>
              <w:bottom w:val="single" w:sz="4" w:space="0" w:color="auto"/>
              <w:right w:val="single" w:sz="2" w:space="0" w:color="000000"/>
            </w:tcBorders>
            <w:shd w:val="clear" w:color="auto" w:fill="auto"/>
          </w:tcPr>
          <w:p w:rsidR="00480302" w:rsidRDefault="00C12686">
            <w:pPr>
              <w:tabs>
                <w:tab w:val="left" w:pos="339"/>
              </w:tabs>
              <w:spacing w:before="216" w:line="320" w:lineRule="auto"/>
              <w:ind w:left="255"/>
            </w:pPr>
            <w:r>
              <w:rPr>
                <w:u w:val="single"/>
              </w:rPr>
              <w:tab/>
            </w:r>
          </w:p>
        </w:tc>
        <w:tc>
          <w:tcPr>
            <w:tcW w:w="420" w:type="dxa"/>
            <w:tcBorders>
              <w:left w:val="single" w:sz="2" w:space="0" w:color="000000"/>
              <w:bottom w:val="single" w:sz="4" w:space="0" w:color="auto"/>
              <w:right w:val="single" w:sz="2" w:space="0" w:color="000000"/>
            </w:tcBorders>
            <w:shd w:val="clear" w:color="auto" w:fill="auto"/>
          </w:tcPr>
          <w:p w:rsidR="00480302" w:rsidRDefault="00C12686">
            <w:pPr>
              <w:tabs>
                <w:tab w:val="left" w:pos="342"/>
              </w:tabs>
              <w:spacing w:before="216" w:line="320" w:lineRule="auto"/>
              <w:ind w:left="257"/>
            </w:pPr>
            <w:r>
              <w:rPr>
                <w:u w:val="single"/>
              </w:rPr>
              <w:tab/>
            </w:r>
          </w:p>
        </w:tc>
        <w:tc>
          <w:tcPr>
            <w:tcW w:w="3045" w:type="dxa"/>
            <w:gridSpan w:val="5"/>
            <w:tcBorders>
              <w:left w:val="single" w:sz="2" w:space="0" w:color="000000"/>
              <w:bottom w:val="single" w:sz="4" w:space="0" w:color="auto"/>
              <w:right w:val="single" w:sz="2" w:space="0" w:color="000000"/>
            </w:tcBorders>
            <w:shd w:val="clear" w:color="auto" w:fill="auto"/>
            <w:vAlign w:val="center"/>
          </w:tcPr>
          <w:p w:rsidR="00480302" w:rsidRDefault="00C12686">
            <w:pPr>
              <w:spacing w:before="84" w:line="320" w:lineRule="auto"/>
              <w:ind w:left="42"/>
              <w:jc w:val="center"/>
              <w:rPr>
                <w:rFonts w:ascii="宋体" w:eastAsia="宋体" w:hAnsi="宋体" w:cs="宋体"/>
                <w:sz w:val="18"/>
                <w:szCs w:val="18"/>
                <w:lang w:eastAsia="zh-CN"/>
              </w:rPr>
            </w:pPr>
            <w:r>
              <w:rPr>
                <w:rFonts w:ascii="宋体" w:eastAsia="宋体" w:hAnsi="宋体" w:cs="宋体"/>
                <w:spacing w:val="-4"/>
                <w:sz w:val="18"/>
                <w:szCs w:val="18"/>
                <w:lang w:eastAsia="zh-CN"/>
              </w:rPr>
              <w:t>具体课程根据每学期选修课表，</w:t>
            </w:r>
          </w:p>
          <w:p w:rsidR="00480302" w:rsidRDefault="00C12686">
            <w:pPr>
              <w:spacing w:before="25" w:line="200" w:lineRule="exact"/>
              <w:ind w:left="1032" w:right="26" w:hanging="993"/>
              <w:jc w:val="center"/>
              <w:rPr>
                <w:rFonts w:ascii="宋体" w:eastAsia="宋体" w:hAnsi="宋体" w:cs="宋体"/>
                <w:spacing w:val="-5"/>
                <w:sz w:val="18"/>
                <w:szCs w:val="18"/>
                <w:lang w:eastAsia="zh-CN"/>
              </w:rPr>
            </w:pPr>
            <w:r>
              <w:rPr>
                <w:rFonts w:ascii="宋体" w:eastAsia="宋体" w:hAnsi="宋体" w:cs="宋体"/>
                <w:spacing w:val="-5"/>
                <w:sz w:val="18"/>
                <w:szCs w:val="18"/>
                <w:lang w:eastAsia="zh-CN"/>
              </w:rPr>
              <w:t>每门课</w:t>
            </w:r>
            <w:r>
              <w:rPr>
                <w:rFonts w:ascii="宋体" w:eastAsia="宋体" w:hAnsi="宋体" w:cs="宋体"/>
                <w:spacing w:val="-10"/>
                <w:sz w:val="18"/>
                <w:szCs w:val="18"/>
                <w:lang w:eastAsia="zh-CN"/>
              </w:rPr>
              <w:t xml:space="preserve"> </w:t>
            </w:r>
            <w:r>
              <w:rPr>
                <w:rFonts w:ascii="宋体" w:eastAsia="宋体" w:hAnsi="宋体" w:cs="宋体" w:hint="eastAsia"/>
                <w:spacing w:val="-5"/>
                <w:sz w:val="18"/>
                <w:szCs w:val="18"/>
                <w:lang w:eastAsia="zh-CN"/>
              </w:rPr>
              <w:t>18</w:t>
            </w:r>
            <w:r>
              <w:rPr>
                <w:rFonts w:ascii="宋体" w:eastAsia="宋体" w:hAnsi="宋体" w:cs="宋体"/>
                <w:spacing w:val="-37"/>
                <w:sz w:val="18"/>
                <w:szCs w:val="18"/>
                <w:lang w:eastAsia="zh-CN"/>
              </w:rPr>
              <w:t xml:space="preserve"> </w:t>
            </w:r>
            <w:r>
              <w:rPr>
                <w:rFonts w:ascii="宋体" w:eastAsia="宋体" w:hAnsi="宋体" w:cs="宋体"/>
                <w:spacing w:val="-5"/>
                <w:sz w:val="18"/>
                <w:szCs w:val="18"/>
                <w:lang w:eastAsia="zh-CN"/>
              </w:rPr>
              <w:t>或</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3</w:t>
            </w:r>
            <w:r>
              <w:rPr>
                <w:rFonts w:ascii="宋体" w:eastAsia="宋体" w:hAnsi="宋体" w:cs="宋体" w:hint="eastAsia"/>
                <w:spacing w:val="-5"/>
                <w:sz w:val="18"/>
                <w:szCs w:val="18"/>
                <w:lang w:eastAsia="zh-CN"/>
              </w:rPr>
              <w:t>6</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学时，不计入总</w:t>
            </w:r>
            <w:r>
              <w:rPr>
                <w:rFonts w:ascii="宋体" w:eastAsia="宋体" w:hAnsi="宋体" w:cs="宋体"/>
                <w:spacing w:val="-8"/>
                <w:sz w:val="18"/>
                <w:szCs w:val="18"/>
                <w:lang w:eastAsia="zh-CN"/>
              </w:rPr>
              <w:t>学时。</w:t>
            </w:r>
          </w:p>
        </w:tc>
        <w:tc>
          <w:tcPr>
            <w:tcW w:w="645" w:type="dxa"/>
            <w:tcBorders>
              <w:left w:val="single" w:sz="2" w:space="0" w:color="000000"/>
              <w:bottom w:val="single" w:sz="4" w:space="0" w:color="auto"/>
            </w:tcBorders>
            <w:shd w:val="clear" w:color="auto" w:fill="auto"/>
            <w:vAlign w:val="center"/>
          </w:tcPr>
          <w:p w:rsidR="00480302" w:rsidRDefault="00480302">
            <w:pPr>
              <w:spacing w:line="200" w:lineRule="exact"/>
              <w:jc w:val="center"/>
              <w:rPr>
                <w:lang w:eastAsia="zh-CN"/>
              </w:rPr>
            </w:pPr>
          </w:p>
        </w:tc>
      </w:tr>
      <w:tr w:rsidR="00480302">
        <w:trPr>
          <w:trHeight w:val="273"/>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480302" w:rsidRDefault="00C12686">
            <w:pPr>
              <w:spacing w:before="58" w:line="320" w:lineRule="auto"/>
              <w:ind w:left="80"/>
              <w:jc w:val="center"/>
              <w:rPr>
                <w:rFonts w:ascii="宋体" w:eastAsia="宋体" w:hAnsi="宋体" w:cs="宋体"/>
                <w:spacing w:val="-2"/>
                <w:sz w:val="18"/>
                <w:szCs w:val="18"/>
                <w:lang w:eastAsia="zh-CN"/>
              </w:rPr>
            </w:pPr>
            <w:r>
              <w:rPr>
                <w:rFonts w:ascii="宋体" w:eastAsia="宋体" w:hAnsi="宋体" w:cs="宋体" w:hint="eastAsia"/>
                <w:spacing w:val="-2"/>
                <w:sz w:val="18"/>
                <w:szCs w:val="18"/>
                <w:lang w:eastAsia="zh-CN"/>
              </w:rPr>
              <w:t>素质教育课</w:t>
            </w:r>
          </w:p>
        </w:tc>
        <w:tc>
          <w:tcPr>
            <w:tcW w:w="630" w:type="dxa"/>
            <w:tcBorders>
              <w:top w:val="single" w:sz="4" w:space="0" w:color="auto"/>
              <w:left w:val="single" w:sz="4" w:space="0" w:color="auto"/>
              <w:bottom w:val="single" w:sz="4" w:space="0" w:color="auto"/>
              <w:right w:val="single" w:sz="4" w:space="0" w:color="auto"/>
            </w:tcBorders>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7090001</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rsidR="00480302" w:rsidRDefault="00C12686">
            <w:pPr>
              <w:kinsoku/>
              <w:overflowPunct w:val="0"/>
              <w:spacing w:line="320" w:lineRule="auto"/>
              <w:ind w:leftChars="13" w:left="27" w:firstLineChars="107" w:firstLine="193"/>
              <w:rPr>
                <w:rFonts w:ascii="宋体" w:eastAsia="宋体" w:hAnsi="宋体" w:cs="宋体"/>
                <w:color w:val="000000" w:themeColor="text1"/>
                <w:sz w:val="18"/>
                <w:szCs w:val="18"/>
                <w:lang w:eastAsia="zh-CN"/>
              </w:rPr>
            </w:pPr>
            <w:r>
              <w:rPr>
                <w:rFonts w:ascii="宋体" w:eastAsia="宋体" w:hAnsi="宋体" w:cs="宋体" w:hint="eastAsia"/>
                <w:color w:val="000000" w:themeColor="text1"/>
                <w:sz w:val="18"/>
                <w:szCs w:val="18"/>
                <w:lang w:eastAsia="zh-CN"/>
              </w:rPr>
              <w:t>入学教育</w:t>
            </w:r>
          </w:p>
        </w:tc>
        <w:tc>
          <w:tcPr>
            <w:tcW w:w="570" w:type="dxa"/>
            <w:tcBorders>
              <w:top w:val="single" w:sz="4" w:space="0" w:color="auto"/>
              <w:left w:val="single" w:sz="4" w:space="0" w:color="auto"/>
              <w:bottom w:val="single" w:sz="4" w:space="0" w:color="auto"/>
              <w:right w:val="single" w:sz="4" w:space="0" w:color="auto"/>
            </w:tcBorders>
            <w:vAlign w:val="center"/>
          </w:tcPr>
          <w:p w:rsidR="00480302" w:rsidRDefault="00C12686">
            <w:pPr>
              <w:kinsoku/>
              <w:overflowPunct w:val="0"/>
              <w:spacing w:line="320" w:lineRule="auto"/>
              <w:jc w:val="center"/>
              <w:rPr>
                <w:rFonts w:ascii="宋体" w:eastAsia="宋体" w:hAnsi="宋体" w:cs="宋体"/>
                <w:sz w:val="18"/>
                <w:szCs w:val="18"/>
                <w:lang w:eastAsia="zh-CN"/>
              </w:rPr>
            </w:pPr>
            <w:r>
              <w:rPr>
                <w:rFonts w:ascii="宋体" w:eastAsia="宋体" w:hAnsi="宋体" w:cs="宋体" w:hint="eastAsia"/>
                <w:color w:val="000000" w:themeColor="text1"/>
                <w:sz w:val="18"/>
                <w:szCs w:val="18"/>
                <w:lang w:eastAsia="zh-CN"/>
              </w:rPr>
              <w:t>C</w:t>
            </w:r>
          </w:p>
        </w:tc>
        <w:tc>
          <w:tcPr>
            <w:tcW w:w="480" w:type="dxa"/>
            <w:tcBorders>
              <w:top w:val="single" w:sz="4" w:space="0" w:color="auto"/>
              <w:left w:val="single" w:sz="4" w:space="0" w:color="auto"/>
              <w:bottom w:val="single" w:sz="4" w:space="0" w:color="auto"/>
              <w:right w:val="single" w:sz="4" w:space="0" w:color="auto"/>
            </w:tcBorders>
          </w:tcPr>
          <w:p w:rsidR="00480302" w:rsidRDefault="00C12686">
            <w:pPr>
              <w:spacing w:before="59" w:line="320" w:lineRule="auto"/>
              <w:ind w:left="64"/>
              <w:jc w:val="center"/>
              <w:rPr>
                <w:rFonts w:ascii="宋体" w:eastAsia="宋体" w:hAnsi="宋体" w:cs="宋体"/>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left w:val="single" w:sz="4" w:space="0" w:color="auto"/>
              <w:bottom w:val="single" w:sz="4" w:space="0" w:color="auto"/>
              <w:right w:val="single" w:sz="4" w:space="0" w:color="auto"/>
            </w:tcBorders>
          </w:tcPr>
          <w:p w:rsidR="00480302" w:rsidRDefault="00C12686">
            <w:pPr>
              <w:spacing w:before="32" w:line="320" w:lineRule="auto"/>
              <w:ind w:firstLineChars="100" w:firstLine="180"/>
              <w:jc w:val="both"/>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Borders>
              <w:top w:val="single" w:sz="4" w:space="0" w:color="auto"/>
              <w:left w:val="single" w:sz="4" w:space="0" w:color="auto"/>
              <w:bottom w:val="single" w:sz="4" w:space="0" w:color="auto"/>
              <w:right w:val="single" w:sz="4" w:space="0" w:color="auto"/>
            </w:tcBorders>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471"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tcBorders>
              <w:top w:val="single" w:sz="4" w:space="0" w:color="auto"/>
              <w:left w:val="single" w:sz="4" w:space="0" w:color="auto"/>
              <w:bottom w:val="single" w:sz="4" w:space="0" w:color="auto"/>
              <w:right w:val="single" w:sz="4" w:space="0" w:color="auto"/>
            </w:tcBorders>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30</w:t>
            </w:r>
          </w:p>
        </w:tc>
        <w:tc>
          <w:tcPr>
            <w:tcW w:w="540" w:type="dxa"/>
            <w:tcBorders>
              <w:top w:val="single" w:sz="4" w:space="0" w:color="auto"/>
              <w:left w:val="single" w:sz="4" w:space="0" w:color="auto"/>
              <w:bottom w:val="single" w:sz="4" w:space="0" w:color="auto"/>
              <w:right w:val="single" w:sz="4" w:space="0" w:color="auto"/>
            </w:tcBorders>
          </w:tcPr>
          <w:p w:rsidR="00480302" w:rsidRDefault="00480302">
            <w:pPr>
              <w:spacing w:before="88" w:line="320" w:lineRule="auto"/>
              <w:jc w:val="center"/>
              <w:rPr>
                <w:rFonts w:ascii="宋体" w:eastAsia="宋体" w:hAnsi="宋体" w:cs="宋体"/>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480302" w:rsidRDefault="00480302">
            <w:pPr>
              <w:spacing w:before="88" w:line="320" w:lineRule="auto"/>
              <w:jc w:val="center"/>
              <w:rPr>
                <w:rFonts w:ascii="宋体" w:eastAsia="宋体" w:hAnsi="宋体" w:cs="宋体"/>
                <w:sz w:val="18"/>
                <w:szCs w:val="18"/>
                <w:lang w:eastAsia="zh-CN"/>
              </w:rPr>
            </w:pPr>
          </w:p>
        </w:tc>
        <w:tc>
          <w:tcPr>
            <w:tcW w:w="461" w:type="dxa"/>
            <w:tcBorders>
              <w:top w:val="single" w:sz="4" w:space="0" w:color="auto"/>
              <w:left w:val="single" w:sz="4" w:space="0" w:color="auto"/>
              <w:bottom w:val="single" w:sz="4" w:space="0" w:color="auto"/>
              <w:right w:val="single" w:sz="4" w:space="0" w:color="auto"/>
            </w:tcBorders>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30</w:t>
            </w:r>
          </w:p>
        </w:tc>
        <w:tc>
          <w:tcPr>
            <w:tcW w:w="544" w:type="dxa"/>
            <w:tcBorders>
              <w:top w:val="single" w:sz="4" w:space="0" w:color="auto"/>
              <w:left w:val="single" w:sz="4" w:space="0" w:color="auto"/>
              <w:bottom w:val="single" w:sz="4" w:space="0" w:color="auto"/>
              <w:right w:val="single" w:sz="4" w:space="0" w:color="auto"/>
            </w:tcBorders>
          </w:tcPr>
          <w:p w:rsidR="00480302" w:rsidRDefault="00480302">
            <w:pPr>
              <w:spacing w:before="88" w:line="320" w:lineRule="auto"/>
              <w:jc w:val="center"/>
              <w:rPr>
                <w:rFonts w:ascii="宋体" w:eastAsia="宋体" w:hAnsi="宋体" w:cs="宋体"/>
                <w:sz w:val="18"/>
                <w:szCs w:val="18"/>
                <w:lang w:eastAsia="zh-CN"/>
              </w:rPr>
            </w:pPr>
          </w:p>
        </w:tc>
        <w:tc>
          <w:tcPr>
            <w:tcW w:w="420" w:type="dxa"/>
            <w:tcBorders>
              <w:top w:val="single" w:sz="4" w:space="0" w:color="auto"/>
              <w:left w:val="single" w:sz="4" w:space="0" w:color="auto"/>
              <w:bottom w:val="single" w:sz="4" w:space="0" w:color="auto"/>
              <w:right w:val="single" w:sz="4" w:space="0" w:color="auto"/>
            </w:tcBorders>
          </w:tcPr>
          <w:p w:rsidR="00480302" w:rsidRDefault="00480302">
            <w:pPr>
              <w:spacing w:line="320" w:lineRule="auto"/>
              <w:jc w:val="center"/>
              <w:rPr>
                <w:rFonts w:ascii="宋体" w:eastAsia="宋体" w:hAnsi="宋体" w:cs="宋体"/>
                <w:sz w:val="18"/>
                <w:szCs w:val="18"/>
              </w:rPr>
            </w:pPr>
          </w:p>
        </w:tc>
        <w:tc>
          <w:tcPr>
            <w:tcW w:w="734" w:type="dxa"/>
            <w:tcBorders>
              <w:top w:val="single" w:sz="4" w:space="0" w:color="auto"/>
              <w:left w:val="single" w:sz="4" w:space="0" w:color="auto"/>
              <w:bottom w:val="single" w:sz="4" w:space="0" w:color="auto"/>
              <w:right w:val="single" w:sz="4" w:space="0" w:color="auto"/>
            </w:tcBorders>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585" w:type="dxa"/>
            <w:tcBorders>
              <w:top w:val="single" w:sz="4" w:space="0" w:color="auto"/>
              <w:left w:val="single" w:sz="4" w:space="0" w:color="auto"/>
              <w:bottom w:val="single" w:sz="4" w:space="0" w:color="auto"/>
              <w:right w:val="single" w:sz="4" w:space="0" w:color="auto"/>
            </w:tcBorders>
          </w:tcPr>
          <w:p w:rsidR="00480302" w:rsidRDefault="00480302">
            <w:pPr>
              <w:spacing w:line="320" w:lineRule="auto"/>
              <w:jc w:val="center"/>
              <w:rPr>
                <w:rFonts w:ascii="宋体" w:eastAsia="宋体" w:hAnsi="宋体" w:cs="宋体"/>
                <w:sz w:val="18"/>
                <w:szCs w:val="18"/>
              </w:rPr>
            </w:pPr>
          </w:p>
        </w:tc>
        <w:tc>
          <w:tcPr>
            <w:tcW w:w="590" w:type="dxa"/>
            <w:tcBorders>
              <w:top w:val="single" w:sz="4" w:space="0" w:color="auto"/>
              <w:left w:val="single" w:sz="4" w:space="0" w:color="auto"/>
              <w:bottom w:val="single" w:sz="4" w:space="0" w:color="auto"/>
              <w:right w:val="single" w:sz="4" w:space="0" w:color="auto"/>
            </w:tcBorders>
          </w:tcPr>
          <w:p w:rsidR="00480302" w:rsidRDefault="00480302">
            <w:pPr>
              <w:spacing w:line="320" w:lineRule="auto"/>
              <w:jc w:val="center"/>
              <w:rPr>
                <w:rFonts w:ascii="宋体" w:eastAsia="宋体" w:hAnsi="宋体" w:cs="宋体"/>
                <w:sz w:val="18"/>
                <w:szCs w:val="18"/>
              </w:rPr>
            </w:pPr>
          </w:p>
        </w:tc>
        <w:tc>
          <w:tcPr>
            <w:tcW w:w="611" w:type="dxa"/>
            <w:tcBorders>
              <w:top w:val="single" w:sz="4" w:space="0" w:color="auto"/>
              <w:left w:val="single" w:sz="4" w:space="0" w:color="auto"/>
              <w:bottom w:val="single" w:sz="4" w:space="0" w:color="auto"/>
              <w:right w:val="single" w:sz="4" w:space="0" w:color="auto"/>
            </w:tcBorders>
          </w:tcPr>
          <w:p w:rsidR="00480302" w:rsidRDefault="00480302">
            <w:pPr>
              <w:spacing w:line="320" w:lineRule="auto"/>
              <w:jc w:val="center"/>
              <w:rPr>
                <w:rFonts w:ascii="宋体" w:eastAsia="宋体" w:hAnsi="宋体" w:cs="宋体"/>
                <w:sz w:val="18"/>
                <w:szCs w:val="18"/>
              </w:rPr>
            </w:pPr>
          </w:p>
        </w:tc>
        <w:tc>
          <w:tcPr>
            <w:tcW w:w="525" w:type="dxa"/>
            <w:tcBorders>
              <w:top w:val="single" w:sz="4" w:space="0" w:color="auto"/>
              <w:left w:val="single" w:sz="4" w:space="0" w:color="auto"/>
              <w:bottom w:val="single" w:sz="4" w:space="0" w:color="auto"/>
              <w:right w:val="single" w:sz="4" w:space="0" w:color="auto"/>
            </w:tcBorders>
          </w:tcPr>
          <w:p w:rsidR="00480302" w:rsidRDefault="00480302">
            <w:pPr>
              <w:spacing w:line="320" w:lineRule="auto"/>
              <w:jc w:val="center"/>
              <w:rPr>
                <w:rFonts w:ascii="宋体" w:eastAsia="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cBorders>
          </w:tcPr>
          <w:p w:rsidR="00480302" w:rsidRDefault="00480302">
            <w:pPr>
              <w:spacing w:line="320" w:lineRule="auto"/>
              <w:jc w:val="center"/>
              <w:rPr>
                <w:rFonts w:ascii="宋体" w:eastAsia="宋体" w:hAnsi="宋体" w:cs="宋体"/>
                <w:sz w:val="18"/>
                <w:szCs w:val="18"/>
              </w:rPr>
            </w:pPr>
          </w:p>
        </w:tc>
      </w:tr>
      <w:tr w:rsidR="00480302">
        <w:trPr>
          <w:trHeight w:val="274"/>
        </w:trPr>
        <w:tc>
          <w:tcPr>
            <w:tcW w:w="1035" w:type="dxa"/>
            <w:vMerge/>
            <w:tcBorders>
              <w:top w:val="single" w:sz="4" w:space="0" w:color="auto"/>
              <w:left w:val="single" w:sz="4" w:space="0" w:color="auto"/>
            </w:tcBorders>
          </w:tcPr>
          <w:p w:rsidR="00480302" w:rsidRDefault="00480302">
            <w:pPr>
              <w:spacing w:line="320" w:lineRule="auto"/>
            </w:pPr>
          </w:p>
        </w:tc>
        <w:tc>
          <w:tcPr>
            <w:tcW w:w="630" w:type="dxa"/>
            <w:tcBorders>
              <w:top w:val="single" w:sz="4" w:space="0" w:color="auto"/>
            </w:tcBorders>
          </w:tcPr>
          <w:p w:rsidR="00480302" w:rsidRDefault="00C12686">
            <w:pPr>
              <w:spacing w:before="89" w:line="320" w:lineRule="auto"/>
              <w:jc w:val="center"/>
              <w:rPr>
                <w:rFonts w:ascii="宋体" w:eastAsia="宋体" w:hAnsi="宋体" w:cs="宋体"/>
                <w:sz w:val="18"/>
                <w:szCs w:val="18"/>
              </w:rPr>
            </w:pPr>
            <w:r>
              <w:rPr>
                <w:rFonts w:ascii="宋体" w:eastAsia="宋体" w:hAnsi="宋体" w:cs="宋体" w:hint="eastAsia"/>
                <w:sz w:val="18"/>
                <w:szCs w:val="18"/>
              </w:rPr>
              <w:t>2</w:t>
            </w:r>
          </w:p>
        </w:tc>
        <w:tc>
          <w:tcPr>
            <w:tcW w:w="1170" w:type="dxa"/>
            <w:tcBorders>
              <w:top w:val="single" w:sz="4" w:space="0" w:color="auto"/>
            </w:tcBorders>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7090002</w:t>
            </w:r>
          </w:p>
        </w:tc>
        <w:tc>
          <w:tcPr>
            <w:tcW w:w="2955" w:type="dxa"/>
            <w:tcBorders>
              <w:top w:val="single" w:sz="4" w:space="0" w:color="auto"/>
            </w:tcBorders>
            <w:shd w:val="clear" w:color="auto" w:fill="FFFFFF"/>
            <w:vAlign w:val="center"/>
          </w:tcPr>
          <w:p w:rsidR="00480302" w:rsidRDefault="00C12686">
            <w:pPr>
              <w:kinsoku/>
              <w:overflowPunct w:val="0"/>
              <w:spacing w:line="320" w:lineRule="auto"/>
              <w:ind w:leftChars="13" w:left="27" w:firstLineChars="107" w:firstLine="193"/>
              <w:rPr>
                <w:rFonts w:ascii="宋体" w:eastAsia="宋体" w:hAnsi="宋体" w:cs="宋体"/>
                <w:color w:val="000000" w:themeColor="text1"/>
                <w:sz w:val="18"/>
                <w:szCs w:val="18"/>
              </w:rPr>
            </w:pPr>
            <w:r>
              <w:rPr>
                <w:rFonts w:ascii="宋体" w:eastAsia="宋体" w:hAnsi="宋体" w:cs="宋体" w:hint="eastAsia"/>
                <w:color w:val="000000" w:themeColor="text1"/>
                <w:sz w:val="18"/>
                <w:szCs w:val="18"/>
                <w:lang w:eastAsia="zh-CN"/>
              </w:rPr>
              <w:t>毕业教育</w:t>
            </w:r>
          </w:p>
        </w:tc>
        <w:tc>
          <w:tcPr>
            <w:tcW w:w="570" w:type="dxa"/>
            <w:tcBorders>
              <w:top w:val="single" w:sz="4" w:space="0" w:color="auto"/>
            </w:tcBorders>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lang w:eastAsia="zh-CN"/>
              </w:rPr>
              <w:t>C</w:t>
            </w:r>
          </w:p>
        </w:tc>
        <w:tc>
          <w:tcPr>
            <w:tcW w:w="480" w:type="dxa"/>
            <w:tcBorders>
              <w:top w:val="single" w:sz="4" w:space="0" w:color="auto"/>
            </w:tcBorders>
          </w:tcPr>
          <w:p w:rsidR="00480302" w:rsidRDefault="00C12686">
            <w:pPr>
              <w:spacing w:before="59" w:line="320" w:lineRule="auto"/>
              <w:ind w:left="64"/>
              <w:jc w:val="center"/>
              <w:rPr>
                <w:rFonts w:ascii="宋体" w:eastAsia="宋体" w:hAnsi="宋体" w:cs="宋体"/>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tcBorders>
          </w:tcPr>
          <w:p w:rsidR="00480302" w:rsidRDefault="00C12686">
            <w:pPr>
              <w:spacing w:before="33"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Borders>
              <w:top w:val="single" w:sz="4" w:space="0" w:color="auto"/>
            </w:tcBorders>
          </w:tcPr>
          <w:p w:rsidR="00480302" w:rsidRDefault="00C12686">
            <w:pPr>
              <w:spacing w:before="89" w:line="320" w:lineRule="auto"/>
              <w:jc w:val="center"/>
              <w:rPr>
                <w:rFonts w:ascii="宋体" w:eastAsia="宋体" w:hAnsi="宋体" w:cs="宋体"/>
                <w:sz w:val="18"/>
                <w:szCs w:val="18"/>
              </w:rPr>
            </w:pPr>
            <w:r>
              <w:rPr>
                <w:rFonts w:ascii="宋体" w:eastAsia="宋体" w:hAnsi="宋体" w:cs="宋体" w:hint="eastAsia"/>
                <w:sz w:val="18"/>
                <w:szCs w:val="18"/>
              </w:rPr>
              <w:t>6</w:t>
            </w:r>
          </w:p>
        </w:tc>
        <w:tc>
          <w:tcPr>
            <w:tcW w:w="471" w:type="dxa"/>
            <w:tcBorders>
              <w:top w:val="single" w:sz="4" w:space="0" w:color="auto"/>
            </w:tcBorders>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tcBorders>
              <w:top w:val="single" w:sz="4" w:space="0" w:color="auto"/>
            </w:tcBorders>
            <w:vAlign w:val="center"/>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0" w:type="dxa"/>
            <w:tcBorders>
              <w:top w:val="single" w:sz="4" w:space="0" w:color="auto"/>
            </w:tcBorders>
          </w:tcPr>
          <w:p w:rsidR="00480302" w:rsidRDefault="00480302">
            <w:pPr>
              <w:spacing w:before="88" w:line="320" w:lineRule="auto"/>
              <w:jc w:val="center"/>
              <w:rPr>
                <w:rFonts w:ascii="宋体" w:eastAsia="宋体" w:hAnsi="宋体" w:cs="宋体"/>
                <w:sz w:val="18"/>
                <w:szCs w:val="18"/>
              </w:rPr>
            </w:pPr>
          </w:p>
        </w:tc>
        <w:tc>
          <w:tcPr>
            <w:tcW w:w="465" w:type="dxa"/>
            <w:tcBorders>
              <w:top w:val="single" w:sz="4" w:space="0" w:color="auto"/>
              <w:right w:val="single" w:sz="2" w:space="0" w:color="000000"/>
            </w:tcBorders>
            <w:shd w:val="clear" w:color="auto" w:fill="FFFFFF"/>
            <w:vAlign w:val="center"/>
          </w:tcPr>
          <w:p w:rsidR="00480302" w:rsidRDefault="00480302">
            <w:pPr>
              <w:spacing w:before="88" w:line="320" w:lineRule="auto"/>
              <w:jc w:val="center"/>
              <w:rPr>
                <w:rFonts w:ascii="宋体" w:eastAsia="宋体" w:hAnsi="宋体" w:cs="宋体"/>
                <w:sz w:val="18"/>
                <w:szCs w:val="18"/>
              </w:rPr>
            </w:pPr>
          </w:p>
        </w:tc>
        <w:tc>
          <w:tcPr>
            <w:tcW w:w="461" w:type="dxa"/>
            <w:tcBorders>
              <w:top w:val="single" w:sz="4" w:space="0" w:color="auto"/>
              <w:left w:val="single" w:sz="2" w:space="0" w:color="000000"/>
              <w:right w:val="single" w:sz="2" w:space="0" w:color="000000"/>
            </w:tcBorders>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4" w:type="dxa"/>
            <w:tcBorders>
              <w:top w:val="single" w:sz="4" w:space="0" w:color="auto"/>
              <w:left w:val="single" w:sz="2" w:space="0" w:color="000000"/>
              <w:right w:val="single" w:sz="2" w:space="0" w:color="000000"/>
            </w:tcBorders>
          </w:tcPr>
          <w:p w:rsidR="00480302" w:rsidRDefault="00480302">
            <w:pPr>
              <w:spacing w:before="88" w:line="320" w:lineRule="auto"/>
              <w:jc w:val="center"/>
              <w:rPr>
                <w:rFonts w:ascii="宋体" w:eastAsia="宋体" w:hAnsi="宋体" w:cs="宋体"/>
                <w:sz w:val="18"/>
                <w:szCs w:val="18"/>
                <w:lang w:eastAsia="zh-CN"/>
              </w:rPr>
            </w:pPr>
          </w:p>
        </w:tc>
        <w:tc>
          <w:tcPr>
            <w:tcW w:w="420" w:type="dxa"/>
            <w:tcBorders>
              <w:top w:val="single" w:sz="4" w:space="0" w:color="auto"/>
              <w:left w:val="single" w:sz="2" w:space="0" w:color="000000"/>
              <w:right w:val="single" w:sz="2" w:space="0" w:color="000000"/>
            </w:tcBorders>
          </w:tcPr>
          <w:p w:rsidR="00480302" w:rsidRDefault="00480302">
            <w:pPr>
              <w:spacing w:line="320" w:lineRule="auto"/>
              <w:jc w:val="center"/>
              <w:rPr>
                <w:rFonts w:ascii="宋体" w:eastAsia="宋体" w:hAnsi="宋体" w:cs="宋体"/>
                <w:sz w:val="18"/>
                <w:szCs w:val="18"/>
              </w:rPr>
            </w:pPr>
          </w:p>
        </w:tc>
        <w:tc>
          <w:tcPr>
            <w:tcW w:w="734" w:type="dxa"/>
            <w:tcBorders>
              <w:top w:val="single" w:sz="4" w:space="0" w:color="auto"/>
              <w:left w:val="single" w:sz="2" w:space="0" w:color="000000"/>
            </w:tcBorders>
          </w:tcPr>
          <w:p w:rsidR="00480302" w:rsidRDefault="00480302">
            <w:pPr>
              <w:spacing w:line="320" w:lineRule="auto"/>
              <w:jc w:val="center"/>
              <w:rPr>
                <w:rFonts w:ascii="宋体" w:eastAsia="宋体" w:hAnsi="宋体" w:cs="宋体"/>
                <w:sz w:val="18"/>
                <w:szCs w:val="18"/>
              </w:rPr>
            </w:pPr>
          </w:p>
        </w:tc>
        <w:tc>
          <w:tcPr>
            <w:tcW w:w="585" w:type="dxa"/>
            <w:tcBorders>
              <w:top w:val="single" w:sz="4" w:space="0" w:color="auto"/>
            </w:tcBorders>
          </w:tcPr>
          <w:p w:rsidR="00480302" w:rsidRDefault="00480302">
            <w:pPr>
              <w:spacing w:line="320" w:lineRule="auto"/>
              <w:jc w:val="center"/>
              <w:rPr>
                <w:rFonts w:ascii="宋体" w:eastAsia="宋体" w:hAnsi="宋体" w:cs="宋体"/>
                <w:sz w:val="18"/>
                <w:szCs w:val="18"/>
              </w:rPr>
            </w:pPr>
          </w:p>
        </w:tc>
        <w:tc>
          <w:tcPr>
            <w:tcW w:w="590" w:type="dxa"/>
            <w:tcBorders>
              <w:top w:val="single" w:sz="4" w:space="0" w:color="auto"/>
            </w:tcBorders>
          </w:tcPr>
          <w:p w:rsidR="00480302" w:rsidRDefault="00480302">
            <w:pPr>
              <w:spacing w:line="320" w:lineRule="auto"/>
              <w:jc w:val="center"/>
              <w:rPr>
                <w:rFonts w:ascii="宋体" w:eastAsia="宋体" w:hAnsi="宋体" w:cs="宋体"/>
                <w:sz w:val="18"/>
                <w:szCs w:val="18"/>
              </w:rPr>
            </w:pPr>
          </w:p>
        </w:tc>
        <w:tc>
          <w:tcPr>
            <w:tcW w:w="611" w:type="dxa"/>
            <w:tcBorders>
              <w:top w:val="single" w:sz="4" w:space="0" w:color="auto"/>
            </w:tcBorders>
          </w:tcPr>
          <w:p w:rsidR="00480302" w:rsidRDefault="00480302">
            <w:pPr>
              <w:spacing w:line="320" w:lineRule="auto"/>
              <w:jc w:val="center"/>
              <w:rPr>
                <w:rFonts w:ascii="宋体" w:eastAsia="宋体" w:hAnsi="宋体" w:cs="宋体"/>
                <w:sz w:val="18"/>
                <w:szCs w:val="18"/>
              </w:rPr>
            </w:pPr>
          </w:p>
        </w:tc>
        <w:tc>
          <w:tcPr>
            <w:tcW w:w="525" w:type="dxa"/>
            <w:tcBorders>
              <w:top w:val="single" w:sz="4" w:space="0" w:color="auto"/>
              <w:right w:val="single" w:sz="2" w:space="0" w:color="000000"/>
            </w:tcBorders>
          </w:tcPr>
          <w:p w:rsidR="00480302" w:rsidRDefault="00480302">
            <w:pPr>
              <w:spacing w:line="320" w:lineRule="auto"/>
              <w:jc w:val="center"/>
              <w:rPr>
                <w:rFonts w:ascii="宋体" w:eastAsia="宋体" w:hAnsi="宋体" w:cs="宋体"/>
                <w:sz w:val="18"/>
                <w:szCs w:val="18"/>
              </w:rPr>
            </w:pPr>
          </w:p>
        </w:tc>
        <w:tc>
          <w:tcPr>
            <w:tcW w:w="645" w:type="dxa"/>
            <w:tcBorders>
              <w:top w:val="single" w:sz="4" w:space="0" w:color="auto"/>
              <w:left w:val="single" w:sz="2" w:space="0" w:color="000000"/>
            </w:tcBorders>
          </w:tcPr>
          <w:p w:rsidR="00480302" w:rsidRDefault="00C12686">
            <w:pPr>
              <w:spacing w:before="89" w:line="320" w:lineRule="auto"/>
              <w:jc w:val="center"/>
              <w:rPr>
                <w:rFonts w:ascii="宋体" w:eastAsia="宋体" w:hAnsi="宋体" w:cs="宋体"/>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r>
      <w:tr w:rsidR="00480302">
        <w:trPr>
          <w:trHeight w:val="300"/>
        </w:trPr>
        <w:tc>
          <w:tcPr>
            <w:tcW w:w="1035" w:type="dxa"/>
            <w:vMerge/>
            <w:tcBorders>
              <w:left w:val="single" w:sz="4" w:space="0" w:color="auto"/>
            </w:tcBorders>
          </w:tcPr>
          <w:p w:rsidR="00480302" w:rsidRDefault="00480302">
            <w:pPr>
              <w:spacing w:line="320" w:lineRule="auto"/>
            </w:pPr>
          </w:p>
        </w:tc>
        <w:tc>
          <w:tcPr>
            <w:tcW w:w="630" w:type="dxa"/>
          </w:tcPr>
          <w:p w:rsidR="00480302" w:rsidRDefault="00C12686">
            <w:pPr>
              <w:spacing w:before="89" w:line="320" w:lineRule="auto"/>
              <w:jc w:val="center"/>
              <w:rPr>
                <w:rFonts w:ascii="宋体" w:eastAsia="宋体" w:hAnsi="宋体" w:cs="宋体"/>
                <w:sz w:val="18"/>
                <w:szCs w:val="18"/>
              </w:rPr>
            </w:pPr>
            <w:r>
              <w:rPr>
                <w:rFonts w:ascii="宋体" w:eastAsia="宋体" w:hAnsi="宋体" w:cs="宋体" w:hint="eastAsia"/>
                <w:sz w:val="18"/>
                <w:szCs w:val="18"/>
              </w:rPr>
              <w:t>3</w:t>
            </w:r>
          </w:p>
        </w:tc>
        <w:tc>
          <w:tcPr>
            <w:tcW w:w="1170" w:type="dxa"/>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7090003</w:t>
            </w:r>
          </w:p>
        </w:tc>
        <w:tc>
          <w:tcPr>
            <w:tcW w:w="2955" w:type="dxa"/>
            <w:shd w:val="clear" w:color="auto" w:fill="FFFFFF"/>
            <w:vAlign w:val="center"/>
          </w:tcPr>
          <w:p w:rsidR="00480302" w:rsidRDefault="00C12686">
            <w:pPr>
              <w:kinsoku/>
              <w:overflowPunct w:val="0"/>
              <w:spacing w:line="320" w:lineRule="auto"/>
              <w:ind w:firstLineChars="122" w:firstLine="220"/>
              <w:rPr>
                <w:rFonts w:ascii="宋体" w:eastAsia="宋体" w:hAnsi="宋体" w:cs="宋体"/>
                <w:color w:val="000000" w:themeColor="text1"/>
                <w:sz w:val="18"/>
                <w:szCs w:val="18"/>
                <w:lang w:eastAsia="zh-CN"/>
              </w:rPr>
            </w:pPr>
            <w:r>
              <w:rPr>
                <w:rFonts w:ascii="宋体" w:eastAsia="宋体" w:hAnsi="宋体" w:cs="宋体" w:hint="eastAsia"/>
                <w:color w:val="auto"/>
                <w:sz w:val="18"/>
                <w:szCs w:val="18"/>
                <w:lang w:eastAsia="zh-CN"/>
              </w:rPr>
              <w:t>素质拓展训练</w:t>
            </w:r>
          </w:p>
        </w:tc>
        <w:tc>
          <w:tcPr>
            <w:tcW w:w="570" w:type="dxa"/>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auto"/>
                <w:sz w:val="18"/>
                <w:szCs w:val="18"/>
                <w:lang w:eastAsia="zh-CN"/>
              </w:rPr>
              <w:t>C</w:t>
            </w:r>
          </w:p>
        </w:tc>
        <w:tc>
          <w:tcPr>
            <w:tcW w:w="480" w:type="dxa"/>
          </w:tcPr>
          <w:p w:rsidR="00480302" w:rsidRDefault="00C12686">
            <w:pPr>
              <w:spacing w:before="59" w:line="320" w:lineRule="auto"/>
              <w:ind w:left="64"/>
              <w:jc w:val="center"/>
              <w:rPr>
                <w:rFonts w:ascii="宋体" w:eastAsia="宋体" w:hAnsi="宋体" w:cs="宋体"/>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rsidR="00480302" w:rsidRDefault="00C12686">
            <w:pPr>
              <w:spacing w:before="32"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71"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vAlign w:val="center"/>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0" w:type="dxa"/>
          </w:tcPr>
          <w:p w:rsidR="00480302" w:rsidRDefault="00480302">
            <w:pPr>
              <w:spacing w:before="88" w:line="320" w:lineRule="auto"/>
              <w:jc w:val="center"/>
              <w:rPr>
                <w:rFonts w:ascii="宋体" w:eastAsia="宋体" w:hAnsi="宋体" w:cs="宋体"/>
                <w:sz w:val="18"/>
                <w:szCs w:val="18"/>
              </w:rPr>
            </w:pPr>
          </w:p>
        </w:tc>
        <w:tc>
          <w:tcPr>
            <w:tcW w:w="465" w:type="dxa"/>
            <w:tcBorders>
              <w:right w:val="single" w:sz="2" w:space="0" w:color="000000"/>
            </w:tcBorders>
            <w:shd w:val="clear" w:color="auto" w:fill="FFFFFF"/>
            <w:vAlign w:val="center"/>
          </w:tcPr>
          <w:p w:rsidR="00480302" w:rsidRDefault="00480302">
            <w:pPr>
              <w:spacing w:before="88"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4" w:type="dxa"/>
            <w:tcBorders>
              <w:left w:val="single" w:sz="2" w:space="0" w:color="000000"/>
              <w:right w:val="single" w:sz="2" w:space="0" w:color="000000"/>
            </w:tcBorders>
          </w:tcPr>
          <w:p w:rsidR="00480302" w:rsidRDefault="00480302">
            <w:pPr>
              <w:spacing w:before="88"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480302" w:rsidRDefault="00480302">
            <w:pPr>
              <w:spacing w:line="320" w:lineRule="auto"/>
              <w:jc w:val="center"/>
              <w:rPr>
                <w:rFonts w:ascii="宋体" w:eastAsia="宋体" w:hAnsi="宋体" w:cs="宋体"/>
                <w:sz w:val="18"/>
                <w:szCs w:val="18"/>
              </w:rPr>
            </w:pPr>
          </w:p>
        </w:tc>
        <w:tc>
          <w:tcPr>
            <w:tcW w:w="734" w:type="dxa"/>
            <w:tcBorders>
              <w:left w:val="single" w:sz="2" w:space="0" w:color="000000"/>
            </w:tcBorders>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585" w:type="dxa"/>
          </w:tcPr>
          <w:p w:rsidR="00480302" w:rsidRDefault="00480302">
            <w:pPr>
              <w:spacing w:line="320" w:lineRule="auto"/>
              <w:jc w:val="center"/>
              <w:rPr>
                <w:rFonts w:ascii="宋体" w:eastAsia="宋体" w:hAnsi="宋体" w:cs="宋体"/>
                <w:sz w:val="18"/>
                <w:szCs w:val="18"/>
              </w:rPr>
            </w:pPr>
          </w:p>
        </w:tc>
        <w:tc>
          <w:tcPr>
            <w:tcW w:w="590" w:type="dxa"/>
          </w:tcPr>
          <w:p w:rsidR="00480302" w:rsidRDefault="00480302">
            <w:pPr>
              <w:spacing w:line="320" w:lineRule="auto"/>
              <w:jc w:val="center"/>
              <w:rPr>
                <w:rFonts w:ascii="宋体" w:eastAsia="宋体" w:hAnsi="宋体" w:cs="宋体"/>
                <w:sz w:val="18"/>
                <w:szCs w:val="18"/>
              </w:rPr>
            </w:pPr>
          </w:p>
        </w:tc>
        <w:tc>
          <w:tcPr>
            <w:tcW w:w="611" w:type="dxa"/>
          </w:tcPr>
          <w:p w:rsidR="00480302" w:rsidRDefault="00480302">
            <w:pPr>
              <w:spacing w:line="320" w:lineRule="auto"/>
              <w:jc w:val="center"/>
              <w:rPr>
                <w:rFonts w:ascii="宋体" w:eastAsia="宋体" w:hAnsi="宋体" w:cs="宋体"/>
                <w:sz w:val="18"/>
                <w:szCs w:val="18"/>
              </w:rPr>
            </w:pPr>
          </w:p>
        </w:tc>
        <w:tc>
          <w:tcPr>
            <w:tcW w:w="525" w:type="dxa"/>
            <w:tcBorders>
              <w:right w:val="single" w:sz="2" w:space="0" w:color="000000"/>
            </w:tcBorders>
          </w:tcPr>
          <w:p w:rsidR="00480302" w:rsidRDefault="00480302">
            <w:pPr>
              <w:spacing w:line="320" w:lineRule="auto"/>
              <w:jc w:val="center"/>
              <w:rPr>
                <w:rFonts w:ascii="宋体" w:eastAsia="宋体" w:hAnsi="宋体" w:cs="宋体"/>
                <w:sz w:val="18"/>
                <w:szCs w:val="18"/>
              </w:rPr>
            </w:pPr>
          </w:p>
        </w:tc>
        <w:tc>
          <w:tcPr>
            <w:tcW w:w="645" w:type="dxa"/>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273"/>
        </w:trPr>
        <w:tc>
          <w:tcPr>
            <w:tcW w:w="1035" w:type="dxa"/>
            <w:vMerge/>
            <w:tcBorders>
              <w:left w:val="single" w:sz="4" w:space="0" w:color="auto"/>
            </w:tcBorders>
          </w:tcPr>
          <w:p w:rsidR="00480302" w:rsidRDefault="00480302">
            <w:pPr>
              <w:spacing w:line="320" w:lineRule="auto"/>
            </w:pPr>
          </w:p>
        </w:tc>
        <w:tc>
          <w:tcPr>
            <w:tcW w:w="630" w:type="dxa"/>
          </w:tcPr>
          <w:p w:rsidR="00480302" w:rsidRDefault="00C12686">
            <w:pPr>
              <w:spacing w:before="89" w:line="320" w:lineRule="auto"/>
              <w:jc w:val="center"/>
              <w:rPr>
                <w:rFonts w:ascii="宋体" w:eastAsia="宋体" w:hAnsi="宋体" w:cs="宋体"/>
                <w:sz w:val="18"/>
                <w:szCs w:val="18"/>
              </w:rPr>
            </w:pPr>
            <w:r>
              <w:rPr>
                <w:rFonts w:ascii="宋体" w:eastAsia="宋体" w:hAnsi="宋体" w:cs="宋体" w:hint="eastAsia"/>
                <w:sz w:val="18"/>
                <w:szCs w:val="18"/>
              </w:rPr>
              <w:t>4</w:t>
            </w:r>
          </w:p>
        </w:tc>
        <w:tc>
          <w:tcPr>
            <w:tcW w:w="1170" w:type="dxa"/>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7090004</w:t>
            </w:r>
          </w:p>
        </w:tc>
        <w:tc>
          <w:tcPr>
            <w:tcW w:w="2955" w:type="dxa"/>
            <w:shd w:val="clear" w:color="auto" w:fill="FFFFFF"/>
            <w:vAlign w:val="center"/>
          </w:tcPr>
          <w:p w:rsidR="00480302" w:rsidRDefault="00C12686">
            <w:pPr>
              <w:kinsoku/>
              <w:overflowPunct w:val="0"/>
              <w:spacing w:line="320" w:lineRule="auto"/>
              <w:ind w:firstLineChars="122" w:firstLine="220"/>
              <w:rPr>
                <w:rFonts w:ascii="宋体" w:eastAsia="宋体" w:hAnsi="宋体" w:cs="宋体"/>
                <w:color w:val="000000" w:themeColor="text1"/>
                <w:sz w:val="18"/>
                <w:szCs w:val="18"/>
              </w:rPr>
            </w:pPr>
            <w:r>
              <w:rPr>
                <w:rFonts w:ascii="宋体" w:eastAsia="宋体" w:hAnsi="宋体" w:cs="宋体" w:hint="eastAsia"/>
                <w:color w:val="auto"/>
                <w:sz w:val="18"/>
                <w:szCs w:val="18"/>
                <w:lang w:eastAsia="zh-CN"/>
              </w:rPr>
              <w:t>通用生活技能实训</w:t>
            </w:r>
          </w:p>
        </w:tc>
        <w:tc>
          <w:tcPr>
            <w:tcW w:w="570" w:type="dxa"/>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auto"/>
                <w:sz w:val="18"/>
                <w:szCs w:val="18"/>
                <w:lang w:eastAsia="zh-CN"/>
              </w:rPr>
              <w:t>C</w:t>
            </w:r>
          </w:p>
        </w:tc>
        <w:tc>
          <w:tcPr>
            <w:tcW w:w="480" w:type="dxa"/>
          </w:tcPr>
          <w:p w:rsidR="00480302" w:rsidRDefault="00C12686">
            <w:pPr>
              <w:spacing w:before="59" w:line="320" w:lineRule="auto"/>
              <w:ind w:left="64"/>
              <w:jc w:val="center"/>
              <w:rPr>
                <w:rFonts w:ascii="宋体" w:eastAsia="宋体" w:hAnsi="宋体" w:cs="宋体"/>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rsidR="00480302" w:rsidRDefault="00C12686">
            <w:pPr>
              <w:spacing w:before="32"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471"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vAlign w:val="center"/>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0" w:type="dxa"/>
          </w:tcPr>
          <w:p w:rsidR="00480302" w:rsidRDefault="00480302">
            <w:pPr>
              <w:spacing w:before="88" w:line="320" w:lineRule="auto"/>
              <w:jc w:val="center"/>
              <w:rPr>
                <w:rFonts w:ascii="宋体" w:eastAsia="宋体" w:hAnsi="宋体" w:cs="宋体"/>
                <w:sz w:val="18"/>
                <w:szCs w:val="18"/>
              </w:rPr>
            </w:pPr>
          </w:p>
        </w:tc>
        <w:tc>
          <w:tcPr>
            <w:tcW w:w="465" w:type="dxa"/>
            <w:tcBorders>
              <w:right w:val="single" w:sz="2" w:space="0" w:color="000000"/>
            </w:tcBorders>
            <w:shd w:val="clear" w:color="auto" w:fill="FFFFFF"/>
            <w:vAlign w:val="center"/>
          </w:tcPr>
          <w:p w:rsidR="00480302" w:rsidRDefault="00480302">
            <w:pPr>
              <w:spacing w:before="88" w:line="320" w:lineRule="auto"/>
              <w:jc w:val="center"/>
              <w:rPr>
                <w:rFonts w:ascii="宋体" w:eastAsia="宋体" w:hAnsi="宋体" w:cs="宋体"/>
                <w:sz w:val="18"/>
                <w:szCs w:val="18"/>
              </w:rPr>
            </w:pPr>
          </w:p>
        </w:tc>
        <w:tc>
          <w:tcPr>
            <w:tcW w:w="461" w:type="dxa"/>
            <w:tcBorders>
              <w:left w:val="single" w:sz="2" w:space="0" w:color="000000"/>
              <w:right w:val="single" w:sz="2" w:space="0" w:color="000000"/>
            </w:tcBorders>
          </w:tcPr>
          <w:p w:rsidR="00480302" w:rsidRDefault="00480302">
            <w:pPr>
              <w:spacing w:before="88"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30</w:t>
            </w:r>
          </w:p>
        </w:tc>
        <w:tc>
          <w:tcPr>
            <w:tcW w:w="420" w:type="dxa"/>
            <w:tcBorders>
              <w:left w:val="single" w:sz="2" w:space="0" w:color="000000"/>
              <w:right w:val="single" w:sz="2" w:space="0" w:color="000000"/>
            </w:tcBorders>
          </w:tcPr>
          <w:p w:rsidR="00480302" w:rsidRDefault="00480302">
            <w:pPr>
              <w:spacing w:line="320" w:lineRule="auto"/>
              <w:jc w:val="center"/>
              <w:rPr>
                <w:rFonts w:ascii="宋体" w:eastAsia="宋体" w:hAnsi="宋体" w:cs="宋体"/>
                <w:sz w:val="18"/>
                <w:szCs w:val="18"/>
              </w:rPr>
            </w:pPr>
          </w:p>
        </w:tc>
        <w:tc>
          <w:tcPr>
            <w:tcW w:w="734" w:type="dxa"/>
            <w:tcBorders>
              <w:left w:val="single" w:sz="2" w:space="0" w:color="000000"/>
            </w:tcBorders>
          </w:tcPr>
          <w:p w:rsidR="00480302" w:rsidRDefault="00480302">
            <w:pPr>
              <w:spacing w:line="320" w:lineRule="auto"/>
              <w:jc w:val="center"/>
              <w:rPr>
                <w:rFonts w:ascii="宋体" w:eastAsia="宋体" w:hAnsi="宋体" w:cs="宋体"/>
                <w:sz w:val="18"/>
                <w:szCs w:val="18"/>
              </w:rPr>
            </w:pPr>
          </w:p>
        </w:tc>
        <w:tc>
          <w:tcPr>
            <w:tcW w:w="585" w:type="dxa"/>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590" w:type="dxa"/>
          </w:tcPr>
          <w:p w:rsidR="00480302" w:rsidRDefault="00480302">
            <w:pPr>
              <w:spacing w:line="320" w:lineRule="auto"/>
              <w:jc w:val="center"/>
              <w:rPr>
                <w:rFonts w:ascii="宋体" w:eastAsia="宋体" w:hAnsi="宋体" w:cs="宋体"/>
                <w:sz w:val="18"/>
                <w:szCs w:val="18"/>
              </w:rPr>
            </w:pPr>
          </w:p>
        </w:tc>
        <w:tc>
          <w:tcPr>
            <w:tcW w:w="611" w:type="dxa"/>
          </w:tcPr>
          <w:p w:rsidR="00480302" w:rsidRDefault="00480302">
            <w:pPr>
              <w:spacing w:line="320" w:lineRule="auto"/>
              <w:jc w:val="center"/>
              <w:rPr>
                <w:rFonts w:ascii="宋体" w:eastAsia="宋体" w:hAnsi="宋体" w:cs="宋体"/>
                <w:sz w:val="18"/>
                <w:szCs w:val="18"/>
              </w:rPr>
            </w:pPr>
          </w:p>
        </w:tc>
        <w:tc>
          <w:tcPr>
            <w:tcW w:w="525" w:type="dxa"/>
            <w:tcBorders>
              <w:right w:val="single" w:sz="2" w:space="0" w:color="000000"/>
            </w:tcBorders>
          </w:tcPr>
          <w:p w:rsidR="00480302" w:rsidRDefault="00480302">
            <w:pPr>
              <w:spacing w:line="320" w:lineRule="auto"/>
              <w:jc w:val="center"/>
              <w:rPr>
                <w:rFonts w:ascii="宋体" w:eastAsia="宋体" w:hAnsi="宋体" w:cs="宋体"/>
                <w:sz w:val="18"/>
                <w:szCs w:val="18"/>
              </w:rPr>
            </w:pPr>
          </w:p>
        </w:tc>
        <w:tc>
          <w:tcPr>
            <w:tcW w:w="645" w:type="dxa"/>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322"/>
        </w:trPr>
        <w:tc>
          <w:tcPr>
            <w:tcW w:w="1035" w:type="dxa"/>
            <w:vMerge/>
            <w:tcBorders>
              <w:left w:val="single" w:sz="4" w:space="0" w:color="auto"/>
            </w:tcBorders>
          </w:tcPr>
          <w:p w:rsidR="00480302" w:rsidRDefault="00480302">
            <w:pPr>
              <w:spacing w:line="320" w:lineRule="auto"/>
            </w:pPr>
          </w:p>
        </w:tc>
        <w:tc>
          <w:tcPr>
            <w:tcW w:w="630" w:type="dxa"/>
          </w:tcPr>
          <w:p w:rsidR="00480302" w:rsidRDefault="00C12686">
            <w:pPr>
              <w:spacing w:before="90" w:line="320" w:lineRule="auto"/>
              <w:jc w:val="center"/>
              <w:rPr>
                <w:rFonts w:ascii="宋体" w:eastAsia="宋体" w:hAnsi="宋体" w:cs="宋体"/>
                <w:sz w:val="18"/>
                <w:szCs w:val="18"/>
              </w:rPr>
            </w:pPr>
            <w:r>
              <w:rPr>
                <w:rFonts w:ascii="宋体" w:eastAsia="宋体" w:hAnsi="宋体" w:cs="宋体" w:hint="eastAsia"/>
                <w:sz w:val="18"/>
                <w:szCs w:val="18"/>
              </w:rPr>
              <w:t>5</w:t>
            </w:r>
          </w:p>
        </w:tc>
        <w:tc>
          <w:tcPr>
            <w:tcW w:w="1170" w:type="dxa"/>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7090005</w:t>
            </w:r>
          </w:p>
        </w:tc>
        <w:tc>
          <w:tcPr>
            <w:tcW w:w="2955" w:type="dxa"/>
            <w:shd w:val="clear" w:color="auto" w:fill="FFFFFF"/>
            <w:vAlign w:val="center"/>
          </w:tcPr>
          <w:p w:rsidR="00480302" w:rsidRDefault="00C12686">
            <w:pPr>
              <w:kinsoku/>
              <w:overflowPunct w:val="0"/>
              <w:spacing w:line="320" w:lineRule="auto"/>
              <w:ind w:firstLineChars="122" w:firstLine="220"/>
              <w:rPr>
                <w:rFonts w:ascii="宋体" w:eastAsia="宋体" w:hAnsi="宋体" w:cs="宋体"/>
                <w:color w:val="auto"/>
                <w:sz w:val="18"/>
                <w:szCs w:val="18"/>
                <w:lang w:eastAsia="zh-CN"/>
              </w:rPr>
            </w:pPr>
            <w:r>
              <w:rPr>
                <w:rFonts w:ascii="宋体" w:eastAsia="宋体" w:hAnsi="宋体" w:cs="宋体" w:hint="eastAsia"/>
                <w:color w:val="auto"/>
                <w:sz w:val="18"/>
                <w:szCs w:val="18"/>
                <w:lang w:eastAsia="zh-CN"/>
              </w:rPr>
              <w:t>劳动教育</w:t>
            </w:r>
          </w:p>
        </w:tc>
        <w:tc>
          <w:tcPr>
            <w:tcW w:w="570" w:type="dxa"/>
            <w:vAlign w:val="center"/>
          </w:tcPr>
          <w:p w:rsidR="00480302" w:rsidRDefault="00C12686">
            <w:pPr>
              <w:kinsoku/>
              <w:overflowPunct w:val="0"/>
              <w:spacing w:line="320" w:lineRule="auto"/>
              <w:jc w:val="center"/>
              <w:rPr>
                <w:rFonts w:ascii="宋体" w:eastAsia="宋体" w:hAnsi="宋体" w:cs="宋体"/>
                <w:sz w:val="18"/>
                <w:szCs w:val="18"/>
              </w:rPr>
            </w:pPr>
            <w:r>
              <w:rPr>
                <w:rFonts w:ascii="宋体" w:eastAsia="宋体" w:hAnsi="宋体" w:cs="宋体" w:hint="eastAsia"/>
                <w:color w:val="auto"/>
                <w:sz w:val="18"/>
                <w:szCs w:val="18"/>
                <w:lang w:eastAsia="zh-CN"/>
              </w:rPr>
              <w:t>B</w:t>
            </w:r>
          </w:p>
        </w:tc>
        <w:tc>
          <w:tcPr>
            <w:tcW w:w="480" w:type="dxa"/>
          </w:tcPr>
          <w:p w:rsidR="00480302" w:rsidRDefault="00C12686">
            <w:pPr>
              <w:spacing w:before="59" w:line="320" w:lineRule="auto"/>
              <w:ind w:left="64"/>
              <w:jc w:val="center"/>
              <w:rPr>
                <w:rFonts w:ascii="宋体" w:eastAsia="宋体" w:hAnsi="宋体" w:cs="宋体"/>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rsidR="00480302" w:rsidRDefault="00C12686">
            <w:pPr>
              <w:spacing w:before="32"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480302" w:rsidRDefault="00C12686">
            <w:pPr>
              <w:spacing w:before="89"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71"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04" w:type="dxa"/>
            <w:vAlign w:val="center"/>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18</w:t>
            </w:r>
          </w:p>
        </w:tc>
        <w:tc>
          <w:tcPr>
            <w:tcW w:w="540"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65" w:type="dxa"/>
            <w:tcBorders>
              <w:right w:val="single" w:sz="2" w:space="0" w:color="000000"/>
            </w:tcBorders>
            <w:shd w:val="clear" w:color="auto" w:fill="FFFFFF"/>
            <w:vAlign w:val="center"/>
          </w:tcPr>
          <w:p w:rsidR="00480302" w:rsidRDefault="00480302">
            <w:pPr>
              <w:spacing w:before="88" w:line="320" w:lineRule="auto"/>
              <w:jc w:val="center"/>
              <w:rPr>
                <w:rFonts w:ascii="宋体" w:eastAsia="宋体" w:hAnsi="宋体" w:cs="宋体"/>
                <w:sz w:val="18"/>
                <w:szCs w:val="18"/>
              </w:rPr>
            </w:pPr>
          </w:p>
        </w:tc>
        <w:tc>
          <w:tcPr>
            <w:tcW w:w="461" w:type="dxa"/>
            <w:tcBorders>
              <w:left w:val="single" w:sz="2" w:space="0" w:color="000000"/>
              <w:right w:val="single" w:sz="2" w:space="0" w:color="000000"/>
            </w:tcBorders>
          </w:tcPr>
          <w:p w:rsidR="00480302" w:rsidRDefault="00C12686">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15</w:t>
            </w:r>
          </w:p>
        </w:tc>
        <w:tc>
          <w:tcPr>
            <w:tcW w:w="544" w:type="dxa"/>
            <w:tcBorders>
              <w:left w:val="single" w:sz="2" w:space="0" w:color="000000"/>
              <w:right w:val="single" w:sz="2" w:space="0" w:color="000000"/>
            </w:tcBorders>
          </w:tcPr>
          <w:p w:rsidR="00480302" w:rsidRDefault="00480302">
            <w:pPr>
              <w:spacing w:before="88"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480302" w:rsidRDefault="00480302">
            <w:pPr>
              <w:jc w:val="center"/>
              <w:rPr>
                <w:rFonts w:ascii="宋体" w:eastAsia="宋体" w:hAnsi="宋体"/>
                <w:sz w:val="18"/>
                <w:szCs w:val="18"/>
              </w:rPr>
            </w:pPr>
          </w:p>
        </w:tc>
        <w:tc>
          <w:tcPr>
            <w:tcW w:w="734" w:type="dxa"/>
            <w:tcBorders>
              <w:left w:val="single" w:sz="2" w:space="0" w:color="000000"/>
            </w:tcBorders>
            <w:vAlign w:val="center"/>
          </w:tcPr>
          <w:p w:rsidR="00480302" w:rsidRDefault="00C12686">
            <w:pPr>
              <w:ind w:firstLineChars="50" w:firstLine="90"/>
              <w:rPr>
                <w:rFonts w:ascii="宋体" w:eastAsia="宋体" w:hAnsi="宋体"/>
              </w:rPr>
            </w:pPr>
            <w:r>
              <w:rPr>
                <w:rFonts w:ascii="宋体" w:eastAsia="宋体" w:hAnsi="宋体"/>
                <w:sz w:val="18"/>
                <w:szCs w:val="18"/>
              </w:rPr>
              <w:t>2</w:t>
            </w:r>
            <w:r>
              <w:rPr>
                <w:rFonts w:ascii="宋体" w:eastAsia="宋体" w:hAnsi="宋体" w:hint="eastAsia"/>
                <w:sz w:val="18"/>
                <w:szCs w:val="18"/>
              </w:rPr>
              <w:t>/</w:t>
            </w:r>
            <w:r>
              <w:rPr>
                <w:rFonts w:ascii="宋体" w:eastAsia="宋体" w:hAnsi="宋体"/>
                <w:sz w:val="18"/>
                <w:szCs w:val="18"/>
              </w:rPr>
              <w:t>4</w:t>
            </w:r>
          </w:p>
        </w:tc>
        <w:tc>
          <w:tcPr>
            <w:tcW w:w="585" w:type="dxa"/>
          </w:tcPr>
          <w:p w:rsidR="00480302" w:rsidRDefault="00C12686">
            <w:pPr>
              <w:spacing w:before="89" w:line="320" w:lineRule="auto"/>
              <w:jc w:val="center"/>
              <w:rPr>
                <w:rFonts w:ascii="宋体" w:eastAsia="宋体" w:hAnsi="宋体" w:cs="宋体"/>
                <w:sz w:val="15"/>
                <w:szCs w:val="15"/>
              </w:rPr>
            </w:pPr>
            <w:r>
              <w:rPr>
                <w:rFonts w:ascii="宋体" w:eastAsia="宋体" w:hAnsi="宋体"/>
                <w:sz w:val="18"/>
                <w:szCs w:val="18"/>
              </w:rPr>
              <w:t>2</w:t>
            </w:r>
            <w:r>
              <w:rPr>
                <w:rFonts w:ascii="宋体" w:eastAsia="宋体" w:hAnsi="宋体" w:hint="eastAsia"/>
                <w:sz w:val="18"/>
                <w:szCs w:val="18"/>
              </w:rPr>
              <w:t>/</w:t>
            </w:r>
            <w:r>
              <w:rPr>
                <w:rFonts w:ascii="宋体" w:eastAsia="宋体" w:hAnsi="宋体"/>
                <w:sz w:val="18"/>
                <w:szCs w:val="18"/>
              </w:rPr>
              <w:t>5</w:t>
            </w:r>
          </w:p>
        </w:tc>
        <w:tc>
          <w:tcPr>
            <w:tcW w:w="590" w:type="dxa"/>
          </w:tcPr>
          <w:p w:rsidR="00480302" w:rsidRDefault="00480302">
            <w:pPr>
              <w:spacing w:line="320" w:lineRule="auto"/>
              <w:jc w:val="center"/>
              <w:rPr>
                <w:rFonts w:ascii="宋体" w:eastAsia="宋体" w:hAnsi="宋体" w:cs="宋体"/>
                <w:sz w:val="18"/>
                <w:szCs w:val="18"/>
              </w:rPr>
            </w:pPr>
          </w:p>
        </w:tc>
        <w:tc>
          <w:tcPr>
            <w:tcW w:w="611" w:type="dxa"/>
          </w:tcPr>
          <w:p w:rsidR="00480302" w:rsidRDefault="00480302">
            <w:pPr>
              <w:spacing w:line="320" w:lineRule="auto"/>
              <w:jc w:val="center"/>
              <w:rPr>
                <w:rFonts w:ascii="宋体" w:eastAsia="宋体" w:hAnsi="宋体" w:cs="宋体"/>
                <w:sz w:val="18"/>
                <w:szCs w:val="18"/>
              </w:rPr>
            </w:pPr>
          </w:p>
        </w:tc>
        <w:tc>
          <w:tcPr>
            <w:tcW w:w="525" w:type="dxa"/>
            <w:tcBorders>
              <w:right w:val="single" w:sz="2" w:space="0" w:color="000000"/>
            </w:tcBorders>
          </w:tcPr>
          <w:p w:rsidR="00480302" w:rsidRDefault="00480302">
            <w:pPr>
              <w:spacing w:line="320" w:lineRule="auto"/>
              <w:jc w:val="center"/>
              <w:rPr>
                <w:rFonts w:ascii="宋体" w:eastAsia="宋体" w:hAnsi="宋体" w:cs="宋体"/>
                <w:sz w:val="18"/>
                <w:szCs w:val="18"/>
              </w:rPr>
            </w:pPr>
          </w:p>
        </w:tc>
        <w:tc>
          <w:tcPr>
            <w:tcW w:w="645" w:type="dxa"/>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280"/>
        </w:trPr>
        <w:tc>
          <w:tcPr>
            <w:tcW w:w="1035" w:type="dxa"/>
            <w:vMerge/>
            <w:tcBorders>
              <w:left w:val="single" w:sz="4" w:space="0" w:color="auto"/>
            </w:tcBorders>
          </w:tcPr>
          <w:p w:rsidR="00480302" w:rsidRDefault="00480302">
            <w:pPr>
              <w:spacing w:line="320" w:lineRule="auto"/>
            </w:pPr>
          </w:p>
        </w:tc>
        <w:tc>
          <w:tcPr>
            <w:tcW w:w="630" w:type="dxa"/>
          </w:tcPr>
          <w:p w:rsidR="00480302" w:rsidRDefault="00C12686">
            <w:pPr>
              <w:spacing w:before="89" w:line="320" w:lineRule="auto"/>
              <w:jc w:val="center"/>
              <w:rPr>
                <w:rFonts w:ascii="宋体" w:eastAsia="宋体" w:hAnsi="宋体" w:cs="宋体"/>
                <w:sz w:val="18"/>
                <w:szCs w:val="18"/>
              </w:rPr>
            </w:pPr>
            <w:r>
              <w:rPr>
                <w:rFonts w:ascii="宋体" w:eastAsia="宋体" w:hAnsi="宋体" w:cs="宋体" w:hint="eastAsia"/>
                <w:sz w:val="18"/>
                <w:szCs w:val="18"/>
              </w:rPr>
              <w:t>6</w:t>
            </w:r>
          </w:p>
        </w:tc>
        <w:tc>
          <w:tcPr>
            <w:tcW w:w="1170" w:type="dxa"/>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7090006</w:t>
            </w:r>
          </w:p>
        </w:tc>
        <w:tc>
          <w:tcPr>
            <w:tcW w:w="2955" w:type="dxa"/>
            <w:shd w:val="clear" w:color="auto" w:fill="FFFFFF"/>
            <w:vAlign w:val="center"/>
          </w:tcPr>
          <w:p w:rsidR="00480302" w:rsidRDefault="00C12686">
            <w:pPr>
              <w:kinsoku/>
              <w:overflowPunct w:val="0"/>
              <w:spacing w:line="320" w:lineRule="auto"/>
              <w:ind w:firstLineChars="122" w:firstLine="220"/>
              <w:rPr>
                <w:rFonts w:ascii="宋体" w:eastAsia="宋体" w:hAnsi="宋体" w:cs="宋体"/>
                <w:color w:val="auto"/>
                <w:sz w:val="18"/>
                <w:szCs w:val="18"/>
                <w:lang w:eastAsia="zh-CN"/>
              </w:rPr>
            </w:pPr>
            <w:r>
              <w:rPr>
                <w:rFonts w:ascii="宋体" w:eastAsia="宋体" w:hAnsi="宋体" w:cs="宋体" w:hint="eastAsia"/>
                <w:color w:val="auto"/>
                <w:sz w:val="18"/>
                <w:szCs w:val="18"/>
                <w:lang w:eastAsia="zh-CN"/>
              </w:rPr>
              <w:t>创新思维导引与实践</w:t>
            </w:r>
          </w:p>
        </w:tc>
        <w:tc>
          <w:tcPr>
            <w:tcW w:w="570" w:type="dxa"/>
            <w:vAlign w:val="center"/>
          </w:tcPr>
          <w:p w:rsidR="00480302" w:rsidRDefault="00C12686">
            <w:pPr>
              <w:kinsoku/>
              <w:overflowPunct w:val="0"/>
              <w:spacing w:line="320" w:lineRule="auto"/>
              <w:jc w:val="center"/>
              <w:rPr>
                <w:rFonts w:ascii="宋体" w:eastAsia="宋体" w:hAnsi="宋体" w:cs="宋体"/>
                <w:color w:val="auto"/>
                <w:sz w:val="18"/>
                <w:szCs w:val="18"/>
              </w:rPr>
            </w:pPr>
            <w:r>
              <w:rPr>
                <w:rFonts w:ascii="宋体" w:eastAsia="宋体" w:hAnsi="宋体" w:cs="宋体" w:hint="eastAsia"/>
                <w:color w:val="auto"/>
                <w:sz w:val="18"/>
                <w:szCs w:val="18"/>
                <w:lang w:eastAsia="zh-CN"/>
              </w:rPr>
              <w:t>C</w:t>
            </w:r>
          </w:p>
        </w:tc>
        <w:tc>
          <w:tcPr>
            <w:tcW w:w="480" w:type="dxa"/>
            <w:vAlign w:val="center"/>
          </w:tcPr>
          <w:p w:rsidR="00480302" w:rsidRDefault="00C12686">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vAlign w:val="center"/>
          </w:tcPr>
          <w:p w:rsidR="00480302" w:rsidRDefault="00C12686">
            <w:pPr>
              <w:spacing w:before="32" w:line="320" w:lineRule="auto"/>
              <w:ind w:left="135"/>
              <w:jc w:val="center"/>
              <w:rPr>
                <w:rFonts w:ascii="宋体" w:eastAsia="宋体" w:hAnsi="宋体" w:cs="宋体"/>
                <w:color w:val="auto"/>
                <w:sz w:val="18"/>
                <w:szCs w:val="18"/>
              </w:rPr>
            </w:pPr>
            <w:r>
              <w:rPr>
                <w:rFonts w:ascii="宋体" w:eastAsia="宋体" w:hAnsi="宋体" w:cs="宋体" w:hint="eastAsia"/>
                <w:color w:val="auto"/>
                <w:sz w:val="18"/>
                <w:szCs w:val="18"/>
                <w:lang w:eastAsia="zh-CN"/>
              </w:rPr>
              <w:t>查</w:t>
            </w:r>
          </w:p>
        </w:tc>
        <w:tc>
          <w:tcPr>
            <w:tcW w:w="420"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6</w:t>
            </w:r>
          </w:p>
        </w:tc>
        <w:tc>
          <w:tcPr>
            <w:tcW w:w="471"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04" w:type="dxa"/>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40" w:type="dxa"/>
            <w:vAlign w:val="center"/>
          </w:tcPr>
          <w:p w:rsidR="00480302" w:rsidRDefault="00480302">
            <w:pPr>
              <w:spacing w:before="88" w:line="320" w:lineRule="auto"/>
              <w:jc w:val="center"/>
              <w:rPr>
                <w:rFonts w:ascii="宋体" w:eastAsia="宋体" w:hAnsi="宋体" w:cs="宋体"/>
                <w:sz w:val="18"/>
                <w:szCs w:val="18"/>
                <w:lang w:eastAsia="zh-CN"/>
              </w:rPr>
            </w:pPr>
          </w:p>
        </w:tc>
        <w:tc>
          <w:tcPr>
            <w:tcW w:w="465" w:type="dxa"/>
            <w:tcBorders>
              <w:right w:val="single" w:sz="2" w:space="0" w:color="000000"/>
            </w:tcBorders>
            <w:shd w:val="clear" w:color="auto" w:fill="FFFFFF"/>
            <w:vAlign w:val="center"/>
          </w:tcPr>
          <w:p w:rsidR="00480302" w:rsidRDefault="00480302">
            <w:pPr>
              <w:spacing w:before="88"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44" w:type="dxa"/>
            <w:tcBorders>
              <w:left w:val="single" w:sz="2" w:space="0" w:color="000000"/>
              <w:right w:val="single" w:sz="2" w:space="0" w:color="000000"/>
            </w:tcBorders>
            <w:vAlign w:val="center"/>
          </w:tcPr>
          <w:p w:rsidR="00480302" w:rsidRDefault="00480302">
            <w:pPr>
              <w:spacing w:before="88"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vAlign w:val="center"/>
          </w:tcPr>
          <w:p w:rsidR="00480302" w:rsidRDefault="00480302">
            <w:pPr>
              <w:spacing w:before="88"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480302" w:rsidRDefault="00480302">
            <w:pPr>
              <w:spacing w:before="88" w:line="320" w:lineRule="auto"/>
              <w:jc w:val="center"/>
              <w:rPr>
                <w:rFonts w:ascii="宋体" w:eastAsia="宋体" w:hAnsi="宋体" w:cs="宋体"/>
                <w:sz w:val="18"/>
                <w:szCs w:val="18"/>
                <w:lang w:eastAsia="zh-CN"/>
              </w:rPr>
            </w:pPr>
          </w:p>
        </w:tc>
        <w:tc>
          <w:tcPr>
            <w:tcW w:w="585" w:type="dxa"/>
            <w:vAlign w:val="center"/>
          </w:tcPr>
          <w:p w:rsidR="00480302" w:rsidRDefault="00480302">
            <w:pPr>
              <w:spacing w:before="88" w:line="320" w:lineRule="auto"/>
              <w:jc w:val="center"/>
              <w:rPr>
                <w:rFonts w:ascii="宋体" w:eastAsia="宋体" w:hAnsi="宋体" w:cs="宋体"/>
                <w:sz w:val="18"/>
                <w:szCs w:val="18"/>
                <w:lang w:eastAsia="zh-CN"/>
              </w:rPr>
            </w:pPr>
          </w:p>
        </w:tc>
        <w:tc>
          <w:tcPr>
            <w:tcW w:w="590" w:type="dxa"/>
            <w:vAlign w:val="center"/>
          </w:tcPr>
          <w:p w:rsidR="00480302" w:rsidRDefault="00480302">
            <w:pPr>
              <w:spacing w:before="88" w:line="320" w:lineRule="auto"/>
              <w:jc w:val="center"/>
              <w:rPr>
                <w:rFonts w:ascii="宋体" w:eastAsia="宋体" w:hAnsi="宋体" w:cs="宋体"/>
                <w:sz w:val="18"/>
                <w:szCs w:val="18"/>
                <w:lang w:eastAsia="zh-CN"/>
              </w:rPr>
            </w:pPr>
          </w:p>
        </w:tc>
        <w:tc>
          <w:tcPr>
            <w:tcW w:w="611" w:type="dxa"/>
            <w:vAlign w:val="center"/>
          </w:tcPr>
          <w:p w:rsidR="00480302" w:rsidRDefault="00480302">
            <w:pPr>
              <w:spacing w:before="88" w:line="320" w:lineRule="auto"/>
              <w:jc w:val="center"/>
              <w:rPr>
                <w:rFonts w:ascii="宋体" w:eastAsia="宋体" w:hAnsi="宋体" w:cs="宋体"/>
                <w:sz w:val="18"/>
                <w:szCs w:val="18"/>
                <w:lang w:eastAsia="zh-CN"/>
              </w:rPr>
            </w:pPr>
          </w:p>
        </w:tc>
        <w:tc>
          <w:tcPr>
            <w:tcW w:w="525" w:type="dxa"/>
            <w:tcBorders>
              <w:right w:val="single" w:sz="2" w:space="0" w:color="000000"/>
            </w:tcBorders>
            <w:vAlign w:val="center"/>
          </w:tcPr>
          <w:p w:rsidR="00480302" w:rsidRDefault="00480302">
            <w:pPr>
              <w:spacing w:before="88" w:line="320" w:lineRule="auto"/>
              <w:jc w:val="center"/>
              <w:rPr>
                <w:rFonts w:ascii="宋体" w:eastAsia="宋体" w:hAnsi="宋体" w:cs="宋体"/>
                <w:sz w:val="18"/>
                <w:szCs w:val="18"/>
                <w:lang w:eastAsia="zh-CN"/>
              </w:rPr>
            </w:pPr>
          </w:p>
        </w:tc>
        <w:tc>
          <w:tcPr>
            <w:tcW w:w="645" w:type="dxa"/>
            <w:tcBorders>
              <w:left w:val="single" w:sz="2" w:space="0" w:color="000000"/>
            </w:tcBorders>
            <w:vAlign w:val="center"/>
          </w:tcPr>
          <w:p w:rsidR="00480302" w:rsidRDefault="00C12686">
            <w:pPr>
              <w:spacing w:before="88"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r>
              <w:rPr>
                <w:rFonts w:ascii="宋体" w:eastAsia="宋体" w:hAnsi="宋体" w:cs="宋体" w:hint="eastAsia"/>
                <w:sz w:val="18"/>
                <w:szCs w:val="18"/>
                <w:lang w:eastAsia="zh-CN"/>
              </w:rPr>
              <w:t>/</w:t>
            </w:r>
            <w:r>
              <w:rPr>
                <w:rFonts w:ascii="宋体" w:eastAsia="宋体" w:hAnsi="宋体" w:cs="宋体"/>
                <w:sz w:val="18"/>
                <w:szCs w:val="18"/>
                <w:lang w:eastAsia="zh-CN"/>
              </w:rPr>
              <w:t>9</w:t>
            </w:r>
          </w:p>
        </w:tc>
      </w:tr>
      <w:tr w:rsidR="00480302">
        <w:trPr>
          <w:trHeight w:val="280"/>
        </w:trPr>
        <w:tc>
          <w:tcPr>
            <w:tcW w:w="1035" w:type="dxa"/>
            <w:vMerge/>
            <w:tcBorders>
              <w:left w:val="single" w:sz="4" w:space="0" w:color="auto"/>
            </w:tcBorders>
          </w:tcPr>
          <w:p w:rsidR="00480302" w:rsidRDefault="00480302">
            <w:pPr>
              <w:spacing w:line="320" w:lineRule="auto"/>
            </w:pPr>
          </w:p>
        </w:tc>
        <w:tc>
          <w:tcPr>
            <w:tcW w:w="630" w:type="dxa"/>
            <w:shd w:val="clear" w:color="auto" w:fill="auto"/>
          </w:tcPr>
          <w:p w:rsidR="00480302" w:rsidRDefault="00C12686">
            <w:pPr>
              <w:spacing w:before="89"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7</w:t>
            </w:r>
          </w:p>
        </w:tc>
        <w:tc>
          <w:tcPr>
            <w:tcW w:w="1170" w:type="dxa"/>
            <w:shd w:val="clear" w:color="auto" w:fill="auto"/>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7090007</w:t>
            </w:r>
          </w:p>
        </w:tc>
        <w:tc>
          <w:tcPr>
            <w:tcW w:w="2955" w:type="dxa"/>
            <w:shd w:val="clear" w:color="auto" w:fill="auto"/>
          </w:tcPr>
          <w:p w:rsidR="00480302" w:rsidRDefault="00C12686">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思想道德与行为规范</w:t>
            </w:r>
          </w:p>
        </w:tc>
        <w:tc>
          <w:tcPr>
            <w:tcW w:w="570" w:type="dxa"/>
            <w:shd w:val="clear" w:color="auto" w:fill="auto"/>
          </w:tcPr>
          <w:p w:rsidR="00480302" w:rsidRDefault="00C12686">
            <w:pPr>
              <w:spacing w:before="90" w:line="320" w:lineRule="auto"/>
              <w:ind w:left="213"/>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480302" w:rsidRDefault="00C12686">
            <w:pPr>
              <w:spacing w:before="59" w:line="320" w:lineRule="auto"/>
              <w:ind w:left="64"/>
              <w:jc w:val="center"/>
              <w:rPr>
                <w:rFonts w:ascii="宋体" w:eastAsia="宋体" w:hAnsi="宋体" w:cs="宋体"/>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shd w:val="clear" w:color="auto" w:fill="auto"/>
          </w:tcPr>
          <w:p w:rsidR="00480302" w:rsidRDefault="00C12686">
            <w:pPr>
              <w:spacing w:before="32"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480302" w:rsidRDefault="00C12686">
            <w:pPr>
              <w:spacing w:before="88" w:line="320" w:lineRule="auto"/>
              <w:ind w:left="99"/>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71" w:type="dxa"/>
            <w:shd w:val="clear" w:color="auto" w:fill="auto"/>
          </w:tcPr>
          <w:p w:rsidR="00480302" w:rsidRDefault="00C12686">
            <w:pPr>
              <w:spacing w:before="89" w:line="320" w:lineRule="auto"/>
              <w:ind w:left="87"/>
              <w:rPr>
                <w:rFonts w:ascii="宋体" w:eastAsia="宋体" w:hAnsi="宋体" w:cs="宋体"/>
                <w:sz w:val="15"/>
                <w:szCs w:val="15"/>
                <w:lang w:eastAsia="zh-CN"/>
              </w:rPr>
            </w:pPr>
            <w:r>
              <w:rPr>
                <w:rFonts w:ascii="宋体" w:eastAsia="宋体" w:hAnsi="宋体" w:cs="宋体" w:hint="eastAsia"/>
                <w:position w:val="-9"/>
                <w:sz w:val="15"/>
                <w:szCs w:val="15"/>
                <w:lang w:eastAsia="zh-CN"/>
              </w:rPr>
              <w:t>5-10</w:t>
            </w:r>
          </w:p>
        </w:tc>
        <w:tc>
          <w:tcPr>
            <w:tcW w:w="504" w:type="dxa"/>
          </w:tcPr>
          <w:p w:rsidR="00480302" w:rsidRDefault="00C12686">
            <w:pPr>
              <w:spacing w:before="89"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540" w:type="dxa"/>
          </w:tcPr>
          <w:p w:rsidR="00480302" w:rsidRDefault="00C12686">
            <w:pPr>
              <w:spacing w:before="89"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480302" w:rsidRDefault="00C12686">
            <w:pPr>
              <w:spacing w:before="89"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480302" w:rsidRDefault="00C12686">
            <w:pPr>
              <w:spacing w:before="89"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480302" w:rsidRDefault="00C12686">
            <w:pPr>
              <w:spacing w:before="89"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480302" w:rsidRDefault="00C12686">
            <w:pPr>
              <w:spacing w:before="89"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val="restart"/>
            <w:tcBorders>
              <w:left w:val="single" w:sz="2" w:space="0" w:color="000000"/>
            </w:tcBorders>
            <w:vAlign w:val="center"/>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不计入总学时</w:t>
            </w:r>
          </w:p>
        </w:tc>
      </w:tr>
      <w:tr w:rsidR="00480302">
        <w:trPr>
          <w:trHeight w:val="280"/>
        </w:trPr>
        <w:tc>
          <w:tcPr>
            <w:tcW w:w="1035" w:type="dxa"/>
            <w:vMerge/>
            <w:tcBorders>
              <w:left w:val="single" w:sz="4" w:space="0" w:color="auto"/>
            </w:tcBorders>
          </w:tcPr>
          <w:p w:rsidR="00480302" w:rsidRDefault="00480302">
            <w:pPr>
              <w:spacing w:line="320" w:lineRule="auto"/>
            </w:pPr>
          </w:p>
        </w:tc>
        <w:tc>
          <w:tcPr>
            <w:tcW w:w="630" w:type="dxa"/>
            <w:shd w:val="clear" w:color="auto" w:fill="auto"/>
          </w:tcPr>
          <w:p w:rsidR="00480302" w:rsidRDefault="00C12686">
            <w:pPr>
              <w:spacing w:before="90"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8</w:t>
            </w:r>
          </w:p>
        </w:tc>
        <w:tc>
          <w:tcPr>
            <w:tcW w:w="1170" w:type="dxa"/>
            <w:shd w:val="clear" w:color="auto" w:fill="auto"/>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7090008</w:t>
            </w:r>
          </w:p>
        </w:tc>
        <w:tc>
          <w:tcPr>
            <w:tcW w:w="2955" w:type="dxa"/>
            <w:shd w:val="clear" w:color="auto" w:fill="auto"/>
          </w:tcPr>
          <w:p w:rsidR="00480302" w:rsidRDefault="00C12686">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学习与创新</w:t>
            </w:r>
          </w:p>
        </w:tc>
        <w:tc>
          <w:tcPr>
            <w:tcW w:w="570" w:type="dxa"/>
            <w:shd w:val="clear" w:color="auto" w:fill="auto"/>
          </w:tcPr>
          <w:p w:rsidR="00480302" w:rsidRDefault="00C12686">
            <w:pPr>
              <w:spacing w:before="90" w:line="320" w:lineRule="auto"/>
              <w:ind w:left="213"/>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480302" w:rsidRDefault="00C12686">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shd w:val="clear" w:color="auto" w:fill="auto"/>
          </w:tcPr>
          <w:p w:rsidR="00480302" w:rsidRDefault="00C12686">
            <w:pPr>
              <w:spacing w:before="32"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480302" w:rsidRDefault="00C12686">
            <w:pPr>
              <w:spacing w:before="89" w:line="320" w:lineRule="auto"/>
              <w:ind w:left="99"/>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71" w:type="dxa"/>
            <w:shd w:val="clear" w:color="auto" w:fill="auto"/>
          </w:tcPr>
          <w:p w:rsidR="00480302" w:rsidRDefault="00C12686">
            <w:pPr>
              <w:spacing w:before="89" w:line="320" w:lineRule="auto"/>
              <w:ind w:left="99"/>
              <w:rPr>
                <w:rFonts w:ascii="宋体" w:eastAsia="宋体" w:hAnsi="宋体" w:cs="宋体"/>
                <w:sz w:val="15"/>
                <w:szCs w:val="15"/>
                <w:lang w:eastAsia="zh-CN"/>
              </w:rPr>
            </w:pPr>
            <w:r>
              <w:rPr>
                <w:rFonts w:ascii="宋体" w:eastAsia="宋体" w:hAnsi="宋体" w:cs="宋体" w:hint="eastAsia"/>
                <w:position w:val="-9"/>
                <w:sz w:val="15"/>
                <w:szCs w:val="15"/>
                <w:lang w:eastAsia="zh-CN"/>
              </w:rPr>
              <w:t>0-3</w:t>
            </w:r>
          </w:p>
        </w:tc>
        <w:tc>
          <w:tcPr>
            <w:tcW w:w="504" w:type="dxa"/>
          </w:tcPr>
          <w:p w:rsidR="00480302" w:rsidRDefault="00C12686">
            <w:pPr>
              <w:spacing w:before="89" w:line="320" w:lineRule="auto"/>
              <w:ind w:left="99"/>
              <w:rPr>
                <w:rFonts w:ascii="宋体" w:eastAsia="宋体" w:hAnsi="宋体" w:cs="宋体"/>
                <w:sz w:val="18"/>
                <w:szCs w:val="18"/>
                <w:lang w:eastAsia="zh-CN"/>
              </w:rPr>
            </w:pPr>
            <w:r>
              <w:rPr>
                <w:rFonts w:ascii="宋体" w:eastAsia="宋体" w:hAnsi="宋体" w:cs="宋体" w:hint="eastAsia"/>
                <w:position w:val="-9"/>
                <w:sz w:val="18"/>
                <w:szCs w:val="18"/>
              </w:rPr>
              <w:t>-</w:t>
            </w:r>
          </w:p>
        </w:tc>
        <w:tc>
          <w:tcPr>
            <w:tcW w:w="540" w:type="dxa"/>
          </w:tcPr>
          <w:p w:rsidR="00480302" w:rsidRDefault="00C12686">
            <w:pPr>
              <w:spacing w:before="89" w:line="320" w:lineRule="auto"/>
              <w:ind w:left="99"/>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480302" w:rsidRDefault="00C12686">
            <w:pPr>
              <w:spacing w:before="89" w:line="320" w:lineRule="auto"/>
              <w:ind w:left="99"/>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480302" w:rsidRDefault="00C12686">
            <w:pPr>
              <w:spacing w:before="89"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480302" w:rsidRDefault="00C12686">
            <w:pPr>
              <w:spacing w:before="89"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480302" w:rsidRDefault="00C12686">
            <w:pPr>
              <w:spacing w:before="89"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280"/>
        </w:trPr>
        <w:tc>
          <w:tcPr>
            <w:tcW w:w="1035" w:type="dxa"/>
            <w:vMerge/>
            <w:tcBorders>
              <w:left w:val="single" w:sz="4" w:space="0" w:color="auto"/>
            </w:tcBorders>
          </w:tcPr>
          <w:p w:rsidR="00480302" w:rsidRDefault="00480302">
            <w:pPr>
              <w:spacing w:line="320" w:lineRule="auto"/>
            </w:pPr>
          </w:p>
        </w:tc>
        <w:tc>
          <w:tcPr>
            <w:tcW w:w="630" w:type="dxa"/>
            <w:shd w:val="clear" w:color="auto" w:fill="auto"/>
          </w:tcPr>
          <w:p w:rsidR="00480302" w:rsidRDefault="00C12686">
            <w:pPr>
              <w:spacing w:before="92"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9</w:t>
            </w:r>
          </w:p>
        </w:tc>
        <w:tc>
          <w:tcPr>
            <w:tcW w:w="1170" w:type="dxa"/>
            <w:shd w:val="clear" w:color="auto" w:fill="auto"/>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7090009</w:t>
            </w:r>
          </w:p>
        </w:tc>
        <w:tc>
          <w:tcPr>
            <w:tcW w:w="2955" w:type="dxa"/>
            <w:shd w:val="clear" w:color="auto" w:fill="auto"/>
          </w:tcPr>
          <w:p w:rsidR="00480302" w:rsidRDefault="00C12686">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职业发展实践</w:t>
            </w:r>
          </w:p>
        </w:tc>
        <w:tc>
          <w:tcPr>
            <w:tcW w:w="570" w:type="dxa"/>
            <w:shd w:val="clear" w:color="auto" w:fill="auto"/>
          </w:tcPr>
          <w:p w:rsidR="00480302" w:rsidRDefault="00C12686">
            <w:pPr>
              <w:spacing w:before="93" w:line="320" w:lineRule="auto"/>
              <w:ind w:left="213"/>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480302" w:rsidRDefault="00C12686">
            <w:pPr>
              <w:spacing w:before="59" w:line="320" w:lineRule="auto"/>
              <w:ind w:left="64"/>
              <w:jc w:val="center"/>
              <w:rPr>
                <w:rFonts w:ascii="宋体" w:eastAsia="宋体" w:hAnsi="宋体" w:cs="宋体"/>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shd w:val="clear" w:color="auto" w:fill="auto"/>
          </w:tcPr>
          <w:p w:rsidR="00480302" w:rsidRDefault="00C12686">
            <w:pPr>
              <w:spacing w:before="35"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480302" w:rsidRDefault="00C12686">
            <w:pPr>
              <w:spacing w:before="92" w:line="320" w:lineRule="auto"/>
              <w:ind w:left="99"/>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71" w:type="dxa"/>
            <w:shd w:val="clear" w:color="auto" w:fill="auto"/>
          </w:tcPr>
          <w:p w:rsidR="00480302" w:rsidRDefault="00C12686">
            <w:pPr>
              <w:spacing w:before="93" w:line="320" w:lineRule="auto"/>
              <w:ind w:left="87"/>
              <w:rPr>
                <w:rFonts w:ascii="宋体" w:eastAsia="宋体" w:hAnsi="宋体" w:cs="宋体"/>
                <w:sz w:val="15"/>
                <w:szCs w:val="15"/>
                <w:lang w:eastAsia="zh-CN"/>
              </w:rPr>
            </w:pPr>
            <w:r>
              <w:rPr>
                <w:rFonts w:ascii="宋体" w:eastAsia="宋体" w:hAnsi="宋体" w:cs="宋体" w:hint="eastAsia"/>
                <w:position w:val="-9"/>
                <w:sz w:val="15"/>
                <w:szCs w:val="15"/>
                <w:lang w:eastAsia="zh-CN"/>
              </w:rPr>
              <w:t>1-3</w:t>
            </w:r>
          </w:p>
        </w:tc>
        <w:tc>
          <w:tcPr>
            <w:tcW w:w="504" w:type="dxa"/>
          </w:tcPr>
          <w:p w:rsidR="00480302" w:rsidRDefault="00C12686">
            <w:pPr>
              <w:spacing w:before="93"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540" w:type="dxa"/>
          </w:tcPr>
          <w:p w:rsidR="00480302" w:rsidRDefault="00C12686">
            <w:pPr>
              <w:spacing w:before="93"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480302" w:rsidRDefault="00C12686">
            <w:pPr>
              <w:spacing w:before="93"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480302" w:rsidRDefault="00C12686">
            <w:pPr>
              <w:spacing w:before="93"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480302" w:rsidRDefault="00C12686">
            <w:pPr>
              <w:spacing w:before="93"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480302" w:rsidRDefault="00C12686">
            <w:pPr>
              <w:spacing w:before="93"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280"/>
        </w:trPr>
        <w:tc>
          <w:tcPr>
            <w:tcW w:w="1035" w:type="dxa"/>
            <w:vMerge/>
            <w:tcBorders>
              <w:left w:val="single" w:sz="4" w:space="0" w:color="auto"/>
            </w:tcBorders>
          </w:tcPr>
          <w:p w:rsidR="00480302" w:rsidRDefault="00480302">
            <w:pPr>
              <w:spacing w:line="320" w:lineRule="auto"/>
            </w:pPr>
          </w:p>
        </w:tc>
        <w:tc>
          <w:tcPr>
            <w:tcW w:w="630" w:type="dxa"/>
            <w:shd w:val="clear" w:color="auto" w:fill="auto"/>
          </w:tcPr>
          <w:p w:rsidR="00480302" w:rsidRDefault="00C12686">
            <w:pPr>
              <w:spacing w:before="93"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10</w:t>
            </w:r>
          </w:p>
        </w:tc>
        <w:tc>
          <w:tcPr>
            <w:tcW w:w="1170" w:type="dxa"/>
            <w:shd w:val="clear" w:color="auto" w:fill="auto"/>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7090010</w:t>
            </w:r>
          </w:p>
        </w:tc>
        <w:tc>
          <w:tcPr>
            <w:tcW w:w="2955" w:type="dxa"/>
            <w:shd w:val="clear" w:color="auto" w:fill="auto"/>
          </w:tcPr>
          <w:p w:rsidR="00480302" w:rsidRDefault="00C12686">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审美修养实践</w:t>
            </w:r>
          </w:p>
        </w:tc>
        <w:tc>
          <w:tcPr>
            <w:tcW w:w="570" w:type="dxa"/>
            <w:shd w:val="clear" w:color="auto" w:fill="auto"/>
          </w:tcPr>
          <w:p w:rsidR="00480302" w:rsidRDefault="00C12686">
            <w:pPr>
              <w:spacing w:before="95" w:line="320" w:lineRule="auto"/>
              <w:ind w:left="213"/>
              <w:rPr>
                <w:rFonts w:ascii="宋体" w:eastAsia="宋体" w:hAnsi="宋体" w:cs="宋体"/>
                <w:sz w:val="18"/>
                <w:szCs w:val="18"/>
              </w:rPr>
            </w:pPr>
            <w:r>
              <w:rPr>
                <w:rFonts w:ascii="宋体" w:eastAsia="宋体" w:hAnsi="宋体" w:cs="宋体" w:hint="eastAsia"/>
                <w:sz w:val="18"/>
                <w:szCs w:val="18"/>
              </w:rPr>
              <w:t>D</w:t>
            </w:r>
          </w:p>
        </w:tc>
        <w:tc>
          <w:tcPr>
            <w:tcW w:w="480" w:type="dxa"/>
            <w:shd w:val="clear" w:color="auto" w:fill="auto"/>
          </w:tcPr>
          <w:p w:rsidR="00480302" w:rsidRDefault="00C12686">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shd w:val="clear" w:color="auto" w:fill="auto"/>
          </w:tcPr>
          <w:p w:rsidR="00480302" w:rsidRDefault="00C12686">
            <w:pPr>
              <w:spacing w:before="36"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spacing w:val="-6"/>
                <w:sz w:val="18"/>
                <w:szCs w:val="18"/>
              </w:rPr>
              <w:t>1-5</w:t>
            </w:r>
          </w:p>
        </w:tc>
        <w:tc>
          <w:tcPr>
            <w:tcW w:w="471" w:type="dxa"/>
            <w:shd w:val="clear" w:color="auto" w:fill="auto"/>
          </w:tcPr>
          <w:p w:rsidR="00480302" w:rsidRDefault="00C12686">
            <w:pPr>
              <w:spacing w:before="93" w:line="320" w:lineRule="auto"/>
              <w:ind w:left="99"/>
              <w:rPr>
                <w:rFonts w:ascii="宋体" w:eastAsia="宋体" w:hAnsi="宋体" w:cs="宋体"/>
                <w:sz w:val="15"/>
                <w:szCs w:val="15"/>
                <w:lang w:eastAsia="zh-CN"/>
              </w:rPr>
            </w:pPr>
            <w:r>
              <w:rPr>
                <w:rFonts w:ascii="宋体" w:eastAsia="宋体" w:hAnsi="宋体" w:cs="宋体" w:hint="eastAsia"/>
                <w:position w:val="-9"/>
                <w:sz w:val="15"/>
                <w:szCs w:val="15"/>
                <w:lang w:eastAsia="zh-CN"/>
              </w:rPr>
              <w:t>0-2</w:t>
            </w:r>
          </w:p>
        </w:tc>
        <w:tc>
          <w:tcPr>
            <w:tcW w:w="504" w:type="dxa"/>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0" w:type="dxa"/>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280"/>
        </w:trPr>
        <w:tc>
          <w:tcPr>
            <w:tcW w:w="1035" w:type="dxa"/>
            <w:vMerge/>
            <w:tcBorders>
              <w:left w:val="single" w:sz="4" w:space="0" w:color="auto"/>
            </w:tcBorders>
          </w:tcPr>
          <w:p w:rsidR="00480302" w:rsidRDefault="00480302">
            <w:pPr>
              <w:spacing w:line="320" w:lineRule="auto"/>
            </w:pPr>
          </w:p>
        </w:tc>
        <w:tc>
          <w:tcPr>
            <w:tcW w:w="630" w:type="dxa"/>
            <w:shd w:val="clear" w:color="auto" w:fill="auto"/>
          </w:tcPr>
          <w:p w:rsidR="00480302" w:rsidRDefault="00C12686">
            <w:pPr>
              <w:spacing w:line="320" w:lineRule="auto"/>
              <w:jc w:val="center"/>
              <w:rPr>
                <w:rFonts w:eastAsia="宋体"/>
                <w:lang w:eastAsia="zh-CN"/>
              </w:rPr>
            </w:pPr>
            <w:r>
              <w:rPr>
                <w:rFonts w:ascii="宋体" w:eastAsia="宋体" w:hAnsi="宋体" w:cs="宋体" w:hint="eastAsia"/>
                <w:sz w:val="18"/>
                <w:szCs w:val="18"/>
                <w:lang w:eastAsia="zh-CN"/>
              </w:rPr>
              <w:t>11</w:t>
            </w:r>
          </w:p>
        </w:tc>
        <w:tc>
          <w:tcPr>
            <w:tcW w:w="1170" w:type="dxa"/>
            <w:shd w:val="clear" w:color="auto" w:fill="auto"/>
          </w:tcPr>
          <w:p w:rsidR="00480302" w:rsidRDefault="00C12686">
            <w:pPr>
              <w:spacing w:line="320" w:lineRule="auto"/>
              <w:jc w:val="center"/>
              <w:rPr>
                <w:rFonts w:ascii="宋体" w:eastAsia="宋体" w:hAnsi="宋体" w:cs="宋体"/>
              </w:rPr>
            </w:pPr>
            <w:r>
              <w:rPr>
                <w:rFonts w:ascii="宋体" w:eastAsia="宋体" w:hAnsi="宋体" w:cs="宋体" w:hint="eastAsia"/>
                <w:lang w:eastAsia="zh-CN"/>
              </w:rPr>
              <w:t>7090011</w:t>
            </w:r>
          </w:p>
        </w:tc>
        <w:tc>
          <w:tcPr>
            <w:tcW w:w="2955" w:type="dxa"/>
            <w:shd w:val="clear" w:color="auto" w:fill="auto"/>
          </w:tcPr>
          <w:p w:rsidR="00480302" w:rsidRDefault="00C12686">
            <w:pPr>
              <w:spacing w:line="320" w:lineRule="auto"/>
              <w:ind w:firstLineChars="122" w:firstLine="220"/>
              <w:rPr>
                <w:sz w:val="18"/>
                <w:szCs w:val="18"/>
                <w:lang w:eastAsia="zh-CN"/>
              </w:rPr>
            </w:pPr>
            <w:r>
              <w:rPr>
                <w:rFonts w:ascii="宋体" w:eastAsia="宋体" w:hAnsi="宋体" w:cstheme="minorEastAsia" w:hint="eastAsia"/>
                <w:color w:val="000000" w:themeColor="text1"/>
                <w:sz w:val="18"/>
                <w:szCs w:val="18"/>
                <w:lang w:eastAsia="zh-CN"/>
              </w:rPr>
              <w:t>身心健康素质拓展</w:t>
            </w:r>
          </w:p>
        </w:tc>
        <w:tc>
          <w:tcPr>
            <w:tcW w:w="570" w:type="dxa"/>
            <w:shd w:val="clear" w:color="auto" w:fill="auto"/>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480302" w:rsidRDefault="00C12686">
            <w:pPr>
              <w:spacing w:before="59" w:line="320" w:lineRule="auto"/>
              <w:ind w:left="64"/>
              <w:jc w:val="center"/>
              <w:rPr>
                <w:rFonts w:ascii="宋体" w:eastAsia="宋体" w:hAnsi="宋体" w:cs="宋体"/>
                <w:sz w:val="18"/>
                <w:szCs w:val="18"/>
              </w:rPr>
            </w:pPr>
            <w:proofErr w:type="spellStart"/>
            <w:r>
              <w:rPr>
                <w:rFonts w:ascii="宋体" w:eastAsia="宋体" w:hAnsi="宋体" w:cs="宋体" w:hint="eastAsia"/>
                <w:spacing w:val="-3"/>
                <w:sz w:val="18"/>
                <w:szCs w:val="18"/>
              </w:rPr>
              <w:t>必修</w:t>
            </w:r>
            <w:proofErr w:type="spellEnd"/>
          </w:p>
        </w:tc>
        <w:tc>
          <w:tcPr>
            <w:tcW w:w="450" w:type="dxa"/>
            <w:shd w:val="clear" w:color="auto" w:fill="auto"/>
          </w:tcPr>
          <w:p w:rsidR="00480302" w:rsidRDefault="00C12686">
            <w:pPr>
              <w:spacing w:before="36" w:line="320" w:lineRule="auto"/>
              <w:ind w:left="134"/>
              <w:jc w:val="both"/>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480302" w:rsidRDefault="00C12686">
            <w:pPr>
              <w:spacing w:line="320" w:lineRule="auto"/>
              <w:jc w:val="center"/>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71" w:type="dxa"/>
            <w:shd w:val="clear" w:color="auto" w:fill="auto"/>
          </w:tcPr>
          <w:p w:rsidR="00480302" w:rsidRDefault="00C12686">
            <w:pPr>
              <w:spacing w:before="93" w:line="320" w:lineRule="auto"/>
              <w:ind w:left="99"/>
              <w:rPr>
                <w:rFonts w:ascii="宋体" w:eastAsia="宋体" w:hAnsi="宋体" w:cs="宋体"/>
                <w:sz w:val="15"/>
                <w:szCs w:val="15"/>
                <w:lang w:eastAsia="zh-CN"/>
              </w:rPr>
            </w:pPr>
            <w:r>
              <w:rPr>
                <w:rFonts w:ascii="宋体" w:eastAsia="宋体" w:hAnsi="宋体" w:cs="宋体" w:hint="eastAsia"/>
                <w:position w:val="-9"/>
                <w:sz w:val="15"/>
                <w:szCs w:val="15"/>
                <w:lang w:eastAsia="zh-CN"/>
              </w:rPr>
              <w:t>1-2</w:t>
            </w:r>
          </w:p>
        </w:tc>
        <w:tc>
          <w:tcPr>
            <w:tcW w:w="504" w:type="dxa"/>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0" w:type="dxa"/>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480302" w:rsidRDefault="00C12686">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480302" w:rsidRDefault="00480302">
            <w:pPr>
              <w:spacing w:line="320" w:lineRule="auto"/>
              <w:jc w:val="center"/>
              <w:rPr>
                <w:rFonts w:ascii="宋体" w:eastAsia="宋体" w:hAnsi="宋体" w:cs="宋体"/>
                <w:sz w:val="18"/>
                <w:szCs w:val="18"/>
              </w:rPr>
            </w:pPr>
          </w:p>
        </w:tc>
      </w:tr>
      <w:tr w:rsidR="00480302">
        <w:trPr>
          <w:trHeight w:val="280"/>
        </w:trPr>
        <w:tc>
          <w:tcPr>
            <w:tcW w:w="1035" w:type="dxa"/>
            <w:vMerge/>
            <w:tcBorders>
              <w:left w:val="single" w:sz="4" w:space="0" w:color="auto"/>
              <w:bottom w:val="single" w:sz="4" w:space="0" w:color="auto"/>
            </w:tcBorders>
          </w:tcPr>
          <w:p w:rsidR="00480302" w:rsidRDefault="00480302">
            <w:pPr>
              <w:spacing w:line="320" w:lineRule="auto"/>
            </w:pPr>
          </w:p>
        </w:tc>
        <w:tc>
          <w:tcPr>
            <w:tcW w:w="6675" w:type="dxa"/>
            <w:gridSpan w:val="7"/>
            <w:tcBorders>
              <w:bottom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spacing w:val="-6"/>
                <w:sz w:val="18"/>
                <w:szCs w:val="18"/>
              </w:rPr>
            </w:pPr>
            <w:r>
              <w:rPr>
                <w:rFonts w:ascii="宋体" w:eastAsia="宋体" w:hAnsi="宋体" w:cs="宋体" w:hint="eastAsia"/>
                <w:spacing w:val="-5"/>
                <w:sz w:val="18"/>
                <w:szCs w:val="18"/>
                <w:shd w:val="clear" w:color="auto" w:fill="DCEAF7" w:themeFill="text2" w:themeFillTint="19"/>
                <w:lang w:eastAsia="zh-CN"/>
              </w:rPr>
              <w:t>小计</w:t>
            </w:r>
          </w:p>
        </w:tc>
        <w:tc>
          <w:tcPr>
            <w:tcW w:w="471" w:type="dxa"/>
            <w:tcBorders>
              <w:bottom w:val="single" w:sz="4" w:space="0" w:color="auto"/>
            </w:tcBorders>
            <w:shd w:val="clear" w:color="auto" w:fill="DCEAF7" w:themeFill="text2" w:themeFillTint="19"/>
            <w:vAlign w:val="center"/>
          </w:tcPr>
          <w:p w:rsidR="00480302" w:rsidRDefault="00C12686">
            <w:pPr>
              <w:spacing w:before="93" w:line="320" w:lineRule="auto"/>
              <w:ind w:left="99"/>
              <w:jc w:val="center"/>
              <w:rPr>
                <w:rFonts w:ascii="宋体" w:eastAsia="宋体" w:hAnsi="宋体" w:cs="宋体"/>
                <w:lang w:eastAsia="zh-CN"/>
              </w:rPr>
            </w:pPr>
            <w:r>
              <w:rPr>
                <w:rFonts w:ascii="宋体" w:eastAsia="宋体" w:hAnsi="宋体" w:cs="宋体"/>
                <w:position w:val="-9"/>
                <w:sz w:val="18"/>
                <w:szCs w:val="18"/>
                <w:lang w:eastAsia="zh-CN"/>
              </w:rPr>
              <w:t>20</w:t>
            </w:r>
          </w:p>
        </w:tc>
        <w:tc>
          <w:tcPr>
            <w:tcW w:w="504" w:type="dxa"/>
            <w:tcBorders>
              <w:bottom w:val="single" w:sz="4" w:space="0" w:color="auto"/>
            </w:tcBorders>
            <w:shd w:val="clear" w:color="auto" w:fill="DCEAF7" w:themeFill="text2" w:themeFillTint="19"/>
            <w:vAlign w:val="center"/>
          </w:tcPr>
          <w:p w:rsidR="00480302" w:rsidRDefault="00C12686">
            <w:pPr>
              <w:spacing w:before="93" w:line="320" w:lineRule="auto"/>
              <w:ind w:left="99"/>
              <w:jc w:val="center"/>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174</w:t>
            </w:r>
          </w:p>
        </w:tc>
        <w:tc>
          <w:tcPr>
            <w:tcW w:w="540" w:type="dxa"/>
            <w:tcBorders>
              <w:bottom w:val="single" w:sz="4" w:space="0" w:color="auto"/>
            </w:tcBorders>
            <w:shd w:val="clear" w:color="auto" w:fill="DCEAF7" w:themeFill="text2" w:themeFillTint="19"/>
            <w:vAlign w:val="center"/>
          </w:tcPr>
          <w:p w:rsidR="00480302" w:rsidRDefault="00C12686">
            <w:pPr>
              <w:kinsoku/>
              <w:autoSpaceDE/>
              <w:autoSpaceDN/>
              <w:adjustRightInd/>
              <w:snapToGrid/>
              <w:jc w:val="center"/>
              <w:textAlignment w:val="auto"/>
              <w:rPr>
                <w:rFonts w:ascii="宋体" w:eastAsia="宋体" w:hAnsi="宋体" w:cs="宋体"/>
                <w:snapToGrid/>
                <w:sz w:val="18"/>
                <w:szCs w:val="18"/>
                <w:lang w:eastAsia="zh-CN"/>
              </w:rPr>
            </w:pPr>
            <w:r>
              <w:rPr>
                <w:rFonts w:ascii="宋体" w:eastAsia="宋体" w:hAnsi="宋体" w:hint="eastAsia"/>
                <w:sz w:val="18"/>
                <w:szCs w:val="18"/>
              </w:rPr>
              <w:t>3</w:t>
            </w:r>
          </w:p>
        </w:tc>
        <w:tc>
          <w:tcPr>
            <w:tcW w:w="465" w:type="dxa"/>
            <w:tcBorders>
              <w:bottom w:val="single" w:sz="4" w:space="0" w:color="auto"/>
              <w:right w:val="single" w:sz="2" w:space="0" w:color="000000"/>
            </w:tcBorders>
            <w:shd w:val="clear" w:color="auto" w:fill="DCEAF7" w:themeFill="text2" w:themeFillTint="19"/>
            <w:vAlign w:val="center"/>
          </w:tcPr>
          <w:p w:rsidR="00480302" w:rsidRDefault="00480302">
            <w:pPr>
              <w:jc w:val="center"/>
              <w:rPr>
                <w:rFonts w:ascii="宋体" w:eastAsia="宋体" w:hAnsi="宋体"/>
                <w:sz w:val="18"/>
                <w:szCs w:val="18"/>
              </w:rPr>
            </w:pPr>
          </w:p>
        </w:tc>
        <w:tc>
          <w:tcPr>
            <w:tcW w:w="461" w:type="dxa"/>
            <w:tcBorders>
              <w:left w:val="single" w:sz="2" w:space="0" w:color="000000"/>
              <w:bottom w:val="single" w:sz="4" w:space="0" w:color="auto"/>
              <w:right w:val="single" w:sz="2" w:space="0" w:color="000000"/>
            </w:tcBorders>
            <w:shd w:val="clear" w:color="auto" w:fill="DCEAF7" w:themeFill="text2" w:themeFillTint="19"/>
            <w:vAlign w:val="center"/>
          </w:tcPr>
          <w:p w:rsidR="00480302" w:rsidRDefault="00C12686">
            <w:pPr>
              <w:kinsoku/>
              <w:autoSpaceDE/>
              <w:autoSpaceDN/>
              <w:adjustRightInd/>
              <w:snapToGrid/>
              <w:jc w:val="center"/>
              <w:textAlignment w:val="auto"/>
              <w:rPr>
                <w:rFonts w:ascii="宋体" w:eastAsia="宋体" w:hAnsi="宋体" w:cs="宋体"/>
                <w:position w:val="-9"/>
                <w:sz w:val="18"/>
                <w:szCs w:val="18"/>
                <w:lang w:eastAsia="zh-CN"/>
              </w:rPr>
            </w:pPr>
            <w:r>
              <w:rPr>
                <w:rFonts w:ascii="宋体" w:eastAsia="宋体" w:hAnsi="宋体" w:hint="eastAsia"/>
                <w:sz w:val="18"/>
                <w:szCs w:val="18"/>
                <w:lang w:eastAsia="zh-CN"/>
              </w:rPr>
              <w:t>141</w:t>
            </w:r>
          </w:p>
        </w:tc>
        <w:tc>
          <w:tcPr>
            <w:tcW w:w="544" w:type="dxa"/>
            <w:tcBorders>
              <w:left w:val="single" w:sz="2" w:space="0" w:color="000000"/>
              <w:bottom w:val="single" w:sz="4" w:space="0" w:color="auto"/>
              <w:right w:val="single" w:sz="2" w:space="0" w:color="000000"/>
            </w:tcBorders>
            <w:shd w:val="clear" w:color="auto" w:fill="DCEAF7" w:themeFill="text2" w:themeFillTint="19"/>
            <w:vAlign w:val="center"/>
          </w:tcPr>
          <w:p w:rsidR="00480302" w:rsidRDefault="00C12686">
            <w:pPr>
              <w:jc w:val="center"/>
              <w:rPr>
                <w:rFonts w:ascii="宋体" w:eastAsia="宋体" w:hAnsi="宋体" w:cs="宋体"/>
                <w:position w:val="-9"/>
                <w:sz w:val="18"/>
                <w:szCs w:val="18"/>
                <w:lang w:eastAsia="zh-CN"/>
              </w:rPr>
            </w:pPr>
            <w:r>
              <w:rPr>
                <w:rFonts w:ascii="宋体" w:eastAsia="宋体" w:hAnsi="宋体" w:hint="eastAsia"/>
                <w:sz w:val="18"/>
                <w:szCs w:val="18"/>
                <w:lang w:eastAsia="zh-CN"/>
              </w:rPr>
              <w:t>30</w:t>
            </w:r>
          </w:p>
        </w:tc>
        <w:tc>
          <w:tcPr>
            <w:tcW w:w="420" w:type="dxa"/>
            <w:tcBorders>
              <w:left w:val="single" w:sz="2" w:space="0" w:color="000000"/>
              <w:bottom w:val="single" w:sz="4" w:space="0" w:color="auto"/>
              <w:right w:val="single" w:sz="2" w:space="0" w:color="000000"/>
            </w:tcBorders>
            <w:shd w:val="clear" w:color="auto" w:fill="DCEAF7" w:themeFill="text2" w:themeFillTint="19"/>
          </w:tcPr>
          <w:p w:rsidR="00480302" w:rsidRDefault="00480302">
            <w:pPr>
              <w:spacing w:before="93" w:line="320" w:lineRule="auto"/>
              <w:ind w:left="99"/>
              <w:rPr>
                <w:rFonts w:ascii="宋体" w:eastAsia="宋体" w:hAnsi="宋体" w:cs="宋体"/>
                <w:position w:val="-9"/>
                <w:sz w:val="18"/>
                <w:szCs w:val="18"/>
              </w:rPr>
            </w:pPr>
          </w:p>
        </w:tc>
        <w:tc>
          <w:tcPr>
            <w:tcW w:w="734" w:type="dxa"/>
            <w:tcBorders>
              <w:left w:val="single" w:sz="2" w:space="0" w:color="000000"/>
              <w:bottom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3</w:t>
            </w:r>
          </w:p>
        </w:tc>
        <w:tc>
          <w:tcPr>
            <w:tcW w:w="585" w:type="dxa"/>
            <w:tcBorders>
              <w:bottom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2</w:t>
            </w:r>
          </w:p>
        </w:tc>
        <w:tc>
          <w:tcPr>
            <w:tcW w:w="590" w:type="dxa"/>
            <w:tcBorders>
              <w:bottom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c>
          <w:tcPr>
            <w:tcW w:w="611" w:type="dxa"/>
            <w:tcBorders>
              <w:bottom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c>
          <w:tcPr>
            <w:tcW w:w="525" w:type="dxa"/>
            <w:tcBorders>
              <w:bottom w:val="single" w:sz="4" w:space="0" w:color="auto"/>
              <w:right w:val="single" w:sz="2" w:space="0" w:color="000000"/>
            </w:tcBorders>
            <w:shd w:val="clear" w:color="auto" w:fill="DCEAF7" w:themeFill="text2" w:themeFillTint="19"/>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0</w:t>
            </w:r>
          </w:p>
        </w:tc>
        <w:tc>
          <w:tcPr>
            <w:tcW w:w="645" w:type="dxa"/>
            <w:tcBorders>
              <w:left w:val="single" w:sz="2" w:space="0" w:color="000000"/>
              <w:bottom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lang w:eastAsia="zh-CN"/>
              </w:rPr>
            </w:pPr>
            <w:r>
              <w:rPr>
                <w:rFonts w:ascii="宋体" w:eastAsia="宋体" w:hAnsi="宋体" w:cs="宋体"/>
                <w:lang w:eastAsia="zh-CN"/>
              </w:rPr>
              <w:t>3</w:t>
            </w:r>
          </w:p>
        </w:tc>
      </w:tr>
      <w:tr w:rsidR="00480302">
        <w:trPr>
          <w:trHeight w:val="280"/>
        </w:trPr>
        <w:tc>
          <w:tcPr>
            <w:tcW w:w="7710" w:type="dxa"/>
            <w:gridSpan w:val="8"/>
            <w:tcBorders>
              <w:top w:val="single" w:sz="4" w:space="0" w:color="auto"/>
              <w:left w:val="single" w:sz="4" w:space="0" w:color="auto"/>
              <w:bottom w:val="single" w:sz="4" w:space="0" w:color="auto"/>
              <w:right w:val="single" w:sz="4" w:space="0" w:color="auto"/>
            </w:tcBorders>
            <w:shd w:val="clear" w:color="auto" w:fill="DCEAF7" w:themeFill="text2" w:themeFillTint="19"/>
          </w:tcPr>
          <w:p w:rsidR="00480302" w:rsidRDefault="00C12686">
            <w:pPr>
              <w:spacing w:line="320" w:lineRule="auto"/>
              <w:jc w:val="center"/>
              <w:rPr>
                <w:rFonts w:ascii="宋体" w:eastAsia="宋体" w:hAnsi="宋体" w:cs="宋体"/>
                <w:spacing w:val="-6"/>
                <w:sz w:val="18"/>
                <w:szCs w:val="18"/>
                <w:lang w:eastAsia="zh-CN"/>
              </w:rPr>
            </w:pPr>
            <w:r>
              <w:rPr>
                <w:rFonts w:ascii="宋体" w:eastAsia="宋体" w:hAnsi="宋体" w:cs="宋体" w:hint="eastAsia"/>
                <w:spacing w:val="-6"/>
                <w:sz w:val="18"/>
                <w:szCs w:val="18"/>
                <w:lang w:eastAsia="zh-CN"/>
              </w:rPr>
              <w:t>总计</w:t>
            </w:r>
          </w:p>
        </w:tc>
        <w:tc>
          <w:tcPr>
            <w:tcW w:w="471"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kinsoku/>
              <w:autoSpaceDE/>
              <w:autoSpaceDN/>
              <w:adjustRightInd/>
              <w:snapToGrid/>
              <w:jc w:val="center"/>
              <w:textAlignment w:val="auto"/>
              <w:rPr>
                <w:rFonts w:ascii="宋体" w:eastAsia="宋体" w:hAnsi="宋体" w:cs="宋体"/>
                <w:b/>
                <w:bCs/>
                <w:snapToGrid/>
                <w:sz w:val="18"/>
                <w:szCs w:val="18"/>
                <w:lang w:eastAsia="zh-CN"/>
              </w:rPr>
            </w:pPr>
            <w:r>
              <w:rPr>
                <w:rFonts w:ascii="宋体" w:eastAsia="宋体" w:hAnsi="宋体" w:hint="eastAsia"/>
                <w:b/>
                <w:bCs/>
                <w:sz w:val="18"/>
                <w:szCs w:val="18"/>
              </w:rPr>
              <w:t>13</w:t>
            </w:r>
            <w:r>
              <w:rPr>
                <w:rFonts w:ascii="宋体" w:eastAsia="宋体" w:hAnsi="宋体"/>
                <w:b/>
                <w:bCs/>
                <w:sz w:val="18"/>
                <w:szCs w:val="18"/>
              </w:rPr>
              <w:t>6</w:t>
            </w:r>
            <w:r>
              <w:rPr>
                <w:rFonts w:ascii="宋体" w:eastAsia="宋体" w:hAnsi="宋体" w:hint="eastAsia"/>
                <w:b/>
                <w:bCs/>
                <w:sz w:val="18"/>
                <w:szCs w:val="18"/>
              </w:rPr>
              <w:t>.5</w:t>
            </w:r>
          </w:p>
        </w:tc>
        <w:tc>
          <w:tcPr>
            <w:tcW w:w="504"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jc w:val="center"/>
              <w:rPr>
                <w:rFonts w:ascii="宋体" w:eastAsia="宋体" w:hAnsi="宋体"/>
                <w:b/>
                <w:bCs/>
                <w:sz w:val="18"/>
                <w:szCs w:val="18"/>
              </w:rPr>
            </w:pPr>
            <w:r>
              <w:rPr>
                <w:rFonts w:ascii="宋体" w:eastAsia="宋体" w:hAnsi="宋体" w:hint="eastAsia"/>
                <w:b/>
                <w:bCs/>
                <w:sz w:val="18"/>
                <w:szCs w:val="18"/>
              </w:rPr>
              <w:t>26</w:t>
            </w:r>
            <w:r>
              <w:rPr>
                <w:rFonts w:ascii="宋体" w:eastAsia="宋体" w:hAnsi="宋体"/>
                <w:b/>
                <w:bCs/>
                <w:sz w:val="18"/>
                <w:szCs w:val="18"/>
              </w:rPr>
              <w:t>12</w:t>
            </w:r>
          </w:p>
        </w:tc>
        <w:tc>
          <w:tcPr>
            <w:tcW w:w="540"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jc w:val="center"/>
              <w:rPr>
                <w:rFonts w:ascii="宋体" w:eastAsia="宋体" w:hAnsi="宋体"/>
                <w:b/>
                <w:bCs/>
                <w:sz w:val="18"/>
                <w:szCs w:val="18"/>
              </w:rPr>
            </w:pPr>
            <w:r>
              <w:rPr>
                <w:rFonts w:ascii="宋体" w:eastAsia="宋体" w:hAnsi="宋体"/>
                <w:b/>
                <w:bCs/>
                <w:sz w:val="18"/>
                <w:szCs w:val="18"/>
              </w:rPr>
              <w:t>1183</w:t>
            </w:r>
          </w:p>
        </w:tc>
        <w:tc>
          <w:tcPr>
            <w:tcW w:w="465"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jc w:val="center"/>
              <w:textAlignment w:val="center"/>
              <w:rPr>
                <w:rFonts w:ascii="宋体" w:eastAsia="宋体" w:hAnsi="宋体"/>
                <w:b/>
                <w:bCs/>
                <w:sz w:val="18"/>
                <w:szCs w:val="18"/>
              </w:rPr>
            </w:pPr>
            <w:r>
              <w:rPr>
                <w:rFonts w:ascii="宋体" w:eastAsia="宋体" w:hAnsi="宋体" w:cs="宋体" w:hint="eastAsia"/>
                <w:b/>
                <w:bCs/>
                <w:sz w:val="18"/>
                <w:szCs w:val="18"/>
                <w:lang w:eastAsia="zh-CN" w:bidi="ar"/>
              </w:rPr>
              <w:t>470</w:t>
            </w:r>
          </w:p>
        </w:tc>
        <w:tc>
          <w:tcPr>
            <w:tcW w:w="461"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jc w:val="center"/>
              <w:textAlignment w:val="center"/>
              <w:rPr>
                <w:rFonts w:ascii="宋体" w:eastAsia="宋体" w:hAnsi="宋体" w:cs="宋体"/>
                <w:b/>
                <w:bCs/>
                <w:position w:val="-9"/>
                <w:sz w:val="18"/>
                <w:szCs w:val="18"/>
              </w:rPr>
            </w:pPr>
            <w:r>
              <w:rPr>
                <w:rFonts w:ascii="宋体" w:eastAsia="宋体" w:hAnsi="宋体" w:cs="宋体" w:hint="eastAsia"/>
                <w:b/>
                <w:bCs/>
                <w:sz w:val="18"/>
                <w:szCs w:val="18"/>
                <w:lang w:eastAsia="zh-CN" w:bidi="ar"/>
              </w:rPr>
              <w:t>141</w:t>
            </w:r>
          </w:p>
        </w:tc>
        <w:tc>
          <w:tcPr>
            <w:tcW w:w="544"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jc w:val="center"/>
              <w:textAlignment w:val="center"/>
              <w:rPr>
                <w:rFonts w:ascii="宋体" w:eastAsia="宋体" w:hAnsi="宋体" w:cs="宋体"/>
                <w:b/>
                <w:bCs/>
                <w:position w:val="-9"/>
                <w:sz w:val="18"/>
                <w:szCs w:val="18"/>
              </w:rPr>
            </w:pPr>
            <w:r>
              <w:rPr>
                <w:rFonts w:ascii="宋体" w:eastAsia="宋体" w:hAnsi="宋体" w:cs="宋体" w:hint="eastAsia"/>
                <w:b/>
                <w:bCs/>
                <w:sz w:val="18"/>
                <w:szCs w:val="18"/>
                <w:lang w:eastAsia="zh-CN" w:bidi="ar"/>
              </w:rPr>
              <w:t>98</w:t>
            </w:r>
          </w:p>
        </w:tc>
        <w:tc>
          <w:tcPr>
            <w:tcW w:w="420"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jc w:val="center"/>
              <w:textAlignment w:val="center"/>
              <w:rPr>
                <w:rFonts w:ascii="宋体" w:eastAsia="宋体" w:hAnsi="宋体" w:cs="宋体"/>
                <w:b/>
                <w:bCs/>
                <w:position w:val="-9"/>
                <w:sz w:val="18"/>
                <w:szCs w:val="18"/>
              </w:rPr>
            </w:pPr>
            <w:r>
              <w:rPr>
                <w:rFonts w:ascii="宋体" w:eastAsia="宋体" w:hAnsi="宋体" w:cs="宋体" w:hint="eastAsia"/>
                <w:b/>
                <w:bCs/>
                <w:sz w:val="18"/>
                <w:szCs w:val="18"/>
                <w:lang w:eastAsia="zh-CN" w:bidi="ar"/>
              </w:rPr>
              <w:t>720</w:t>
            </w:r>
          </w:p>
        </w:tc>
        <w:tc>
          <w:tcPr>
            <w:tcW w:w="734"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b/>
                <w:bCs/>
                <w:lang w:eastAsia="zh-CN"/>
              </w:rPr>
            </w:pPr>
            <w:r>
              <w:rPr>
                <w:rFonts w:ascii="宋体" w:eastAsia="宋体" w:hAnsi="宋体" w:cs="宋体" w:hint="eastAsia"/>
                <w:b/>
                <w:bCs/>
                <w:lang w:eastAsia="zh-CN"/>
              </w:rPr>
              <w:t>26</w:t>
            </w:r>
          </w:p>
        </w:tc>
        <w:tc>
          <w:tcPr>
            <w:tcW w:w="585"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b/>
                <w:bCs/>
                <w:lang w:eastAsia="zh-CN"/>
              </w:rPr>
            </w:pPr>
            <w:r>
              <w:rPr>
                <w:rFonts w:ascii="宋体" w:eastAsia="宋体" w:hAnsi="宋体" w:cs="宋体" w:hint="eastAsia"/>
                <w:b/>
                <w:bCs/>
                <w:lang w:eastAsia="zh-CN"/>
              </w:rPr>
              <w:t>26</w:t>
            </w:r>
          </w:p>
        </w:tc>
        <w:tc>
          <w:tcPr>
            <w:tcW w:w="590"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b/>
                <w:bCs/>
                <w:lang w:eastAsia="zh-CN"/>
              </w:rPr>
            </w:pPr>
            <w:r>
              <w:rPr>
                <w:rFonts w:ascii="宋体" w:eastAsia="宋体" w:hAnsi="宋体" w:cs="宋体" w:hint="eastAsia"/>
                <w:b/>
                <w:bCs/>
                <w:lang w:eastAsia="zh-CN"/>
              </w:rPr>
              <w:t>23</w:t>
            </w:r>
          </w:p>
        </w:tc>
        <w:tc>
          <w:tcPr>
            <w:tcW w:w="611"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b/>
                <w:bCs/>
                <w:lang w:eastAsia="zh-CN"/>
              </w:rPr>
            </w:pPr>
            <w:r>
              <w:rPr>
                <w:rFonts w:ascii="宋体" w:eastAsia="宋体" w:hAnsi="宋体" w:cs="宋体" w:hint="eastAsia"/>
                <w:b/>
                <w:bCs/>
                <w:lang w:eastAsia="zh-CN"/>
              </w:rPr>
              <w:t>22</w:t>
            </w:r>
          </w:p>
        </w:tc>
        <w:tc>
          <w:tcPr>
            <w:tcW w:w="525"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b/>
                <w:bCs/>
                <w:lang w:eastAsia="zh-CN"/>
              </w:rPr>
            </w:pPr>
            <w:r>
              <w:rPr>
                <w:rFonts w:ascii="宋体" w:eastAsia="宋体" w:hAnsi="宋体" w:cs="宋体" w:hint="eastAsia"/>
                <w:b/>
                <w:bCs/>
                <w:lang w:eastAsia="zh-CN"/>
              </w:rPr>
              <w:t>23.5</w:t>
            </w:r>
          </w:p>
        </w:tc>
        <w:tc>
          <w:tcPr>
            <w:tcW w:w="645" w:type="dxa"/>
            <w:tcBorders>
              <w:top w:val="single" w:sz="4" w:space="0" w:color="auto"/>
              <w:left w:val="single" w:sz="4" w:space="0" w:color="auto"/>
              <w:bottom w:val="single" w:sz="4" w:space="0" w:color="auto"/>
              <w:right w:val="single" w:sz="4" w:space="0" w:color="auto"/>
            </w:tcBorders>
            <w:shd w:val="clear" w:color="auto" w:fill="DCEAF7" w:themeFill="text2" w:themeFillTint="19"/>
            <w:vAlign w:val="center"/>
          </w:tcPr>
          <w:p w:rsidR="00480302" w:rsidRDefault="00C12686">
            <w:pPr>
              <w:spacing w:line="320" w:lineRule="auto"/>
              <w:jc w:val="center"/>
              <w:rPr>
                <w:rFonts w:ascii="宋体" w:eastAsia="宋体" w:hAnsi="宋体" w:cs="宋体"/>
                <w:b/>
                <w:bCs/>
                <w:lang w:eastAsia="zh-CN"/>
              </w:rPr>
            </w:pPr>
            <w:r>
              <w:rPr>
                <w:rFonts w:ascii="宋体" w:eastAsia="宋体" w:hAnsi="宋体" w:cs="宋体" w:hint="eastAsia"/>
                <w:b/>
                <w:bCs/>
                <w:lang w:eastAsia="zh-CN"/>
              </w:rPr>
              <w:t>24</w:t>
            </w:r>
          </w:p>
        </w:tc>
      </w:tr>
    </w:tbl>
    <w:p w:rsidR="00480302" w:rsidRDefault="00480302">
      <w:pPr>
        <w:spacing w:line="320" w:lineRule="auto"/>
        <w:rPr>
          <w:sz w:val="20"/>
          <w:szCs w:val="20"/>
        </w:rPr>
      </w:pPr>
    </w:p>
    <w:p w:rsidR="00480302" w:rsidRDefault="00C12686">
      <w:pPr>
        <w:spacing w:before="10" w:line="320" w:lineRule="auto"/>
        <w:ind w:left="711"/>
        <w:rPr>
          <w:rFonts w:eastAsia="宋体"/>
          <w:lang w:eastAsia="zh-CN"/>
        </w:rPr>
        <w:sectPr w:rsidR="00480302">
          <w:footerReference w:type="default" r:id="rId12"/>
          <w:pgSz w:w="16839" w:h="11907"/>
          <w:pgMar w:top="400" w:right="1214" w:bottom="1699" w:left="818" w:header="0" w:footer="1464" w:gutter="0"/>
          <w:cols w:space="720"/>
        </w:sectPr>
      </w:pPr>
      <w:r>
        <w:rPr>
          <w:rFonts w:eastAsia="宋体" w:hint="eastAsia"/>
          <w:lang w:eastAsia="zh-CN"/>
        </w:rPr>
        <w:tab/>
      </w:r>
      <w:r>
        <w:rPr>
          <w:rFonts w:ascii="宋体" w:eastAsia="宋体" w:hAnsi="宋体" w:cs="宋体"/>
          <w:spacing w:val="2"/>
          <w:lang w:eastAsia="zh-CN"/>
        </w:rPr>
        <w:t>【注：</w:t>
      </w:r>
      <w:r>
        <w:rPr>
          <w:rFonts w:ascii="宋体" w:eastAsia="宋体" w:hAnsi="宋体" w:cs="宋体" w:hint="eastAsia"/>
          <w:spacing w:val="2"/>
          <w:lang w:eastAsia="zh-CN"/>
        </w:rPr>
        <w:t>1</w:t>
      </w:r>
      <w:r>
        <w:rPr>
          <w:rFonts w:ascii="宋体" w:eastAsia="宋体" w:hAnsi="宋体" w:cs="宋体"/>
          <w:spacing w:val="2"/>
          <w:lang w:eastAsia="zh-CN"/>
        </w:rPr>
        <w:t>.</w:t>
      </w:r>
      <w:r>
        <w:rPr>
          <w:rFonts w:ascii="宋体" w:eastAsia="宋体" w:hAnsi="宋体" w:cs="宋体"/>
          <w:spacing w:val="1"/>
          <w:lang w:eastAsia="zh-CN"/>
        </w:rPr>
        <w:t>岗位实习教学安排根据学校教学进程、专业建设等情况进行机动调整。】</w:t>
      </w:r>
    </w:p>
    <w:p w:rsidR="00480302" w:rsidRDefault="00C12686">
      <w:pPr>
        <w:pStyle w:val="a4"/>
        <w:kinsoku/>
        <w:overflowPunct w:val="0"/>
        <w:spacing w:line="360" w:lineRule="auto"/>
        <w:ind w:firstLineChars="200" w:firstLine="554"/>
        <w:jc w:val="both"/>
        <w:outlineLvl w:val="3"/>
        <w:rPr>
          <w:rFonts w:ascii="黑体" w:eastAsia="黑体" w:hAnsi="黑体" w:cs="黑体"/>
          <w:sz w:val="28"/>
          <w:szCs w:val="28"/>
          <w:lang w:eastAsia="zh-CN"/>
        </w:rPr>
      </w:pPr>
      <w:r>
        <w:rPr>
          <w:rFonts w:ascii="黑体" w:eastAsia="黑体" w:hAnsi="黑体" w:cs="黑体"/>
          <w:b/>
          <w:bCs/>
          <w:spacing w:val="-2"/>
          <w:sz w:val="28"/>
          <w:szCs w:val="28"/>
          <w:lang w:eastAsia="zh-CN"/>
        </w:rPr>
        <w:lastRenderedPageBreak/>
        <w:t>十</w:t>
      </w:r>
      <w:r>
        <w:rPr>
          <w:rFonts w:ascii="黑体" w:eastAsia="黑体" w:hAnsi="黑体" w:cs="黑体" w:hint="eastAsia"/>
          <w:b/>
          <w:bCs/>
          <w:spacing w:val="-2"/>
          <w:sz w:val="28"/>
          <w:szCs w:val="28"/>
          <w:lang w:eastAsia="zh-CN"/>
        </w:rPr>
        <w:t>二</w:t>
      </w:r>
      <w:r>
        <w:rPr>
          <w:rFonts w:ascii="黑体" w:eastAsia="黑体" w:hAnsi="黑体" w:cs="黑体"/>
          <w:b/>
          <w:bCs/>
          <w:spacing w:val="-2"/>
          <w:sz w:val="28"/>
          <w:szCs w:val="28"/>
          <w:lang w:eastAsia="zh-CN"/>
        </w:rPr>
        <w:t>、实施保障</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（一）师资队伍</w:t>
      </w:r>
    </w:p>
    <w:p w:rsidR="00480302" w:rsidRDefault="00C12686">
      <w:pPr>
        <w:kinsoku/>
        <w:overflowPunct w:val="0"/>
        <w:spacing w:line="360" w:lineRule="auto"/>
        <w:ind w:firstLineChars="200" w:firstLine="420"/>
        <w:jc w:val="both"/>
        <w:outlineLvl w:val="4"/>
        <w:rPr>
          <w:rFonts w:ascii="宋体" w:eastAsia="宋体" w:hAnsi="宋体" w:cs="宋体"/>
          <w:lang w:eastAsia="zh-CN"/>
        </w:rPr>
      </w:pPr>
      <w:r>
        <w:rPr>
          <w:rFonts w:ascii="宋体" w:eastAsia="宋体" w:hAnsi="宋体" w:cs="宋体"/>
          <w:color w:val="auto"/>
          <w:lang w:eastAsia="zh-CN"/>
        </w:rPr>
        <w:t>本专业教师队伍由专任教师和兼职教师组成，职称结构</w:t>
      </w:r>
      <w:r>
        <w:rPr>
          <w:rFonts w:ascii="宋体" w:eastAsia="宋体" w:hAnsi="宋体" w:cs="宋体" w:hint="eastAsia"/>
          <w:color w:val="auto"/>
          <w:lang w:eastAsia="zh-CN"/>
        </w:rPr>
        <w:t>、年龄结构合理。专业负责人</w:t>
      </w:r>
      <w:r>
        <w:rPr>
          <w:rFonts w:ascii="宋体" w:eastAsia="宋体" w:hAnsi="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专任教师应具有扎实的本专业理论功底和实践能力，能够</w:t>
      </w:r>
      <w:r>
        <w:rPr>
          <w:rFonts w:ascii="宋体" w:eastAsia="宋体" w:hAnsi="宋体" w:cs="宋体" w:hint="eastAsia"/>
          <w:lang w:eastAsia="zh-CN"/>
        </w:rPr>
        <w:t>实施</w:t>
      </w:r>
      <w:r>
        <w:rPr>
          <w:rFonts w:ascii="宋体" w:eastAsia="宋体" w:hAnsi="宋体" w:cs="宋体"/>
          <w:lang w:eastAsia="zh-CN"/>
        </w:rPr>
        <w:t>课程思政，能够跟踪新技术、新工艺、新管理方式、新服务方式发展前沿，具有较强的信息化教学能力，能够开展课程教学改革和科学研究</w:t>
      </w:r>
      <w:r>
        <w:rPr>
          <w:rFonts w:ascii="宋体" w:eastAsia="宋体" w:hAnsi="宋体" w:cs="宋体" w:hint="eastAsia"/>
          <w:lang w:eastAsia="zh-CN"/>
        </w:rPr>
        <w:t>。</w:t>
      </w:r>
      <w:r>
        <w:rPr>
          <w:rFonts w:ascii="宋体" w:eastAsia="宋体" w:hAnsi="宋体" w:cs="宋体"/>
          <w:lang w:eastAsia="zh-CN"/>
        </w:rPr>
        <w:t>兼职教师主要从相关行业、企业聘任，应具备良好的思想政治素质、职业道德和工匠精神，具有扎实的专业知识和丰富的实际工作经验。</w:t>
      </w:r>
    </w:p>
    <w:p w:rsidR="00480302" w:rsidRDefault="00C12686">
      <w:pPr>
        <w:kinsoku/>
        <w:overflowPunct w:val="0"/>
        <w:spacing w:line="360" w:lineRule="auto"/>
        <w:ind w:firstLineChars="200" w:firstLine="420"/>
        <w:jc w:val="both"/>
        <w:outlineLvl w:val="4"/>
        <w:rPr>
          <w:rFonts w:ascii="宋体" w:eastAsia="宋体" w:hAnsi="宋体" w:cs="宋体"/>
          <w:lang w:eastAsia="zh-CN"/>
        </w:rPr>
      </w:pPr>
      <w:r>
        <w:rPr>
          <w:rFonts w:ascii="宋体" w:eastAsia="宋体" w:hAnsi="宋体" w:cs="宋体"/>
          <w:lang w:eastAsia="zh-CN"/>
        </w:rPr>
        <w:t>专兼教师均</w:t>
      </w:r>
      <w:r>
        <w:rPr>
          <w:rFonts w:ascii="宋体" w:eastAsia="宋体" w:hAnsi="宋体" w:cs="宋体" w:hint="eastAsia"/>
          <w:lang w:eastAsia="zh-CN"/>
        </w:rPr>
        <w:t>应</w:t>
      </w:r>
      <w:r>
        <w:rPr>
          <w:rFonts w:ascii="宋体" w:eastAsia="宋体" w:hAnsi="宋体" w:cs="宋体"/>
          <w:lang w:eastAsia="zh-CN"/>
        </w:rPr>
        <w:t>有理想信念、有道德情操、有</w:t>
      </w:r>
      <w:r>
        <w:rPr>
          <w:rFonts w:ascii="宋体" w:eastAsia="宋体" w:hAnsi="宋体" w:cs="宋体"/>
          <w:lang w:eastAsia="zh-CN"/>
        </w:rPr>
        <w:t>扎实学识、有仁爱之心，坚持教书和育人相统一，言传和身教相统一，潜心问道和关注社会相统一，学术自由和学术规范相统一，做学生锤炼品格、学习知识，创新思维、奉献祖国的引路人。</w:t>
      </w:r>
    </w:p>
    <w:p w:rsidR="00480302" w:rsidRDefault="00C12686">
      <w:pPr>
        <w:kinsoku/>
        <w:overflowPunct w:val="0"/>
        <w:spacing w:line="360" w:lineRule="auto"/>
        <w:ind w:firstLineChars="200" w:firstLine="458"/>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（二）教学设施</w:t>
      </w:r>
    </w:p>
    <w:p w:rsidR="00480302" w:rsidRDefault="00C12686">
      <w:pPr>
        <w:kinsoku/>
        <w:overflowPunct w:val="0"/>
        <w:spacing w:line="360" w:lineRule="auto"/>
        <w:ind w:firstLineChars="200" w:firstLine="420"/>
        <w:jc w:val="both"/>
        <w:rPr>
          <w:rFonts w:ascii="黑体" w:eastAsia="黑体" w:hAnsi="黑体" w:cs="黑体"/>
          <w:b/>
          <w:bCs/>
          <w:spacing w:val="-3"/>
          <w:sz w:val="24"/>
          <w:szCs w:val="24"/>
          <w:lang w:eastAsia="zh-CN"/>
        </w:rPr>
      </w:pPr>
      <w:r>
        <w:rPr>
          <w:rFonts w:ascii="宋体" w:eastAsia="宋体" w:hAnsi="宋体" w:cs="宋体" w:hint="eastAsia"/>
          <w:lang w:eastAsia="zh-CN"/>
        </w:rPr>
        <w:t>教学设施</w:t>
      </w:r>
      <w:r>
        <w:rPr>
          <w:rFonts w:ascii="宋体" w:eastAsia="宋体" w:hAnsi="宋体" w:cs="宋体"/>
          <w:lang w:eastAsia="zh-CN"/>
        </w:rPr>
        <w:t>应满足专业课程教学需要，适应智慧职教、大学</w:t>
      </w:r>
      <w:r>
        <w:rPr>
          <w:rFonts w:ascii="宋体" w:eastAsia="宋体" w:hAnsi="宋体" w:cs="宋体"/>
          <w:lang w:eastAsia="zh-CN"/>
        </w:rPr>
        <w:t xml:space="preserve"> MOOC </w:t>
      </w:r>
      <w:r>
        <w:rPr>
          <w:rFonts w:ascii="宋体" w:eastAsia="宋体" w:hAnsi="宋体" w:cs="宋体"/>
          <w:lang w:eastAsia="zh-CN"/>
        </w:rPr>
        <w:t>等资源平台使用要求，能够为师生提供规范化、交互式的移动教育教学环境。</w:t>
      </w:r>
      <w:r>
        <w:rPr>
          <w:rFonts w:ascii="宋体" w:eastAsia="宋体" w:hAnsi="宋体" w:cs="宋体" w:hint="eastAsia"/>
          <w:lang w:eastAsia="zh-CN"/>
        </w:rPr>
        <w:t>校内外实训基地能满足学生教学需要。</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（三）教学资源</w:t>
      </w:r>
    </w:p>
    <w:p w:rsidR="00480302" w:rsidRDefault="00C12686">
      <w:pPr>
        <w:kinsoku/>
        <w:overflowPunct w:val="0"/>
        <w:spacing w:line="360" w:lineRule="auto"/>
        <w:ind w:firstLineChars="200" w:firstLine="458"/>
        <w:jc w:val="both"/>
        <w:outlineLvl w:val="4"/>
        <w:rPr>
          <w:rFonts w:ascii="黑体" w:eastAsia="黑体" w:hAnsi="黑体" w:cs="黑体"/>
          <w:sz w:val="24"/>
          <w:szCs w:val="24"/>
          <w:lang w:eastAsia="zh-CN"/>
        </w:rPr>
      </w:pPr>
      <w:r>
        <w:rPr>
          <w:rFonts w:ascii="黑体" w:eastAsia="黑体" w:hAnsi="黑体" w:cs="黑体"/>
          <w:b/>
          <w:bCs/>
          <w:spacing w:val="-6"/>
          <w:sz w:val="24"/>
          <w:szCs w:val="24"/>
          <w:lang w:eastAsia="zh-CN"/>
        </w:rPr>
        <w:t>1.</w:t>
      </w:r>
      <w:r>
        <w:rPr>
          <w:rFonts w:ascii="黑体" w:eastAsia="黑体" w:hAnsi="黑体" w:cs="黑体"/>
          <w:b/>
          <w:bCs/>
          <w:spacing w:val="-6"/>
          <w:sz w:val="24"/>
          <w:szCs w:val="24"/>
          <w:lang w:eastAsia="zh-CN"/>
        </w:rPr>
        <w:t>教材资源</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根据学校教材管理制度，按规范程序选用教材，专业课程教材应体现本行业新业态、新技术、</w:t>
      </w:r>
      <w:r>
        <w:rPr>
          <w:rFonts w:ascii="宋体" w:eastAsia="宋体" w:hAnsi="宋体" w:cs="宋体"/>
          <w:lang w:eastAsia="zh-CN"/>
        </w:rPr>
        <w:t xml:space="preserve"> </w:t>
      </w:r>
      <w:r>
        <w:rPr>
          <w:rFonts w:ascii="宋体" w:eastAsia="宋体" w:hAnsi="宋体" w:cs="宋体"/>
          <w:lang w:eastAsia="zh-CN"/>
        </w:rPr>
        <w:t>新规范、新标准，主要选用</w:t>
      </w:r>
      <w:r>
        <w:rPr>
          <w:rFonts w:ascii="宋体" w:eastAsia="宋体" w:hAnsi="宋体" w:cs="宋体" w:hint="eastAsia"/>
          <w:lang w:eastAsia="zh-CN"/>
        </w:rPr>
        <w:t>“十四五”国家职业教育规划教材及国家一级出版社近三年出版发行</w:t>
      </w:r>
      <w:r>
        <w:rPr>
          <w:rFonts w:ascii="宋体" w:eastAsia="宋体" w:hAnsi="宋体" w:cs="宋体"/>
          <w:lang w:eastAsia="zh-CN"/>
        </w:rPr>
        <w:t>的</w:t>
      </w:r>
      <w:r>
        <w:rPr>
          <w:rFonts w:ascii="宋体" w:eastAsia="宋体" w:hAnsi="宋体" w:cs="宋体" w:hint="eastAsia"/>
          <w:lang w:eastAsia="zh-CN"/>
        </w:rPr>
        <w:t>职业教育</w:t>
      </w:r>
      <w:r>
        <w:rPr>
          <w:rFonts w:ascii="宋体" w:eastAsia="宋体" w:hAnsi="宋体" w:cs="宋体"/>
          <w:lang w:eastAsia="zh-CN"/>
        </w:rPr>
        <w:t>高水平教材。</w:t>
      </w:r>
    </w:p>
    <w:p w:rsidR="00480302" w:rsidRDefault="00C12686">
      <w:pPr>
        <w:kinsoku/>
        <w:overflowPunct w:val="0"/>
        <w:spacing w:line="360" w:lineRule="auto"/>
        <w:ind w:firstLineChars="200" w:firstLine="458"/>
        <w:jc w:val="both"/>
        <w:outlineLvl w:val="4"/>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2.</w:t>
      </w:r>
      <w:r>
        <w:rPr>
          <w:rFonts w:ascii="黑体" w:eastAsia="黑体" w:hAnsi="黑体" w:cs="黑体"/>
          <w:b/>
          <w:bCs/>
          <w:spacing w:val="-6"/>
          <w:sz w:val="24"/>
          <w:szCs w:val="24"/>
          <w:lang w:eastAsia="zh-CN"/>
        </w:rPr>
        <w:t>图书文献</w:t>
      </w:r>
      <w:r>
        <w:rPr>
          <w:rFonts w:ascii="黑体" w:eastAsia="黑体" w:hAnsi="黑体" w:cs="黑体" w:hint="eastAsia"/>
          <w:b/>
          <w:bCs/>
          <w:spacing w:val="-6"/>
          <w:sz w:val="24"/>
          <w:szCs w:val="24"/>
          <w:lang w:eastAsia="zh-CN"/>
        </w:rPr>
        <w:t>及数字教学</w:t>
      </w:r>
      <w:r>
        <w:rPr>
          <w:rFonts w:ascii="黑体" w:eastAsia="黑体" w:hAnsi="黑体" w:cs="黑体"/>
          <w:b/>
          <w:bCs/>
          <w:spacing w:val="-6"/>
          <w:sz w:val="24"/>
          <w:szCs w:val="24"/>
          <w:lang w:eastAsia="zh-CN"/>
        </w:rPr>
        <w:t>资源</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本专业图书文献</w:t>
      </w:r>
      <w:r>
        <w:rPr>
          <w:rFonts w:ascii="宋体" w:eastAsia="宋体" w:hAnsi="宋体" w:cs="宋体" w:hint="eastAsia"/>
          <w:lang w:eastAsia="zh-CN"/>
        </w:rPr>
        <w:t>及数字教学</w:t>
      </w:r>
      <w:r>
        <w:rPr>
          <w:rFonts w:ascii="宋体" w:eastAsia="宋体" w:hAnsi="宋体" w:cs="宋体"/>
          <w:lang w:eastAsia="zh-CN"/>
        </w:rPr>
        <w:t>资源配备应能满足人才培养、专业建设、教科研等工作的需要，方便师生查询、借阅；能够及时配置新经济、新技术、新工艺、新管理方式、新服务方式等相关图书文献。</w:t>
      </w:r>
    </w:p>
    <w:p w:rsidR="00480302" w:rsidRDefault="00C12686">
      <w:pPr>
        <w:kinsoku/>
        <w:overflowPunct w:val="0"/>
        <w:spacing w:line="360" w:lineRule="auto"/>
        <w:ind w:firstLineChars="200" w:firstLine="458"/>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（四）教学改革</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1.</w:t>
      </w:r>
      <w:r>
        <w:rPr>
          <w:rFonts w:ascii="宋体" w:eastAsia="宋体" w:hAnsi="宋体" w:cs="宋体"/>
          <w:lang w:eastAsia="zh-CN"/>
        </w:rPr>
        <w:t>打造</w:t>
      </w:r>
      <w:r>
        <w:rPr>
          <w:rFonts w:ascii="宋体" w:eastAsia="宋体" w:hAnsi="宋体" w:cs="宋体" w:hint="eastAsia"/>
          <w:lang w:eastAsia="zh-CN"/>
        </w:rPr>
        <w:t>智能机电技术</w:t>
      </w:r>
      <w:r>
        <w:rPr>
          <w:rFonts w:ascii="宋体" w:eastAsia="宋体" w:hAnsi="宋体" w:cs="宋体"/>
          <w:lang w:eastAsia="zh-CN"/>
        </w:rPr>
        <w:t>专业教学创新团队，推广项目式、模块化教学模式，不断优化教师能力结构。</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2.</w:t>
      </w:r>
      <w:r>
        <w:rPr>
          <w:rFonts w:ascii="宋体" w:eastAsia="宋体" w:hAnsi="宋体" w:cs="宋体"/>
          <w:lang w:eastAsia="zh-CN"/>
        </w:rPr>
        <w:t>健全教材选用制度，引入典型生产案例，选用体现新技术、新规范等的高质量教材，组织</w:t>
      </w:r>
      <w:r>
        <w:rPr>
          <w:rFonts w:ascii="宋体" w:eastAsia="宋体" w:hAnsi="宋体" w:cs="宋体" w:hint="eastAsia"/>
          <w:lang w:eastAsia="zh-CN"/>
        </w:rPr>
        <w:t>智能机电技术</w:t>
      </w:r>
      <w:r>
        <w:rPr>
          <w:rFonts w:ascii="宋体" w:eastAsia="宋体" w:hAnsi="宋体" w:cs="宋体"/>
          <w:lang w:eastAsia="zh-CN"/>
        </w:rPr>
        <w:t>专业教学团队积极研发</w:t>
      </w:r>
      <w:r>
        <w:rPr>
          <w:rFonts w:ascii="宋体" w:eastAsia="宋体" w:hAnsi="宋体" w:cs="宋体" w:hint="eastAsia"/>
          <w:lang w:eastAsia="zh-CN"/>
        </w:rPr>
        <w:t>项目式、</w:t>
      </w:r>
      <w:r>
        <w:rPr>
          <w:rFonts w:ascii="宋体" w:eastAsia="宋体" w:hAnsi="宋体" w:cs="宋体"/>
          <w:lang w:eastAsia="zh-CN"/>
        </w:rPr>
        <w:t>活页式教材。</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3.</w:t>
      </w:r>
      <w:r>
        <w:rPr>
          <w:rFonts w:ascii="宋体" w:eastAsia="宋体" w:hAnsi="宋体" w:cs="宋体"/>
          <w:lang w:eastAsia="zh-CN"/>
        </w:rPr>
        <w:t>普及项目教学、案例教学、情境教学、模块化教学等教学方式，广泛运用启发式、探究式、</w:t>
      </w:r>
      <w:r>
        <w:rPr>
          <w:rFonts w:ascii="宋体" w:eastAsia="宋体" w:hAnsi="宋体" w:cs="宋体"/>
          <w:lang w:eastAsia="zh-CN"/>
        </w:rPr>
        <w:t xml:space="preserve"> </w:t>
      </w:r>
      <w:r>
        <w:rPr>
          <w:rFonts w:ascii="宋体" w:eastAsia="宋体" w:hAnsi="宋体" w:cs="宋体"/>
          <w:lang w:eastAsia="zh-CN"/>
        </w:rPr>
        <w:t>讨论式、参与式等教学方法，推广翻</w:t>
      </w:r>
      <w:r>
        <w:rPr>
          <w:rFonts w:ascii="宋体" w:eastAsia="宋体" w:hAnsi="宋体" w:cs="宋体"/>
          <w:lang w:eastAsia="zh-CN"/>
        </w:rPr>
        <w:t>转课堂、混合式教学、理实一体教学等新型教学模式，推动课堂教学革命。</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lastRenderedPageBreak/>
        <w:t>4.</w:t>
      </w:r>
      <w:r>
        <w:rPr>
          <w:rFonts w:ascii="宋体" w:eastAsia="宋体" w:hAnsi="宋体" w:cs="宋体"/>
          <w:lang w:eastAsia="zh-CN"/>
        </w:rPr>
        <w:t>深入开展</w:t>
      </w:r>
      <w:proofErr w:type="gramStart"/>
      <w:r>
        <w:rPr>
          <w:rFonts w:ascii="宋体" w:eastAsia="宋体" w:hAnsi="宋体" w:cs="宋体"/>
          <w:lang w:eastAsia="zh-CN"/>
        </w:rPr>
        <w:t>实施课证融通</w:t>
      </w:r>
      <w:proofErr w:type="gramEnd"/>
      <w:r>
        <w:rPr>
          <w:rFonts w:ascii="宋体" w:eastAsia="宋体" w:hAnsi="宋体" w:cs="宋体"/>
          <w:lang w:eastAsia="zh-CN"/>
        </w:rPr>
        <w:t>，探索职业教育学分银行制度；对接国家职业标准</w:t>
      </w:r>
      <w:r>
        <w:rPr>
          <w:rFonts w:ascii="宋体" w:eastAsia="宋体" w:hAnsi="宋体" w:cs="宋体" w:hint="eastAsia"/>
          <w:lang w:eastAsia="zh-CN"/>
        </w:rPr>
        <w:t>，</w:t>
      </w:r>
      <w:r>
        <w:rPr>
          <w:rFonts w:ascii="宋体" w:eastAsia="宋体" w:hAnsi="宋体" w:cs="宋体"/>
          <w:lang w:eastAsia="zh-CN"/>
        </w:rPr>
        <w:t>联合</w:t>
      </w:r>
      <w:r>
        <w:rPr>
          <w:rFonts w:ascii="宋体" w:eastAsia="宋体" w:hAnsi="宋体" w:cs="宋体" w:hint="eastAsia"/>
          <w:lang w:eastAsia="zh-CN"/>
        </w:rPr>
        <w:t>产教融合、校企合作</w:t>
      </w:r>
      <w:r>
        <w:rPr>
          <w:rFonts w:ascii="宋体" w:eastAsia="宋体" w:hAnsi="宋体" w:cs="宋体"/>
          <w:lang w:eastAsia="zh-CN"/>
        </w:rPr>
        <w:t>企业开展</w:t>
      </w:r>
      <w:r>
        <w:rPr>
          <w:rFonts w:ascii="宋体" w:eastAsia="宋体" w:hAnsi="宋体" w:cs="宋体"/>
          <w:lang w:eastAsia="zh-CN"/>
        </w:rPr>
        <w:t>“2+1”</w:t>
      </w:r>
      <w:r>
        <w:rPr>
          <w:rFonts w:ascii="宋体" w:eastAsia="宋体" w:hAnsi="宋体" w:cs="宋体"/>
          <w:lang w:eastAsia="zh-CN"/>
        </w:rPr>
        <w:t>定向培养。</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lang w:eastAsia="zh-CN"/>
        </w:rPr>
        <w:t>适应学生继续深造要求，在课程设置、课程标准制定、课程教学等方面融入专升</w:t>
      </w:r>
      <w:proofErr w:type="gramStart"/>
      <w:r>
        <w:rPr>
          <w:rFonts w:ascii="宋体" w:eastAsia="宋体" w:hAnsi="宋体" w:cs="宋体"/>
          <w:lang w:eastAsia="zh-CN"/>
        </w:rPr>
        <w:t>本考试</w:t>
      </w:r>
      <w:proofErr w:type="gramEnd"/>
      <w:r>
        <w:rPr>
          <w:rFonts w:ascii="宋体" w:eastAsia="宋体" w:hAnsi="宋体" w:cs="宋体"/>
          <w:lang w:eastAsia="zh-CN"/>
        </w:rPr>
        <w:t>相关要求和内容，帮助学生提升学历层次。</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6.</w:t>
      </w:r>
      <w:r>
        <w:rPr>
          <w:rFonts w:ascii="宋体" w:eastAsia="宋体" w:hAnsi="宋体" w:cs="宋体"/>
          <w:lang w:eastAsia="zh-CN"/>
        </w:rPr>
        <w:t>加强课堂教学管理，规范教学秩序，打造优质课堂。</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（五）教学评价</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1.</w:t>
      </w:r>
      <w:r>
        <w:rPr>
          <w:rFonts w:ascii="宋体" w:eastAsia="宋体" w:hAnsi="宋体" w:cs="宋体"/>
          <w:lang w:eastAsia="zh-CN"/>
        </w:rPr>
        <w:t>改革课程考核方式，推广学习过程管理与评价方式。</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2.</w:t>
      </w:r>
      <w:r>
        <w:rPr>
          <w:rFonts w:ascii="宋体" w:eastAsia="宋体" w:hAnsi="宋体" w:cs="宋体"/>
          <w:lang w:eastAsia="zh-CN"/>
        </w:rPr>
        <w:t>严格落实培养目标和培养规格要求，加大过程考核、实践技能考核成绩在课程总成绩中的比重。严格考试纪律，健全多元化考核评价体系。</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3.</w:t>
      </w:r>
      <w:r>
        <w:rPr>
          <w:rFonts w:ascii="宋体" w:eastAsia="宋体" w:hAnsi="宋体" w:cs="宋体"/>
          <w:lang w:eastAsia="zh-CN"/>
        </w:rPr>
        <w:t>利用现代信息化教学平台，完善学生学习过程监测、评价与反馈机制，引导学生自我管理、</w:t>
      </w:r>
      <w:r>
        <w:rPr>
          <w:rFonts w:ascii="宋体" w:eastAsia="宋体" w:hAnsi="宋体" w:cs="宋体"/>
          <w:lang w:eastAsia="zh-CN"/>
        </w:rPr>
        <w:t xml:space="preserve"> </w:t>
      </w:r>
      <w:r>
        <w:rPr>
          <w:rFonts w:ascii="宋体" w:eastAsia="宋体" w:hAnsi="宋体" w:cs="宋体"/>
          <w:lang w:eastAsia="zh-CN"/>
        </w:rPr>
        <w:t>主动学习，提高学习效率。</w:t>
      </w:r>
    </w:p>
    <w:p w:rsidR="00480302" w:rsidRDefault="00C12686">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4.</w:t>
      </w:r>
      <w:r>
        <w:rPr>
          <w:rFonts w:ascii="宋体" w:eastAsia="宋体" w:hAnsi="宋体" w:cs="宋体"/>
          <w:lang w:eastAsia="zh-CN"/>
        </w:rPr>
        <w:t>强化实习、实训、毕业设计（</w:t>
      </w:r>
      <w:r>
        <w:rPr>
          <w:rFonts w:ascii="宋体" w:eastAsia="宋体" w:hAnsi="宋体" w:cs="宋体" w:hint="eastAsia"/>
          <w:lang w:eastAsia="zh-CN"/>
        </w:rPr>
        <w:t>报告</w:t>
      </w:r>
      <w:r>
        <w:rPr>
          <w:rFonts w:ascii="宋体" w:eastAsia="宋体" w:hAnsi="宋体" w:cs="宋体"/>
          <w:lang w:eastAsia="zh-CN"/>
        </w:rPr>
        <w:t>）等实践性教学环节的全过程管理与考核评价。</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（六）质量保障</w:t>
      </w:r>
    </w:p>
    <w:p w:rsidR="00480302" w:rsidRDefault="00C12686">
      <w:pPr>
        <w:kinsoku/>
        <w:overflowPunct w:val="0"/>
        <w:spacing w:line="360" w:lineRule="auto"/>
        <w:ind w:firstLineChars="200" w:firstLine="420"/>
        <w:jc w:val="both"/>
        <w:rPr>
          <w:lang w:eastAsia="zh-CN"/>
        </w:rPr>
      </w:pPr>
      <w:r>
        <w:rPr>
          <w:rFonts w:ascii="宋体" w:eastAsia="宋体" w:hAnsi="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w:t>
      </w:r>
      <w:r>
        <w:rPr>
          <w:rFonts w:ascii="宋体" w:eastAsia="宋体" w:hAnsi="宋体" w:cs="宋体"/>
          <w:lang w:eastAsia="zh-CN"/>
        </w:rPr>
        <w:t>工作开展自主诊断，针对发现的质量问题提出改进措施，切实落实整改，大力培育质量文化，保证人才培养质量的持续提升。</w:t>
      </w:r>
    </w:p>
    <w:p w:rsidR="00480302" w:rsidRDefault="00480302">
      <w:pPr>
        <w:kinsoku/>
        <w:overflowPunct w:val="0"/>
        <w:spacing w:line="360" w:lineRule="auto"/>
        <w:ind w:firstLineChars="200" w:firstLine="420"/>
        <w:jc w:val="both"/>
        <w:rPr>
          <w:lang w:eastAsia="zh-CN"/>
        </w:rPr>
      </w:pPr>
    </w:p>
    <w:p w:rsidR="00480302" w:rsidRDefault="00C12686">
      <w:pPr>
        <w:kinsoku/>
        <w:overflowPunct w:val="0"/>
        <w:spacing w:line="360" w:lineRule="auto"/>
        <w:ind w:firstLineChars="200" w:firstLine="546"/>
        <w:jc w:val="both"/>
        <w:outlineLvl w:val="3"/>
        <w:rPr>
          <w:rFonts w:ascii="黑体" w:eastAsia="黑体" w:hAnsi="黑体" w:cs="黑体"/>
          <w:sz w:val="28"/>
          <w:szCs w:val="28"/>
          <w:lang w:eastAsia="zh-CN"/>
        </w:rPr>
      </w:pPr>
      <w:r>
        <w:rPr>
          <w:rFonts w:ascii="黑体" w:eastAsia="黑体" w:hAnsi="黑体" w:cs="黑体"/>
          <w:b/>
          <w:bCs/>
          <w:spacing w:val="-4"/>
          <w:sz w:val="28"/>
          <w:szCs w:val="28"/>
          <w:lang w:eastAsia="zh-CN"/>
        </w:rPr>
        <w:t>十</w:t>
      </w:r>
      <w:r>
        <w:rPr>
          <w:rFonts w:ascii="黑体" w:eastAsia="黑体" w:hAnsi="黑体" w:cs="黑体" w:hint="eastAsia"/>
          <w:b/>
          <w:bCs/>
          <w:spacing w:val="-4"/>
          <w:sz w:val="28"/>
          <w:szCs w:val="28"/>
          <w:lang w:eastAsia="zh-CN"/>
        </w:rPr>
        <w:t>三</w:t>
      </w:r>
      <w:r>
        <w:rPr>
          <w:rFonts w:ascii="黑体" w:eastAsia="黑体" w:hAnsi="黑体" w:cs="黑体"/>
          <w:b/>
          <w:bCs/>
          <w:spacing w:val="-4"/>
          <w:sz w:val="28"/>
          <w:szCs w:val="28"/>
          <w:lang w:eastAsia="zh-CN"/>
        </w:rPr>
        <w:t>、毕业要求</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（一）学分要求</w:t>
      </w:r>
    </w:p>
    <w:p w:rsidR="00480302" w:rsidRDefault="00C12686">
      <w:pPr>
        <w:kinsoku/>
        <w:overflowPunct w:val="0"/>
        <w:spacing w:line="360" w:lineRule="auto"/>
        <w:ind w:firstLineChars="200" w:firstLine="420"/>
        <w:jc w:val="both"/>
        <w:rPr>
          <w:rFonts w:ascii="黑体" w:eastAsia="黑体" w:hAnsi="黑体" w:cs="黑体"/>
          <w:b/>
          <w:bCs/>
          <w:spacing w:val="-6"/>
          <w:sz w:val="24"/>
          <w:szCs w:val="24"/>
          <w:lang w:eastAsia="zh-CN"/>
        </w:rPr>
      </w:pPr>
      <w:r>
        <w:rPr>
          <w:rFonts w:ascii="宋体" w:eastAsia="宋体" w:hAnsi="宋体" w:cs="宋体"/>
          <w:color w:val="auto"/>
          <w:lang w:eastAsia="zh-CN"/>
        </w:rPr>
        <w:t>本专业学生通过规定年限的学习，至少须修满</w:t>
      </w:r>
      <w:r>
        <w:rPr>
          <w:rFonts w:ascii="宋体" w:eastAsia="宋体" w:hAnsi="宋体" w:cs="宋体"/>
          <w:color w:val="auto"/>
          <w:lang w:eastAsia="zh-CN"/>
        </w:rPr>
        <w:t>136.5</w:t>
      </w:r>
      <w:r>
        <w:rPr>
          <w:rFonts w:ascii="宋体" w:eastAsia="宋体" w:hAnsi="宋体" w:cs="宋体"/>
          <w:color w:val="auto"/>
          <w:lang w:eastAsia="zh-CN"/>
        </w:rPr>
        <w:t>学分方可毕业。</w:t>
      </w:r>
    </w:p>
    <w:p w:rsidR="00480302" w:rsidRDefault="00C12686">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（二）技能要求</w:t>
      </w:r>
    </w:p>
    <w:p w:rsidR="00480302" w:rsidRDefault="00C12686" w:rsidP="004F5B53">
      <w:pPr>
        <w:kinsoku/>
        <w:overflowPunct w:val="0"/>
        <w:spacing w:line="360" w:lineRule="auto"/>
        <w:ind w:firstLineChars="200" w:firstLine="420"/>
        <w:jc w:val="both"/>
        <w:rPr>
          <w:rFonts w:ascii="宋体" w:eastAsia="宋体" w:hAnsi="宋体" w:cs="宋体"/>
          <w:color w:val="auto"/>
          <w:lang w:eastAsia="zh-CN"/>
        </w:rPr>
      </w:pPr>
      <w:r>
        <w:rPr>
          <w:rFonts w:ascii="宋体" w:eastAsia="宋体" w:hAnsi="宋体" w:cs="宋体"/>
          <w:color w:val="auto"/>
          <w:lang w:eastAsia="zh-CN"/>
        </w:rPr>
        <w:t>学生毕业时</w:t>
      </w:r>
      <w:r>
        <w:rPr>
          <w:rFonts w:ascii="宋体" w:eastAsia="宋体" w:hAnsi="宋体" w:cs="宋体" w:hint="eastAsia"/>
          <w:color w:val="auto"/>
          <w:lang w:eastAsia="zh-CN"/>
        </w:rPr>
        <w:t>原则上需</w:t>
      </w:r>
      <w:r>
        <w:rPr>
          <w:rFonts w:ascii="宋体" w:eastAsia="宋体" w:hAnsi="宋体" w:cs="宋体"/>
          <w:color w:val="auto"/>
          <w:lang w:eastAsia="zh-CN"/>
        </w:rPr>
        <w:t>取得</w:t>
      </w:r>
      <w:r>
        <w:rPr>
          <w:rFonts w:ascii="宋体" w:eastAsia="宋体" w:hAnsi="宋体" w:cs="宋体"/>
          <w:color w:val="auto"/>
          <w:lang w:eastAsia="zh-CN"/>
        </w:rPr>
        <w:t>1</w:t>
      </w:r>
      <w:r>
        <w:rPr>
          <w:rFonts w:ascii="宋体" w:eastAsia="宋体" w:hAnsi="宋体" w:cs="宋体"/>
          <w:color w:val="auto"/>
          <w:lang w:eastAsia="zh-CN"/>
        </w:rPr>
        <w:t>个与本专业</w:t>
      </w:r>
      <w:r>
        <w:rPr>
          <w:rFonts w:ascii="宋体" w:eastAsia="宋体" w:hAnsi="宋体" w:cs="宋体" w:hint="eastAsia"/>
          <w:color w:val="auto"/>
          <w:lang w:eastAsia="zh-CN"/>
        </w:rPr>
        <w:t>岗位</w:t>
      </w:r>
      <w:r>
        <w:rPr>
          <w:rFonts w:ascii="宋体" w:eastAsia="宋体" w:hAnsi="宋体" w:cs="宋体"/>
          <w:color w:val="auto"/>
          <w:lang w:eastAsia="zh-CN"/>
        </w:rPr>
        <w:t>相关的执业资格证书或</w:t>
      </w:r>
      <w:r>
        <w:rPr>
          <w:rFonts w:ascii="宋体" w:eastAsia="宋体" w:hAnsi="宋体" w:cs="宋体" w:hint="eastAsia"/>
          <w:color w:val="auto"/>
          <w:lang w:eastAsia="zh-CN"/>
        </w:rPr>
        <w:t>中级</w:t>
      </w:r>
      <w:r>
        <w:rPr>
          <w:rFonts w:ascii="宋体" w:eastAsia="宋体" w:hAnsi="宋体" w:cs="宋体"/>
          <w:color w:val="auto"/>
          <w:lang w:eastAsia="zh-CN"/>
        </w:rPr>
        <w:t>及以上职业技能等级证书。</w:t>
      </w:r>
    </w:p>
    <w:p w:rsidR="004F5B53" w:rsidRPr="004F5B53" w:rsidRDefault="004F5B53" w:rsidP="004F5B53">
      <w:pPr>
        <w:kinsoku/>
        <w:overflowPunct w:val="0"/>
        <w:spacing w:line="360" w:lineRule="auto"/>
        <w:ind w:firstLineChars="200" w:firstLine="420"/>
        <w:jc w:val="both"/>
        <w:rPr>
          <w:rFonts w:ascii="宋体" w:eastAsia="宋体" w:hAnsi="宋体" w:cs="宋体" w:hint="eastAsia"/>
          <w:color w:val="auto"/>
          <w:lang w:eastAsia="zh-CN"/>
        </w:rPr>
      </w:pPr>
    </w:p>
    <w:p w:rsidR="00480302" w:rsidRDefault="00C12686">
      <w:pPr>
        <w:kinsoku/>
        <w:overflowPunct w:val="0"/>
        <w:spacing w:line="360" w:lineRule="auto"/>
        <w:ind w:firstLineChars="200" w:firstLine="550"/>
        <w:jc w:val="both"/>
        <w:outlineLvl w:val="3"/>
        <w:rPr>
          <w:rFonts w:ascii="黑体" w:eastAsia="黑体" w:hAnsi="黑体" w:cs="黑体"/>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四</w:t>
      </w:r>
      <w:r>
        <w:rPr>
          <w:rFonts w:ascii="黑体" w:eastAsia="黑体" w:hAnsi="黑体" w:cs="黑体"/>
          <w:b/>
          <w:bCs/>
          <w:spacing w:val="-3"/>
          <w:sz w:val="28"/>
          <w:szCs w:val="28"/>
          <w:lang w:eastAsia="zh-CN"/>
        </w:rPr>
        <w:t>、专业建设委员会组成</w:t>
      </w:r>
    </w:p>
    <w:tbl>
      <w:tblPr>
        <w:tblStyle w:val="TableNormal"/>
        <w:tblW w:w="881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134"/>
        <w:gridCol w:w="730"/>
        <w:gridCol w:w="1693"/>
        <w:gridCol w:w="2555"/>
        <w:gridCol w:w="2006"/>
      </w:tblGrid>
      <w:tr w:rsidR="00480302">
        <w:trPr>
          <w:trHeight w:val="443"/>
        </w:trPr>
        <w:tc>
          <w:tcPr>
            <w:tcW w:w="693" w:type="dxa"/>
            <w:shd w:val="clear" w:color="auto" w:fill="DBE5F1"/>
          </w:tcPr>
          <w:p w:rsidR="00480302" w:rsidRDefault="00C12686">
            <w:pPr>
              <w:kinsoku/>
              <w:overflowPunct w:val="0"/>
              <w:spacing w:before="149" w:line="320" w:lineRule="auto"/>
              <w:ind w:left="139"/>
              <w:jc w:val="both"/>
              <w:rPr>
                <w:rFonts w:ascii="宋体" w:eastAsia="宋体" w:hAnsi="宋体" w:cs="宋体"/>
                <w:sz w:val="20"/>
              </w:rPr>
            </w:pPr>
            <w:proofErr w:type="spellStart"/>
            <w:r>
              <w:rPr>
                <w:rFonts w:ascii="宋体" w:eastAsia="宋体" w:hAnsi="宋体" w:cs="宋体"/>
                <w:b/>
                <w:bCs/>
                <w:spacing w:val="-4"/>
                <w:sz w:val="20"/>
              </w:rPr>
              <w:t>序号</w:t>
            </w:r>
            <w:proofErr w:type="spellEnd"/>
          </w:p>
        </w:tc>
        <w:tc>
          <w:tcPr>
            <w:tcW w:w="1134" w:type="dxa"/>
            <w:shd w:val="clear" w:color="auto" w:fill="DBE5F1"/>
          </w:tcPr>
          <w:p w:rsidR="00480302" w:rsidRDefault="00C12686">
            <w:pPr>
              <w:kinsoku/>
              <w:overflowPunct w:val="0"/>
              <w:spacing w:before="149" w:line="320" w:lineRule="auto"/>
              <w:ind w:left="358"/>
              <w:jc w:val="both"/>
              <w:rPr>
                <w:rFonts w:ascii="宋体" w:eastAsia="宋体" w:hAnsi="宋体" w:cs="宋体"/>
                <w:sz w:val="20"/>
              </w:rPr>
            </w:pPr>
            <w:proofErr w:type="spellStart"/>
            <w:r>
              <w:rPr>
                <w:rFonts w:ascii="宋体" w:eastAsia="宋体" w:hAnsi="宋体" w:cs="宋体"/>
                <w:b/>
                <w:bCs/>
                <w:spacing w:val="-4"/>
                <w:sz w:val="20"/>
              </w:rPr>
              <w:t>姓名</w:t>
            </w:r>
            <w:proofErr w:type="spellEnd"/>
          </w:p>
        </w:tc>
        <w:tc>
          <w:tcPr>
            <w:tcW w:w="730" w:type="dxa"/>
            <w:shd w:val="clear" w:color="auto" w:fill="DBE5F1"/>
          </w:tcPr>
          <w:p w:rsidR="00480302" w:rsidRDefault="00C12686">
            <w:pPr>
              <w:kinsoku/>
              <w:overflowPunct w:val="0"/>
              <w:spacing w:before="149" w:line="320" w:lineRule="auto"/>
              <w:ind w:left="158"/>
              <w:jc w:val="both"/>
              <w:rPr>
                <w:rFonts w:ascii="宋体" w:eastAsia="宋体" w:hAnsi="宋体" w:cs="宋体"/>
                <w:sz w:val="20"/>
              </w:rPr>
            </w:pPr>
            <w:proofErr w:type="spellStart"/>
            <w:r>
              <w:rPr>
                <w:rFonts w:ascii="宋体" w:eastAsia="宋体" w:hAnsi="宋体" w:cs="宋体"/>
                <w:b/>
                <w:bCs/>
                <w:spacing w:val="-4"/>
                <w:sz w:val="20"/>
              </w:rPr>
              <w:t>性别</w:t>
            </w:r>
            <w:proofErr w:type="spellEnd"/>
          </w:p>
        </w:tc>
        <w:tc>
          <w:tcPr>
            <w:tcW w:w="1693" w:type="dxa"/>
            <w:shd w:val="clear" w:color="auto" w:fill="DBE5F1"/>
          </w:tcPr>
          <w:p w:rsidR="00480302" w:rsidRDefault="00C12686">
            <w:pPr>
              <w:kinsoku/>
              <w:overflowPunct w:val="0"/>
              <w:spacing w:before="149" w:line="320" w:lineRule="auto"/>
              <w:ind w:left="181"/>
              <w:jc w:val="both"/>
              <w:rPr>
                <w:rFonts w:ascii="宋体" w:eastAsia="宋体" w:hAnsi="宋体" w:cs="宋体"/>
                <w:sz w:val="20"/>
              </w:rPr>
            </w:pPr>
            <w:proofErr w:type="spellStart"/>
            <w:r>
              <w:rPr>
                <w:rFonts w:ascii="宋体" w:eastAsia="宋体" w:hAnsi="宋体" w:cs="宋体"/>
                <w:b/>
                <w:bCs/>
                <w:spacing w:val="-3"/>
                <w:sz w:val="20"/>
              </w:rPr>
              <w:t>委员会职务</w:t>
            </w:r>
            <w:proofErr w:type="spellEnd"/>
          </w:p>
        </w:tc>
        <w:tc>
          <w:tcPr>
            <w:tcW w:w="2555" w:type="dxa"/>
            <w:shd w:val="clear" w:color="auto" w:fill="DBE5F1"/>
          </w:tcPr>
          <w:p w:rsidR="00480302" w:rsidRDefault="00C12686">
            <w:pPr>
              <w:kinsoku/>
              <w:overflowPunct w:val="0"/>
              <w:spacing w:before="149" w:line="320" w:lineRule="auto"/>
              <w:ind w:left="1005"/>
              <w:jc w:val="both"/>
              <w:rPr>
                <w:rFonts w:ascii="宋体" w:eastAsia="宋体" w:hAnsi="宋体" w:cs="宋体"/>
                <w:sz w:val="20"/>
              </w:rPr>
            </w:pPr>
            <w:proofErr w:type="spellStart"/>
            <w:r>
              <w:rPr>
                <w:rFonts w:ascii="宋体" w:eastAsia="宋体" w:hAnsi="宋体" w:cs="宋体"/>
                <w:b/>
                <w:bCs/>
                <w:spacing w:val="-4"/>
                <w:sz w:val="20"/>
              </w:rPr>
              <w:t>工作单位</w:t>
            </w:r>
            <w:proofErr w:type="spellEnd"/>
          </w:p>
        </w:tc>
        <w:tc>
          <w:tcPr>
            <w:tcW w:w="2006" w:type="dxa"/>
            <w:shd w:val="clear" w:color="auto" w:fill="DBE5F1"/>
          </w:tcPr>
          <w:p w:rsidR="00480302" w:rsidRDefault="00C12686">
            <w:pPr>
              <w:kinsoku/>
              <w:overflowPunct w:val="0"/>
              <w:spacing w:before="149" w:line="320" w:lineRule="auto"/>
              <w:ind w:left="376"/>
              <w:jc w:val="both"/>
              <w:rPr>
                <w:rFonts w:ascii="宋体" w:eastAsia="宋体" w:hAnsi="宋体" w:cs="宋体"/>
                <w:sz w:val="20"/>
              </w:rPr>
            </w:pPr>
            <w:proofErr w:type="spellStart"/>
            <w:r>
              <w:rPr>
                <w:rFonts w:ascii="宋体" w:eastAsia="宋体" w:hAnsi="宋体" w:cs="宋体"/>
                <w:b/>
                <w:bCs/>
                <w:spacing w:val="-5"/>
                <w:sz w:val="20"/>
              </w:rPr>
              <w:t>职务（职称</w:t>
            </w:r>
            <w:proofErr w:type="spellEnd"/>
            <w:r>
              <w:rPr>
                <w:rFonts w:ascii="宋体" w:eastAsia="宋体" w:hAnsi="宋体" w:cs="宋体"/>
                <w:b/>
                <w:bCs/>
                <w:spacing w:val="-5"/>
                <w:sz w:val="20"/>
              </w:rPr>
              <w:t>）</w:t>
            </w:r>
          </w:p>
        </w:tc>
      </w:tr>
      <w:tr w:rsidR="00480302">
        <w:trPr>
          <w:trHeight w:val="393"/>
        </w:trPr>
        <w:tc>
          <w:tcPr>
            <w:tcW w:w="693" w:type="dxa"/>
            <w:vAlign w:val="center"/>
          </w:tcPr>
          <w:p w:rsidR="00480302" w:rsidRDefault="00C12686">
            <w:pPr>
              <w:kinsoku/>
              <w:overflowPunct w:val="0"/>
              <w:spacing w:before="122" w:line="320" w:lineRule="auto"/>
              <w:ind w:left="314"/>
              <w:jc w:val="both"/>
              <w:rPr>
                <w:rFonts w:ascii="宋体" w:eastAsia="宋体" w:hAnsi="宋体" w:cs="宋体"/>
                <w:sz w:val="20"/>
              </w:rPr>
            </w:pPr>
            <w:r>
              <w:rPr>
                <w:rFonts w:ascii="宋体" w:eastAsia="宋体" w:hAnsi="宋体" w:cs="宋体"/>
                <w:sz w:val="20"/>
              </w:rPr>
              <w:t>1</w:t>
            </w:r>
          </w:p>
        </w:tc>
        <w:tc>
          <w:tcPr>
            <w:tcW w:w="1134" w:type="dxa"/>
            <w:vAlign w:val="bottom"/>
          </w:tcPr>
          <w:p w:rsidR="00480302" w:rsidRDefault="00C12686">
            <w:pPr>
              <w:kinsoku/>
              <w:overflowPunct w:val="0"/>
              <w:spacing w:line="320" w:lineRule="auto"/>
              <w:jc w:val="center"/>
              <w:rPr>
                <w:sz w:val="20"/>
              </w:rPr>
            </w:pPr>
            <w:r>
              <w:rPr>
                <w:rFonts w:ascii="宋体" w:eastAsia="宋体" w:hAnsi="宋体" w:cs="宋体" w:hint="eastAsia"/>
                <w:sz w:val="20"/>
                <w:lang w:eastAsia="zh-CN"/>
              </w:rPr>
              <w:t>张欣</w:t>
            </w:r>
          </w:p>
        </w:tc>
        <w:tc>
          <w:tcPr>
            <w:tcW w:w="730" w:type="dxa"/>
            <w:vAlign w:val="bottom"/>
          </w:tcPr>
          <w:p w:rsidR="00480302" w:rsidRDefault="00C12686">
            <w:pPr>
              <w:kinsoku/>
              <w:overflowPunct w:val="0"/>
              <w:spacing w:line="320" w:lineRule="auto"/>
              <w:jc w:val="center"/>
              <w:rPr>
                <w:sz w:val="20"/>
              </w:rPr>
            </w:pPr>
            <w:r>
              <w:rPr>
                <w:rFonts w:ascii="宋体" w:eastAsia="宋体" w:hAnsi="宋体" w:cs="宋体" w:hint="eastAsia"/>
                <w:sz w:val="20"/>
                <w:lang w:eastAsia="zh-CN"/>
              </w:rPr>
              <w:t>女</w:t>
            </w:r>
          </w:p>
        </w:tc>
        <w:tc>
          <w:tcPr>
            <w:tcW w:w="1693" w:type="dxa"/>
            <w:vAlign w:val="bottom"/>
          </w:tcPr>
          <w:p w:rsidR="00480302" w:rsidRDefault="00C12686">
            <w:pPr>
              <w:kinsoku/>
              <w:overflowPunct w:val="0"/>
              <w:spacing w:line="320" w:lineRule="auto"/>
              <w:jc w:val="center"/>
              <w:rPr>
                <w:sz w:val="20"/>
              </w:rPr>
            </w:pPr>
            <w:r>
              <w:rPr>
                <w:rFonts w:ascii="宋体" w:eastAsia="宋体" w:hAnsi="宋体" w:cs="宋体" w:hint="eastAsia"/>
                <w:sz w:val="20"/>
                <w:lang w:eastAsia="zh-CN"/>
              </w:rPr>
              <w:t>主任委员</w:t>
            </w:r>
          </w:p>
        </w:tc>
        <w:tc>
          <w:tcPr>
            <w:tcW w:w="2555" w:type="dxa"/>
            <w:vAlign w:val="bottom"/>
          </w:tcPr>
          <w:p w:rsidR="00480302" w:rsidRDefault="00C12686">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rsidR="00480302" w:rsidRDefault="00C12686">
            <w:pPr>
              <w:kinsoku/>
              <w:overflowPunct w:val="0"/>
              <w:spacing w:line="320" w:lineRule="auto"/>
              <w:jc w:val="center"/>
              <w:rPr>
                <w:sz w:val="20"/>
              </w:rPr>
            </w:pPr>
            <w:r>
              <w:rPr>
                <w:rFonts w:ascii="宋体" w:eastAsia="宋体" w:hAnsi="宋体" w:cs="宋体" w:hint="eastAsia"/>
                <w:sz w:val="20"/>
                <w:lang w:eastAsia="zh-CN"/>
              </w:rPr>
              <w:t>院长</w:t>
            </w:r>
          </w:p>
        </w:tc>
      </w:tr>
      <w:tr w:rsidR="00480302">
        <w:trPr>
          <w:trHeight w:val="391"/>
        </w:trPr>
        <w:tc>
          <w:tcPr>
            <w:tcW w:w="693" w:type="dxa"/>
            <w:vAlign w:val="center"/>
          </w:tcPr>
          <w:p w:rsidR="00480302" w:rsidRDefault="00C12686">
            <w:pPr>
              <w:pStyle w:val="af1"/>
            </w:pPr>
            <w:r>
              <w:t>2</w:t>
            </w:r>
          </w:p>
        </w:tc>
        <w:tc>
          <w:tcPr>
            <w:tcW w:w="1134" w:type="dxa"/>
            <w:vAlign w:val="center"/>
          </w:tcPr>
          <w:p w:rsidR="00480302" w:rsidRDefault="00C12686">
            <w:pPr>
              <w:pStyle w:val="af1"/>
            </w:pPr>
            <w:proofErr w:type="gramStart"/>
            <w:r>
              <w:rPr>
                <w:rFonts w:hint="eastAsia"/>
              </w:rPr>
              <w:t>何媚</w:t>
            </w:r>
            <w:proofErr w:type="gramEnd"/>
          </w:p>
        </w:tc>
        <w:tc>
          <w:tcPr>
            <w:tcW w:w="730" w:type="dxa"/>
            <w:vAlign w:val="center"/>
          </w:tcPr>
          <w:p w:rsidR="00480302" w:rsidRDefault="00C12686">
            <w:pPr>
              <w:pStyle w:val="af1"/>
            </w:pPr>
            <w:r>
              <w:rPr>
                <w:rFonts w:hint="eastAsia"/>
              </w:rPr>
              <w:t>女</w:t>
            </w:r>
          </w:p>
        </w:tc>
        <w:tc>
          <w:tcPr>
            <w:tcW w:w="1693" w:type="dxa"/>
            <w:vAlign w:val="center"/>
          </w:tcPr>
          <w:p w:rsidR="00480302" w:rsidRDefault="00C12686">
            <w:pPr>
              <w:pStyle w:val="af1"/>
            </w:pPr>
            <w:r>
              <w:rPr>
                <w:rFonts w:hint="eastAsia"/>
              </w:rPr>
              <w:t>技术信息化委员</w:t>
            </w:r>
          </w:p>
        </w:tc>
        <w:tc>
          <w:tcPr>
            <w:tcW w:w="2555" w:type="dxa"/>
            <w:vAlign w:val="center"/>
          </w:tcPr>
          <w:p w:rsidR="00480302" w:rsidRDefault="00C12686">
            <w:pPr>
              <w:pStyle w:val="af1"/>
            </w:pPr>
            <w:r>
              <w:rPr>
                <w:rFonts w:hint="eastAsia"/>
              </w:rPr>
              <w:t>武汉外语外事职业学院</w:t>
            </w:r>
          </w:p>
        </w:tc>
        <w:tc>
          <w:tcPr>
            <w:tcW w:w="2006" w:type="dxa"/>
            <w:vAlign w:val="center"/>
          </w:tcPr>
          <w:p w:rsidR="00480302" w:rsidRDefault="00C12686">
            <w:pPr>
              <w:pStyle w:val="af1"/>
            </w:pPr>
            <w:r>
              <w:rPr>
                <w:rFonts w:hint="eastAsia"/>
              </w:rPr>
              <w:t>教学院长</w:t>
            </w:r>
          </w:p>
        </w:tc>
      </w:tr>
      <w:tr w:rsidR="00480302">
        <w:trPr>
          <w:trHeight w:val="393"/>
        </w:trPr>
        <w:tc>
          <w:tcPr>
            <w:tcW w:w="693" w:type="dxa"/>
            <w:vAlign w:val="center"/>
          </w:tcPr>
          <w:p w:rsidR="00480302" w:rsidRDefault="00C12686">
            <w:pPr>
              <w:pStyle w:val="af1"/>
            </w:pPr>
            <w:r>
              <w:t>3</w:t>
            </w:r>
          </w:p>
        </w:tc>
        <w:tc>
          <w:tcPr>
            <w:tcW w:w="1134" w:type="dxa"/>
            <w:vAlign w:val="center"/>
          </w:tcPr>
          <w:p w:rsidR="00480302" w:rsidRDefault="00C12686">
            <w:pPr>
              <w:pStyle w:val="af1"/>
            </w:pPr>
            <w:r>
              <w:rPr>
                <w:rFonts w:hint="eastAsia"/>
              </w:rPr>
              <w:t>赵平</w:t>
            </w:r>
          </w:p>
        </w:tc>
        <w:tc>
          <w:tcPr>
            <w:tcW w:w="730" w:type="dxa"/>
            <w:vAlign w:val="center"/>
          </w:tcPr>
          <w:p w:rsidR="00480302" w:rsidRDefault="00C12686">
            <w:pPr>
              <w:pStyle w:val="af1"/>
            </w:pPr>
            <w:r>
              <w:rPr>
                <w:rFonts w:hint="eastAsia"/>
              </w:rPr>
              <w:t>男</w:t>
            </w:r>
          </w:p>
        </w:tc>
        <w:tc>
          <w:tcPr>
            <w:tcW w:w="1693" w:type="dxa"/>
            <w:vAlign w:val="center"/>
          </w:tcPr>
          <w:p w:rsidR="00480302" w:rsidRDefault="00C12686">
            <w:pPr>
              <w:pStyle w:val="af1"/>
            </w:pPr>
            <w:r>
              <w:rPr>
                <w:rFonts w:hint="eastAsia"/>
              </w:rPr>
              <w:t>学工发展委员</w:t>
            </w:r>
          </w:p>
        </w:tc>
        <w:tc>
          <w:tcPr>
            <w:tcW w:w="2555" w:type="dxa"/>
            <w:vAlign w:val="center"/>
          </w:tcPr>
          <w:p w:rsidR="00480302" w:rsidRDefault="00C12686">
            <w:pPr>
              <w:pStyle w:val="af1"/>
            </w:pPr>
            <w:r>
              <w:rPr>
                <w:rFonts w:hint="eastAsia"/>
              </w:rPr>
              <w:t>武汉外语外事职业学院</w:t>
            </w:r>
          </w:p>
        </w:tc>
        <w:tc>
          <w:tcPr>
            <w:tcW w:w="2006" w:type="dxa"/>
            <w:vAlign w:val="center"/>
          </w:tcPr>
          <w:p w:rsidR="00480302" w:rsidRDefault="00C12686">
            <w:pPr>
              <w:pStyle w:val="af1"/>
            </w:pPr>
            <w:r>
              <w:rPr>
                <w:rFonts w:hint="eastAsia"/>
              </w:rPr>
              <w:t>学工书记</w:t>
            </w:r>
          </w:p>
        </w:tc>
      </w:tr>
      <w:tr w:rsidR="00480302">
        <w:trPr>
          <w:trHeight w:val="390"/>
        </w:trPr>
        <w:tc>
          <w:tcPr>
            <w:tcW w:w="693" w:type="dxa"/>
            <w:vAlign w:val="center"/>
          </w:tcPr>
          <w:p w:rsidR="00480302" w:rsidRDefault="00C12686">
            <w:pPr>
              <w:pStyle w:val="af1"/>
            </w:pPr>
            <w:r>
              <w:t>4</w:t>
            </w:r>
          </w:p>
        </w:tc>
        <w:tc>
          <w:tcPr>
            <w:tcW w:w="1134" w:type="dxa"/>
            <w:vAlign w:val="center"/>
          </w:tcPr>
          <w:p w:rsidR="00480302" w:rsidRDefault="00C12686">
            <w:pPr>
              <w:pStyle w:val="af1"/>
            </w:pPr>
            <w:r>
              <w:rPr>
                <w:rFonts w:hint="eastAsia"/>
              </w:rPr>
              <w:t>向雪</w:t>
            </w:r>
          </w:p>
        </w:tc>
        <w:tc>
          <w:tcPr>
            <w:tcW w:w="730" w:type="dxa"/>
            <w:vAlign w:val="center"/>
          </w:tcPr>
          <w:p w:rsidR="00480302" w:rsidRDefault="00C12686">
            <w:pPr>
              <w:pStyle w:val="af1"/>
            </w:pPr>
            <w:r>
              <w:rPr>
                <w:rFonts w:hint="eastAsia"/>
              </w:rPr>
              <w:t>女</w:t>
            </w:r>
          </w:p>
        </w:tc>
        <w:tc>
          <w:tcPr>
            <w:tcW w:w="1693" w:type="dxa"/>
            <w:vAlign w:val="center"/>
          </w:tcPr>
          <w:p w:rsidR="00480302" w:rsidRDefault="00C12686">
            <w:pPr>
              <w:pStyle w:val="af1"/>
            </w:pPr>
            <w:r>
              <w:rPr>
                <w:rFonts w:hint="eastAsia"/>
              </w:rPr>
              <w:t>安全应急委员</w:t>
            </w:r>
          </w:p>
        </w:tc>
        <w:tc>
          <w:tcPr>
            <w:tcW w:w="2555" w:type="dxa"/>
            <w:vAlign w:val="center"/>
          </w:tcPr>
          <w:p w:rsidR="00480302" w:rsidRDefault="00C12686">
            <w:pPr>
              <w:pStyle w:val="af1"/>
            </w:pPr>
            <w:r>
              <w:rPr>
                <w:rFonts w:hint="eastAsia"/>
              </w:rPr>
              <w:t>武汉外语外事职业学院</w:t>
            </w:r>
          </w:p>
        </w:tc>
        <w:tc>
          <w:tcPr>
            <w:tcW w:w="2006" w:type="dxa"/>
            <w:vAlign w:val="center"/>
          </w:tcPr>
          <w:p w:rsidR="00480302" w:rsidRDefault="00C12686">
            <w:pPr>
              <w:pStyle w:val="af1"/>
            </w:pPr>
            <w:r>
              <w:rPr>
                <w:rFonts w:hint="eastAsia"/>
              </w:rPr>
              <w:t>系副主任</w:t>
            </w:r>
          </w:p>
        </w:tc>
      </w:tr>
      <w:tr w:rsidR="00480302">
        <w:trPr>
          <w:trHeight w:val="393"/>
        </w:trPr>
        <w:tc>
          <w:tcPr>
            <w:tcW w:w="693" w:type="dxa"/>
            <w:vAlign w:val="center"/>
          </w:tcPr>
          <w:p w:rsidR="00480302" w:rsidRDefault="00C12686">
            <w:pPr>
              <w:pStyle w:val="af1"/>
            </w:pPr>
            <w:r>
              <w:rPr>
                <w:rFonts w:hint="eastAsia"/>
              </w:rPr>
              <w:lastRenderedPageBreak/>
              <w:t>5</w:t>
            </w:r>
          </w:p>
        </w:tc>
        <w:tc>
          <w:tcPr>
            <w:tcW w:w="1134" w:type="dxa"/>
            <w:vAlign w:val="center"/>
          </w:tcPr>
          <w:p w:rsidR="00480302" w:rsidRDefault="00C12686">
            <w:pPr>
              <w:pStyle w:val="af1"/>
            </w:pPr>
            <w:r>
              <w:rPr>
                <w:rFonts w:hint="eastAsia"/>
              </w:rPr>
              <w:t>谷芸子</w:t>
            </w:r>
          </w:p>
        </w:tc>
        <w:tc>
          <w:tcPr>
            <w:tcW w:w="730" w:type="dxa"/>
            <w:vAlign w:val="center"/>
          </w:tcPr>
          <w:p w:rsidR="00480302" w:rsidRDefault="00C12686">
            <w:pPr>
              <w:pStyle w:val="af1"/>
            </w:pPr>
            <w:r>
              <w:rPr>
                <w:rFonts w:hint="eastAsia"/>
              </w:rPr>
              <w:t>女</w:t>
            </w:r>
          </w:p>
        </w:tc>
        <w:tc>
          <w:tcPr>
            <w:tcW w:w="1693" w:type="dxa"/>
            <w:vAlign w:val="center"/>
          </w:tcPr>
          <w:p w:rsidR="00480302" w:rsidRDefault="00C12686">
            <w:pPr>
              <w:pStyle w:val="af1"/>
            </w:pPr>
            <w:r>
              <w:rPr>
                <w:rFonts w:hint="eastAsia"/>
              </w:rPr>
              <w:t>教学培训委员</w:t>
            </w:r>
          </w:p>
        </w:tc>
        <w:tc>
          <w:tcPr>
            <w:tcW w:w="2555" w:type="dxa"/>
            <w:vAlign w:val="center"/>
          </w:tcPr>
          <w:p w:rsidR="00480302" w:rsidRDefault="00C12686">
            <w:pPr>
              <w:pStyle w:val="af1"/>
            </w:pPr>
            <w:r>
              <w:rPr>
                <w:rFonts w:hint="eastAsia"/>
              </w:rPr>
              <w:t>武汉外语外事职业学院</w:t>
            </w:r>
          </w:p>
        </w:tc>
        <w:tc>
          <w:tcPr>
            <w:tcW w:w="2006" w:type="dxa"/>
            <w:vAlign w:val="center"/>
          </w:tcPr>
          <w:p w:rsidR="00480302" w:rsidRDefault="00C12686">
            <w:pPr>
              <w:pStyle w:val="af1"/>
            </w:pPr>
            <w:r>
              <w:rPr>
                <w:rFonts w:hint="eastAsia"/>
              </w:rPr>
              <w:t>酒店管理与数字化运营专业群负责人</w:t>
            </w:r>
          </w:p>
        </w:tc>
      </w:tr>
      <w:tr w:rsidR="00480302">
        <w:trPr>
          <w:trHeight w:val="390"/>
        </w:trPr>
        <w:tc>
          <w:tcPr>
            <w:tcW w:w="693" w:type="dxa"/>
            <w:vAlign w:val="center"/>
          </w:tcPr>
          <w:p w:rsidR="00480302" w:rsidRDefault="00C12686">
            <w:pPr>
              <w:pStyle w:val="af1"/>
            </w:pPr>
            <w:r>
              <w:rPr>
                <w:rFonts w:hint="eastAsia"/>
              </w:rPr>
              <w:t>6</w:t>
            </w:r>
          </w:p>
        </w:tc>
        <w:tc>
          <w:tcPr>
            <w:tcW w:w="1134" w:type="dxa"/>
            <w:vAlign w:val="center"/>
          </w:tcPr>
          <w:p w:rsidR="00480302" w:rsidRDefault="00C12686">
            <w:pPr>
              <w:pStyle w:val="af1"/>
            </w:pPr>
            <w:r>
              <w:rPr>
                <w:rFonts w:hint="eastAsia"/>
              </w:rPr>
              <w:t>张丽娜</w:t>
            </w:r>
          </w:p>
        </w:tc>
        <w:tc>
          <w:tcPr>
            <w:tcW w:w="730" w:type="dxa"/>
            <w:vAlign w:val="center"/>
          </w:tcPr>
          <w:p w:rsidR="00480302" w:rsidRDefault="00C12686">
            <w:pPr>
              <w:pStyle w:val="af1"/>
            </w:pPr>
            <w:r>
              <w:rPr>
                <w:rFonts w:hint="eastAsia"/>
              </w:rPr>
              <w:t>女</w:t>
            </w:r>
          </w:p>
        </w:tc>
        <w:tc>
          <w:tcPr>
            <w:tcW w:w="1693" w:type="dxa"/>
            <w:vAlign w:val="center"/>
          </w:tcPr>
          <w:p w:rsidR="00480302" w:rsidRDefault="00C12686">
            <w:pPr>
              <w:pStyle w:val="af1"/>
            </w:pPr>
            <w:r>
              <w:rPr>
                <w:rFonts w:hint="eastAsia"/>
              </w:rPr>
              <w:t>教学培训委员</w:t>
            </w:r>
          </w:p>
        </w:tc>
        <w:tc>
          <w:tcPr>
            <w:tcW w:w="2555" w:type="dxa"/>
            <w:vAlign w:val="center"/>
          </w:tcPr>
          <w:p w:rsidR="00480302" w:rsidRDefault="00C12686">
            <w:pPr>
              <w:pStyle w:val="af1"/>
            </w:pPr>
            <w:r>
              <w:rPr>
                <w:rFonts w:hint="eastAsia"/>
              </w:rPr>
              <w:t>武汉外语外事职业学院</w:t>
            </w:r>
          </w:p>
        </w:tc>
        <w:tc>
          <w:tcPr>
            <w:tcW w:w="2006" w:type="dxa"/>
            <w:vAlign w:val="center"/>
          </w:tcPr>
          <w:p w:rsidR="00480302" w:rsidRDefault="00C12686">
            <w:pPr>
              <w:pStyle w:val="af1"/>
            </w:pPr>
            <w:r>
              <w:rPr>
                <w:rFonts w:hint="eastAsia"/>
              </w:rPr>
              <w:t>智能机电技术（酒店工程）专业负责人</w:t>
            </w:r>
          </w:p>
        </w:tc>
      </w:tr>
      <w:tr w:rsidR="00480302">
        <w:trPr>
          <w:trHeight w:val="390"/>
        </w:trPr>
        <w:tc>
          <w:tcPr>
            <w:tcW w:w="693" w:type="dxa"/>
            <w:vAlign w:val="center"/>
          </w:tcPr>
          <w:p w:rsidR="00480302" w:rsidRDefault="00C12686">
            <w:pPr>
              <w:pStyle w:val="af1"/>
            </w:pPr>
            <w:r>
              <w:t>7</w:t>
            </w:r>
          </w:p>
        </w:tc>
        <w:tc>
          <w:tcPr>
            <w:tcW w:w="1134" w:type="dxa"/>
            <w:vAlign w:val="center"/>
          </w:tcPr>
          <w:p w:rsidR="00480302" w:rsidRDefault="00C12686">
            <w:pPr>
              <w:pStyle w:val="af1"/>
            </w:pPr>
            <w:r>
              <w:rPr>
                <w:rFonts w:hint="eastAsia"/>
              </w:rPr>
              <w:t>戴克明</w:t>
            </w:r>
          </w:p>
        </w:tc>
        <w:tc>
          <w:tcPr>
            <w:tcW w:w="730" w:type="dxa"/>
            <w:vAlign w:val="center"/>
          </w:tcPr>
          <w:p w:rsidR="00480302" w:rsidRDefault="00C12686">
            <w:pPr>
              <w:pStyle w:val="af1"/>
            </w:pPr>
            <w:r>
              <w:rPr>
                <w:rFonts w:hint="eastAsia"/>
              </w:rPr>
              <w:t>男</w:t>
            </w:r>
          </w:p>
        </w:tc>
        <w:tc>
          <w:tcPr>
            <w:tcW w:w="1693" w:type="dxa"/>
            <w:vAlign w:val="center"/>
          </w:tcPr>
          <w:p w:rsidR="00480302" w:rsidRDefault="00C12686">
            <w:pPr>
              <w:pStyle w:val="af1"/>
            </w:pPr>
            <w:r>
              <w:rPr>
                <w:rFonts w:hint="eastAsia"/>
              </w:rPr>
              <w:t>质量监督委员</w:t>
            </w:r>
          </w:p>
        </w:tc>
        <w:tc>
          <w:tcPr>
            <w:tcW w:w="2555" w:type="dxa"/>
            <w:vAlign w:val="center"/>
          </w:tcPr>
          <w:p w:rsidR="00480302" w:rsidRDefault="00C12686">
            <w:pPr>
              <w:pStyle w:val="af1"/>
            </w:pPr>
            <w:r>
              <w:rPr>
                <w:rFonts w:hint="eastAsia"/>
              </w:rPr>
              <w:t>武汉外语外事职业学院</w:t>
            </w:r>
          </w:p>
        </w:tc>
        <w:tc>
          <w:tcPr>
            <w:tcW w:w="2006" w:type="dxa"/>
            <w:vAlign w:val="center"/>
          </w:tcPr>
          <w:p w:rsidR="00480302" w:rsidRDefault="00C12686">
            <w:pPr>
              <w:pStyle w:val="af1"/>
            </w:pPr>
            <w:r>
              <w:rPr>
                <w:rFonts w:hint="eastAsia"/>
              </w:rPr>
              <w:t>督导</w:t>
            </w:r>
          </w:p>
        </w:tc>
      </w:tr>
      <w:tr w:rsidR="00480302">
        <w:trPr>
          <w:trHeight w:val="397"/>
        </w:trPr>
        <w:tc>
          <w:tcPr>
            <w:tcW w:w="693" w:type="dxa"/>
            <w:vAlign w:val="center"/>
          </w:tcPr>
          <w:p w:rsidR="00480302" w:rsidRDefault="00C12686">
            <w:pPr>
              <w:pStyle w:val="af1"/>
            </w:pPr>
            <w:r>
              <w:t>8</w:t>
            </w:r>
          </w:p>
        </w:tc>
        <w:tc>
          <w:tcPr>
            <w:tcW w:w="1134" w:type="dxa"/>
            <w:vAlign w:val="center"/>
          </w:tcPr>
          <w:p w:rsidR="00480302" w:rsidRDefault="00C12686">
            <w:pPr>
              <w:pStyle w:val="af1"/>
            </w:pPr>
            <w:proofErr w:type="gramStart"/>
            <w:r>
              <w:rPr>
                <w:rFonts w:hint="eastAsia"/>
              </w:rPr>
              <w:t>万敏</w:t>
            </w:r>
            <w:proofErr w:type="gramEnd"/>
          </w:p>
        </w:tc>
        <w:tc>
          <w:tcPr>
            <w:tcW w:w="730" w:type="dxa"/>
            <w:vAlign w:val="center"/>
          </w:tcPr>
          <w:p w:rsidR="00480302" w:rsidRDefault="00C12686">
            <w:pPr>
              <w:pStyle w:val="af1"/>
            </w:pPr>
            <w:r>
              <w:rPr>
                <w:rFonts w:hint="eastAsia"/>
              </w:rPr>
              <w:t>女</w:t>
            </w:r>
          </w:p>
        </w:tc>
        <w:tc>
          <w:tcPr>
            <w:tcW w:w="1693" w:type="dxa"/>
            <w:vAlign w:val="center"/>
          </w:tcPr>
          <w:p w:rsidR="00480302" w:rsidRDefault="00C12686">
            <w:pPr>
              <w:pStyle w:val="af1"/>
            </w:pPr>
            <w:r>
              <w:rPr>
                <w:rFonts w:hint="eastAsia"/>
              </w:rPr>
              <w:t>质量监督委员</w:t>
            </w:r>
          </w:p>
        </w:tc>
        <w:tc>
          <w:tcPr>
            <w:tcW w:w="2555" w:type="dxa"/>
            <w:vAlign w:val="center"/>
          </w:tcPr>
          <w:p w:rsidR="00480302" w:rsidRDefault="00C12686">
            <w:pPr>
              <w:pStyle w:val="af1"/>
            </w:pPr>
            <w:r>
              <w:rPr>
                <w:rFonts w:hint="eastAsia"/>
              </w:rPr>
              <w:t>武汉汉口喜来登大酒店</w:t>
            </w:r>
          </w:p>
        </w:tc>
        <w:tc>
          <w:tcPr>
            <w:tcW w:w="2006" w:type="dxa"/>
            <w:vAlign w:val="center"/>
          </w:tcPr>
          <w:p w:rsidR="00480302" w:rsidRDefault="00C12686">
            <w:pPr>
              <w:pStyle w:val="af1"/>
            </w:pPr>
            <w:r>
              <w:rPr>
                <w:rFonts w:hint="eastAsia"/>
              </w:rPr>
              <w:t>人事经理</w:t>
            </w:r>
          </w:p>
        </w:tc>
      </w:tr>
      <w:tr w:rsidR="00480302">
        <w:trPr>
          <w:trHeight w:val="397"/>
        </w:trPr>
        <w:tc>
          <w:tcPr>
            <w:tcW w:w="693" w:type="dxa"/>
            <w:vAlign w:val="center"/>
          </w:tcPr>
          <w:p w:rsidR="00480302" w:rsidRDefault="00C12686">
            <w:pPr>
              <w:pStyle w:val="af1"/>
            </w:pPr>
            <w:r>
              <w:t>9</w:t>
            </w:r>
          </w:p>
        </w:tc>
        <w:tc>
          <w:tcPr>
            <w:tcW w:w="1134" w:type="dxa"/>
            <w:vAlign w:val="center"/>
          </w:tcPr>
          <w:p w:rsidR="00480302" w:rsidRDefault="00C12686">
            <w:pPr>
              <w:pStyle w:val="af1"/>
            </w:pPr>
            <w:r>
              <w:rPr>
                <w:rFonts w:hint="eastAsia"/>
              </w:rPr>
              <w:t>杨骏</w:t>
            </w:r>
          </w:p>
        </w:tc>
        <w:tc>
          <w:tcPr>
            <w:tcW w:w="730" w:type="dxa"/>
            <w:vAlign w:val="center"/>
          </w:tcPr>
          <w:p w:rsidR="00480302" w:rsidRDefault="00C12686">
            <w:pPr>
              <w:pStyle w:val="af1"/>
            </w:pPr>
            <w:r>
              <w:rPr>
                <w:rFonts w:hint="eastAsia"/>
              </w:rPr>
              <w:t>男</w:t>
            </w:r>
          </w:p>
        </w:tc>
        <w:tc>
          <w:tcPr>
            <w:tcW w:w="1693" w:type="dxa"/>
            <w:vAlign w:val="center"/>
          </w:tcPr>
          <w:p w:rsidR="00480302" w:rsidRDefault="00C12686">
            <w:pPr>
              <w:pStyle w:val="af1"/>
            </w:pPr>
            <w:r>
              <w:rPr>
                <w:rFonts w:hint="eastAsia"/>
              </w:rPr>
              <w:t>质量监督委员</w:t>
            </w:r>
          </w:p>
        </w:tc>
        <w:tc>
          <w:tcPr>
            <w:tcW w:w="2555" w:type="dxa"/>
            <w:vAlign w:val="center"/>
          </w:tcPr>
          <w:p w:rsidR="00480302" w:rsidRDefault="00C12686">
            <w:pPr>
              <w:pStyle w:val="af1"/>
            </w:pPr>
            <w:r>
              <w:rPr>
                <w:rFonts w:hint="eastAsia"/>
              </w:rPr>
              <w:t>上海姜根酒店管理有限公司（万豪国际酒店集团）</w:t>
            </w:r>
          </w:p>
        </w:tc>
        <w:tc>
          <w:tcPr>
            <w:tcW w:w="2006" w:type="dxa"/>
            <w:vAlign w:val="center"/>
          </w:tcPr>
          <w:p w:rsidR="00480302" w:rsidRDefault="00C12686">
            <w:pPr>
              <w:pStyle w:val="af1"/>
            </w:pPr>
            <w:proofErr w:type="gramStart"/>
            <w:r>
              <w:rPr>
                <w:rFonts w:hint="eastAsia"/>
              </w:rPr>
              <w:t>华中区校企</w:t>
            </w:r>
            <w:proofErr w:type="gramEnd"/>
            <w:r>
              <w:rPr>
                <w:rFonts w:hint="eastAsia"/>
              </w:rPr>
              <w:t>合作负责人</w:t>
            </w:r>
          </w:p>
        </w:tc>
      </w:tr>
    </w:tbl>
    <w:p w:rsidR="00480302" w:rsidRPr="004F5B53" w:rsidRDefault="00480302">
      <w:pPr>
        <w:kinsoku/>
        <w:overflowPunct w:val="0"/>
        <w:spacing w:line="320" w:lineRule="auto"/>
        <w:jc w:val="both"/>
        <w:rPr>
          <w:rFonts w:eastAsiaTheme="minorEastAsia" w:hint="eastAsia"/>
          <w:lang w:eastAsia="zh-CN"/>
        </w:rPr>
      </w:pPr>
    </w:p>
    <w:p w:rsidR="00480302" w:rsidRDefault="00C12686">
      <w:pPr>
        <w:kinsoku/>
        <w:overflowPunct w:val="0"/>
        <w:spacing w:before="116" w:line="320" w:lineRule="auto"/>
        <w:ind w:left="566"/>
        <w:jc w:val="both"/>
        <w:outlineLvl w:val="3"/>
        <w:rPr>
          <w:rFonts w:ascii="黑体" w:eastAsia="黑体" w:hAnsi="黑体" w:cs="黑体"/>
          <w:b/>
          <w:bCs/>
          <w:spacing w:val="-3"/>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五</w:t>
      </w:r>
      <w:r>
        <w:rPr>
          <w:rFonts w:ascii="黑体" w:eastAsia="黑体" w:hAnsi="黑体" w:cs="黑体"/>
          <w:b/>
          <w:bCs/>
          <w:spacing w:val="-3"/>
          <w:sz w:val="28"/>
          <w:szCs w:val="28"/>
          <w:lang w:eastAsia="zh-CN"/>
        </w:rPr>
        <w:t>、专业建设委员会专家论证意见</w:t>
      </w:r>
    </w:p>
    <w:tbl>
      <w:tblPr>
        <w:tblStyle w:val="TableNormal"/>
        <w:tblW w:w="89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62"/>
      </w:tblGrid>
      <w:tr w:rsidR="00480302">
        <w:tc>
          <w:tcPr>
            <w:tcW w:w="8962" w:type="dxa"/>
          </w:tcPr>
          <w:p w:rsidR="00480302" w:rsidRDefault="00C12686">
            <w:pPr>
              <w:pStyle w:val="af2"/>
              <w:ind w:firstLine="388"/>
            </w:pPr>
            <w:r>
              <w:rPr>
                <w:rFonts w:ascii="宋体" w:hAnsi="宋体" w:cs="宋体"/>
                <w:spacing w:val="-8"/>
              </w:rPr>
              <w:t>论证意见（专家组成</w:t>
            </w:r>
            <w:r>
              <w:t>员应不少于</w:t>
            </w:r>
            <w:r>
              <w:t xml:space="preserve"> 5 </w:t>
            </w:r>
            <w:r>
              <w:t>人，</w:t>
            </w:r>
            <w:proofErr w:type="gramStart"/>
            <w:r>
              <w:t>须包括</w:t>
            </w:r>
            <w:proofErr w:type="gramEnd"/>
            <w:r>
              <w:t>来自于企业的专家和校内外职教专家）：</w:t>
            </w:r>
            <w:r>
              <w:t xml:space="preserve"> </w:t>
            </w:r>
          </w:p>
          <w:p w:rsidR="00480302" w:rsidRDefault="00C12686">
            <w:pPr>
              <w:pStyle w:val="af2"/>
              <w:ind w:firstLine="396"/>
            </w:pPr>
            <w:r>
              <w:t>20</w:t>
            </w:r>
            <w:r>
              <w:rPr>
                <w:rFonts w:hint="eastAsia"/>
              </w:rPr>
              <w:t>25</w:t>
            </w:r>
            <w:r>
              <w:t>年</w:t>
            </w:r>
            <w:r>
              <w:t xml:space="preserve"> </w:t>
            </w:r>
            <w:r>
              <w:rPr>
                <w:rFonts w:hint="eastAsia"/>
              </w:rPr>
              <w:t>5</w:t>
            </w:r>
            <w:r>
              <w:t>月</w:t>
            </w:r>
            <w:r>
              <w:t xml:space="preserve"> </w:t>
            </w:r>
            <w:r>
              <w:rPr>
                <w:rFonts w:hint="eastAsia"/>
              </w:rPr>
              <w:t>8</w:t>
            </w:r>
            <w:r>
              <w:t>日</w:t>
            </w:r>
            <w:r>
              <w:t xml:space="preserve"> </w:t>
            </w:r>
            <w:r>
              <w:t>，在</w:t>
            </w:r>
            <w:r>
              <w:rPr>
                <w:rFonts w:hint="eastAsia"/>
              </w:rPr>
              <w:t>办公楼</w:t>
            </w:r>
            <w:r>
              <w:rPr>
                <w:rFonts w:hint="eastAsia"/>
              </w:rPr>
              <w:t>302</w:t>
            </w:r>
            <w:r>
              <w:t>召开了</w:t>
            </w:r>
            <w:r>
              <w:t xml:space="preserve"> </w:t>
            </w:r>
            <w:r>
              <w:rPr>
                <w:rFonts w:hint="eastAsia"/>
              </w:rPr>
              <w:t>2025</w:t>
            </w:r>
            <w:r>
              <w:t xml:space="preserve"> </w:t>
            </w:r>
            <w:proofErr w:type="gramStart"/>
            <w:r>
              <w:t>级</w:t>
            </w:r>
            <w:r>
              <w:rPr>
                <w:rFonts w:hint="eastAsia"/>
              </w:rPr>
              <w:t>酒店</w:t>
            </w:r>
            <w:proofErr w:type="gramEnd"/>
            <w:r>
              <w:rPr>
                <w:rFonts w:hint="eastAsia"/>
              </w:rPr>
              <w:t>管理与数字化运营专业群智能机电技术（酒店工程）</w:t>
            </w:r>
            <w:r>
              <w:t>专业人才培养方案制（修）订论证会，会议听取了关于</w:t>
            </w:r>
            <w:r>
              <w:t>“</w:t>
            </w:r>
            <w:r>
              <w:rPr>
                <w:rFonts w:hint="eastAsia"/>
              </w:rPr>
              <w:t>智能机电技术（酒店工程）</w:t>
            </w:r>
            <w:r>
              <w:t>专业</w:t>
            </w:r>
            <w:r>
              <w:t xml:space="preserve"> </w:t>
            </w:r>
            <w:r>
              <w:rPr>
                <w:rFonts w:hint="eastAsia"/>
              </w:rPr>
              <w:t>2025</w:t>
            </w:r>
            <w:r>
              <w:t xml:space="preserve"> </w:t>
            </w:r>
            <w:r>
              <w:t>级人才培养方案制（修）订说明</w:t>
            </w:r>
            <w:r>
              <w:t>”</w:t>
            </w:r>
            <w:r>
              <w:t>，对</w:t>
            </w:r>
            <w:r>
              <w:rPr>
                <w:rFonts w:hint="eastAsia"/>
              </w:rPr>
              <w:t>2025</w:t>
            </w:r>
            <w:r>
              <w:t xml:space="preserve"> </w:t>
            </w:r>
            <w:r>
              <w:t>级</w:t>
            </w:r>
            <w:r>
              <w:t xml:space="preserve"> </w:t>
            </w:r>
            <w:r>
              <w:rPr>
                <w:rFonts w:hint="eastAsia"/>
              </w:rPr>
              <w:t>酒店管理与数字化运营专业群智能机电技术（酒店工程）</w:t>
            </w:r>
            <w:r>
              <w:t>专业人才培养方案进行了咨询、讨论、论证，形成如下意见：</w:t>
            </w:r>
          </w:p>
          <w:p w:rsidR="00480302" w:rsidRDefault="00C12686">
            <w:pPr>
              <w:pStyle w:val="af2"/>
              <w:ind w:firstLine="396"/>
            </w:pPr>
            <w:r>
              <w:rPr>
                <w:rFonts w:hint="eastAsia"/>
              </w:rPr>
              <w:t xml:space="preserve">1. </w:t>
            </w:r>
            <w:r>
              <w:rPr>
                <w:rFonts w:hint="eastAsia"/>
              </w:rPr>
              <w:t>肯定性意见</w:t>
            </w:r>
          </w:p>
          <w:p w:rsidR="00480302" w:rsidRDefault="00C12686">
            <w:pPr>
              <w:pStyle w:val="af2"/>
              <w:ind w:firstLine="396"/>
            </w:pPr>
            <w:r>
              <w:rPr>
                <w:rFonts w:hint="eastAsia"/>
              </w:rPr>
              <w:t>专业面向与定位方面，展现出了高度的精准性和前瞻性。专业定位准确，该专业的设置不仅紧密对接智慧酒店建设需求，面向酒店工程机电系统运维、智能设备管理等岗位群，而且规格定位高，充分体现了对市场动态的敏锐洞察。工作任务具体</w:t>
            </w:r>
            <w:proofErr w:type="gramStart"/>
            <w:r>
              <w:rPr>
                <w:rFonts w:hint="eastAsia"/>
              </w:rPr>
              <w:t>且能力</w:t>
            </w:r>
            <w:proofErr w:type="gramEnd"/>
            <w:r>
              <w:rPr>
                <w:rFonts w:hint="eastAsia"/>
              </w:rPr>
              <w:t>要求明确，为学生构建全面的职业能力奠定了坚实基础。在培养模式与课程方面，校企双元、工学交替的方式以及完善的课程体系，使得理论与实践结合得更为紧密，有效助力学生的技能提升。</w:t>
            </w:r>
          </w:p>
          <w:p w:rsidR="00480302" w:rsidRDefault="00C12686">
            <w:pPr>
              <w:pStyle w:val="af2"/>
              <w:ind w:firstLine="396"/>
            </w:pPr>
            <w:r>
              <w:rPr>
                <w:rFonts w:hint="eastAsia"/>
              </w:rPr>
              <w:t>此外，该专业培养方案还注重创新创业教育，通过丰富的活动拓宽了学生的视野，并增强了他们的实践能力。教学计划周密，保障措施有</w:t>
            </w:r>
            <w:r>
              <w:rPr>
                <w:rFonts w:hint="eastAsia"/>
              </w:rPr>
              <w:t>力，特别是校企合作的深入实施，确保了培养方案的有效执行，为学生未来的职业发展提供了有力保障。</w:t>
            </w:r>
          </w:p>
          <w:p w:rsidR="00480302" w:rsidRDefault="00C12686">
            <w:pPr>
              <w:pStyle w:val="af2"/>
              <w:ind w:firstLine="396"/>
            </w:pPr>
            <w:r>
              <w:rPr>
                <w:rFonts w:hint="eastAsia"/>
              </w:rPr>
              <w:t xml:space="preserve">2. </w:t>
            </w:r>
            <w:r>
              <w:rPr>
                <w:rFonts w:hint="eastAsia"/>
              </w:rPr>
              <w:t>建议性意见</w:t>
            </w:r>
          </w:p>
          <w:p w:rsidR="00480302" w:rsidRDefault="00C12686">
            <w:pPr>
              <w:pStyle w:val="af2"/>
              <w:ind w:firstLine="396"/>
            </w:pPr>
            <w:r>
              <w:rPr>
                <w:rFonts w:hint="eastAsia"/>
              </w:rPr>
              <w:t>在课程内容方面，建议进一步融入行业前沿和节能技术，如</w:t>
            </w:r>
            <w:r>
              <w:rPr>
                <w:rFonts w:hint="eastAsia"/>
              </w:rPr>
              <w:t>AI</w:t>
            </w:r>
            <w:r>
              <w:rPr>
                <w:rFonts w:hint="eastAsia"/>
              </w:rPr>
              <w:t>、大数据、元宇宙等，以适应行业未来趋势。具体来说，可以增设相关课程模块，如</w:t>
            </w:r>
            <w:r>
              <w:t>"</w:t>
            </w:r>
            <w:r>
              <w:rPr>
                <w:rFonts w:hint="eastAsia"/>
              </w:rPr>
              <w:t>酒店机电设备低碳改造技术</w:t>
            </w:r>
            <w:r>
              <w:t>"</w:t>
            </w:r>
            <w:r>
              <w:rPr>
                <w:rFonts w:hint="eastAsia"/>
              </w:rPr>
              <w:t>课程，响应</w:t>
            </w:r>
            <w:proofErr w:type="gramStart"/>
            <w:r>
              <w:rPr>
                <w:rFonts w:hint="eastAsia"/>
              </w:rPr>
              <w:t>国家双碳</w:t>
            </w:r>
            <w:proofErr w:type="gramEnd"/>
            <w:r>
              <w:rPr>
                <w:rFonts w:hint="eastAsia"/>
              </w:rPr>
              <w:t>战略，</w:t>
            </w:r>
            <w:r>
              <w:t>"</w:t>
            </w:r>
            <w:r>
              <w:rPr>
                <w:rFonts w:hint="eastAsia"/>
              </w:rPr>
              <w:t>酒店智能控制系统故障诊断</w:t>
            </w:r>
            <w:r>
              <w:t>"</w:t>
            </w:r>
            <w:r>
              <w:rPr>
                <w:rFonts w:hint="eastAsia"/>
              </w:rPr>
              <w:t>课程，补充物联网平台远程诊断技术内容等。这不仅有助于学生掌握最新技术动态，还能提升他们的市场竞争力。</w:t>
            </w:r>
          </w:p>
          <w:p w:rsidR="00480302" w:rsidRDefault="00C12686">
            <w:pPr>
              <w:pStyle w:val="af2"/>
              <w:ind w:firstLine="396"/>
            </w:pPr>
            <w:r>
              <w:rPr>
                <w:rFonts w:hint="eastAsia"/>
              </w:rPr>
              <w:t>在职业素养教育方面，建议加强团队合作、沟通协调以及职业道德等方面的培养。可以通过设置相关</w:t>
            </w:r>
            <w:r>
              <w:rPr>
                <w:rFonts w:hint="eastAsia"/>
              </w:rPr>
              <w:t>课程、开展实践活动以及校企合作等方式，让学生在实践中锻炼和提升这些能力。</w:t>
            </w:r>
          </w:p>
          <w:p w:rsidR="00480302" w:rsidRDefault="00C12686">
            <w:pPr>
              <w:pStyle w:val="af2"/>
              <w:ind w:firstLine="420"/>
            </w:pPr>
            <w:r>
              <w:rPr>
                <w:noProof/>
              </w:rPr>
              <w:drawing>
                <wp:anchor distT="0" distB="0" distL="114300" distR="114300" simplePos="0" relativeHeight="251660288" behindDoc="0" locked="0" layoutInCell="1" allowOverlap="1">
                  <wp:simplePos x="0" y="0"/>
                  <wp:positionH relativeFrom="column">
                    <wp:posOffset>4559613</wp:posOffset>
                  </wp:positionH>
                  <wp:positionV relativeFrom="paragraph">
                    <wp:posOffset>70542</wp:posOffset>
                  </wp:positionV>
                  <wp:extent cx="785495" cy="636093"/>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11271" t="4222" r="12564"/>
                          <a:stretch>
                            <a:fillRect/>
                          </a:stretch>
                        </pic:blipFill>
                        <pic:spPr>
                          <a:xfrm>
                            <a:off x="0" y="0"/>
                            <a:ext cx="785495" cy="636093"/>
                          </a:xfrm>
                          <a:prstGeom prst="rect">
                            <a:avLst/>
                          </a:prstGeom>
                          <a:ln>
                            <a:noFill/>
                          </a:ln>
                        </pic:spPr>
                      </pic:pic>
                    </a:graphicData>
                  </a:graphic>
                  <wp14:sizeRelH relativeFrom="margin">
                    <wp14:pctWidth>0</wp14:pctWidth>
                  </wp14:sizeRelH>
                  <wp14:sizeRelV relativeFrom="margin">
                    <wp14:pctHeight>0</wp14:pctHeight>
                  </wp14:sizeRelV>
                </wp:anchor>
              </w:drawing>
            </w:r>
          </w:p>
          <w:p w:rsidR="00480302" w:rsidRDefault="00C12686" w:rsidP="004F5B53">
            <w:pPr>
              <w:pStyle w:val="af2"/>
              <w:ind w:firstLineChars="2800" w:firstLine="5544"/>
              <w:rPr>
                <w:rFonts w:hint="eastAsia"/>
              </w:rPr>
            </w:pPr>
            <w:r>
              <w:t>负责人签字：</w:t>
            </w:r>
          </w:p>
          <w:p w:rsidR="00480302" w:rsidRDefault="00C12686">
            <w:pPr>
              <w:pStyle w:val="af2"/>
              <w:ind w:firstLine="396"/>
              <w:rPr>
                <w:rFonts w:ascii="宋体" w:hAnsi="宋体" w:cs="宋体"/>
              </w:rPr>
            </w:pPr>
            <w:r>
              <w:t xml:space="preserve"> </w:t>
            </w:r>
            <w:r>
              <w:rPr>
                <w:rFonts w:hint="eastAsia"/>
              </w:rPr>
              <w:t xml:space="preserve">                                            </w:t>
            </w:r>
            <w:r>
              <w:rPr>
                <w:rFonts w:hint="eastAsia"/>
              </w:rPr>
              <w:t xml:space="preserve">             </w:t>
            </w:r>
            <w:r>
              <w:rPr>
                <w:rFonts w:hint="eastAsia"/>
              </w:rPr>
              <w:t xml:space="preserve"> </w:t>
            </w:r>
            <w:r>
              <w:t>2025</w:t>
            </w:r>
            <w:r>
              <w:rPr>
                <w:rFonts w:hint="eastAsia"/>
              </w:rPr>
              <w:t xml:space="preserve"> </w:t>
            </w:r>
            <w:r>
              <w:t>年</w:t>
            </w:r>
            <w:r>
              <w:t xml:space="preserve"> 5 </w:t>
            </w:r>
            <w:r>
              <w:t>月</w:t>
            </w:r>
            <w:r>
              <w:rPr>
                <w:rFonts w:hint="eastAsia"/>
              </w:rPr>
              <w:t xml:space="preserve"> </w:t>
            </w:r>
            <w:r>
              <w:t xml:space="preserve"> </w:t>
            </w:r>
            <w:r>
              <w:t>9</w:t>
            </w:r>
            <w:r>
              <w:rPr>
                <w:rFonts w:hint="eastAsia"/>
              </w:rPr>
              <w:t xml:space="preserve"> </w:t>
            </w:r>
            <w:r>
              <w:t>日</w:t>
            </w:r>
          </w:p>
        </w:tc>
      </w:tr>
    </w:tbl>
    <w:p w:rsidR="00480302" w:rsidRDefault="00480302">
      <w:pPr>
        <w:kinsoku/>
        <w:overflowPunct w:val="0"/>
        <w:spacing w:line="320" w:lineRule="auto"/>
        <w:jc w:val="both"/>
      </w:pPr>
    </w:p>
    <w:p w:rsidR="00480302" w:rsidRDefault="00C12686">
      <w:pPr>
        <w:pStyle w:val="a4"/>
        <w:spacing w:before="157" w:line="320" w:lineRule="auto"/>
        <w:rPr>
          <w:rFonts w:ascii="黑体" w:eastAsia="黑体" w:hAnsi="黑体" w:cs="黑体"/>
          <w:b/>
          <w:bCs/>
          <w:spacing w:val="-3"/>
          <w:sz w:val="24"/>
          <w:szCs w:val="24"/>
          <w:lang w:eastAsia="zh-CN"/>
        </w:rPr>
      </w:pPr>
      <w:r>
        <w:rPr>
          <w:rFonts w:ascii="宋体" w:eastAsia="宋体" w:hAnsi="宋体" w:cs="宋体"/>
          <w:noProof/>
          <w:sz w:val="24"/>
          <w:szCs w:val="24"/>
        </w:rPr>
        <w:drawing>
          <wp:inline distT="0" distB="0" distL="114300" distR="114300">
            <wp:extent cx="5964555" cy="22542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5978881" cy="2260083"/>
                    </a:xfrm>
                    <a:prstGeom prst="rect">
                      <a:avLst/>
                    </a:prstGeom>
                    <a:noFill/>
                    <a:ln w="9525">
                      <a:noFill/>
                    </a:ln>
                  </pic:spPr>
                </pic:pic>
              </a:graphicData>
            </a:graphic>
          </wp:inline>
        </w:drawing>
      </w:r>
    </w:p>
    <w:p w:rsidR="00480302" w:rsidRDefault="00C12686">
      <w:pPr>
        <w:kinsoku/>
        <w:autoSpaceDE/>
        <w:autoSpaceDN/>
        <w:adjustRightInd/>
        <w:snapToGrid/>
        <w:textAlignment w:val="auto"/>
        <w:rPr>
          <w:rFonts w:ascii="黑体" w:eastAsia="黑体" w:hAnsi="黑体" w:cs="黑体"/>
          <w:b/>
          <w:bCs/>
          <w:spacing w:val="-3"/>
          <w:sz w:val="24"/>
          <w:szCs w:val="24"/>
          <w:lang w:eastAsia="zh-CN"/>
        </w:rPr>
      </w:pPr>
      <w:r>
        <w:rPr>
          <w:rFonts w:ascii="黑体" w:eastAsia="黑体" w:hAnsi="黑体" w:cs="黑体"/>
          <w:b/>
          <w:bCs/>
          <w:spacing w:val="-3"/>
          <w:sz w:val="24"/>
          <w:szCs w:val="24"/>
          <w:lang w:eastAsia="zh-CN"/>
        </w:rPr>
        <w:br w:type="page"/>
      </w:r>
    </w:p>
    <w:p w:rsidR="00480302" w:rsidRDefault="00C12686">
      <w:pPr>
        <w:pStyle w:val="a5"/>
        <w:spacing w:line="400" w:lineRule="exact"/>
        <w:jc w:val="left"/>
        <w:rPr>
          <w:rFonts w:ascii="黑体" w:eastAsia="黑体" w:hAnsi="黑体" w:cs="宋体"/>
          <w:b/>
          <w:kern w:val="0"/>
          <w:sz w:val="24"/>
          <w:lang w:val="zh-CN"/>
        </w:rPr>
      </w:pPr>
      <w:r>
        <w:rPr>
          <w:rFonts w:ascii="黑体" w:eastAsia="黑体" w:hAnsi="黑体" w:cs="宋体" w:hint="eastAsia"/>
          <w:b/>
          <w:kern w:val="0"/>
          <w:sz w:val="24"/>
          <w:lang w:val="zh-CN"/>
        </w:rPr>
        <w:lastRenderedPageBreak/>
        <w:t>附件</w:t>
      </w:r>
    </w:p>
    <w:p w:rsidR="00480302" w:rsidRDefault="00C12686">
      <w:pPr>
        <w:pStyle w:val="a5"/>
        <w:spacing w:line="400" w:lineRule="exact"/>
        <w:ind w:firstLineChars="196" w:firstLine="472"/>
        <w:jc w:val="left"/>
        <w:rPr>
          <w:rFonts w:ascii="黑体" w:eastAsia="黑体" w:hAnsi="黑体" w:cs="宋体"/>
          <w:b/>
          <w:kern w:val="0"/>
          <w:sz w:val="24"/>
          <w:lang w:val="zh-CN"/>
        </w:rPr>
      </w:pPr>
      <w:r>
        <w:rPr>
          <w:rFonts w:ascii="黑体" w:eastAsia="黑体" w:hAnsi="黑体" w:cs="宋体" w:hint="eastAsia"/>
          <w:b/>
          <w:kern w:val="0"/>
          <w:sz w:val="24"/>
          <w:lang w:val="zh-CN"/>
        </w:rPr>
        <w:t>专业课程描述</w:t>
      </w:r>
    </w:p>
    <w:p w:rsidR="00480302" w:rsidRDefault="00C12686">
      <w:pPr>
        <w:kinsoku/>
        <w:overflowPunct w:val="0"/>
        <w:spacing w:before="87" w:line="320" w:lineRule="auto"/>
        <w:ind w:firstLineChars="200" w:firstLine="462"/>
        <w:jc w:val="both"/>
        <w:rPr>
          <w:rFonts w:ascii="黑体" w:eastAsia="黑体" w:hAnsi="黑体" w:cs="黑体"/>
          <w:b/>
          <w:bCs/>
          <w:spacing w:val="-5"/>
          <w:sz w:val="24"/>
          <w:szCs w:val="24"/>
          <w:lang w:eastAsia="zh-CN"/>
        </w:rPr>
      </w:pPr>
      <w:r>
        <w:rPr>
          <w:rFonts w:ascii="黑体" w:eastAsia="黑体" w:hAnsi="黑体" w:cs="黑体"/>
          <w:b/>
          <w:bCs/>
          <w:spacing w:val="-5"/>
          <w:sz w:val="24"/>
          <w:szCs w:val="24"/>
          <w:lang w:eastAsia="zh-CN"/>
        </w:rPr>
        <w:t>1.</w:t>
      </w:r>
      <w:r>
        <w:rPr>
          <w:rFonts w:ascii="黑体" w:eastAsia="黑体" w:hAnsi="黑体" w:cs="黑体"/>
          <w:b/>
          <w:bCs/>
          <w:spacing w:val="-5"/>
          <w:sz w:val="24"/>
          <w:szCs w:val="24"/>
          <w:lang w:eastAsia="zh-CN"/>
        </w:rPr>
        <w:t>专业基础课程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1"/>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r>
              <w:rPr>
                <w:rFonts w:hint="eastAsia"/>
              </w:rPr>
              <w:t>专业认识</w:t>
            </w:r>
          </w:p>
        </w:tc>
        <w:tc>
          <w:tcPr>
            <w:tcW w:w="1273" w:type="dxa"/>
            <w:shd w:val="clear" w:color="auto" w:fill="DBE5F1"/>
            <w:vAlign w:val="center"/>
          </w:tcPr>
          <w:p w:rsidR="00480302" w:rsidRDefault="00C12686">
            <w:pPr>
              <w:pStyle w:val="af1"/>
            </w:pPr>
            <w:r>
              <w:t>课程编号</w:t>
            </w:r>
          </w:p>
        </w:tc>
        <w:tc>
          <w:tcPr>
            <w:tcW w:w="2450" w:type="dxa"/>
            <w:gridSpan w:val="3"/>
            <w:shd w:val="clear" w:color="auto" w:fill="DBE5F1"/>
            <w:vAlign w:val="center"/>
          </w:tcPr>
          <w:p w:rsidR="00480302" w:rsidRDefault="00C12686">
            <w:pPr>
              <w:pStyle w:val="af1"/>
            </w:pPr>
            <w:r>
              <w:rPr>
                <w:rFonts w:hint="eastAsia"/>
              </w:rPr>
              <w:t>3030001</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1</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0.5</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8</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480302">
            <w:pPr>
              <w:pStyle w:val="af1"/>
            </w:pP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8</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t>）、</w:t>
            </w:r>
            <w:proofErr w:type="gramStart"/>
            <w:r>
              <w:t>纯实践</w:t>
            </w:r>
            <w:proofErr w:type="gramEnd"/>
            <w:r>
              <w:t>课</w:t>
            </w:r>
            <w:r>
              <w:t xml:space="preserve">( </w:t>
            </w:r>
            <w:r>
              <w:rPr>
                <w:rFonts w:hint="eastAsia"/>
              </w:rPr>
              <w:t>√</w:t>
            </w:r>
            <w:r>
              <w:t xml:space="preserve">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无</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电工与电子技术</w:t>
            </w:r>
          </w:p>
        </w:tc>
      </w:tr>
      <w:tr w:rsidR="00480302">
        <w:trPr>
          <w:trHeight w:val="420"/>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素质目标：</w:t>
            </w:r>
          </w:p>
          <w:p w:rsidR="00480302" w:rsidRDefault="00C12686">
            <w:pPr>
              <w:pStyle w:val="af2"/>
              <w:ind w:firstLine="396"/>
            </w:pPr>
            <w:r>
              <w:t>1.</w:t>
            </w:r>
            <w:r>
              <w:rPr>
                <w:rFonts w:hint="eastAsia"/>
              </w:rPr>
              <w:t>培养工匠精神与工程伦理意识</w:t>
            </w:r>
          </w:p>
          <w:p w:rsidR="00480302" w:rsidRDefault="00C12686">
            <w:pPr>
              <w:pStyle w:val="af2"/>
              <w:ind w:firstLine="396"/>
            </w:pPr>
            <w:r>
              <w:t>2.</w:t>
            </w:r>
            <w:r>
              <w:rPr>
                <w:rFonts w:hint="eastAsia"/>
              </w:rPr>
              <w:t>树立绿色酒店建设的可持续发展理念（课程思政）</w:t>
            </w:r>
          </w:p>
          <w:p w:rsidR="00480302" w:rsidRDefault="00C12686">
            <w:pPr>
              <w:pStyle w:val="af2"/>
              <w:ind w:firstLine="396"/>
            </w:pPr>
            <w:r>
              <w:rPr>
                <w:rFonts w:hint="eastAsia"/>
              </w:rPr>
              <w:t>知识目标：</w:t>
            </w:r>
          </w:p>
          <w:p w:rsidR="00480302" w:rsidRDefault="00C12686">
            <w:pPr>
              <w:pStyle w:val="af2"/>
              <w:ind w:firstLine="396"/>
            </w:pPr>
            <w:r>
              <w:t>1.</w:t>
            </w:r>
            <w:r>
              <w:rPr>
                <w:rFonts w:hint="eastAsia"/>
              </w:rPr>
              <w:t>认知酒店机电系统的组成与运行原理</w:t>
            </w:r>
          </w:p>
          <w:p w:rsidR="00480302" w:rsidRDefault="00C12686">
            <w:pPr>
              <w:pStyle w:val="af2"/>
              <w:ind w:firstLine="396"/>
            </w:pPr>
            <w:r>
              <w:t>2.</w:t>
            </w:r>
            <w:proofErr w:type="gramStart"/>
            <w:r>
              <w:rPr>
                <w:rFonts w:hint="eastAsia"/>
              </w:rPr>
              <w:t>解酒店</w:t>
            </w:r>
            <w:proofErr w:type="gramEnd"/>
            <w:r>
              <w:rPr>
                <w:rFonts w:hint="eastAsia"/>
              </w:rPr>
              <w:t>工程部门的组织架构与工作流程</w:t>
            </w:r>
          </w:p>
          <w:p w:rsidR="00480302" w:rsidRDefault="00C12686">
            <w:pPr>
              <w:pStyle w:val="af2"/>
              <w:ind w:firstLine="396"/>
            </w:pPr>
            <w:r>
              <w:rPr>
                <w:rFonts w:hint="eastAsia"/>
              </w:rPr>
              <w:t>技能目标：</w:t>
            </w:r>
          </w:p>
          <w:p w:rsidR="00480302" w:rsidRDefault="00C12686">
            <w:pPr>
              <w:pStyle w:val="af2"/>
              <w:ind w:firstLine="396"/>
            </w:pPr>
            <w:r>
              <w:t>1.</w:t>
            </w:r>
            <w:r>
              <w:rPr>
                <w:rFonts w:hint="eastAsia"/>
              </w:rPr>
              <w:t>识别主要机电设备并记录运行参数</w:t>
            </w:r>
          </w:p>
          <w:p w:rsidR="00480302" w:rsidRDefault="00C12686">
            <w:pPr>
              <w:pStyle w:val="af2"/>
              <w:ind w:firstLine="396"/>
            </w:pPr>
            <w:r>
              <w:t>2.</w:t>
            </w:r>
            <w:r>
              <w:rPr>
                <w:rFonts w:hint="eastAsia"/>
              </w:rPr>
              <w:t>能完成简单的设备巡检与维护操作</w:t>
            </w:r>
          </w:p>
        </w:tc>
      </w:tr>
      <w:tr w:rsidR="00480302">
        <w:trPr>
          <w:trHeight w:val="483"/>
        </w:trPr>
        <w:tc>
          <w:tcPr>
            <w:tcW w:w="1280" w:type="dxa"/>
            <w:vAlign w:val="center"/>
          </w:tcPr>
          <w:p w:rsidR="00480302" w:rsidRDefault="00C12686">
            <w:pPr>
              <w:pStyle w:val="af1"/>
            </w:pPr>
            <w:r>
              <w:t>教学内容</w:t>
            </w:r>
          </w:p>
        </w:tc>
        <w:tc>
          <w:tcPr>
            <w:tcW w:w="7701" w:type="dxa"/>
            <w:gridSpan w:val="9"/>
            <w:vAlign w:val="center"/>
          </w:tcPr>
          <w:p w:rsidR="00480302" w:rsidRDefault="00C12686">
            <w:pPr>
              <w:pStyle w:val="af2"/>
              <w:ind w:firstLine="396"/>
            </w:pPr>
            <w:r>
              <w:t>1.</w:t>
            </w:r>
            <w:proofErr w:type="gramStart"/>
            <w:r>
              <w:rPr>
                <w:rFonts w:hint="eastAsia"/>
              </w:rPr>
              <w:t>课堂思政案例</w:t>
            </w:r>
            <w:proofErr w:type="gramEnd"/>
            <w:r>
              <w:rPr>
                <w:rFonts w:hint="eastAsia"/>
              </w:rPr>
              <w:t>引入（宣传片）；</w:t>
            </w:r>
          </w:p>
          <w:p w:rsidR="00480302" w:rsidRDefault="00C12686">
            <w:pPr>
              <w:pStyle w:val="af2"/>
              <w:ind w:firstLine="396"/>
            </w:pPr>
            <w:r>
              <w:t>2.</w:t>
            </w:r>
            <w:r>
              <w:rPr>
                <w:rFonts w:hint="eastAsia"/>
              </w:rPr>
              <w:t>智能机电技术专业人才培养方案解读；</w:t>
            </w:r>
          </w:p>
          <w:p w:rsidR="00480302" w:rsidRDefault="00C12686">
            <w:pPr>
              <w:pStyle w:val="af2"/>
              <w:ind w:firstLine="396"/>
            </w:pPr>
            <w:r>
              <w:t>3.</w:t>
            </w:r>
            <w:r>
              <w:rPr>
                <w:rFonts w:hint="eastAsia"/>
              </w:rPr>
              <w:t>智能机电技术专业就业分析及岗位需求；</w:t>
            </w:r>
          </w:p>
          <w:p w:rsidR="00480302" w:rsidRDefault="00C12686">
            <w:pPr>
              <w:pStyle w:val="af2"/>
              <w:ind w:firstLine="396"/>
            </w:pPr>
            <w:r>
              <w:t>4.</w:t>
            </w:r>
            <w:r>
              <w:rPr>
                <w:rFonts w:hint="eastAsia"/>
              </w:rPr>
              <w:t>专业独特性介绍；</w:t>
            </w:r>
          </w:p>
          <w:p w:rsidR="00480302" w:rsidRDefault="00C12686">
            <w:pPr>
              <w:pStyle w:val="af2"/>
              <w:ind w:firstLine="396"/>
            </w:pPr>
            <w:r>
              <w:t>5.</w:t>
            </w:r>
            <w:r>
              <w:rPr>
                <w:rFonts w:hint="eastAsia"/>
              </w:rPr>
              <w:t>本校专业特色；</w:t>
            </w:r>
          </w:p>
          <w:p w:rsidR="00480302" w:rsidRDefault="00C12686">
            <w:pPr>
              <w:pStyle w:val="af2"/>
              <w:ind w:firstLine="396"/>
            </w:pPr>
            <w:r>
              <w:t>6.</w:t>
            </w:r>
            <w:r>
              <w:rPr>
                <w:rFonts w:hint="eastAsia"/>
              </w:rPr>
              <w:t>课程体系解读；</w:t>
            </w:r>
          </w:p>
          <w:p w:rsidR="00480302" w:rsidRDefault="00C12686">
            <w:pPr>
              <w:pStyle w:val="af2"/>
              <w:ind w:firstLine="396"/>
            </w:pPr>
            <w:r>
              <w:t>7.</w:t>
            </w:r>
            <w:r>
              <w:rPr>
                <w:rFonts w:hint="eastAsia"/>
              </w:rPr>
              <w:t>实</w:t>
            </w:r>
            <w:proofErr w:type="gramStart"/>
            <w:r>
              <w:rPr>
                <w:rFonts w:hint="eastAsia"/>
              </w:rPr>
              <w:t>训条件</w:t>
            </w:r>
            <w:proofErr w:type="gramEnd"/>
            <w:r>
              <w:rPr>
                <w:rFonts w:hint="eastAsia"/>
              </w:rPr>
              <w:t>展示；</w:t>
            </w:r>
          </w:p>
          <w:p w:rsidR="00480302" w:rsidRDefault="00C12686">
            <w:pPr>
              <w:pStyle w:val="af2"/>
              <w:ind w:firstLine="396"/>
            </w:pPr>
            <w:r>
              <w:t>8.</w:t>
            </w:r>
            <w:r>
              <w:rPr>
                <w:rFonts w:hint="eastAsia"/>
              </w:rPr>
              <w:t>优秀校友案例；</w:t>
            </w:r>
          </w:p>
          <w:p w:rsidR="00480302" w:rsidRDefault="00C12686">
            <w:pPr>
              <w:pStyle w:val="af2"/>
              <w:ind w:firstLine="396"/>
            </w:pPr>
            <w:r>
              <w:t>9.</w:t>
            </w:r>
            <w:r>
              <w:rPr>
                <w:rFonts w:hint="eastAsia"/>
              </w:rPr>
              <w:t>答疑解惑。</w:t>
            </w:r>
          </w:p>
        </w:tc>
      </w:tr>
      <w:tr w:rsidR="00480302">
        <w:trPr>
          <w:trHeight w:val="416"/>
        </w:trPr>
        <w:tc>
          <w:tcPr>
            <w:tcW w:w="1280" w:type="dxa"/>
            <w:vAlign w:val="center"/>
          </w:tcPr>
          <w:p w:rsidR="00480302" w:rsidRDefault="00C12686">
            <w:pPr>
              <w:pStyle w:val="af1"/>
            </w:pPr>
            <w:r>
              <w:t>教学重点</w:t>
            </w:r>
            <w:r>
              <w:t xml:space="preserve"> </w:t>
            </w:r>
            <w:r>
              <w:t>与难点</w:t>
            </w:r>
          </w:p>
        </w:tc>
        <w:tc>
          <w:tcPr>
            <w:tcW w:w="7701" w:type="dxa"/>
            <w:gridSpan w:val="9"/>
            <w:vAlign w:val="center"/>
          </w:tcPr>
          <w:p w:rsidR="00480302" w:rsidRDefault="00C12686">
            <w:pPr>
              <w:pStyle w:val="af2"/>
              <w:ind w:firstLine="396"/>
            </w:pPr>
            <w:r>
              <w:rPr>
                <w:rFonts w:hint="eastAsia"/>
              </w:rPr>
              <w:t>教学重点：</w:t>
            </w:r>
          </w:p>
          <w:p w:rsidR="00480302" w:rsidRDefault="00C12686">
            <w:pPr>
              <w:pStyle w:val="af2"/>
              <w:ind w:firstLine="396"/>
            </w:pPr>
            <w:r>
              <w:rPr>
                <w:rFonts w:hint="eastAsia"/>
              </w:rPr>
              <w:t>智能机电技术专业人才培养方案解读</w:t>
            </w:r>
          </w:p>
          <w:p w:rsidR="00480302" w:rsidRDefault="00C12686">
            <w:pPr>
              <w:pStyle w:val="af2"/>
              <w:ind w:firstLine="396"/>
            </w:pPr>
            <w:r>
              <w:rPr>
                <w:rFonts w:hint="eastAsia"/>
              </w:rPr>
              <w:t>课程体系解读</w:t>
            </w:r>
          </w:p>
          <w:p w:rsidR="00480302" w:rsidRDefault="00C12686">
            <w:pPr>
              <w:pStyle w:val="af2"/>
              <w:ind w:firstLine="396"/>
            </w:pPr>
            <w:r>
              <w:rPr>
                <w:rFonts w:hint="eastAsia"/>
              </w:rPr>
              <w:t>教学难点：</w:t>
            </w:r>
          </w:p>
          <w:p w:rsidR="00480302" w:rsidRDefault="00C12686">
            <w:pPr>
              <w:pStyle w:val="af2"/>
              <w:ind w:firstLine="396"/>
            </w:pPr>
            <w:r>
              <w:rPr>
                <w:rFonts w:hint="eastAsia"/>
              </w:rPr>
              <w:t>智能机电技术专业就业分析及岗位需求</w:t>
            </w:r>
          </w:p>
        </w:tc>
      </w:tr>
      <w:tr w:rsidR="00480302">
        <w:trPr>
          <w:trHeight w:val="370"/>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教学模式：理论教学为主，实践教学为辅。</w:t>
            </w:r>
          </w:p>
          <w:p w:rsidR="00480302" w:rsidRDefault="00C12686">
            <w:pPr>
              <w:pStyle w:val="af2"/>
              <w:ind w:firstLine="396"/>
            </w:pPr>
            <w:r>
              <w:rPr>
                <w:rFonts w:hint="eastAsia"/>
              </w:rPr>
              <w:t>实施地点：线下，实训室；线上，学习通。</w:t>
            </w:r>
          </w:p>
          <w:p w:rsidR="00480302" w:rsidRDefault="00C12686">
            <w:pPr>
              <w:pStyle w:val="af2"/>
              <w:ind w:firstLine="396"/>
            </w:pPr>
            <w:r>
              <w:rPr>
                <w:rFonts w:hint="eastAsia"/>
              </w:rPr>
              <w:lastRenderedPageBreak/>
              <w:t>实施安排：主要采取线下教学。</w:t>
            </w:r>
          </w:p>
        </w:tc>
      </w:tr>
      <w:tr w:rsidR="00480302">
        <w:trPr>
          <w:trHeight w:val="615"/>
        </w:trPr>
        <w:tc>
          <w:tcPr>
            <w:tcW w:w="1280" w:type="dxa"/>
            <w:vAlign w:val="center"/>
          </w:tcPr>
          <w:p w:rsidR="00480302" w:rsidRDefault="00C12686">
            <w:pPr>
              <w:pStyle w:val="af1"/>
            </w:pPr>
            <w:r>
              <w:lastRenderedPageBreak/>
              <w:t>教学手段</w:t>
            </w:r>
            <w:r>
              <w:t xml:space="preserve"> </w:t>
            </w:r>
            <w:r>
              <w:t>和方法</w:t>
            </w:r>
          </w:p>
        </w:tc>
        <w:tc>
          <w:tcPr>
            <w:tcW w:w="7701" w:type="dxa"/>
            <w:gridSpan w:val="9"/>
            <w:vAlign w:val="center"/>
          </w:tcPr>
          <w:p w:rsidR="00480302" w:rsidRDefault="00C12686">
            <w:pPr>
              <w:pStyle w:val="af2"/>
              <w:ind w:firstLine="396"/>
            </w:pPr>
            <w:r>
              <w:rPr>
                <w:rFonts w:hint="eastAsia"/>
              </w:rPr>
              <w:t>教学方法：启发引导、理实一体、案例分析、任务驱动。</w:t>
            </w:r>
          </w:p>
          <w:p w:rsidR="00480302" w:rsidRDefault="00C12686">
            <w:pPr>
              <w:pStyle w:val="af2"/>
              <w:ind w:firstLine="396"/>
            </w:pPr>
            <w:r>
              <w:rPr>
                <w:rFonts w:hint="eastAsia"/>
              </w:rPr>
              <w:t>教学手段：多媒体教学、</w:t>
            </w:r>
            <w:proofErr w:type="gramStart"/>
            <w:r>
              <w:rPr>
                <w:rFonts w:hint="eastAsia"/>
              </w:rPr>
              <w:t>超星学习通</w:t>
            </w:r>
            <w:proofErr w:type="gramEnd"/>
            <w:r>
              <w:rPr>
                <w:rFonts w:hint="eastAsia"/>
              </w:rPr>
              <w:t>平台。</w:t>
            </w:r>
          </w:p>
        </w:tc>
      </w:tr>
      <w:tr w:rsidR="00480302">
        <w:trPr>
          <w:trHeight w:val="383"/>
        </w:trPr>
        <w:tc>
          <w:tcPr>
            <w:tcW w:w="1280" w:type="dxa"/>
            <w:shd w:val="clear" w:color="auto" w:fill="auto"/>
            <w:vAlign w:val="center"/>
          </w:tcPr>
          <w:p w:rsidR="00480302" w:rsidRDefault="00C12686">
            <w:pPr>
              <w:pStyle w:val="af1"/>
            </w:pPr>
            <w:r>
              <w:t>教学资料</w:t>
            </w:r>
          </w:p>
        </w:tc>
        <w:tc>
          <w:tcPr>
            <w:tcW w:w="7701" w:type="dxa"/>
            <w:gridSpan w:val="9"/>
            <w:shd w:val="clear" w:color="auto" w:fill="auto"/>
            <w:vAlign w:val="center"/>
          </w:tcPr>
          <w:p w:rsidR="00480302" w:rsidRDefault="00C12686">
            <w:pPr>
              <w:pStyle w:val="af2"/>
              <w:ind w:firstLine="396"/>
            </w:pPr>
            <w:r>
              <w:rPr>
                <w:rFonts w:hint="eastAsia"/>
              </w:rPr>
              <w:t>教材、授课计划、教案、教学课件、智能机电技术教学资源库</w:t>
            </w:r>
          </w:p>
        </w:tc>
      </w:tr>
      <w:tr w:rsidR="00480302">
        <w:trPr>
          <w:trHeight w:val="477"/>
        </w:trPr>
        <w:tc>
          <w:tcPr>
            <w:tcW w:w="1280" w:type="dxa"/>
            <w:shd w:val="clear" w:color="auto" w:fill="auto"/>
            <w:vAlign w:val="center"/>
          </w:tcPr>
          <w:p w:rsidR="00480302" w:rsidRDefault="00C12686">
            <w:pPr>
              <w:pStyle w:val="af1"/>
            </w:pPr>
            <w:r>
              <w:t>考核要求</w:t>
            </w:r>
          </w:p>
        </w:tc>
        <w:tc>
          <w:tcPr>
            <w:tcW w:w="7701" w:type="dxa"/>
            <w:gridSpan w:val="9"/>
            <w:shd w:val="clear" w:color="auto" w:fill="auto"/>
            <w:vAlign w:val="center"/>
          </w:tcPr>
          <w:p w:rsidR="00480302" w:rsidRDefault="00C12686">
            <w:pPr>
              <w:pStyle w:val="af2"/>
              <w:ind w:firstLine="396"/>
            </w:pPr>
            <w:r>
              <w:t>1.</w:t>
            </w:r>
            <w:r>
              <w:rPr>
                <w:rFonts w:hint="eastAsia"/>
              </w:rPr>
              <w:t>学习态度、综合素质表现，重点考察学生的理想信念、价值取向、政治信仰和社会责任感；</w:t>
            </w:r>
          </w:p>
          <w:p w:rsidR="00480302" w:rsidRDefault="00C12686">
            <w:pPr>
              <w:pStyle w:val="af2"/>
              <w:ind w:firstLine="396"/>
            </w:pPr>
            <w:r>
              <w:rPr>
                <w:rFonts w:hint="eastAsia"/>
              </w:rPr>
              <w:t>总成绩主要由平时成绩（</w:t>
            </w:r>
            <w:r>
              <w:t>50%</w:t>
            </w:r>
            <w:r>
              <w:rPr>
                <w:rFonts w:hint="eastAsia"/>
              </w:rPr>
              <w:t>）和期末考核成绩（</w:t>
            </w:r>
            <w:r>
              <w:t>50%</w:t>
            </w:r>
            <w:r>
              <w:rPr>
                <w:rFonts w:hint="eastAsia"/>
              </w:rPr>
              <w:t>）两部分组成，其中平时成绩主要以任务完成过程和完成结果为主要依据；期末考核成绩主要以作品质量为主要依据。</w:t>
            </w:r>
          </w:p>
        </w:tc>
      </w:tr>
    </w:tbl>
    <w:p w:rsidR="00480302" w:rsidRDefault="00480302">
      <w:pPr>
        <w:pStyle w:val="a5"/>
        <w:spacing w:line="400" w:lineRule="exact"/>
        <w:jc w:val="left"/>
        <w:rPr>
          <w:rFonts w:hAnsi="宋体" w:cs="宋体"/>
          <w:kern w:val="0"/>
          <w:sz w:val="24"/>
          <w:lang w:val="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2"/>
          <w:tblHeader/>
        </w:trPr>
        <w:tc>
          <w:tcPr>
            <w:tcW w:w="1280" w:type="dxa"/>
            <w:tcBorders>
              <w:right w:val="single" w:sz="2" w:space="0" w:color="000000"/>
            </w:tcBorders>
            <w:shd w:val="clear" w:color="auto" w:fill="DBE5F1"/>
            <w:vAlign w:val="center"/>
          </w:tcPr>
          <w:p w:rsidR="00480302" w:rsidRDefault="00C12686">
            <w:pPr>
              <w:pStyle w:val="af1"/>
            </w:pPr>
            <w:r>
              <w:rPr>
                <w:rFonts w:hint="eastAsia"/>
              </w:rPr>
              <w:t>课</w:t>
            </w:r>
            <w:r>
              <w:t>程名称</w:t>
            </w:r>
          </w:p>
        </w:tc>
        <w:tc>
          <w:tcPr>
            <w:tcW w:w="3978" w:type="dxa"/>
            <w:gridSpan w:val="5"/>
            <w:tcBorders>
              <w:left w:val="single" w:sz="2" w:space="0" w:color="000000"/>
            </w:tcBorders>
            <w:shd w:val="clear" w:color="auto" w:fill="DBE5F1"/>
            <w:vAlign w:val="center"/>
          </w:tcPr>
          <w:p w:rsidR="00480302" w:rsidRDefault="00C12686">
            <w:pPr>
              <w:pStyle w:val="af1"/>
            </w:pPr>
            <w:r>
              <w:rPr>
                <w:rFonts w:hint="eastAsia"/>
              </w:rPr>
              <w:t>中华优秀传统文化</w:t>
            </w:r>
          </w:p>
        </w:tc>
        <w:tc>
          <w:tcPr>
            <w:tcW w:w="1273" w:type="dxa"/>
            <w:shd w:val="clear" w:color="auto" w:fill="DBE5F1"/>
            <w:vAlign w:val="center"/>
          </w:tcPr>
          <w:p w:rsidR="00480302" w:rsidRDefault="00C12686">
            <w:pPr>
              <w:pStyle w:val="af1"/>
            </w:pPr>
            <w:r>
              <w:t>课程编号</w:t>
            </w:r>
          </w:p>
        </w:tc>
        <w:tc>
          <w:tcPr>
            <w:tcW w:w="2450" w:type="dxa"/>
            <w:gridSpan w:val="3"/>
            <w:shd w:val="clear" w:color="auto" w:fill="DBE5F1"/>
            <w:vAlign w:val="center"/>
          </w:tcPr>
          <w:p w:rsidR="00480302" w:rsidRDefault="00C12686">
            <w:pPr>
              <w:pStyle w:val="af1"/>
            </w:pPr>
            <w:r>
              <w:rPr>
                <w:rFonts w:hint="eastAsia"/>
              </w:rPr>
              <w:t>3070001</w:t>
            </w:r>
          </w:p>
        </w:tc>
      </w:tr>
      <w:tr w:rsidR="00480302">
        <w:trPr>
          <w:trHeight w:val="555"/>
        </w:trPr>
        <w:tc>
          <w:tcPr>
            <w:tcW w:w="1280" w:type="dxa"/>
            <w:vAlign w:val="center"/>
          </w:tcPr>
          <w:p w:rsidR="00480302" w:rsidRDefault="00C12686">
            <w:pPr>
              <w:pStyle w:val="af1"/>
            </w:pPr>
            <w:r>
              <w:rPr>
                <w:rFonts w:hint="eastAsia"/>
              </w:rPr>
              <w:t>开设学期</w:t>
            </w:r>
          </w:p>
        </w:tc>
        <w:tc>
          <w:tcPr>
            <w:tcW w:w="820" w:type="dxa"/>
            <w:tcBorders>
              <w:right w:val="single" w:sz="2" w:space="0" w:color="000000"/>
            </w:tcBorders>
            <w:vAlign w:val="center"/>
          </w:tcPr>
          <w:p w:rsidR="00480302" w:rsidRDefault="00C12686">
            <w:pPr>
              <w:pStyle w:val="af1"/>
            </w:pPr>
            <w:r>
              <w:rPr>
                <w:rFonts w:hint="eastAsia"/>
              </w:rPr>
              <w:t>1</w:t>
            </w:r>
            <w:r>
              <w:rPr>
                <w:rFonts w:hint="eastAsia"/>
              </w:rPr>
              <w:t>或</w:t>
            </w:r>
            <w:r>
              <w:rPr>
                <w:rFonts w:hint="eastAsia"/>
              </w:rPr>
              <w:t>2</w:t>
            </w:r>
          </w:p>
        </w:tc>
        <w:tc>
          <w:tcPr>
            <w:tcW w:w="892" w:type="dxa"/>
            <w:tcBorders>
              <w:left w:val="single" w:sz="2" w:space="0" w:color="000000"/>
            </w:tcBorders>
            <w:vAlign w:val="center"/>
          </w:tcPr>
          <w:p w:rsidR="00480302" w:rsidRDefault="00C12686">
            <w:pPr>
              <w:pStyle w:val="af1"/>
            </w:pPr>
            <w:r>
              <w:t>学分</w:t>
            </w:r>
          </w:p>
        </w:tc>
        <w:tc>
          <w:tcPr>
            <w:tcW w:w="566" w:type="dxa"/>
            <w:tcBorders>
              <w:right w:val="single" w:sz="2" w:space="0" w:color="000000"/>
            </w:tcBorders>
            <w:vAlign w:val="center"/>
          </w:tcPr>
          <w:p w:rsidR="00480302" w:rsidRDefault="00C12686">
            <w:pPr>
              <w:pStyle w:val="af1"/>
            </w:pPr>
            <w:r>
              <w:rPr>
                <w:rFonts w:hint="eastAsia"/>
              </w:rPr>
              <w:t>1</w:t>
            </w:r>
          </w:p>
        </w:tc>
        <w:tc>
          <w:tcPr>
            <w:tcW w:w="990" w:type="dxa"/>
            <w:tcBorders>
              <w:left w:val="single" w:sz="2" w:space="0" w:color="000000"/>
            </w:tcBorders>
            <w:vAlign w:val="center"/>
          </w:tcPr>
          <w:p w:rsidR="00480302" w:rsidRDefault="00C12686">
            <w:pPr>
              <w:pStyle w:val="af1"/>
            </w:pPr>
            <w:r>
              <w:t>总学时</w:t>
            </w:r>
          </w:p>
        </w:tc>
        <w:tc>
          <w:tcPr>
            <w:tcW w:w="710" w:type="dxa"/>
            <w:vAlign w:val="center"/>
          </w:tcPr>
          <w:p w:rsidR="00480302" w:rsidRDefault="00C12686">
            <w:pPr>
              <w:pStyle w:val="af1"/>
            </w:pPr>
            <w:r>
              <w:rPr>
                <w:rFonts w:hint="eastAsia"/>
              </w:rPr>
              <w:t>18</w:t>
            </w:r>
          </w:p>
        </w:tc>
        <w:tc>
          <w:tcPr>
            <w:tcW w:w="1273" w:type="dxa"/>
            <w:vAlign w:val="center"/>
          </w:tcPr>
          <w:p w:rsidR="00480302" w:rsidRDefault="00C12686">
            <w:pPr>
              <w:pStyle w:val="af1"/>
            </w:pPr>
            <w:r>
              <w:t>理论学时</w:t>
            </w:r>
          </w:p>
        </w:tc>
        <w:tc>
          <w:tcPr>
            <w:tcW w:w="568" w:type="dxa"/>
            <w:vAlign w:val="center"/>
          </w:tcPr>
          <w:p w:rsidR="00480302" w:rsidRDefault="00C12686">
            <w:pPr>
              <w:pStyle w:val="af1"/>
            </w:pPr>
            <w:r>
              <w:rPr>
                <w:rFonts w:hint="eastAsia"/>
              </w:rPr>
              <w:t>18</w:t>
            </w:r>
          </w:p>
        </w:tc>
        <w:tc>
          <w:tcPr>
            <w:tcW w:w="1273" w:type="dxa"/>
            <w:vAlign w:val="center"/>
          </w:tcPr>
          <w:p w:rsidR="00480302" w:rsidRDefault="00C12686">
            <w:pPr>
              <w:pStyle w:val="af1"/>
            </w:pPr>
            <w:r>
              <w:t>实践学时</w:t>
            </w:r>
          </w:p>
        </w:tc>
        <w:tc>
          <w:tcPr>
            <w:tcW w:w="609" w:type="dxa"/>
            <w:vAlign w:val="center"/>
          </w:tcPr>
          <w:p w:rsidR="00480302" w:rsidRDefault="00480302">
            <w:pPr>
              <w:pStyle w:val="af1"/>
            </w:pP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 </w:t>
            </w:r>
            <w:r>
              <w:t>）、（理论</w:t>
            </w:r>
            <w:r>
              <w:t>+</w:t>
            </w:r>
            <w:r>
              <w:t>实践）课（</w:t>
            </w:r>
            <w:r>
              <w:t xml:space="preserve">  </w:t>
            </w:r>
            <w:r>
              <w:t>）、</w:t>
            </w:r>
            <w:proofErr w:type="gramStart"/>
            <w:r>
              <w:t>纯实践</w:t>
            </w:r>
            <w:proofErr w:type="gramEnd"/>
            <w:r>
              <w:t>课</w:t>
            </w:r>
            <w:r>
              <w:t>(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t>职业英语</w:t>
            </w:r>
            <w:r>
              <w:rPr>
                <w:rFonts w:hint="eastAsia"/>
              </w:rPr>
              <w:t>1</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t>专业英语</w:t>
            </w:r>
          </w:p>
        </w:tc>
      </w:tr>
      <w:tr w:rsidR="00480302">
        <w:trPr>
          <w:trHeight w:val="443"/>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本课程旨在通过</w:t>
            </w:r>
            <w:r>
              <w:rPr>
                <w:rFonts w:hint="eastAsia"/>
              </w:rPr>
              <w:t>18</w:t>
            </w:r>
            <w:r>
              <w:rPr>
                <w:rFonts w:hint="eastAsia"/>
              </w:rPr>
              <w:t>学时的理论学习，使学生全面了解中华优秀传统文化的核心内容与历史脉络，掌握相关文化术语的中英文表达，并能够运用双语清晰、准确地传播中国文化。具体目标分为三个层次：</w:t>
            </w:r>
          </w:p>
          <w:p w:rsidR="00480302" w:rsidRDefault="00C12686">
            <w:pPr>
              <w:pStyle w:val="af2"/>
              <w:ind w:firstLine="396"/>
            </w:pPr>
            <w:r>
              <w:rPr>
                <w:rFonts w:hint="eastAsia"/>
              </w:rPr>
              <w:t>知识目标：学生能够系统</w:t>
            </w:r>
            <w:proofErr w:type="gramStart"/>
            <w:r>
              <w:rPr>
                <w:rFonts w:hint="eastAsia"/>
              </w:rPr>
              <w:t>掌握八</w:t>
            </w:r>
            <w:proofErr w:type="gramEnd"/>
            <w:r>
              <w:rPr>
                <w:rFonts w:hint="eastAsia"/>
              </w:rPr>
              <w:t>大文化板块的基本知识，理解其历史背景、核心特征及国际影响力，熟悉中英文文化类的专业术语，并能够对比中外文化差异，阐述中国文化的独特性。</w:t>
            </w:r>
          </w:p>
          <w:p w:rsidR="00480302" w:rsidRDefault="00C12686">
            <w:pPr>
              <w:pStyle w:val="af2"/>
              <w:ind w:firstLine="396"/>
            </w:pPr>
            <w:r>
              <w:rPr>
                <w:rFonts w:hint="eastAsia"/>
              </w:rPr>
              <w:t>技能目标：学生能够运用中英文双语简要讲解文化内涵，设计文化传播活动，制作双语文化宣传材料，并具备初步的跨文化沟通与问题解决能力，能够在职业场景中有效传播中华文化，讲好中</w:t>
            </w:r>
            <w:r>
              <w:rPr>
                <w:rFonts w:hint="eastAsia"/>
              </w:rPr>
              <w:t>国故事。</w:t>
            </w:r>
          </w:p>
          <w:p w:rsidR="00480302" w:rsidRDefault="00C12686">
            <w:pPr>
              <w:pStyle w:val="af2"/>
              <w:ind w:firstLine="396"/>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rsidR="00480302">
        <w:trPr>
          <w:trHeight w:val="443"/>
        </w:trPr>
        <w:tc>
          <w:tcPr>
            <w:tcW w:w="1280" w:type="dxa"/>
            <w:vAlign w:val="center"/>
          </w:tcPr>
          <w:p w:rsidR="00480302" w:rsidRDefault="00C12686">
            <w:pPr>
              <w:pStyle w:val="af1"/>
            </w:pPr>
            <w:r>
              <w:t>教学内容</w:t>
            </w:r>
          </w:p>
        </w:tc>
        <w:tc>
          <w:tcPr>
            <w:tcW w:w="7701" w:type="dxa"/>
            <w:gridSpan w:val="9"/>
            <w:vAlign w:val="center"/>
          </w:tcPr>
          <w:p w:rsidR="00480302" w:rsidRDefault="00C12686">
            <w:pPr>
              <w:pStyle w:val="af2"/>
              <w:ind w:firstLine="396"/>
            </w:pPr>
            <w:r>
              <w:rPr>
                <w:rFonts w:hint="eastAsia"/>
              </w:rPr>
              <w:t>本课程以</w:t>
            </w:r>
            <w:r>
              <w:t>“</w:t>
            </w:r>
            <w:r>
              <w:rPr>
                <w:rFonts w:hint="eastAsia"/>
              </w:rPr>
              <w:t>讲好中国故事，传播中国文化</w:t>
            </w:r>
            <w:r>
              <w:t>”</w:t>
            </w:r>
            <w:r>
              <w:rPr>
                <w:rFonts w:hint="eastAsia"/>
              </w:rPr>
              <w:t>为目标，通过中英双语教学，系统介绍中华优秀传统文化的核心领域，共分为八大主题：</w:t>
            </w:r>
          </w:p>
          <w:p w:rsidR="00480302" w:rsidRDefault="00C12686">
            <w:pPr>
              <w:pStyle w:val="af2"/>
              <w:ind w:firstLine="396"/>
            </w:pPr>
            <w:r>
              <w:rPr>
                <w:rFonts w:hint="eastAsia"/>
              </w:rPr>
              <w:t>茶文化：中国茶的历史、种类、茶道精神及国际传播；</w:t>
            </w:r>
          </w:p>
          <w:p w:rsidR="00480302" w:rsidRDefault="00C12686">
            <w:pPr>
              <w:pStyle w:val="af2"/>
              <w:ind w:firstLine="396"/>
            </w:pPr>
            <w:r>
              <w:rPr>
                <w:rFonts w:hint="eastAsia"/>
              </w:rPr>
              <w:t>丝绸文化：丝绸技艺发展、丝绸之路的文化交流意义；</w:t>
            </w:r>
          </w:p>
          <w:p w:rsidR="00480302" w:rsidRDefault="00C12686">
            <w:pPr>
              <w:pStyle w:val="af2"/>
              <w:ind w:firstLine="396"/>
            </w:pPr>
            <w:r>
              <w:rPr>
                <w:rFonts w:hint="eastAsia"/>
              </w:rPr>
              <w:t>瓷器文化：中国瓷器发展与分类、瓷器工艺的跨文化解读；</w:t>
            </w:r>
          </w:p>
          <w:p w:rsidR="00480302" w:rsidRDefault="00C12686">
            <w:pPr>
              <w:pStyle w:val="af2"/>
              <w:ind w:firstLine="396"/>
            </w:pPr>
            <w:r>
              <w:rPr>
                <w:rFonts w:hint="eastAsia"/>
              </w:rPr>
              <w:t>传统戏曲：中国传统戏曲剧</w:t>
            </w:r>
            <w:proofErr w:type="gramStart"/>
            <w:r>
              <w:rPr>
                <w:rFonts w:hint="eastAsia"/>
              </w:rPr>
              <w:t>种尤其</w:t>
            </w:r>
            <w:proofErr w:type="gramEnd"/>
            <w:r>
              <w:rPr>
                <w:rFonts w:hint="eastAsia"/>
              </w:rPr>
              <w:t>是京剧的艺术特色与文化内涵；</w:t>
            </w:r>
          </w:p>
          <w:p w:rsidR="00480302" w:rsidRDefault="00C12686">
            <w:pPr>
              <w:pStyle w:val="af2"/>
              <w:ind w:firstLine="396"/>
            </w:pPr>
            <w:r>
              <w:rPr>
                <w:rFonts w:hint="eastAsia"/>
              </w:rPr>
              <w:lastRenderedPageBreak/>
              <w:t>书法艺术：汉字演变、书法美学与经典作品赏析；</w:t>
            </w:r>
          </w:p>
          <w:p w:rsidR="00480302" w:rsidRDefault="00C12686">
            <w:pPr>
              <w:pStyle w:val="af2"/>
              <w:ind w:firstLine="396"/>
            </w:pPr>
            <w:r>
              <w:rPr>
                <w:rFonts w:hint="eastAsia"/>
              </w:rPr>
              <w:t>建筑与园林：故宫的历史背景、建筑布局及文化内涵；</w:t>
            </w:r>
          </w:p>
          <w:p w:rsidR="00480302" w:rsidRDefault="00C12686">
            <w:pPr>
              <w:pStyle w:val="af2"/>
              <w:ind w:firstLine="396"/>
            </w:pPr>
            <w:r>
              <w:rPr>
                <w:rFonts w:hint="eastAsia"/>
              </w:rPr>
              <w:t>饮食文化：八大菜系特色、非遗美食案例与饮食哲学；</w:t>
            </w:r>
          </w:p>
          <w:p w:rsidR="00480302" w:rsidRDefault="00C12686">
            <w:pPr>
              <w:pStyle w:val="af2"/>
              <w:ind w:firstLine="396"/>
            </w:pPr>
            <w:r>
              <w:rPr>
                <w:rFonts w:hint="eastAsia"/>
              </w:rPr>
              <w:t>传统服饰：汉服形制演变、服饰纹样寓意。</w:t>
            </w:r>
          </w:p>
        </w:tc>
      </w:tr>
      <w:tr w:rsidR="00480302">
        <w:trPr>
          <w:trHeight w:val="591"/>
        </w:trPr>
        <w:tc>
          <w:tcPr>
            <w:tcW w:w="1280" w:type="dxa"/>
            <w:vAlign w:val="center"/>
          </w:tcPr>
          <w:p w:rsidR="00480302" w:rsidRDefault="00C12686">
            <w:pPr>
              <w:pStyle w:val="af1"/>
            </w:pPr>
            <w:r>
              <w:lastRenderedPageBreak/>
              <w:t>教学重点</w:t>
            </w:r>
            <w:r>
              <w:t xml:space="preserve"> </w:t>
            </w:r>
            <w:r>
              <w:t>与难点</w:t>
            </w:r>
          </w:p>
        </w:tc>
        <w:tc>
          <w:tcPr>
            <w:tcW w:w="7701" w:type="dxa"/>
            <w:gridSpan w:val="9"/>
            <w:vAlign w:val="center"/>
          </w:tcPr>
          <w:p w:rsidR="00480302" w:rsidRDefault="00C12686">
            <w:pPr>
              <w:pStyle w:val="af2"/>
              <w:ind w:firstLine="396"/>
            </w:pPr>
            <w:r>
              <w:rPr>
                <w:rFonts w:hint="eastAsia"/>
              </w:rPr>
              <w:t>教学重点：</w:t>
            </w:r>
            <w:proofErr w:type="gramStart"/>
            <w:r>
              <w:rPr>
                <w:rFonts w:hint="eastAsia"/>
              </w:rPr>
              <w:t>掌握八</w:t>
            </w:r>
            <w:proofErr w:type="gramEnd"/>
            <w:r>
              <w:rPr>
                <w:rFonts w:hint="eastAsia"/>
              </w:rPr>
              <w:t>大文化领域的核心知识、历史脉络与文化符号；</w:t>
            </w:r>
          </w:p>
          <w:p w:rsidR="00480302" w:rsidRDefault="00C12686">
            <w:pPr>
              <w:pStyle w:val="af2"/>
              <w:ind w:firstLine="396"/>
            </w:pPr>
            <w:r>
              <w:rPr>
                <w:rFonts w:hint="eastAsia"/>
              </w:rPr>
              <w:t>培养学生用中英双语准确描述文化现象的能力。</w:t>
            </w:r>
          </w:p>
          <w:p w:rsidR="00480302" w:rsidRDefault="00C12686">
            <w:pPr>
              <w:pStyle w:val="af2"/>
              <w:ind w:firstLine="396"/>
            </w:pPr>
            <w:r>
              <w:rPr>
                <w:rFonts w:hint="eastAsia"/>
              </w:rPr>
              <w:t>教学难点：用中英双语介绍八大领域的文化；</w:t>
            </w:r>
          </w:p>
          <w:p w:rsidR="00480302" w:rsidRDefault="00C12686">
            <w:pPr>
              <w:pStyle w:val="af2"/>
              <w:ind w:firstLine="396"/>
            </w:pPr>
            <w:r>
              <w:rPr>
                <w:rFonts w:hint="eastAsia"/>
              </w:rPr>
              <w:t>从“知识输入”到“文化输出”的转化。</w:t>
            </w:r>
          </w:p>
        </w:tc>
      </w:tr>
      <w:tr w:rsidR="00480302">
        <w:trPr>
          <w:trHeight w:val="515"/>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proofErr w:type="gramStart"/>
            <w:r>
              <w:rPr>
                <w:rFonts w:hint="eastAsia"/>
              </w:rPr>
              <w:t>每主题</w:t>
            </w:r>
            <w:proofErr w:type="gramEnd"/>
            <w:r>
              <w:rPr>
                <w:rFonts w:hint="eastAsia"/>
              </w:rPr>
              <w:t>2</w:t>
            </w:r>
            <w:r>
              <w:rPr>
                <w:rFonts w:hint="eastAsia"/>
              </w:rPr>
              <w:t>课时（共</w:t>
            </w:r>
            <w:r>
              <w:rPr>
                <w:rFonts w:hint="eastAsia"/>
              </w:rPr>
              <w:t>16</w:t>
            </w:r>
            <w:r>
              <w:rPr>
                <w:rFonts w:hint="eastAsia"/>
              </w:rPr>
              <w:t>课时），</w:t>
            </w:r>
            <w:proofErr w:type="gramStart"/>
            <w:r>
              <w:rPr>
                <w:rFonts w:hint="eastAsia"/>
              </w:rPr>
              <w:t>结课</w:t>
            </w:r>
            <w:proofErr w:type="gramEnd"/>
            <w:r>
              <w:rPr>
                <w:rFonts w:hint="eastAsia"/>
              </w:rPr>
              <w:t>2</w:t>
            </w:r>
            <w:r>
              <w:rPr>
                <w:rFonts w:hint="eastAsia"/>
              </w:rPr>
              <w:t>课时为文化故事展示；</w:t>
            </w:r>
          </w:p>
          <w:p w:rsidR="00480302" w:rsidRDefault="00C12686">
            <w:pPr>
              <w:pStyle w:val="af2"/>
              <w:ind w:firstLine="396"/>
            </w:pPr>
            <w:r>
              <w:rPr>
                <w:rFonts w:hint="eastAsia"/>
              </w:rPr>
              <w:t>文化背景讲解</w:t>
            </w:r>
            <w:r>
              <w:rPr>
                <w:rFonts w:hint="eastAsia"/>
              </w:rPr>
              <w:t>+</w:t>
            </w:r>
            <w:r>
              <w:rPr>
                <w:rFonts w:hint="eastAsia"/>
              </w:rPr>
              <w:t>双语术语学习；</w:t>
            </w:r>
          </w:p>
          <w:p w:rsidR="00480302" w:rsidRDefault="00C12686">
            <w:pPr>
              <w:pStyle w:val="af2"/>
              <w:ind w:firstLine="396"/>
            </w:pPr>
            <w:r>
              <w:rPr>
                <w:rFonts w:hint="eastAsia"/>
              </w:rPr>
              <w:t>课堂内互动讨论比如</w:t>
            </w:r>
            <w:r>
              <w:t>“</w:t>
            </w:r>
            <w:r>
              <w:rPr>
                <w:rFonts w:hint="eastAsia"/>
              </w:rPr>
              <w:t>如何向外国人介绍中国瓷器</w:t>
            </w:r>
            <w:r>
              <w:t>”</w:t>
            </w:r>
            <w:r>
              <w:rPr>
                <w:rFonts w:hint="eastAsia"/>
              </w:rPr>
              <w:t>，角色扮演</w:t>
            </w:r>
            <w:r>
              <w:t>“</w:t>
            </w:r>
            <w:r>
              <w:rPr>
                <w:rFonts w:hint="eastAsia"/>
              </w:rPr>
              <w:t>向外宾介绍中国美食对话”等等。</w:t>
            </w:r>
          </w:p>
        </w:tc>
      </w:tr>
      <w:tr w:rsidR="00480302">
        <w:trPr>
          <w:trHeight w:val="608"/>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pPr>
            <w:r>
              <w:rPr>
                <w:rFonts w:hint="eastAsia"/>
              </w:rPr>
              <w:t>采用多媒体辅助、案例教学、任务驱动、情景模拟等教学方法和手段。</w:t>
            </w:r>
          </w:p>
        </w:tc>
      </w:tr>
      <w:tr w:rsidR="00480302">
        <w:trPr>
          <w:trHeight w:val="465"/>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教材：《中国文化英文教程》大连理工出版社</w:t>
            </w:r>
          </w:p>
          <w:p w:rsidR="00480302" w:rsidRDefault="00C12686">
            <w:pPr>
              <w:pStyle w:val="af2"/>
              <w:ind w:firstLine="396"/>
            </w:pPr>
            <w:r>
              <w:rPr>
                <w:rFonts w:hint="eastAsia"/>
              </w:rPr>
              <w:t>参考教材：《中华优秀传统文化》中国言实出版社</w:t>
            </w:r>
            <w:r>
              <w:rPr>
                <w:rFonts w:hint="eastAsia"/>
              </w:rPr>
              <w:t xml:space="preserve"> </w:t>
            </w:r>
            <w:r>
              <w:rPr>
                <w:rFonts w:hint="eastAsia"/>
              </w:rPr>
              <w:t>《中国文化概况》大连理工出版社</w:t>
            </w:r>
          </w:p>
          <w:p w:rsidR="00480302" w:rsidRDefault="00C12686">
            <w:pPr>
              <w:pStyle w:val="af2"/>
              <w:ind w:firstLine="396"/>
            </w:pPr>
            <w:r>
              <w:rPr>
                <w:rFonts w:hint="eastAsia"/>
              </w:rPr>
              <w:t>视频资料</w:t>
            </w:r>
            <w:r>
              <w:rPr>
                <w:rFonts w:hint="eastAsia"/>
              </w:rPr>
              <w:t xml:space="preserve">: </w:t>
            </w:r>
            <w:r>
              <w:rPr>
                <w:rFonts w:hint="eastAsia"/>
              </w:rPr>
              <w:t>《你好中国》全集</w:t>
            </w:r>
          </w:p>
          <w:p w:rsidR="00480302" w:rsidRDefault="00C12686">
            <w:pPr>
              <w:pStyle w:val="af2"/>
              <w:ind w:firstLine="396"/>
            </w:pPr>
            <w:r>
              <w:rPr>
                <w:rFonts w:hint="eastAsia"/>
              </w:rPr>
              <w:t>线上资源：故宫博物院官网、中国大学</w:t>
            </w:r>
            <w:r>
              <w:rPr>
                <w:rFonts w:hint="eastAsia"/>
              </w:rPr>
              <w:t>MOOC</w:t>
            </w:r>
            <w:r>
              <w:rPr>
                <w:rFonts w:hint="eastAsia"/>
              </w:rPr>
              <w:t>《中国传统文化》课程。</w:t>
            </w:r>
          </w:p>
        </w:tc>
      </w:tr>
      <w:tr w:rsidR="00480302">
        <w:trPr>
          <w:trHeight w:val="484"/>
        </w:trPr>
        <w:tc>
          <w:tcPr>
            <w:tcW w:w="1280" w:type="dxa"/>
            <w:vAlign w:val="center"/>
          </w:tcPr>
          <w:p w:rsidR="00480302" w:rsidRDefault="00C12686">
            <w:pPr>
              <w:pStyle w:val="af1"/>
            </w:pPr>
            <w:r>
              <w:t>考核要求</w:t>
            </w:r>
          </w:p>
        </w:tc>
        <w:tc>
          <w:tcPr>
            <w:tcW w:w="7701" w:type="dxa"/>
            <w:gridSpan w:val="9"/>
            <w:vAlign w:val="center"/>
          </w:tcPr>
          <w:p w:rsidR="00480302" w:rsidRDefault="00C12686">
            <w:pPr>
              <w:pStyle w:val="af2"/>
              <w:ind w:firstLine="396"/>
            </w:pPr>
            <w:r>
              <w:rPr>
                <w:rFonts w:hint="eastAsia"/>
              </w:rPr>
              <w:t>过程性考核：</w:t>
            </w:r>
            <w:r>
              <w:rPr>
                <w:rFonts w:hint="eastAsia"/>
              </w:rPr>
              <w:t>50%</w:t>
            </w:r>
            <w:r>
              <w:rPr>
                <w:rFonts w:hint="eastAsia"/>
              </w:rPr>
              <w:t>，包括出勤、作业、课堂表现及在线课章节任务点完成情况；</w:t>
            </w:r>
          </w:p>
          <w:p w:rsidR="00480302" w:rsidRDefault="00C12686">
            <w:pPr>
              <w:pStyle w:val="af2"/>
              <w:ind w:firstLine="396"/>
            </w:pPr>
            <w:r>
              <w:rPr>
                <w:rFonts w:hint="eastAsia"/>
              </w:rPr>
              <w:t>终结性考核：</w:t>
            </w:r>
            <w:r>
              <w:rPr>
                <w:rFonts w:hint="eastAsia"/>
              </w:rPr>
              <w:t>50%</w:t>
            </w:r>
            <w:r>
              <w:rPr>
                <w:rFonts w:hint="eastAsia"/>
              </w:rPr>
              <w:t>，以随堂口试，讲述中国文化故事的方式进行。</w:t>
            </w:r>
          </w:p>
        </w:tc>
      </w:tr>
    </w:tbl>
    <w:p w:rsidR="00480302" w:rsidRDefault="00480302">
      <w:pPr>
        <w:pStyle w:val="a5"/>
        <w:spacing w:line="400" w:lineRule="exact"/>
        <w:jc w:val="left"/>
        <w:rPr>
          <w:rFonts w:hAnsi="宋体" w:cs="宋体"/>
          <w:kern w:val="0"/>
          <w:sz w:val="24"/>
          <w:lang w:val="zh-CN"/>
        </w:rPr>
      </w:pPr>
    </w:p>
    <w:tbl>
      <w:tblPr>
        <w:tblStyle w:val="TableNormal"/>
        <w:tblW w:w="89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53"/>
        <w:gridCol w:w="659"/>
        <w:gridCol w:w="566"/>
        <w:gridCol w:w="990"/>
        <w:gridCol w:w="710"/>
        <w:gridCol w:w="1273"/>
        <w:gridCol w:w="568"/>
        <w:gridCol w:w="1273"/>
        <w:gridCol w:w="609"/>
      </w:tblGrid>
      <w:tr w:rsidR="00480302">
        <w:trPr>
          <w:trHeight w:val="412"/>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r>
              <w:rPr>
                <w:rFonts w:hint="eastAsia"/>
              </w:rPr>
              <w:t>逻辑思维训练</w:t>
            </w:r>
          </w:p>
        </w:tc>
        <w:tc>
          <w:tcPr>
            <w:tcW w:w="1273" w:type="dxa"/>
            <w:shd w:val="clear" w:color="auto" w:fill="DBE5F1"/>
            <w:vAlign w:val="center"/>
          </w:tcPr>
          <w:p w:rsidR="00480302" w:rsidRDefault="00C12686">
            <w:pPr>
              <w:pStyle w:val="af1"/>
            </w:pPr>
            <w:r>
              <w:t>课程编号</w:t>
            </w:r>
          </w:p>
        </w:tc>
        <w:tc>
          <w:tcPr>
            <w:tcW w:w="2450" w:type="dxa"/>
            <w:gridSpan w:val="3"/>
            <w:shd w:val="clear" w:color="auto" w:fill="DBE5F1"/>
            <w:vAlign w:val="center"/>
          </w:tcPr>
          <w:p w:rsidR="00480302" w:rsidRDefault="00C12686">
            <w:pPr>
              <w:pStyle w:val="af1"/>
            </w:pPr>
            <w:r>
              <w:rPr>
                <w:rFonts w:hint="eastAsia"/>
              </w:rPr>
              <w:t>3070003</w:t>
            </w:r>
          </w:p>
        </w:tc>
      </w:tr>
      <w:tr w:rsidR="00480302">
        <w:trPr>
          <w:trHeight w:val="555"/>
        </w:trPr>
        <w:tc>
          <w:tcPr>
            <w:tcW w:w="1280" w:type="dxa"/>
            <w:vAlign w:val="center"/>
          </w:tcPr>
          <w:p w:rsidR="00480302" w:rsidRDefault="00C12686">
            <w:pPr>
              <w:pStyle w:val="af1"/>
            </w:pPr>
            <w:r>
              <w:rPr>
                <w:rFonts w:hint="eastAsia"/>
              </w:rPr>
              <w:t>开设学期</w:t>
            </w:r>
          </w:p>
        </w:tc>
        <w:tc>
          <w:tcPr>
            <w:tcW w:w="1053" w:type="dxa"/>
            <w:tcBorders>
              <w:right w:val="single" w:sz="2" w:space="0" w:color="000000"/>
            </w:tcBorders>
            <w:vAlign w:val="center"/>
          </w:tcPr>
          <w:p w:rsidR="00480302" w:rsidRDefault="00C12686">
            <w:pPr>
              <w:pStyle w:val="af1"/>
            </w:pPr>
            <w:r>
              <w:rPr>
                <w:rFonts w:hint="eastAsia"/>
              </w:rPr>
              <w:t>3</w:t>
            </w:r>
          </w:p>
        </w:tc>
        <w:tc>
          <w:tcPr>
            <w:tcW w:w="659" w:type="dxa"/>
            <w:tcBorders>
              <w:left w:val="single" w:sz="2" w:space="0" w:color="000000"/>
            </w:tcBorders>
            <w:vAlign w:val="center"/>
          </w:tcPr>
          <w:p w:rsidR="00480302" w:rsidRDefault="00C12686">
            <w:pPr>
              <w:pStyle w:val="af1"/>
            </w:pPr>
            <w:r>
              <w:t>学分</w:t>
            </w:r>
          </w:p>
        </w:tc>
        <w:tc>
          <w:tcPr>
            <w:tcW w:w="566" w:type="dxa"/>
            <w:tcBorders>
              <w:right w:val="single" w:sz="2" w:space="0" w:color="000000"/>
            </w:tcBorders>
            <w:vAlign w:val="center"/>
          </w:tcPr>
          <w:p w:rsidR="00480302" w:rsidRDefault="00C12686">
            <w:pPr>
              <w:pStyle w:val="af1"/>
            </w:pPr>
            <w:r>
              <w:rPr>
                <w:rFonts w:hint="eastAsia"/>
              </w:rPr>
              <w:t>1</w:t>
            </w:r>
          </w:p>
        </w:tc>
        <w:tc>
          <w:tcPr>
            <w:tcW w:w="990" w:type="dxa"/>
            <w:tcBorders>
              <w:left w:val="single" w:sz="2" w:space="0" w:color="000000"/>
            </w:tcBorders>
            <w:vAlign w:val="center"/>
          </w:tcPr>
          <w:p w:rsidR="00480302" w:rsidRDefault="00C12686">
            <w:pPr>
              <w:pStyle w:val="af1"/>
            </w:pPr>
            <w:r>
              <w:t>总学时</w:t>
            </w:r>
          </w:p>
        </w:tc>
        <w:tc>
          <w:tcPr>
            <w:tcW w:w="710" w:type="dxa"/>
            <w:vAlign w:val="center"/>
          </w:tcPr>
          <w:p w:rsidR="00480302" w:rsidRDefault="00C12686">
            <w:pPr>
              <w:pStyle w:val="af1"/>
            </w:pPr>
            <w:r>
              <w:rPr>
                <w:rFonts w:hint="eastAsia"/>
              </w:rPr>
              <w:t>18</w:t>
            </w:r>
          </w:p>
        </w:tc>
        <w:tc>
          <w:tcPr>
            <w:tcW w:w="1273" w:type="dxa"/>
            <w:vAlign w:val="center"/>
          </w:tcPr>
          <w:p w:rsidR="00480302" w:rsidRDefault="00C12686">
            <w:pPr>
              <w:pStyle w:val="af1"/>
            </w:pPr>
            <w:r>
              <w:t>理论学时</w:t>
            </w:r>
          </w:p>
        </w:tc>
        <w:tc>
          <w:tcPr>
            <w:tcW w:w="568" w:type="dxa"/>
            <w:vAlign w:val="center"/>
          </w:tcPr>
          <w:p w:rsidR="00480302" w:rsidRDefault="00C12686">
            <w:pPr>
              <w:pStyle w:val="af1"/>
            </w:pPr>
            <w:r>
              <w:rPr>
                <w:rFonts w:hint="eastAsia"/>
              </w:rPr>
              <w:t>6</w:t>
            </w:r>
          </w:p>
        </w:tc>
        <w:tc>
          <w:tcPr>
            <w:tcW w:w="1273" w:type="dxa"/>
            <w:vAlign w:val="center"/>
          </w:tcPr>
          <w:p w:rsidR="00480302" w:rsidRDefault="00C12686">
            <w:pPr>
              <w:pStyle w:val="af1"/>
            </w:pPr>
            <w:r>
              <w:t>实践学时</w:t>
            </w:r>
          </w:p>
        </w:tc>
        <w:tc>
          <w:tcPr>
            <w:tcW w:w="609" w:type="dxa"/>
            <w:vAlign w:val="center"/>
          </w:tcPr>
          <w:p w:rsidR="00480302" w:rsidRDefault="00C12686">
            <w:pPr>
              <w:pStyle w:val="af1"/>
            </w:pPr>
            <w:r>
              <w:rPr>
                <w:rFonts w:hint="eastAsia"/>
              </w:rPr>
              <w:t>12</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 </w:t>
            </w:r>
            <w:r>
              <w:t>）、</w:t>
            </w:r>
            <w:proofErr w:type="gramStart"/>
            <w:r>
              <w:t>纯实践</w:t>
            </w:r>
            <w:proofErr w:type="gramEnd"/>
            <w:r>
              <w:t>课</w:t>
            </w:r>
            <w:r>
              <w:t>(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高中</w:t>
            </w:r>
            <w:r>
              <w:rPr>
                <w:rFonts w:hint="eastAsia"/>
              </w:rPr>
              <w:t>/</w:t>
            </w:r>
            <w:r>
              <w:rPr>
                <w:rFonts w:hint="eastAsia"/>
              </w:rPr>
              <w:t>中职数学、高中</w:t>
            </w:r>
            <w:r>
              <w:rPr>
                <w:rFonts w:hint="eastAsia"/>
              </w:rPr>
              <w:t>/</w:t>
            </w:r>
            <w:r>
              <w:rPr>
                <w:rFonts w:hint="eastAsia"/>
              </w:rPr>
              <w:t>中职语文</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创新思维导引与实践、大学生职业生涯发展与就业指导</w:t>
            </w:r>
          </w:p>
        </w:tc>
      </w:tr>
      <w:tr w:rsidR="00480302">
        <w:trPr>
          <w:trHeight w:val="443"/>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w:t>
            </w:r>
            <w:r>
              <w:rPr>
                <w:rFonts w:hint="eastAsia"/>
              </w:rPr>
              <w:lastRenderedPageBreak/>
              <w:t>际问题。从而培养严谨、理性的思维方式；增强批判性思维和独立思考能力；提升团队协作中的沟通效率；树立正确的世界观、人生观和价值观。</w:t>
            </w:r>
          </w:p>
        </w:tc>
      </w:tr>
      <w:tr w:rsidR="00480302">
        <w:trPr>
          <w:trHeight w:val="443"/>
        </w:trPr>
        <w:tc>
          <w:tcPr>
            <w:tcW w:w="1280" w:type="dxa"/>
            <w:vAlign w:val="center"/>
          </w:tcPr>
          <w:p w:rsidR="00480302" w:rsidRDefault="00C12686">
            <w:pPr>
              <w:pStyle w:val="af1"/>
            </w:pPr>
            <w:r>
              <w:lastRenderedPageBreak/>
              <w:t>教学内容</w:t>
            </w:r>
          </w:p>
        </w:tc>
        <w:tc>
          <w:tcPr>
            <w:tcW w:w="7701" w:type="dxa"/>
            <w:gridSpan w:val="9"/>
            <w:vAlign w:val="center"/>
          </w:tcPr>
          <w:p w:rsidR="00480302" w:rsidRDefault="00C12686">
            <w:pPr>
              <w:pStyle w:val="af2"/>
              <w:ind w:firstLine="396"/>
            </w:pPr>
            <w:r>
              <w:rPr>
                <w:rFonts w:hint="eastAsia"/>
              </w:rPr>
              <w:t>逻辑学</w:t>
            </w:r>
            <w:r>
              <w:rPr>
                <w:rFonts w:hint="eastAsia"/>
              </w:rPr>
              <w:t>的概念；命题及其判定；推理方法及其分类；逻辑思维规律；归纳和类比逻辑推理</w:t>
            </w:r>
          </w:p>
        </w:tc>
      </w:tr>
      <w:tr w:rsidR="00480302">
        <w:trPr>
          <w:trHeight w:val="591"/>
        </w:trPr>
        <w:tc>
          <w:tcPr>
            <w:tcW w:w="1280" w:type="dxa"/>
            <w:vAlign w:val="center"/>
          </w:tcPr>
          <w:p w:rsidR="00480302" w:rsidRDefault="00C12686">
            <w:pPr>
              <w:pStyle w:val="af1"/>
            </w:pPr>
            <w:r>
              <w:t>教学重点</w:t>
            </w:r>
            <w:r>
              <w:t xml:space="preserve"> </w:t>
            </w:r>
            <w:r>
              <w:t>与难点</w:t>
            </w:r>
          </w:p>
        </w:tc>
        <w:tc>
          <w:tcPr>
            <w:tcW w:w="7701" w:type="dxa"/>
            <w:gridSpan w:val="9"/>
            <w:vAlign w:val="center"/>
          </w:tcPr>
          <w:p w:rsidR="00480302" w:rsidRDefault="00C12686">
            <w:pPr>
              <w:pStyle w:val="af2"/>
              <w:ind w:firstLine="396"/>
            </w:pPr>
            <w:r>
              <w:rPr>
                <w:rFonts w:hint="eastAsia"/>
              </w:rPr>
              <w:t>推理方法及其分类；逻辑思维规律</w:t>
            </w:r>
          </w:p>
        </w:tc>
      </w:tr>
      <w:tr w:rsidR="00480302">
        <w:trPr>
          <w:trHeight w:val="515"/>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该课程理论</w:t>
            </w:r>
            <w:r>
              <w:rPr>
                <w:rFonts w:hint="eastAsia"/>
              </w:rPr>
              <w:t>6</w:t>
            </w:r>
            <w:r>
              <w:rPr>
                <w:rFonts w:hint="eastAsia"/>
              </w:rPr>
              <w:t>学时，讲授逻辑学基础及场景应用，</w:t>
            </w:r>
            <w:r>
              <w:rPr>
                <w:rFonts w:hint="eastAsia"/>
              </w:rPr>
              <w:t>10</w:t>
            </w:r>
            <w:r>
              <w:rPr>
                <w:rFonts w:hint="eastAsia"/>
              </w:rPr>
              <w:t>学时用于实践训练，主要训练学生利用人工智能软件提问的逻辑思维和提问水平，</w:t>
            </w:r>
            <w:r>
              <w:rPr>
                <w:rFonts w:hint="eastAsia"/>
              </w:rPr>
              <w:t>2</w:t>
            </w:r>
            <w:r>
              <w:rPr>
                <w:rFonts w:hint="eastAsia"/>
              </w:rPr>
              <w:t>学生用于随堂测试。</w:t>
            </w:r>
          </w:p>
        </w:tc>
      </w:tr>
      <w:tr w:rsidR="00480302">
        <w:trPr>
          <w:trHeight w:val="608"/>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pPr>
            <w:r>
              <w:rPr>
                <w:rFonts w:hint="eastAsia"/>
              </w:rPr>
              <w:t>多媒体教学；小组讨论；案例分析；角色扮演，游戏教学法等。</w:t>
            </w:r>
          </w:p>
        </w:tc>
      </w:tr>
      <w:tr w:rsidR="00480302">
        <w:trPr>
          <w:trHeight w:val="465"/>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逻辑学原来如此有趣；形式逻辑（第六版）；逻辑学基础教程；</w:t>
            </w:r>
            <w:proofErr w:type="gramStart"/>
            <w:r>
              <w:rPr>
                <w:rFonts w:hint="eastAsia"/>
              </w:rPr>
              <w:t>学银在线</w:t>
            </w:r>
            <w:proofErr w:type="gramEnd"/>
            <w:r>
              <w:rPr>
                <w:rFonts w:hint="eastAsia"/>
              </w:rPr>
              <w:t>（形式逻辑）</w:t>
            </w:r>
          </w:p>
        </w:tc>
      </w:tr>
      <w:tr w:rsidR="00480302">
        <w:trPr>
          <w:trHeight w:val="484"/>
        </w:trPr>
        <w:tc>
          <w:tcPr>
            <w:tcW w:w="1280" w:type="dxa"/>
            <w:vAlign w:val="center"/>
          </w:tcPr>
          <w:p w:rsidR="00480302" w:rsidRDefault="00C12686">
            <w:pPr>
              <w:pStyle w:val="af1"/>
            </w:pPr>
            <w:r>
              <w:t>考核要求</w:t>
            </w:r>
          </w:p>
        </w:tc>
        <w:tc>
          <w:tcPr>
            <w:tcW w:w="7701" w:type="dxa"/>
            <w:gridSpan w:val="9"/>
            <w:vAlign w:val="center"/>
          </w:tcPr>
          <w:p w:rsidR="00480302" w:rsidRDefault="00C12686">
            <w:pPr>
              <w:pStyle w:val="af2"/>
              <w:ind w:firstLine="396"/>
            </w:pPr>
            <w:r>
              <w:rPr>
                <w:rFonts w:hint="eastAsia"/>
              </w:rPr>
              <w:t>平时成绩</w:t>
            </w:r>
            <w:r>
              <w:rPr>
                <w:rFonts w:hint="eastAsia"/>
              </w:rPr>
              <w:t>60%+</w:t>
            </w:r>
            <w:r>
              <w:rPr>
                <w:rFonts w:hint="eastAsia"/>
              </w:rPr>
              <w:t>期末实践考核</w:t>
            </w:r>
            <w:r>
              <w:rPr>
                <w:rFonts w:hint="eastAsia"/>
              </w:rPr>
              <w:t>40%</w:t>
            </w:r>
          </w:p>
        </w:tc>
      </w:tr>
    </w:tbl>
    <w:p w:rsidR="00480302" w:rsidRDefault="00480302">
      <w:pPr>
        <w:pStyle w:val="a5"/>
        <w:spacing w:line="400" w:lineRule="exact"/>
        <w:jc w:val="left"/>
        <w:rPr>
          <w:rFonts w:hAnsi="宋体" w:cs="宋体"/>
          <w:kern w:val="0"/>
          <w:sz w:val="24"/>
          <w:lang w:val="zh-CN"/>
        </w:rPr>
      </w:pPr>
    </w:p>
    <w:tbl>
      <w:tblPr>
        <w:tblStyle w:val="TableNormal"/>
        <w:tblW w:w="89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43"/>
          <w:tblHead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bookmarkStart w:id="1" w:name="_Hlk197452212"/>
            <w:r>
              <w:rPr>
                <w:rFonts w:hint="eastAsia"/>
              </w:rPr>
              <w:t>交际英语</w:t>
            </w:r>
            <w:bookmarkEnd w:id="1"/>
          </w:p>
        </w:tc>
        <w:tc>
          <w:tcPr>
            <w:tcW w:w="1273" w:type="dxa"/>
            <w:shd w:val="clear" w:color="auto" w:fill="DBE5F1"/>
            <w:vAlign w:val="center"/>
          </w:tcPr>
          <w:p w:rsidR="00480302" w:rsidRDefault="00C12686">
            <w:pPr>
              <w:pStyle w:val="af1"/>
            </w:pPr>
            <w:r>
              <w:t>课程编号</w:t>
            </w:r>
          </w:p>
        </w:tc>
        <w:tc>
          <w:tcPr>
            <w:tcW w:w="2450" w:type="dxa"/>
            <w:gridSpan w:val="3"/>
            <w:shd w:val="clear" w:color="auto" w:fill="DBE5F1"/>
            <w:vAlign w:val="center"/>
          </w:tcPr>
          <w:p w:rsidR="00480302" w:rsidRDefault="00C12686">
            <w:pPr>
              <w:pStyle w:val="af1"/>
            </w:pPr>
            <w:r>
              <w:rPr>
                <w:rFonts w:hint="eastAsia"/>
              </w:rPr>
              <w:t>307000</w:t>
            </w:r>
            <w:r>
              <w:rPr>
                <w:rFonts w:hint="eastAsia"/>
              </w:rPr>
              <w:t>2</w:t>
            </w:r>
          </w:p>
        </w:tc>
      </w:tr>
      <w:tr w:rsidR="00480302">
        <w:trPr>
          <w:trHeight w:val="555"/>
        </w:trPr>
        <w:tc>
          <w:tcPr>
            <w:tcW w:w="1280" w:type="dxa"/>
            <w:vAlign w:val="center"/>
          </w:tcPr>
          <w:p w:rsidR="00480302" w:rsidRDefault="00C12686">
            <w:pPr>
              <w:pStyle w:val="af1"/>
            </w:pPr>
            <w:r>
              <w:rPr>
                <w:rFonts w:hint="eastAsia"/>
              </w:rPr>
              <w:t>开设学期</w:t>
            </w:r>
          </w:p>
        </w:tc>
        <w:tc>
          <w:tcPr>
            <w:tcW w:w="820" w:type="dxa"/>
            <w:tcBorders>
              <w:right w:val="single" w:sz="2" w:space="0" w:color="000000"/>
            </w:tcBorders>
            <w:vAlign w:val="center"/>
          </w:tcPr>
          <w:p w:rsidR="00480302" w:rsidRDefault="00C12686">
            <w:pPr>
              <w:pStyle w:val="af1"/>
            </w:pPr>
            <w:r>
              <w:rPr>
                <w:rFonts w:hint="eastAsia"/>
              </w:rPr>
              <w:t>1-2</w:t>
            </w:r>
          </w:p>
        </w:tc>
        <w:tc>
          <w:tcPr>
            <w:tcW w:w="892" w:type="dxa"/>
            <w:tcBorders>
              <w:left w:val="single" w:sz="2" w:space="0" w:color="000000"/>
            </w:tcBorders>
            <w:vAlign w:val="center"/>
          </w:tcPr>
          <w:p w:rsidR="00480302" w:rsidRDefault="00C12686">
            <w:pPr>
              <w:pStyle w:val="af1"/>
            </w:pPr>
            <w:r>
              <w:t>学分</w:t>
            </w:r>
          </w:p>
        </w:tc>
        <w:tc>
          <w:tcPr>
            <w:tcW w:w="566" w:type="dxa"/>
            <w:tcBorders>
              <w:right w:val="single" w:sz="2" w:space="0" w:color="000000"/>
            </w:tcBorders>
            <w:vAlign w:val="center"/>
          </w:tcPr>
          <w:p w:rsidR="00480302" w:rsidRDefault="00C12686">
            <w:pPr>
              <w:pStyle w:val="af1"/>
            </w:pPr>
            <w:r>
              <w:rPr>
                <w:rFonts w:hint="eastAsia"/>
              </w:rPr>
              <w:t>2</w:t>
            </w:r>
          </w:p>
        </w:tc>
        <w:tc>
          <w:tcPr>
            <w:tcW w:w="990" w:type="dxa"/>
            <w:tcBorders>
              <w:left w:val="single" w:sz="2" w:space="0" w:color="000000"/>
            </w:tcBorders>
            <w:vAlign w:val="center"/>
          </w:tcPr>
          <w:p w:rsidR="00480302" w:rsidRDefault="00C12686">
            <w:pPr>
              <w:pStyle w:val="af1"/>
            </w:pPr>
            <w:r>
              <w:t>总学时</w:t>
            </w:r>
          </w:p>
        </w:tc>
        <w:tc>
          <w:tcPr>
            <w:tcW w:w="710" w:type="dxa"/>
            <w:vAlign w:val="center"/>
          </w:tcPr>
          <w:p w:rsidR="00480302" w:rsidRDefault="00C12686">
            <w:pPr>
              <w:pStyle w:val="af1"/>
            </w:pPr>
            <w:r>
              <w:rPr>
                <w:rFonts w:hint="eastAsia"/>
              </w:rPr>
              <w:t>36</w:t>
            </w:r>
          </w:p>
        </w:tc>
        <w:tc>
          <w:tcPr>
            <w:tcW w:w="1273" w:type="dxa"/>
            <w:vAlign w:val="center"/>
          </w:tcPr>
          <w:p w:rsidR="00480302" w:rsidRDefault="00C12686">
            <w:pPr>
              <w:pStyle w:val="af1"/>
            </w:pPr>
            <w:r>
              <w:t>理论学时</w:t>
            </w:r>
          </w:p>
        </w:tc>
        <w:tc>
          <w:tcPr>
            <w:tcW w:w="568" w:type="dxa"/>
            <w:vAlign w:val="center"/>
          </w:tcPr>
          <w:p w:rsidR="00480302" w:rsidRDefault="00C12686">
            <w:pPr>
              <w:pStyle w:val="af1"/>
            </w:pPr>
            <w:r>
              <w:rPr>
                <w:rFonts w:hint="eastAsia"/>
              </w:rPr>
              <w:t>0</w:t>
            </w:r>
          </w:p>
        </w:tc>
        <w:tc>
          <w:tcPr>
            <w:tcW w:w="1273" w:type="dxa"/>
            <w:vAlign w:val="center"/>
          </w:tcPr>
          <w:p w:rsidR="00480302" w:rsidRDefault="00C12686">
            <w:pPr>
              <w:pStyle w:val="af1"/>
            </w:pPr>
            <w:r>
              <w:t>实践学时</w:t>
            </w:r>
          </w:p>
        </w:tc>
        <w:tc>
          <w:tcPr>
            <w:tcW w:w="609" w:type="dxa"/>
            <w:vAlign w:val="center"/>
          </w:tcPr>
          <w:p w:rsidR="00480302" w:rsidRDefault="00C12686">
            <w:pPr>
              <w:pStyle w:val="af1"/>
            </w:pPr>
            <w:r>
              <w:rPr>
                <w:rFonts w:hint="eastAsia"/>
              </w:rPr>
              <w:t>36</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t>）、</w:t>
            </w:r>
            <w:proofErr w:type="gramStart"/>
            <w:r>
              <w:t>纯实践</w:t>
            </w:r>
            <w:proofErr w:type="gramEnd"/>
            <w:r>
              <w:t>课</w:t>
            </w:r>
            <w:r>
              <w:t>( √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高中英语或中职英语</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t>专业英语</w:t>
            </w:r>
          </w:p>
        </w:tc>
      </w:tr>
      <w:tr w:rsidR="00480302">
        <w:trPr>
          <w:trHeight w:val="3253"/>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本课程旨在通过一系列的英语情景对话训练，提高学生的英语沟通交际能力。</w:t>
            </w:r>
            <w:proofErr w:type="gramStart"/>
            <w:r>
              <w:rPr>
                <w:rFonts w:hint="eastAsia"/>
              </w:rPr>
              <w:t>在职场</w:t>
            </w:r>
            <w:proofErr w:type="gramEnd"/>
            <w:r>
              <w:rPr>
                <w:rFonts w:hint="eastAsia"/>
              </w:rPr>
              <w:t>情境中，能够运用英语语言知识和语言技能比较准确地理解和表达信息、观点、情感，进行有效口头沟通。</w:t>
            </w:r>
          </w:p>
          <w:p w:rsidR="00480302" w:rsidRDefault="00C12686">
            <w:pPr>
              <w:pStyle w:val="af2"/>
              <w:ind w:firstLine="396"/>
            </w:pPr>
            <w:r>
              <w:rPr>
                <w:rFonts w:hint="eastAsia"/>
              </w:rPr>
              <w:t>通过课程学习与实践，培育和</w:t>
            </w:r>
            <w:proofErr w:type="gramStart"/>
            <w:r>
              <w:rPr>
                <w:rFonts w:hint="eastAsia"/>
              </w:rPr>
              <w:t>践行</w:t>
            </w:r>
            <w:proofErr w:type="gramEnd"/>
            <w:r>
              <w:rPr>
                <w:rFonts w:hint="eastAsia"/>
              </w:rPr>
              <w:t>社会主义核心价值观，落实立德树人根本任务，在中等职业学校和普通高中教育的基础上，进一步促进学生英语学科核心素养的发展，培养具有家国情怀、国际视野，能够在日常生活和</w:t>
            </w:r>
            <w:proofErr w:type="gramStart"/>
            <w:r>
              <w:rPr>
                <w:rFonts w:hint="eastAsia"/>
              </w:rPr>
              <w:t>职场中</w:t>
            </w:r>
            <w:proofErr w:type="gramEnd"/>
            <w:r>
              <w:rPr>
                <w:rFonts w:hint="eastAsia"/>
              </w:rPr>
              <w:t>用英语进行有效沟通的高素质技能人才。</w:t>
            </w:r>
          </w:p>
        </w:tc>
      </w:tr>
      <w:tr w:rsidR="00480302">
        <w:trPr>
          <w:trHeight w:val="443"/>
        </w:trPr>
        <w:tc>
          <w:tcPr>
            <w:tcW w:w="1280" w:type="dxa"/>
            <w:vAlign w:val="center"/>
          </w:tcPr>
          <w:p w:rsidR="00480302" w:rsidRDefault="00C12686">
            <w:pPr>
              <w:pStyle w:val="af1"/>
            </w:pPr>
            <w:r>
              <w:t>教学内容</w:t>
            </w:r>
          </w:p>
        </w:tc>
        <w:tc>
          <w:tcPr>
            <w:tcW w:w="7701" w:type="dxa"/>
            <w:gridSpan w:val="9"/>
            <w:vAlign w:val="center"/>
          </w:tcPr>
          <w:p w:rsidR="00480302" w:rsidRDefault="00C12686">
            <w:pPr>
              <w:pStyle w:val="af2"/>
              <w:ind w:firstLine="396"/>
            </w:pPr>
            <w:r>
              <w:rPr>
                <w:rFonts w:hint="eastAsia"/>
              </w:rPr>
              <w:t>本课程以日常生活和</w:t>
            </w:r>
            <w:proofErr w:type="gramStart"/>
            <w:r>
              <w:rPr>
                <w:rFonts w:hint="eastAsia"/>
              </w:rPr>
              <w:t>职场</w:t>
            </w:r>
            <w:proofErr w:type="gramEnd"/>
            <w:r>
              <w:rPr>
                <w:rFonts w:hint="eastAsia"/>
              </w:rPr>
              <w:t>情景对话内容为主，融入中国饮食文化、服装文化、餐饮文化、科技发展、中西差</w:t>
            </w:r>
            <w:r>
              <w:rPr>
                <w:rFonts w:hint="eastAsia"/>
              </w:rPr>
              <w:t>异、</w:t>
            </w:r>
            <w:proofErr w:type="gramStart"/>
            <w:r>
              <w:rPr>
                <w:rFonts w:hint="eastAsia"/>
              </w:rPr>
              <w:t>职场礼仪</w:t>
            </w:r>
            <w:proofErr w:type="gramEnd"/>
            <w:r>
              <w:rPr>
                <w:rFonts w:hint="eastAsia"/>
              </w:rPr>
              <w:t>，职业操守</w:t>
            </w:r>
            <w:proofErr w:type="gramStart"/>
            <w:r>
              <w:rPr>
                <w:rFonts w:hint="eastAsia"/>
              </w:rPr>
              <w:t>等思政</w:t>
            </w:r>
            <w:proofErr w:type="gramEnd"/>
            <w:r>
              <w:rPr>
                <w:rFonts w:hint="eastAsia"/>
              </w:rPr>
              <w:t>元素，突出口语交际训练，为涉外就业、留学深造或国际事务参与奠定基础。主要内容如下：</w:t>
            </w:r>
          </w:p>
          <w:p w:rsidR="00480302" w:rsidRDefault="00C12686">
            <w:pPr>
              <w:pStyle w:val="af2"/>
              <w:ind w:firstLine="396"/>
            </w:pPr>
            <w:r>
              <w:rPr>
                <w:rFonts w:hint="eastAsia"/>
              </w:rPr>
              <w:t>1)</w:t>
            </w:r>
            <w:r>
              <w:rPr>
                <w:rFonts w:hint="eastAsia"/>
              </w:rPr>
              <w:t>生活交际英语</w:t>
            </w:r>
          </w:p>
          <w:p w:rsidR="00480302" w:rsidRDefault="00C12686">
            <w:pPr>
              <w:pStyle w:val="af2"/>
              <w:ind w:firstLine="396"/>
            </w:pPr>
            <w:r>
              <w:rPr>
                <w:rFonts w:hint="eastAsia"/>
              </w:rPr>
              <w:lastRenderedPageBreak/>
              <w:t>该部分内容为常见生活场景的对话，主题包括：乘坐地铁、网上订机票、办理登机手续、免税店购物、预定餐厅、点餐、办理酒店入住、兑换外币、银行卡挂失、看医生、</w:t>
            </w:r>
            <w:proofErr w:type="gramStart"/>
            <w:r>
              <w:rPr>
                <w:rFonts w:hint="eastAsia"/>
              </w:rPr>
              <w:t>乘坐网</w:t>
            </w:r>
            <w:proofErr w:type="gramEnd"/>
            <w:r>
              <w:rPr>
                <w:rFonts w:hint="eastAsia"/>
              </w:rPr>
              <w:t>约出租车、食堂就餐、签证面试、运动比赛等。</w:t>
            </w:r>
          </w:p>
          <w:p w:rsidR="00480302" w:rsidRDefault="00C12686">
            <w:pPr>
              <w:pStyle w:val="af2"/>
              <w:ind w:firstLine="396"/>
            </w:pPr>
            <w:r>
              <w:rPr>
                <w:rFonts w:hint="eastAsia"/>
              </w:rPr>
              <w:t>2)</w:t>
            </w:r>
            <w:proofErr w:type="gramStart"/>
            <w:r>
              <w:rPr>
                <w:rFonts w:hint="eastAsia"/>
              </w:rPr>
              <w:t>职场交际</w:t>
            </w:r>
            <w:proofErr w:type="gramEnd"/>
            <w:r>
              <w:rPr>
                <w:rFonts w:hint="eastAsia"/>
              </w:rPr>
              <w:t>英语</w:t>
            </w:r>
          </w:p>
          <w:p w:rsidR="00480302" w:rsidRDefault="00C12686">
            <w:pPr>
              <w:pStyle w:val="af2"/>
              <w:ind w:firstLine="396"/>
            </w:pPr>
            <w:r>
              <w:rPr>
                <w:rFonts w:hint="eastAsia"/>
              </w:rPr>
              <w:t>该部分内容为常见职业场景的对话，主题包括：求职面试、入职报到、制定预算、发送快递、洽谈发货时间、投诉、机场接待客户、购物、商务宴请、出差旅行、商讨促销方案、展台预定、产品咨询等。</w:t>
            </w:r>
          </w:p>
          <w:p w:rsidR="00480302" w:rsidRDefault="00C12686">
            <w:pPr>
              <w:pStyle w:val="af2"/>
              <w:ind w:firstLine="396"/>
            </w:pPr>
            <w:r>
              <w:rPr>
                <w:rFonts w:hint="eastAsia"/>
              </w:rPr>
              <w:t>3)</w:t>
            </w:r>
            <w:r>
              <w:rPr>
                <w:rFonts w:hint="eastAsia"/>
              </w:rPr>
              <w:t>职业进阶英语（学有余力学生选修）</w:t>
            </w:r>
          </w:p>
          <w:p w:rsidR="00480302" w:rsidRDefault="00C12686">
            <w:pPr>
              <w:pStyle w:val="af2"/>
              <w:ind w:firstLine="396"/>
            </w:pPr>
            <w:r>
              <w:rPr>
                <w:rFonts w:hint="eastAsia"/>
              </w:rPr>
              <w:t>该部分内容为商务营销类口语交际对话，参考实用英语交际等级证书考试（</w:t>
            </w:r>
            <w:r>
              <w:rPr>
                <w:rFonts w:hint="eastAsia"/>
              </w:rPr>
              <w:t>1+X</w:t>
            </w:r>
            <w:r>
              <w:rPr>
                <w:rFonts w:hint="eastAsia"/>
              </w:rPr>
              <w:t>）中</w:t>
            </w:r>
            <w:r>
              <w:rPr>
                <w:rFonts w:hint="eastAsia"/>
              </w:rPr>
              <w:t>的口语考试大纲，主题包括：产品咨询，活动通知，新品推介，涉及</w:t>
            </w:r>
            <w:r>
              <w:rPr>
                <w:rFonts w:hint="eastAsia"/>
              </w:rPr>
              <w:t>20</w:t>
            </w:r>
            <w:r>
              <w:rPr>
                <w:rFonts w:hint="eastAsia"/>
              </w:rPr>
              <w:t>多种产品介绍和商务活动项目。</w:t>
            </w:r>
          </w:p>
          <w:p w:rsidR="00480302" w:rsidRDefault="00C12686">
            <w:pPr>
              <w:pStyle w:val="af2"/>
              <w:ind w:firstLine="396"/>
            </w:pPr>
            <w:r>
              <w:rPr>
                <w:rFonts w:hint="eastAsia"/>
              </w:rPr>
              <w:t>4</w:t>
            </w:r>
            <w:r>
              <w:rPr>
                <w:rFonts w:hint="eastAsia"/>
              </w:rPr>
              <w:t>）职业院校技能大赛口语赛项模拟训练（学有余力学生选修）</w:t>
            </w:r>
          </w:p>
        </w:tc>
      </w:tr>
      <w:tr w:rsidR="00480302">
        <w:trPr>
          <w:trHeight w:val="591"/>
        </w:trPr>
        <w:tc>
          <w:tcPr>
            <w:tcW w:w="1280" w:type="dxa"/>
            <w:vAlign w:val="center"/>
          </w:tcPr>
          <w:p w:rsidR="00480302" w:rsidRDefault="00C12686">
            <w:pPr>
              <w:pStyle w:val="af1"/>
            </w:pPr>
            <w:r>
              <w:lastRenderedPageBreak/>
              <w:t>教学重点</w:t>
            </w:r>
            <w:r>
              <w:t xml:space="preserve"> </w:t>
            </w:r>
            <w:r>
              <w:t>与难点</w:t>
            </w:r>
          </w:p>
        </w:tc>
        <w:tc>
          <w:tcPr>
            <w:tcW w:w="7701" w:type="dxa"/>
            <w:gridSpan w:val="9"/>
            <w:vAlign w:val="center"/>
          </w:tcPr>
          <w:p w:rsidR="00480302" w:rsidRDefault="00C12686">
            <w:pPr>
              <w:pStyle w:val="af2"/>
              <w:ind w:firstLine="396"/>
            </w:pPr>
            <w:r>
              <w:rPr>
                <w:rFonts w:hint="eastAsia"/>
              </w:rPr>
              <w:t>教学重点：掌握生活交际英语和</w:t>
            </w:r>
            <w:proofErr w:type="gramStart"/>
            <w:r>
              <w:rPr>
                <w:rFonts w:hint="eastAsia"/>
              </w:rPr>
              <w:t>职场</w:t>
            </w:r>
            <w:proofErr w:type="gramEnd"/>
            <w:r>
              <w:rPr>
                <w:rFonts w:hint="eastAsia"/>
              </w:rPr>
              <w:t>交际英语部分的经典词汇和句型。</w:t>
            </w:r>
          </w:p>
          <w:p w:rsidR="00480302" w:rsidRDefault="00C12686">
            <w:pPr>
              <w:pStyle w:val="af2"/>
              <w:ind w:firstLine="396"/>
            </w:pPr>
            <w:r>
              <w:rPr>
                <w:rFonts w:hint="eastAsia"/>
              </w:rPr>
              <w:t>教学难点：在各类生活情景和</w:t>
            </w:r>
            <w:proofErr w:type="gramStart"/>
            <w:r>
              <w:rPr>
                <w:rFonts w:hint="eastAsia"/>
              </w:rPr>
              <w:t>职场</w:t>
            </w:r>
            <w:proofErr w:type="gramEnd"/>
            <w:r>
              <w:rPr>
                <w:rFonts w:hint="eastAsia"/>
              </w:rPr>
              <w:t>情景下用英语进行口语输出和交流。</w:t>
            </w:r>
          </w:p>
        </w:tc>
      </w:tr>
      <w:tr w:rsidR="00480302">
        <w:trPr>
          <w:trHeight w:val="515"/>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第一学期完成“生活交际英语”部分的学习，第二学期完成“职场交际英语”部分的学习。另外，学有余力的同学，可借助</w:t>
            </w:r>
            <w:r>
              <w:rPr>
                <w:rFonts w:hint="eastAsia"/>
              </w:rPr>
              <w:t>U</w:t>
            </w:r>
            <w:r>
              <w:rPr>
                <w:rFonts w:hint="eastAsia"/>
              </w:rPr>
              <w:t>校园智慧教学平台，自主学习第</w:t>
            </w:r>
            <w:r>
              <w:rPr>
                <w:rFonts w:hint="eastAsia"/>
              </w:rPr>
              <w:t>3</w:t>
            </w:r>
            <w:r>
              <w:rPr>
                <w:rFonts w:hint="eastAsia"/>
              </w:rPr>
              <w:t>部分和第</w:t>
            </w:r>
            <w:r>
              <w:rPr>
                <w:rFonts w:hint="eastAsia"/>
              </w:rPr>
              <w:t>4</w:t>
            </w:r>
            <w:r>
              <w:rPr>
                <w:rFonts w:hint="eastAsia"/>
              </w:rPr>
              <w:t>部分，为职业英语交际技能等级证书以及职业院校技能大赛英语口语赛项做准备。</w:t>
            </w:r>
          </w:p>
        </w:tc>
      </w:tr>
      <w:tr w:rsidR="00480302">
        <w:trPr>
          <w:trHeight w:val="608"/>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pPr>
            <w:r>
              <w:rPr>
                <w:rFonts w:hint="eastAsia"/>
              </w:rPr>
              <w:t>采用多媒体辅助情景教学、任务驱动，智慧学习软件自学等教学方法和手段。</w:t>
            </w:r>
          </w:p>
        </w:tc>
      </w:tr>
      <w:tr w:rsidR="00480302">
        <w:trPr>
          <w:trHeight w:val="465"/>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教材：《实用英语口语教程》华中科技大学出版社</w:t>
            </w:r>
          </w:p>
          <w:p w:rsidR="00480302" w:rsidRDefault="00C12686">
            <w:pPr>
              <w:pStyle w:val="af2"/>
              <w:ind w:firstLine="396"/>
            </w:pPr>
            <w:r>
              <w:rPr>
                <w:rFonts w:hint="eastAsia"/>
              </w:rPr>
              <w:t>参考教材：《新理念交互英语视听说教程》北京邮电大学出版社</w:t>
            </w:r>
          </w:p>
          <w:p w:rsidR="00480302" w:rsidRDefault="00C12686">
            <w:pPr>
              <w:pStyle w:val="af2"/>
              <w:ind w:firstLine="396"/>
            </w:pPr>
            <w:r>
              <w:rPr>
                <w:rFonts w:hint="eastAsia"/>
              </w:rPr>
              <w:t>视频资料</w:t>
            </w:r>
            <w:r>
              <w:rPr>
                <w:rFonts w:hint="eastAsia"/>
              </w:rPr>
              <w:t xml:space="preserve">: </w:t>
            </w:r>
            <w:r>
              <w:rPr>
                <w:rFonts w:hint="eastAsia"/>
              </w:rPr>
              <w:t>《你好中国》全集</w:t>
            </w:r>
          </w:p>
          <w:p w:rsidR="00480302" w:rsidRDefault="00C12686">
            <w:pPr>
              <w:pStyle w:val="af2"/>
              <w:ind w:firstLine="396"/>
            </w:pPr>
            <w:r>
              <w:rPr>
                <w:rFonts w:hint="eastAsia"/>
              </w:rPr>
              <w:t>线上资源：</w:t>
            </w:r>
            <w:r>
              <w:rPr>
                <w:rFonts w:hint="eastAsia"/>
              </w:rPr>
              <w:t>U</w:t>
            </w:r>
            <w:r>
              <w:rPr>
                <w:rFonts w:hint="eastAsia"/>
              </w:rPr>
              <w:t>校园智慧教学平台、中国大学</w:t>
            </w:r>
            <w:r>
              <w:rPr>
                <w:rFonts w:hint="eastAsia"/>
              </w:rPr>
              <w:t>MOOC</w:t>
            </w:r>
            <w:r>
              <w:rPr>
                <w:rFonts w:hint="eastAsia"/>
              </w:rPr>
              <w:t>《中国</w:t>
            </w:r>
            <w:r>
              <w:rPr>
                <w:rFonts w:hint="eastAsia"/>
              </w:rPr>
              <w:t>传统文化》课程。</w:t>
            </w:r>
          </w:p>
        </w:tc>
      </w:tr>
      <w:tr w:rsidR="00480302">
        <w:trPr>
          <w:trHeight w:val="484"/>
        </w:trPr>
        <w:tc>
          <w:tcPr>
            <w:tcW w:w="1280" w:type="dxa"/>
            <w:vAlign w:val="center"/>
          </w:tcPr>
          <w:p w:rsidR="00480302" w:rsidRDefault="00C12686">
            <w:pPr>
              <w:pStyle w:val="af1"/>
            </w:pPr>
            <w:r>
              <w:t>考核要求</w:t>
            </w:r>
          </w:p>
        </w:tc>
        <w:tc>
          <w:tcPr>
            <w:tcW w:w="7701" w:type="dxa"/>
            <w:gridSpan w:val="9"/>
            <w:vAlign w:val="center"/>
          </w:tcPr>
          <w:p w:rsidR="00480302" w:rsidRDefault="00C12686">
            <w:pPr>
              <w:pStyle w:val="af2"/>
              <w:ind w:firstLine="396"/>
            </w:pPr>
            <w:r>
              <w:rPr>
                <w:rFonts w:hint="eastAsia"/>
              </w:rPr>
              <w:t>过程性考核：</w:t>
            </w:r>
            <w:r>
              <w:rPr>
                <w:rFonts w:hint="eastAsia"/>
              </w:rPr>
              <w:t>60%</w:t>
            </w:r>
            <w:r>
              <w:rPr>
                <w:rFonts w:hint="eastAsia"/>
              </w:rPr>
              <w:t>，包括出勤、听写、课堂表现及在线资源任务点完成情况；</w:t>
            </w:r>
          </w:p>
          <w:p w:rsidR="00480302" w:rsidRDefault="00C12686">
            <w:pPr>
              <w:pStyle w:val="af2"/>
              <w:ind w:firstLine="396"/>
            </w:pPr>
            <w:r>
              <w:rPr>
                <w:rFonts w:hint="eastAsia"/>
              </w:rPr>
              <w:t>终结性考核：</w:t>
            </w:r>
            <w:r>
              <w:rPr>
                <w:rFonts w:hint="eastAsia"/>
              </w:rPr>
              <w:t>40%</w:t>
            </w:r>
            <w:r>
              <w:rPr>
                <w:rFonts w:hint="eastAsia"/>
              </w:rPr>
              <w:t>，</w:t>
            </w:r>
            <w:r>
              <w:rPr>
                <w:rFonts w:hint="eastAsia"/>
              </w:rPr>
              <w:t>U</w:t>
            </w:r>
            <w:r>
              <w:rPr>
                <w:rFonts w:hint="eastAsia"/>
              </w:rPr>
              <w:t>校园平台口语测试。</w:t>
            </w:r>
          </w:p>
        </w:tc>
      </w:tr>
    </w:tbl>
    <w:p w:rsidR="00480302" w:rsidRDefault="00480302">
      <w:pPr>
        <w:pStyle w:val="a5"/>
        <w:spacing w:line="400" w:lineRule="exact"/>
        <w:jc w:val="left"/>
        <w:rPr>
          <w:rFonts w:hAnsi="宋体" w:cs="宋体"/>
          <w:kern w:val="0"/>
          <w:sz w:val="24"/>
          <w:lang w:val="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2"/>
          <w:tblHeader/>
          <w:jc w:val="cent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bookmarkStart w:id="2" w:name="_Hlk197452273"/>
            <w:r>
              <w:rPr>
                <w:rFonts w:hint="eastAsia"/>
              </w:rPr>
              <w:t>AIGC</w:t>
            </w:r>
            <w:r>
              <w:rPr>
                <w:rFonts w:hint="eastAsia"/>
              </w:rPr>
              <w:t>基础与应用</w:t>
            </w:r>
            <w:bookmarkEnd w:id="2"/>
          </w:p>
        </w:tc>
        <w:tc>
          <w:tcPr>
            <w:tcW w:w="1273" w:type="dxa"/>
            <w:shd w:val="clear" w:color="auto" w:fill="DBE5F1"/>
            <w:vAlign w:val="center"/>
          </w:tcPr>
          <w:p w:rsidR="00480302" w:rsidRDefault="00C12686">
            <w:pPr>
              <w:pStyle w:val="af1"/>
            </w:pPr>
            <w:r>
              <w:t>课程编号</w:t>
            </w:r>
          </w:p>
        </w:tc>
        <w:tc>
          <w:tcPr>
            <w:tcW w:w="2450" w:type="dxa"/>
            <w:gridSpan w:val="3"/>
            <w:shd w:val="clear" w:color="auto" w:fill="DBE5F1"/>
            <w:vAlign w:val="center"/>
          </w:tcPr>
          <w:p w:rsidR="00480302" w:rsidRDefault="00C12686">
            <w:pPr>
              <w:pStyle w:val="af1"/>
            </w:pPr>
            <w:r>
              <w:rPr>
                <w:rFonts w:hint="eastAsia"/>
              </w:rPr>
              <w:t>3040001</w:t>
            </w:r>
          </w:p>
        </w:tc>
      </w:tr>
      <w:tr w:rsidR="00480302">
        <w:trPr>
          <w:trHeight w:val="441"/>
          <w:jc w:val="center"/>
        </w:trPr>
        <w:tc>
          <w:tcPr>
            <w:tcW w:w="1280" w:type="dxa"/>
            <w:vAlign w:val="center"/>
          </w:tcPr>
          <w:p w:rsidR="00480302" w:rsidRDefault="00C12686">
            <w:pPr>
              <w:pStyle w:val="af1"/>
            </w:pPr>
            <w:r>
              <w:rPr>
                <w:rFonts w:hint="eastAsia"/>
              </w:rPr>
              <w:t>开设学期</w:t>
            </w:r>
          </w:p>
        </w:tc>
        <w:tc>
          <w:tcPr>
            <w:tcW w:w="820" w:type="dxa"/>
            <w:tcBorders>
              <w:right w:val="single" w:sz="2" w:space="0" w:color="000000"/>
            </w:tcBorders>
            <w:vAlign w:val="center"/>
          </w:tcPr>
          <w:p w:rsidR="00480302" w:rsidRDefault="00C12686">
            <w:pPr>
              <w:pStyle w:val="af1"/>
            </w:pPr>
            <w:r>
              <w:rPr>
                <w:rFonts w:hint="eastAsia"/>
              </w:rPr>
              <w:t>1</w:t>
            </w:r>
          </w:p>
        </w:tc>
        <w:tc>
          <w:tcPr>
            <w:tcW w:w="892" w:type="dxa"/>
            <w:tcBorders>
              <w:left w:val="single" w:sz="2" w:space="0" w:color="000000"/>
            </w:tcBorders>
            <w:vAlign w:val="center"/>
          </w:tcPr>
          <w:p w:rsidR="00480302" w:rsidRDefault="00C12686">
            <w:pPr>
              <w:pStyle w:val="af1"/>
            </w:pPr>
            <w:r>
              <w:t>学分</w:t>
            </w:r>
          </w:p>
        </w:tc>
        <w:tc>
          <w:tcPr>
            <w:tcW w:w="566" w:type="dxa"/>
            <w:tcBorders>
              <w:right w:val="single" w:sz="2" w:space="0" w:color="000000"/>
            </w:tcBorders>
            <w:vAlign w:val="center"/>
          </w:tcPr>
          <w:p w:rsidR="00480302" w:rsidRDefault="00C12686">
            <w:pPr>
              <w:pStyle w:val="af1"/>
            </w:pPr>
            <w:r>
              <w:rPr>
                <w:rFonts w:hint="eastAsia"/>
              </w:rPr>
              <w:t>1</w:t>
            </w:r>
          </w:p>
        </w:tc>
        <w:tc>
          <w:tcPr>
            <w:tcW w:w="990" w:type="dxa"/>
            <w:tcBorders>
              <w:left w:val="single" w:sz="2" w:space="0" w:color="000000"/>
            </w:tcBorders>
            <w:vAlign w:val="center"/>
          </w:tcPr>
          <w:p w:rsidR="00480302" w:rsidRDefault="00C12686">
            <w:pPr>
              <w:pStyle w:val="af1"/>
            </w:pPr>
            <w:r>
              <w:t>总学时</w:t>
            </w:r>
          </w:p>
        </w:tc>
        <w:tc>
          <w:tcPr>
            <w:tcW w:w="710" w:type="dxa"/>
            <w:vAlign w:val="center"/>
          </w:tcPr>
          <w:p w:rsidR="00480302" w:rsidRDefault="00C12686">
            <w:pPr>
              <w:pStyle w:val="af1"/>
            </w:pPr>
            <w:r>
              <w:rPr>
                <w:rFonts w:hint="eastAsia"/>
              </w:rPr>
              <w:t>18</w:t>
            </w:r>
          </w:p>
        </w:tc>
        <w:tc>
          <w:tcPr>
            <w:tcW w:w="1273" w:type="dxa"/>
            <w:vAlign w:val="center"/>
          </w:tcPr>
          <w:p w:rsidR="00480302" w:rsidRDefault="00C12686">
            <w:pPr>
              <w:pStyle w:val="af1"/>
            </w:pPr>
            <w:r>
              <w:t>理论学时</w:t>
            </w:r>
          </w:p>
        </w:tc>
        <w:tc>
          <w:tcPr>
            <w:tcW w:w="568" w:type="dxa"/>
            <w:vAlign w:val="center"/>
          </w:tcPr>
          <w:p w:rsidR="00480302" w:rsidRDefault="00C12686">
            <w:pPr>
              <w:pStyle w:val="af1"/>
            </w:pPr>
            <w:r>
              <w:rPr>
                <w:rFonts w:hint="eastAsia"/>
              </w:rPr>
              <w:t>18</w:t>
            </w:r>
          </w:p>
        </w:tc>
        <w:tc>
          <w:tcPr>
            <w:tcW w:w="1273" w:type="dxa"/>
            <w:vAlign w:val="center"/>
          </w:tcPr>
          <w:p w:rsidR="00480302" w:rsidRDefault="00C12686">
            <w:pPr>
              <w:pStyle w:val="af1"/>
            </w:pPr>
            <w:r>
              <w:t>实践学时</w:t>
            </w:r>
          </w:p>
        </w:tc>
        <w:tc>
          <w:tcPr>
            <w:tcW w:w="609" w:type="dxa"/>
            <w:vAlign w:val="center"/>
          </w:tcPr>
          <w:p w:rsidR="00480302" w:rsidRDefault="00C12686">
            <w:pPr>
              <w:pStyle w:val="af1"/>
            </w:pPr>
            <w:r>
              <w:rPr>
                <w:rFonts w:hint="eastAsia"/>
              </w:rPr>
              <w:t>0</w:t>
            </w:r>
          </w:p>
        </w:tc>
      </w:tr>
      <w:tr w:rsidR="00480302">
        <w:trPr>
          <w:trHeight w:val="475"/>
          <w:jc w:val="center"/>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rPr>
                <w:rFonts w:hint="eastAsia"/>
              </w:rPr>
              <w:t>✓</w:t>
            </w:r>
            <w:r>
              <w:t xml:space="preserve"> </w:t>
            </w:r>
            <w:r>
              <w:t>）、（理论</w:t>
            </w:r>
            <w:r>
              <w:t>+</w:t>
            </w:r>
            <w:r>
              <w:t>实践）课（</w:t>
            </w:r>
            <w:r>
              <w:t xml:space="preserve">  </w:t>
            </w:r>
            <w:r>
              <w:t>）、</w:t>
            </w:r>
            <w:proofErr w:type="gramStart"/>
            <w:r>
              <w:t>纯实践</w:t>
            </w:r>
            <w:proofErr w:type="gramEnd"/>
            <w:r>
              <w:t>课</w:t>
            </w:r>
            <w:r>
              <w:t>(  )</w:t>
            </w:r>
          </w:p>
        </w:tc>
      </w:tr>
      <w:tr w:rsidR="00480302">
        <w:trPr>
          <w:trHeight w:val="407"/>
          <w:jc w:val="center"/>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无</w:t>
            </w:r>
          </w:p>
        </w:tc>
      </w:tr>
      <w:tr w:rsidR="00480302">
        <w:trPr>
          <w:trHeight w:val="414"/>
          <w:jc w:val="center"/>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《信息技术》、《逻辑思维训练》等</w:t>
            </w:r>
          </w:p>
        </w:tc>
      </w:tr>
      <w:tr w:rsidR="00480302">
        <w:trPr>
          <w:trHeight w:val="443"/>
          <w:jc w:val="center"/>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（一）素质目标</w:t>
            </w:r>
          </w:p>
          <w:p w:rsidR="00480302" w:rsidRDefault="00C12686">
            <w:pPr>
              <w:pStyle w:val="af2"/>
              <w:ind w:firstLine="396"/>
            </w:pPr>
            <w:r>
              <w:rPr>
                <w:rFonts w:hint="eastAsia"/>
              </w:rPr>
              <w:lastRenderedPageBreak/>
              <w:t>1.</w:t>
            </w:r>
            <w:r>
              <w:rPr>
                <w:rFonts w:hint="eastAsia"/>
              </w:rPr>
              <w:t>坚定理想信念，增强“四个自信”；</w:t>
            </w:r>
          </w:p>
          <w:p w:rsidR="00480302" w:rsidRDefault="00C12686">
            <w:pPr>
              <w:pStyle w:val="af2"/>
              <w:ind w:firstLine="396"/>
            </w:pPr>
            <w:r>
              <w:rPr>
                <w:rFonts w:hint="eastAsia"/>
              </w:rPr>
              <w:t>2.</w:t>
            </w:r>
            <w:r>
              <w:rPr>
                <w:rFonts w:hint="eastAsia"/>
              </w:rPr>
              <w:t>厚植爱国主义情怀，树牢“四个意识”；</w:t>
            </w:r>
          </w:p>
          <w:p w:rsidR="00480302" w:rsidRDefault="00C12686">
            <w:pPr>
              <w:pStyle w:val="af2"/>
              <w:ind w:firstLine="396"/>
            </w:pPr>
            <w:r>
              <w:rPr>
                <w:rFonts w:hint="eastAsia"/>
              </w:rPr>
              <w:t>3.</w:t>
            </w:r>
            <w:r>
              <w:rPr>
                <w:rFonts w:hint="eastAsia"/>
              </w:rPr>
              <w:t>加强品德修养，具备良好的职业道德，培养爱岗敬业、认真负责、精益求精的素质和认真、细心、严谨的工作作风；</w:t>
            </w:r>
          </w:p>
          <w:p w:rsidR="00480302" w:rsidRDefault="00C12686">
            <w:pPr>
              <w:pStyle w:val="af2"/>
              <w:ind w:firstLine="396"/>
            </w:pPr>
            <w:r>
              <w:rPr>
                <w:rFonts w:hint="eastAsia"/>
              </w:rPr>
              <w:t xml:space="preserve">4. </w:t>
            </w:r>
            <w:r>
              <w:rPr>
                <w:rFonts w:hint="eastAsia"/>
              </w:rPr>
              <w:t>树立正确的科技应用价值观，增强社会责任意识，遵守人工智能技术应用中的职业道德规范；</w:t>
            </w:r>
          </w:p>
          <w:p w:rsidR="00480302" w:rsidRDefault="00C12686">
            <w:pPr>
              <w:pStyle w:val="af2"/>
              <w:ind w:firstLine="396"/>
            </w:pPr>
            <w:r>
              <w:rPr>
                <w:rFonts w:hint="eastAsia"/>
              </w:rPr>
              <w:t>5.</w:t>
            </w:r>
            <w:r>
              <w:rPr>
                <w:rFonts w:hint="eastAsia"/>
              </w:rPr>
              <w:t>增强综合素质，具有发现问题、分析问题和归纳总结问题的能力，具备良好的团队协作能力。</w:t>
            </w:r>
          </w:p>
          <w:p w:rsidR="00480302" w:rsidRDefault="00C12686">
            <w:pPr>
              <w:pStyle w:val="af2"/>
              <w:ind w:firstLine="396"/>
            </w:pPr>
            <w:r>
              <w:rPr>
                <w:rFonts w:hint="eastAsia"/>
              </w:rPr>
              <w:t>（二）知识目标</w:t>
            </w:r>
          </w:p>
          <w:p w:rsidR="00480302" w:rsidRDefault="00C12686">
            <w:pPr>
              <w:pStyle w:val="af2"/>
              <w:ind w:firstLine="396"/>
            </w:pPr>
            <w:r>
              <w:rPr>
                <w:rFonts w:hint="eastAsia"/>
              </w:rPr>
              <w:t>1.</w:t>
            </w:r>
            <w:r>
              <w:rPr>
                <w:rFonts w:hint="eastAsia"/>
              </w:rPr>
              <w:t>了解人工智能的起源、发展史、核心要素、发展趋势以及生成式人工智能的定义、特点和应用场景。</w:t>
            </w:r>
          </w:p>
          <w:p w:rsidR="00480302" w:rsidRDefault="00C12686">
            <w:pPr>
              <w:pStyle w:val="af2"/>
              <w:ind w:firstLine="396"/>
            </w:pPr>
            <w:r>
              <w:rPr>
                <w:rFonts w:hint="eastAsia"/>
              </w:rPr>
              <w:t>2.</w:t>
            </w:r>
            <w:r>
              <w:rPr>
                <w:rFonts w:hint="eastAsia"/>
              </w:rPr>
              <w:t>熟悉</w:t>
            </w:r>
            <w:r>
              <w:rPr>
                <w:rFonts w:hint="eastAsia"/>
              </w:rPr>
              <w:t xml:space="preserve"> AIGC </w:t>
            </w:r>
            <w:r>
              <w:rPr>
                <w:rFonts w:hint="eastAsia"/>
              </w:rPr>
              <w:t>提示词的定义、元素组成、基本原则、类型和作用。</w:t>
            </w:r>
          </w:p>
          <w:p w:rsidR="00480302" w:rsidRDefault="00C12686">
            <w:pPr>
              <w:pStyle w:val="af2"/>
              <w:ind w:firstLine="396"/>
            </w:pPr>
            <w:r>
              <w:rPr>
                <w:rFonts w:hint="eastAsia"/>
              </w:rPr>
              <w:t>3.</w:t>
            </w:r>
            <w:r>
              <w:rPr>
                <w:rFonts w:hint="eastAsia"/>
              </w:rPr>
              <w:t>理</w:t>
            </w:r>
            <w:r>
              <w:rPr>
                <w:rFonts w:hint="eastAsia"/>
              </w:rPr>
              <w:t>解机器学习与深度学习的基本原理及其在生成式</w:t>
            </w:r>
            <w:r>
              <w:rPr>
                <w:rFonts w:hint="eastAsia"/>
              </w:rPr>
              <w:t>AI</w:t>
            </w:r>
            <w:r>
              <w:rPr>
                <w:rFonts w:hint="eastAsia"/>
              </w:rPr>
              <w:t>中的作用；</w:t>
            </w:r>
          </w:p>
          <w:p w:rsidR="00480302" w:rsidRDefault="00C12686">
            <w:pPr>
              <w:pStyle w:val="af2"/>
              <w:ind w:firstLine="396"/>
            </w:pPr>
            <w:r>
              <w:rPr>
                <w:rFonts w:hint="eastAsia"/>
              </w:rPr>
              <w:t>4.</w:t>
            </w:r>
            <w:r>
              <w:rPr>
                <w:rFonts w:hint="eastAsia"/>
              </w:rPr>
              <w:t>熟悉人工智能在不同领域的应用，如影视传媒、电商、教育、医疗、金融和农业等。</w:t>
            </w:r>
          </w:p>
          <w:p w:rsidR="00480302" w:rsidRDefault="00C12686">
            <w:pPr>
              <w:pStyle w:val="af2"/>
              <w:ind w:firstLine="396"/>
            </w:pPr>
            <w:r>
              <w:rPr>
                <w:rFonts w:hint="eastAsia"/>
              </w:rPr>
              <w:t>5.</w:t>
            </w:r>
            <w:r>
              <w:rPr>
                <w:rFonts w:hint="eastAsia"/>
              </w:rPr>
              <w:t>理解</w:t>
            </w:r>
            <w:r>
              <w:rPr>
                <w:rFonts w:hint="eastAsia"/>
              </w:rPr>
              <w:t xml:space="preserve"> AIGC </w:t>
            </w:r>
            <w:r>
              <w:rPr>
                <w:rFonts w:hint="eastAsia"/>
              </w:rPr>
              <w:t>的伦理问题概念、具体表现及法律风险，掌握应对策略，明确生成式</w:t>
            </w:r>
            <w:r>
              <w:rPr>
                <w:rFonts w:hint="eastAsia"/>
              </w:rPr>
              <w:t xml:space="preserve"> AI </w:t>
            </w:r>
            <w:r>
              <w:rPr>
                <w:rFonts w:hint="eastAsia"/>
              </w:rPr>
              <w:t>服务的法律规范。</w:t>
            </w:r>
          </w:p>
          <w:p w:rsidR="00480302" w:rsidRDefault="00C12686">
            <w:pPr>
              <w:pStyle w:val="af2"/>
              <w:ind w:firstLine="396"/>
            </w:pPr>
            <w:r>
              <w:rPr>
                <w:rFonts w:hint="eastAsia"/>
              </w:rPr>
              <w:t>（三）技能目标</w:t>
            </w:r>
          </w:p>
          <w:p w:rsidR="00480302" w:rsidRDefault="00C12686">
            <w:pPr>
              <w:pStyle w:val="af2"/>
              <w:ind w:firstLine="396"/>
            </w:pPr>
            <w:r>
              <w:rPr>
                <w:rFonts w:hint="eastAsia"/>
              </w:rPr>
              <w:t>1.</w:t>
            </w:r>
            <w:r>
              <w:rPr>
                <w:rFonts w:hint="eastAsia"/>
              </w:rPr>
              <w:t>掌握利用百度</w:t>
            </w:r>
            <w:r>
              <w:rPr>
                <w:rFonts w:hint="eastAsia"/>
              </w:rPr>
              <w:t xml:space="preserve"> AI </w:t>
            </w:r>
            <w:r>
              <w:rPr>
                <w:rFonts w:hint="eastAsia"/>
              </w:rPr>
              <w:t>开放平台、文心一言、</w:t>
            </w:r>
            <w:proofErr w:type="spellStart"/>
            <w:r>
              <w:rPr>
                <w:rFonts w:hint="eastAsia"/>
              </w:rPr>
              <w:t>DeepSeek</w:t>
            </w:r>
            <w:proofErr w:type="spellEnd"/>
            <w:r>
              <w:rPr>
                <w:rFonts w:hint="eastAsia"/>
              </w:rPr>
              <w:t>、即梦</w:t>
            </w:r>
            <w:r>
              <w:rPr>
                <w:rFonts w:hint="eastAsia"/>
              </w:rPr>
              <w:t xml:space="preserve"> AI </w:t>
            </w:r>
            <w:r>
              <w:rPr>
                <w:rFonts w:hint="eastAsia"/>
              </w:rPr>
              <w:t>和</w:t>
            </w:r>
            <w:proofErr w:type="gramStart"/>
            <w:r>
              <w:rPr>
                <w:rFonts w:hint="eastAsia"/>
              </w:rPr>
              <w:t>腾讯智影</w:t>
            </w:r>
            <w:proofErr w:type="gramEnd"/>
            <w:r>
              <w:rPr>
                <w:rFonts w:hint="eastAsia"/>
              </w:rPr>
              <w:t>等工具进行图像识别、文本生成、图像生成和</w:t>
            </w:r>
            <w:proofErr w:type="gramStart"/>
            <w:r>
              <w:rPr>
                <w:rFonts w:hint="eastAsia"/>
              </w:rPr>
              <w:t>音视频</w:t>
            </w:r>
            <w:proofErr w:type="gramEnd"/>
            <w:r>
              <w:rPr>
                <w:rFonts w:hint="eastAsia"/>
              </w:rPr>
              <w:t>生成的方法。</w:t>
            </w:r>
          </w:p>
          <w:p w:rsidR="00480302" w:rsidRDefault="00C12686">
            <w:pPr>
              <w:pStyle w:val="af2"/>
              <w:ind w:firstLine="396"/>
            </w:pPr>
            <w:r>
              <w:rPr>
                <w:rFonts w:hint="eastAsia"/>
              </w:rPr>
              <w:t>2.</w:t>
            </w:r>
            <w:r>
              <w:rPr>
                <w:rFonts w:hint="eastAsia"/>
              </w:rPr>
              <w:t>能够运用</w:t>
            </w:r>
            <w:r>
              <w:rPr>
                <w:rFonts w:hint="eastAsia"/>
              </w:rPr>
              <w:t xml:space="preserve"> AIGC </w:t>
            </w:r>
            <w:r>
              <w:rPr>
                <w:rFonts w:hint="eastAsia"/>
              </w:rPr>
              <w:t>工具进行创意写作和视觉艺术创作，提升文案定制能力和市场沟通技巧。</w:t>
            </w:r>
          </w:p>
          <w:p w:rsidR="00480302" w:rsidRDefault="00C12686">
            <w:pPr>
              <w:pStyle w:val="af2"/>
              <w:ind w:firstLine="396"/>
            </w:pPr>
            <w:r>
              <w:rPr>
                <w:rFonts w:hint="eastAsia"/>
              </w:rPr>
              <w:t>3.</w:t>
            </w:r>
            <w:r>
              <w:rPr>
                <w:rFonts w:hint="eastAsia"/>
              </w:rPr>
              <w:t>具备跨领域应用能力，独立完成影视、教育、医疗等场景的</w:t>
            </w:r>
            <w:r>
              <w:rPr>
                <w:rFonts w:hint="eastAsia"/>
              </w:rPr>
              <w:t>AI</w:t>
            </w:r>
            <w:r>
              <w:rPr>
                <w:rFonts w:hint="eastAsia"/>
              </w:rPr>
              <w:t>解决方案设计与实施；</w:t>
            </w:r>
          </w:p>
          <w:p w:rsidR="00480302" w:rsidRDefault="00C12686">
            <w:pPr>
              <w:pStyle w:val="af2"/>
              <w:ind w:firstLine="396"/>
            </w:pPr>
            <w:r>
              <w:rPr>
                <w:rFonts w:hint="eastAsia"/>
              </w:rPr>
              <w:t>4.</w:t>
            </w:r>
            <w:r>
              <w:rPr>
                <w:rFonts w:hint="eastAsia"/>
              </w:rPr>
              <w:t>掌握</w:t>
            </w:r>
            <w:r>
              <w:rPr>
                <w:rFonts w:hint="eastAsia"/>
              </w:rPr>
              <w:t>AIGC</w:t>
            </w:r>
            <w:r>
              <w:rPr>
                <w:rFonts w:hint="eastAsia"/>
              </w:rPr>
              <w:t>提示词的高级技巧，通过迭代优化生成内容质量。</w:t>
            </w:r>
          </w:p>
          <w:p w:rsidR="00480302" w:rsidRDefault="00C12686">
            <w:pPr>
              <w:pStyle w:val="af2"/>
              <w:ind w:firstLine="396"/>
            </w:pPr>
            <w:r>
              <w:rPr>
                <w:rFonts w:hint="eastAsia"/>
              </w:rPr>
              <w:t>5.</w:t>
            </w:r>
            <w:r>
              <w:rPr>
                <w:rFonts w:hint="eastAsia"/>
              </w:rPr>
              <w:t>能够对</w:t>
            </w:r>
            <w:r>
              <w:rPr>
                <w:rFonts w:hint="eastAsia"/>
              </w:rPr>
              <w:t>AI</w:t>
            </w:r>
            <w:r>
              <w:rPr>
                <w:rFonts w:hint="eastAsia"/>
              </w:rPr>
              <w:t>生成结果进行批判性分析，识别潜在偏差并修正。</w:t>
            </w:r>
          </w:p>
          <w:p w:rsidR="00480302" w:rsidRDefault="00C12686">
            <w:pPr>
              <w:pStyle w:val="af2"/>
              <w:ind w:firstLine="396"/>
            </w:pPr>
            <w:r>
              <w:rPr>
                <w:rFonts w:hint="eastAsia"/>
              </w:rPr>
              <w:t>6.</w:t>
            </w:r>
            <w:r>
              <w:rPr>
                <w:rFonts w:hint="eastAsia"/>
              </w:rPr>
              <w:t>具备撰写技术文档及项目报告的能力，清晰呈现</w:t>
            </w:r>
            <w:r>
              <w:rPr>
                <w:rFonts w:hint="eastAsia"/>
              </w:rPr>
              <w:t>AI</w:t>
            </w:r>
            <w:r>
              <w:rPr>
                <w:rFonts w:hint="eastAsia"/>
              </w:rPr>
              <w:t>应用成果。</w:t>
            </w:r>
          </w:p>
        </w:tc>
      </w:tr>
      <w:tr w:rsidR="00480302">
        <w:trPr>
          <w:trHeight w:val="443"/>
          <w:jc w:val="center"/>
        </w:trPr>
        <w:tc>
          <w:tcPr>
            <w:tcW w:w="1280" w:type="dxa"/>
            <w:vAlign w:val="center"/>
          </w:tcPr>
          <w:p w:rsidR="00480302" w:rsidRDefault="00C12686">
            <w:pPr>
              <w:pStyle w:val="af1"/>
            </w:pPr>
            <w:r>
              <w:lastRenderedPageBreak/>
              <w:t>教学内容</w:t>
            </w:r>
          </w:p>
        </w:tc>
        <w:tc>
          <w:tcPr>
            <w:tcW w:w="7701" w:type="dxa"/>
            <w:gridSpan w:val="9"/>
            <w:vAlign w:val="center"/>
          </w:tcPr>
          <w:p w:rsidR="00480302" w:rsidRDefault="00C12686">
            <w:pPr>
              <w:pStyle w:val="af2"/>
              <w:ind w:firstLine="396"/>
            </w:pPr>
            <w:r>
              <w:rPr>
                <w:rFonts w:hint="eastAsia"/>
              </w:rPr>
              <w:t>人工智能基础与生成式</w:t>
            </w:r>
            <w:r>
              <w:rPr>
                <w:rFonts w:hint="eastAsia"/>
              </w:rPr>
              <w:t xml:space="preserve"> AI </w:t>
            </w:r>
            <w:r>
              <w:rPr>
                <w:rFonts w:hint="eastAsia"/>
              </w:rPr>
              <w:t>概览、</w:t>
            </w:r>
            <w:r>
              <w:rPr>
                <w:rFonts w:hint="eastAsia"/>
              </w:rPr>
              <w:t xml:space="preserve">AIGC </w:t>
            </w:r>
            <w:r>
              <w:rPr>
                <w:rFonts w:hint="eastAsia"/>
              </w:rPr>
              <w:t>提示词的使用技巧、</w:t>
            </w:r>
            <w:r>
              <w:rPr>
                <w:rFonts w:hint="eastAsia"/>
              </w:rPr>
              <w:t xml:space="preserve">AIGC </w:t>
            </w:r>
            <w:r>
              <w:rPr>
                <w:rFonts w:hint="eastAsia"/>
              </w:rPr>
              <w:t>在文本生成中的应用、</w:t>
            </w:r>
            <w:r>
              <w:rPr>
                <w:rFonts w:hint="eastAsia"/>
              </w:rPr>
              <w:t xml:space="preserve">AIGC </w:t>
            </w:r>
            <w:r>
              <w:rPr>
                <w:rFonts w:hint="eastAsia"/>
              </w:rPr>
              <w:t>与数据处理、</w:t>
            </w:r>
            <w:r>
              <w:rPr>
                <w:rFonts w:hint="eastAsia"/>
              </w:rPr>
              <w:t xml:space="preserve">AIGC </w:t>
            </w:r>
            <w:r>
              <w:rPr>
                <w:rFonts w:hint="eastAsia"/>
              </w:rPr>
              <w:t>与图像生成、</w:t>
            </w:r>
            <w:r>
              <w:rPr>
                <w:rFonts w:hint="eastAsia"/>
              </w:rPr>
              <w:t xml:space="preserve">AIGC </w:t>
            </w:r>
            <w:r>
              <w:rPr>
                <w:rFonts w:hint="eastAsia"/>
              </w:rPr>
              <w:t>在音频制作中的应用、</w:t>
            </w:r>
            <w:r>
              <w:rPr>
                <w:rFonts w:hint="eastAsia"/>
              </w:rPr>
              <w:t xml:space="preserve">AIGC </w:t>
            </w:r>
            <w:r>
              <w:rPr>
                <w:rFonts w:hint="eastAsia"/>
              </w:rPr>
              <w:t>与视频生成、</w:t>
            </w:r>
            <w:r>
              <w:rPr>
                <w:rFonts w:hint="eastAsia"/>
              </w:rPr>
              <w:t xml:space="preserve">AIGC </w:t>
            </w:r>
            <w:r>
              <w:rPr>
                <w:rFonts w:hint="eastAsia"/>
              </w:rPr>
              <w:t>与智能体、</w:t>
            </w:r>
            <w:r>
              <w:rPr>
                <w:rFonts w:hint="eastAsia"/>
              </w:rPr>
              <w:t xml:space="preserve">AIGC </w:t>
            </w:r>
            <w:r>
              <w:rPr>
                <w:rFonts w:hint="eastAsia"/>
              </w:rPr>
              <w:t>的伦理与责任</w:t>
            </w:r>
          </w:p>
        </w:tc>
      </w:tr>
      <w:tr w:rsidR="00480302">
        <w:trPr>
          <w:trHeight w:val="591"/>
          <w:jc w:val="center"/>
        </w:trPr>
        <w:tc>
          <w:tcPr>
            <w:tcW w:w="1280" w:type="dxa"/>
            <w:vAlign w:val="center"/>
          </w:tcPr>
          <w:p w:rsidR="00480302" w:rsidRDefault="00C12686">
            <w:pPr>
              <w:pStyle w:val="af1"/>
            </w:pPr>
            <w:r>
              <w:t>教学重点</w:t>
            </w:r>
            <w:r>
              <w:t xml:space="preserve"> </w:t>
            </w:r>
            <w:r>
              <w:t>与难点</w:t>
            </w:r>
          </w:p>
        </w:tc>
        <w:tc>
          <w:tcPr>
            <w:tcW w:w="7701" w:type="dxa"/>
            <w:gridSpan w:val="9"/>
            <w:vAlign w:val="center"/>
          </w:tcPr>
          <w:p w:rsidR="00480302" w:rsidRDefault="00C12686">
            <w:pPr>
              <w:pStyle w:val="af2"/>
              <w:ind w:firstLine="396"/>
            </w:pPr>
            <w:r>
              <w:rPr>
                <w:rFonts w:hint="eastAsia"/>
              </w:rPr>
              <w:t>重点：人工智能的核心要素和发展趋势；生成式人工智能的定义、特点及应用场景；常见</w:t>
            </w:r>
            <w:r>
              <w:rPr>
                <w:rFonts w:hint="eastAsia"/>
              </w:rPr>
              <w:t xml:space="preserve"> AIGC </w:t>
            </w:r>
            <w:r>
              <w:rPr>
                <w:rFonts w:hint="eastAsia"/>
              </w:rPr>
              <w:t>工具的使用方法；</w:t>
            </w:r>
            <w:r>
              <w:rPr>
                <w:rFonts w:hint="eastAsia"/>
              </w:rPr>
              <w:t xml:space="preserve">AIGC </w:t>
            </w:r>
            <w:r>
              <w:rPr>
                <w:rFonts w:hint="eastAsia"/>
              </w:rPr>
              <w:t>提示词的基本原则和作用；</w:t>
            </w:r>
            <w:r>
              <w:rPr>
                <w:rFonts w:hint="eastAsia"/>
              </w:rPr>
              <w:t xml:space="preserve">AIGC </w:t>
            </w:r>
            <w:r>
              <w:rPr>
                <w:rFonts w:hint="eastAsia"/>
              </w:rPr>
              <w:t>在不同领域的应用案例。</w:t>
            </w:r>
          </w:p>
          <w:p w:rsidR="00480302" w:rsidRDefault="00C12686">
            <w:pPr>
              <w:pStyle w:val="af2"/>
              <w:ind w:firstLine="396"/>
            </w:pPr>
            <w:r>
              <w:rPr>
                <w:rFonts w:hint="eastAsia"/>
              </w:rPr>
              <w:lastRenderedPageBreak/>
              <w:t>难点：理解人工智能、机器学习与深度学习三者之间的关系；运用</w:t>
            </w:r>
            <w:r>
              <w:rPr>
                <w:rFonts w:hint="eastAsia"/>
              </w:rPr>
              <w:t xml:space="preserve"> AIGC </w:t>
            </w:r>
            <w:r>
              <w:rPr>
                <w:rFonts w:hint="eastAsia"/>
              </w:rPr>
              <w:t>工具进行高质量的创意写作和视觉艺术创作；理解</w:t>
            </w:r>
            <w:r>
              <w:rPr>
                <w:rFonts w:hint="eastAsia"/>
              </w:rPr>
              <w:t xml:space="preserve"> AIGC </w:t>
            </w:r>
            <w:r>
              <w:rPr>
                <w:rFonts w:hint="eastAsia"/>
              </w:rPr>
              <w:t>提示词框架的基本原理和必要性；运用</w:t>
            </w:r>
            <w:r>
              <w:rPr>
                <w:rFonts w:hint="eastAsia"/>
              </w:rPr>
              <w:t xml:space="preserve"> AIGC </w:t>
            </w:r>
            <w:r>
              <w:rPr>
                <w:rFonts w:hint="eastAsia"/>
              </w:rPr>
              <w:t>提示词框架进行高质量的内容创作；对</w:t>
            </w:r>
            <w:r>
              <w:rPr>
                <w:rFonts w:hint="eastAsia"/>
              </w:rPr>
              <w:t xml:space="preserve"> AIGC </w:t>
            </w:r>
            <w:r>
              <w:rPr>
                <w:rFonts w:hint="eastAsia"/>
              </w:rPr>
              <w:t>生成内容的局限性和优化方法的理解；结合实际案例深入分析</w:t>
            </w:r>
            <w:r>
              <w:rPr>
                <w:rFonts w:hint="eastAsia"/>
              </w:rPr>
              <w:t xml:space="preserve"> AIGC </w:t>
            </w:r>
            <w:r>
              <w:rPr>
                <w:rFonts w:hint="eastAsia"/>
              </w:rPr>
              <w:t>的伦理与法律问题。</w:t>
            </w:r>
          </w:p>
        </w:tc>
      </w:tr>
      <w:tr w:rsidR="00480302">
        <w:trPr>
          <w:trHeight w:val="515"/>
          <w:jc w:val="center"/>
        </w:trPr>
        <w:tc>
          <w:tcPr>
            <w:tcW w:w="1280" w:type="dxa"/>
            <w:vAlign w:val="center"/>
          </w:tcPr>
          <w:p w:rsidR="00480302" w:rsidRDefault="00C12686">
            <w:pPr>
              <w:pStyle w:val="af1"/>
            </w:pPr>
            <w:r>
              <w:lastRenderedPageBreak/>
              <w:t>教学组织</w:t>
            </w:r>
          </w:p>
        </w:tc>
        <w:tc>
          <w:tcPr>
            <w:tcW w:w="7701" w:type="dxa"/>
            <w:gridSpan w:val="9"/>
            <w:vAlign w:val="center"/>
          </w:tcPr>
          <w:p w:rsidR="00480302" w:rsidRDefault="00C12686">
            <w:pPr>
              <w:pStyle w:val="af2"/>
              <w:ind w:firstLine="396"/>
            </w:pPr>
            <w:r>
              <w:rPr>
                <w:rFonts w:hint="eastAsia"/>
              </w:rPr>
              <w:t>1.</w:t>
            </w:r>
            <w:r>
              <w:rPr>
                <w:rFonts w:hint="eastAsia"/>
              </w:rPr>
              <w:t>课堂讲授与实操演练相结合，提升学生的实践能力。</w:t>
            </w:r>
          </w:p>
          <w:p w:rsidR="00480302" w:rsidRDefault="00C12686">
            <w:pPr>
              <w:pStyle w:val="af2"/>
              <w:ind w:firstLine="396"/>
            </w:pPr>
            <w:r>
              <w:rPr>
                <w:rFonts w:hint="eastAsia"/>
              </w:rPr>
              <w:t>2.</w:t>
            </w:r>
            <w:r>
              <w:rPr>
                <w:rFonts w:hint="eastAsia"/>
              </w:rPr>
              <w:t>小组讨论和合作学习，培养学生的团队合作能力和创新思维。</w:t>
            </w:r>
          </w:p>
          <w:p w:rsidR="00480302" w:rsidRDefault="00C12686">
            <w:pPr>
              <w:pStyle w:val="af2"/>
              <w:ind w:firstLine="396"/>
            </w:pPr>
            <w:r>
              <w:rPr>
                <w:rFonts w:hint="eastAsia"/>
              </w:rPr>
              <w:t>3.</w:t>
            </w:r>
            <w:r>
              <w:rPr>
                <w:rFonts w:hint="eastAsia"/>
              </w:rPr>
              <w:t>课堂实训和课后练习，巩固所学知识。</w:t>
            </w:r>
          </w:p>
        </w:tc>
      </w:tr>
      <w:tr w:rsidR="00480302">
        <w:trPr>
          <w:trHeight w:val="608"/>
          <w:jc w:val="center"/>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pPr>
            <w:r>
              <w:rPr>
                <w:rFonts w:hint="eastAsia"/>
              </w:rPr>
              <w:t>教学方法：融合式学习法、案例教学法、情景模拟法、互动讨论法</w:t>
            </w:r>
          </w:p>
          <w:p w:rsidR="00480302" w:rsidRDefault="00C12686">
            <w:pPr>
              <w:pStyle w:val="af2"/>
              <w:ind w:firstLine="396"/>
            </w:pPr>
            <w:r>
              <w:rPr>
                <w:rFonts w:hint="eastAsia"/>
              </w:rPr>
              <w:t>教学手段：多媒体、在线教学平台和</w:t>
            </w:r>
            <w:r>
              <w:rPr>
                <w:rFonts w:hint="eastAsia"/>
              </w:rPr>
              <w:t xml:space="preserve"> AIGC </w:t>
            </w:r>
            <w:r>
              <w:rPr>
                <w:rFonts w:hint="eastAsia"/>
              </w:rPr>
              <w:t>工具平台实际操作</w:t>
            </w:r>
          </w:p>
        </w:tc>
      </w:tr>
      <w:tr w:rsidR="00480302">
        <w:trPr>
          <w:trHeight w:val="465"/>
          <w:jc w:val="center"/>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教材《生成式人工智能素养》、多媒体课件、</w:t>
            </w:r>
            <w:r>
              <w:rPr>
                <w:rFonts w:hint="eastAsia"/>
              </w:rPr>
              <w:t xml:space="preserve">AIGC </w:t>
            </w:r>
            <w:r>
              <w:rPr>
                <w:rFonts w:hint="eastAsia"/>
              </w:rPr>
              <w:t>相关工具和平台</w:t>
            </w:r>
          </w:p>
        </w:tc>
      </w:tr>
      <w:tr w:rsidR="00480302">
        <w:trPr>
          <w:trHeight w:val="484"/>
          <w:jc w:val="center"/>
        </w:trPr>
        <w:tc>
          <w:tcPr>
            <w:tcW w:w="1280" w:type="dxa"/>
            <w:vAlign w:val="center"/>
          </w:tcPr>
          <w:p w:rsidR="00480302" w:rsidRDefault="00C12686">
            <w:pPr>
              <w:pStyle w:val="af1"/>
            </w:pPr>
            <w:r>
              <w:t>考核要求</w:t>
            </w:r>
          </w:p>
        </w:tc>
        <w:tc>
          <w:tcPr>
            <w:tcW w:w="7701" w:type="dxa"/>
            <w:gridSpan w:val="9"/>
            <w:vAlign w:val="center"/>
          </w:tcPr>
          <w:p w:rsidR="00480302" w:rsidRDefault="00C12686">
            <w:pPr>
              <w:pStyle w:val="af2"/>
              <w:ind w:firstLine="396"/>
            </w:pPr>
            <w:r>
              <w:rPr>
                <w:rFonts w:hint="eastAsia"/>
              </w:rPr>
              <w:t>本课程的总成绩由平时成绩和期末考试成绩两部分构成，平时成绩占</w:t>
            </w:r>
            <w:r>
              <w:rPr>
                <w:rFonts w:hint="eastAsia"/>
              </w:rPr>
              <w:t>40%</w:t>
            </w:r>
            <w:r>
              <w:rPr>
                <w:rFonts w:hint="eastAsia"/>
              </w:rPr>
              <w:t>，期末考查成绩占</w:t>
            </w:r>
            <w:r>
              <w:rPr>
                <w:rFonts w:hint="eastAsia"/>
              </w:rPr>
              <w:t>60%</w:t>
            </w:r>
            <w:r>
              <w:rPr>
                <w:rFonts w:hint="eastAsia"/>
              </w:rPr>
              <w:t>。其中，平时成绩以百分制计算，包括课堂考勤（</w:t>
            </w:r>
            <w:r>
              <w:rPr>
                <w:rFonts w:hint="eastAsia"/>
              </w:rPr>
              <w:t>10%</w:t>
            </w:r>
            <w:r>
              <w:rPr>
                <w:rFonts w:hint="eastAsia"/>
              </w:rPr>
              <w:t>）、课堂练习（</w:t>
            </w:r>
            <w:r>
              <w:rPr>
                <w:rFonts w:hint="eastAsia"/>
              </w:rPr>
              <w:t>10%</w:t>
            </w:r>
            <w:r>
              <w:rPr>
                <w:rFonts w:hint="eastAsia"/>
              </w:rPr>
              <w:t>）、</w:t>
            </w:r>
            <w:r>
              <w:rPr>
                <w:rFonts w:hint="eastAsia"/>
              </w:rPr>
              <w:t>AI</w:t>
            </w:r>
            <w:r>
              <w:rPr>
                <w:rFonts w:hint="eastAsia"/>
              </w:rPr>
              <w:t>拓学（</w:t>
            </w:r>
            <w:r>
              <w:rPr>
                <w:rFonts w:hint="eastAsia"/>
              </w:rPr>
              <w:t>10%</w:t>
            </w:r>
            <w:r>
              <w:rPr>
                <w:rFonts w:hint="eastAsia"/>
              </w:rPr>
              <w:t>）、智能体评价（</w:t>
            </w:r>
            <w:r>
              <w:rPr>
                <w:rFonts w:hint="eastAsia"/>
              </w:rPr>
              <w:t>10%</w:t>
            </w:r>
            <w:r>
              <w:rPr>
                <w:rFonts w:hint="eastAsia"/>
              </w:rPr>
              <w:t>）四部分；期末成绩以百分制计算，采用终期项目考查的形式，提交大作业。</w:t>
            </w:r>
          </w:p>
        </w:tc>
      </w:tr>
    </w:tbl>
    <w:p w:rsidR="00480302" w:rsidRDefault="00480302">
      <w:pPr>
        <w:pStyle w:val="a5"/>
        <w:spacing w:line="400" w:lineRule="exact"/>
        <w:jc w:val="left"/>
        <w:rPr>
          <w:rFonts w:hAnsi="宋体" w:cs="宋体"/>
          <w:kern w:val="0"/>
          <w:sz w:val="24"/>
          <w:lang w:val="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80302">
        <w:trPr>
          <w:trHeight w:val="412"/>
          <w:tblHeader/>
          <w:jc w:val="cent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4033" w:type="dxa"/>
            <w:gridSpan w:val="5"/>
            <w:tcBorders>
              <w:left w:val="single" w:sz="2" w:space="0" w:color="000000"/>
            </w:tcBorders>
            <w:shd w:val="clear" w:color="auto" w:fill="DBE5F1"/>
            <w:vAlign w:val="center"/>
          </w:tcPr>
          <w:p w:rsidR="00480302" w:rsidRDefault="00C12686">
            <w:pPr>
              <w:pStyle w:val="af1"/>
            </w:pPr>
            <w:bookmarkStart w:id="3" w:name="_Hlk197452333"/>
            <w:r>
              <w:rPr>
                <w:rFonts w:hint="eastAsia"/>
              </w:rPr>
              <w:t>酒店管理学基础</w:t>
            </w:r>
            <w:bookmarkEnd w:id="3"/>
          </w:p>
        </w:tc>
        <w:tc>
          <w:tcPr>
            <w:tcW w:w="1841" w:type="dxa"/>
            <w:gridSpan w:val="2"/>
            <w:shd w:val="clear" w:color="auto" w:fill="DBE5F1"/>
            <w:vAlign w:val="center"/>
          </w:tcPr>
          <w:p w:rsidR="00480302" w:rsidRDefault="00C12686">
            <w:pPr>
              <w:pStyle w:val="af1"/>
            </w:pPr>
            <w:r>
              <w:t>课程编码</w:t>
            </w:r>
          </w:p>
        </w:tc>
        <w:tc>
          <w:tcPr>
            <w:tcW w:w="1827" w:type="dxa"/>
            <w:gridSpan w:val="2"/>
            <w:shd w:val="clear" w:color="auto" w:fill="DBE5F1"/>
            <w:vAlign w:val="center"/>
          </w:tcPr>
          <w:p w:rsidR="00480302" w:rsidRDefault="00C12686">
            <w:pPr>
              <w:pStyle w:val="af1"/>
            </w:pPr>
            <w:r>
              <w:rPr>
                <w:rFonts w:hint="eastAsia"/>
              </w:rPr>
              <w:t>3030405</w:t>
            </w:r>
          </w:p>
        </w:tc>
      </w:tr>
      <w:tr w:rsidR="00480302">
        <w:trPr>
          <w:trHeight w:val="558"/>
          <w:jc w:val="center"/>
        </w:trPr>
        <w:tc>
          <w:tcPr>
            <w:tcW w:w="1280" w:type="dxa"/>
            <w:vAlign w:val="center"/>
          </w:tcPr>
          <w:p w:rsidR="00480302" w:rsidRDefault="00C12686">
            <w:pPr>
              <w:pStyle w:val="af1"/>
            </w:pPr>
            <w:r>
              <w:rPr>
                <w:rFonts w:hint="eastAsia"/>
              </w:rPr>
              <w:t>开设</w:t>
            </w:r>
            <w:r>
              <w:t>学期</w:t>
            </w:r>
          </w:p>
        </w:tc>
        <w:tc>
          <w:tcPr>
            <w:tcW w:w="1060" w:type="dxa"/>
            <w:tcBorders>
              <w:right w:val="single" w:sz="2" w:space="0" w:color="000000"/>
            </w:tcBorders>
            <w:vAlign w:val="center"/>
          </w:tcPr>
          <w:p w:rsidR="00480302" w:rsidRDefault="00C12686">
            <w:pPr>
              <w:pStyle w:val="af1"/>
            </w:pPr>
            <w:r>
              <w:rPr>
                <w:rFonts w:hint="eastAsia"/>
              </w:rPr>
              <w:t>1</w:t>
            </w:r>
          </w:p>
        </w:tc>
        <w:tc>
          <w:tcPr>
            <w:tcW w:w="707" w:type="dxa"/>
            <w:tcBorders>
              <w:left w:val="single" w:sz="2" w:space="0" w:color="000000"/>
            </w:tcBorders>
            <w:vAlign w:val="center"/>
          </w:tcPr>
          <w:p w:rsidR="00480302" w:rsidRDefault="00C12686">
            <w:pPr>
              <w:pStyle w:val="af1"/>
            </w:pPr>
            <w:r>
              <w:t>学分</w:t>
            </w:r>
          </w:p>
        </w:tc>
        <w:tc>
          <w:tcPr>
            <w:tcW w:w="709" w:type="dxa"/>
            <w:tcBorders>
              <w:right w:val="single" w:sz="2" w:space="0" w:color="000000"/>
            </w:tcBorders>
            <w:vAlign w:val="center"/>
          </w:tcPr>
          <w:p w:rsidR="00480302" w:rsidRDefault="00C12686">
            <w:pPr>
              <w:pStyle w:val="af1"/>
            </w:pPr>
            <w:r>
              <w:rPr>
                <w:rFonts w:hint="eastAsia"/>
              </w:rPr>
              <w:t>3</w:t>
            </w:r>
          </w:p>
        </w:tc>
        <w:tc>
          <w:tcPr>
            <w:tcW w:w="849" w:type="dxa"/>
            <w:tcBorders>
              <w:left w:val="single" w:sz="2" w:space="0" w:color="000000"/>
            </w:tcBorders>
            <w:vAlign w:val="center"/>
          </w:tcPr>
          <w:p w:rsidR="00480302" w:rsidRDefault="00C12686">
            <w:pPr>
              <w:pStyle w:val="af1"/>
            </w:pPr>
            <w:r>
              <w:t>总学时</w:t>
            </w:r>
          </w:p>
        </w:tc>
        <w:tc>
          <w:tcPr>
            <w:tcW w:w="708" w:type="dxa"/>
            <w:vAlign w:val="center"/>
          </w:tcPr>
          <w:p w:rsidR="00480302" w:rsidRDefault="00C12686">
            <w:pPr>
              <w:pStyle w:val="af1"/>
            </w:pPr>
            <w:r>
              <w:rPr>
                <w:rFonts w:hint="eastAsia"/>
              </w:rPr>
              <w:t>54</w:t>
            </w:r>
          </w:p>
        </w:tc>
        <w:tc>
          <w:tcPr>
            <w:tcW w:w="1134" w:type="dxa"/>
            <w:vAlign w:val="center"/>
          </w:tcPr>
          <w:p w:rsidR="00480302" w:rsidRDefault="00C12686">
            <w:pPr>
              <w:pStyle w:val="af1"/>
            </w:pPr>
            <w:r>
              <w:t>理论学时</w:t>
            </w:r>
          </w:p>
        </w:tc>
        <w:tc>
          <w:tcPr>
            <w:tcW w:w="707" w:type="dxa"/>
            <w:vAlign w:val="center"/>
          </w:tcPr>
          <w:p w:rsidR="00480302" w:rsidRDefault="00C12686">
            <w:pPr>
              <w:pStyle w:val="af1"/>
            </w:pPr>
            <w:r>
              <w:rPr>
                <w:rFonts w:hint="eastAsia"/>
              </w:rPr>
              <w:t>5</w:t>
            </w:r>
            <w:r>
              <w:t>0</w:t>
            </w:r>
          </w:p>
        </w:tc>
        <w:tc>
          <w:tcPr>
            <w:tcW w:w="1134" w:type="dxa"/>
            <w:vAlign w:val="center"/>
          </w:tcPr>
          <w:p w:rsidR="00480302" w:rsidRDefault="00C12686">
            <w:pPr>
              <w:pStyle w:val="af1"/>
            </w:pPr>
            <w:r>
              <w:t>实践学时</w:t>
            </w:r>
          </w:p>
        </w:tc>
        <w:tc>
          <w:tcPr>
            <w:tcW w:w="693" w:type="dxa"/>
            <w:vAlign w:val="center"/>
          </w:tcPr>
          <w:p w:rsidR="00480302" w:rsidRDefault="00C12686">
            <w:pPr>
              <w:pStyle w:val="af1"/>
            </w:pPr>
            <w:r>
              <w:t>4</w:t>
            </w:r>
          </w:p>
        </w:tc>
      </w:tr>
      <w:tr w:rsidR="00480302">
        <w:trPr>
          <w:trHeight w:val="555"/>
          <w:jc w:val="center"/>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480302">
        <w:trPr>
          <w:trHeight w:val="407"/>
          <w:jc w:val="center"/>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无</w:t>
            </w:r>
          </w:p>
        </w:tc>
      </w:tr>
      <w:tr w:rsidR="00480302">
        <w:trPr>
          <w:trHeight w:val="414"/>
          <w:jc w:val="center"/>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酒店信息系统管理</w:t>
            </w:r>
          </w:p>
        </w:tc>
      </w:tr>
      <w:tr w:rsidR="00480302">
        <w:trPr>
          <w:trHeight w:val="702"/>
          <w:jc w:val="center"/>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 xml:space="preserve">1. </w:t>
            </w:r>
            <w:r>
              <w:rPr>
                <w:rFonts w:hint="eastAsia"/>
              </w:rPr>
              <w:t>知识目标</w:t>
            </w:r>
          </w:p>
          <w:p w:rsidR="00480302" w:rsidRDefault="00C12686">
            <w:pPr>
              <w:pStyle w:val="af2"/>
              <w:ind w:firstLine="396"/>
            </w:pPr>
            <w:r>
              <w:rPr>
                <w:rFonts w:hint="eastAsia"/>
              </w:rPr>
              <w:t>掌握酒店管理的基本概念、发展历程及行业特性。</w:t>
            </w:r>
          </w:p>
          <w:p w:rsidR="00480302" w:rsidRDefault="00C12686">
            <w:pPr>
              <w:pStyle w:val="af2"/>
              <w:ind w:firstLine="396"/>
            </w:pPr>
            <w:r>
              <w:rPr>
                <w:rFonts w:hint="eastAsia"/>
              </w:rPr>
              <w:t>熟悉酒店各部门（前厅、客房、餐饮等）的职能、运营流程及服务标准。</w:t>
            </w:r>
          </w:p>
          <w:p w:rsidR="00480302" w:rsidRDefault="00C12686">
            <w:pPr>
              <w:pStyle w:val="af2"/>
              <w:ind w:firstLine="396"/>
            </w:pPr>
            <w:r>
              <w:rPr>
                <w:rFonts w:hint="eastAsia"/>
              </w:rPr>
              <w:t>理解数字化技术在酒店运营中的应用场景（如</w:t>
            </w:r>
            <w:r>
              <w:rPr>
                <w:rFonts w:hint="eastAsia"/>
              </w:rPr>
              <w:t>PMS</w:t>
            </w:r>
            <w:r>
              <w:rPr>
                <w:rFonts w:hint="eastAsia"/>
              </w:rPr>
              <w:t>系统、收益管理工具、客户数据分析等）。</w:t>
            </w:r>
          </w:p>
          <w:p w:rsidR="00480302" w:rsidRDefault="00C12686">
            <w:pPr>
              <w:pStyle w:val="af2"/>
              <w:ind w:firstLine="396"/>
            </w:pPr>
            <w:r>
              <w:rPr>
                <w:rFonts w:hint="eastAsia"/>
              </w:rPr>
              <w:t xml:space="preserve">2. </w:t>
            </w:r>
            <w:r>
              <w:rPr>
                <w:rFonts w:hint="eastAsia"/>
              </w:rPr>
              <w:t>能力目标</w:t>
            </w:r>
          </w:p>
          <w:p w:rsidR="00480302" w:rsidRDefault="00C12686">
            <w:pPr>
              <w:pStyle w:val="af2"/>
              <w:ind w:firstLine="396"/>
            </w:pPr>
            <w:r>
              <w:rPr>
                <w:rFonts w:hint="eastAsia"/>
              </w:rPr>
              <w:t>能运用管理理论分析酒店运营中的实际问题并提出解决方案。</w:t>
            </w:r>
          </w:p>
          <w:p w:rsidR="00480302" w:rsidRDefault="00C12686">
            <w:pPr>
              <w:pStyle w:val="af2"/>
              <w:ind w:firstLine="396"/>
            </w:pPr>
            <w:r>
              <w:rPr>
                <w:rFonts w:hint="eastAsia"/>
              </w:rPr>
              <w:t>能操作基础数字化工具（如酒店管理信息系统、</w:t>
            </w:r>
            <w:r>
              <w:rPr>
                <w:rFonts w:hint="eastAsia"/>
              </w:rPr>
              <w:t>OTA</w:t>
            </w:r>
            <w:r>
              <w:rPr>
                <w:rFonts w:hint="eastAsia"/>
              </w:rPr>
              <w:t>平台）。</w:t>
            </w:r>
          </w:p>
          <w:p w:rsidR="00480302" w:rsidRDefault="00C12686">
            <w:pPr>
              <w:pStyle w:val="af2"/>
              <w:ind w:firstLine="396"/>
            </w:pPr>
            <w:r>
              <w:rPr>
                <w:rFonts w:hint="eastAsia"/>
              </w:rPr>
              <w:t>具备团队协作能力，完成酒店服务场景的模拟任务。</w:t>
            </w:r>
          </w:p>
          <w:p w:rsidR="00480302" w:rsidRDefault="00C12686">
            <w:pPr>
              <w:pStyle w:val="af2"/>
              <w:ind w:firstLine="396"/>
            </w:pPr>
            <w:r>
              <w:rPr>
                <w:rFonts w:hint="eastAsia"/>
              </w:rPr>
              <w:t xml:space="preserve">3. </w:t>
            </w:r>
            <w:r>
              <w:rPr>
                <w:rFonts w:hint="eastAsia"/>
              </w:rPr>
              <w:t>素质目标</w:t>
            </w:r>
          </w:p>
          <w:p w:rsidR="00480302" w:rsidRDefault="00C12686">
            <w:pPr>
              <w:pStyle w:val="af2"/>
              <w:ind w:firstLine="396"/>
            </w:pPr>
            <w:r>
              <w:rPr>
                <w:rFonts w:hint="eastAsia"/>
              </w:rPr>
              <w:t>培养服务意识、职业</w:t>
            </w:r>
            <w:proofErr w:type="gramStart"/>
            <w:r>
              <w:rPr>
                <w:rFonts w:hint="eastAsia"/>
              </w:rPr>
              <w:t>责任感及跨文化</w:t>
            </w:r>
            <w:proofErr w:type="gramEnd"/>
            <w:r>
              <w:rPr>
                <w:rFonts w:hint="eastAsia"/>
              </w:rPr>
              <w:t>沟通能力。</w:t>
            </w:r>
          </w:p>
          <w:p w:rsidR="00480302" w:rsidRDefault="00C12686">
            <w:pPr>
              <w:pStyle w:val="af2"/>
              <w:ind w:firstLine="396"/>
            </w:pPr>
            <w:r>
              <w:rPr>
                <w:rFonts w:hint="eastAsia"/>
              </w:rPr>
              <w:t>树立创新思维，适应酒店行业数字化转型趋势。</w:t>
            </w:r>
          </w:p>
        </w:tc>
      </w:tr>
      <w:tr w:rsidR="00480302">
        <w:trPr>
          <w:trHeight w:val="589"/>
          <w:jc w:val="center"/>
        </w:trPr>
        <w:tc>
          <w:tcPr>
            <w:tcW w:w="1280" w:type="dxa"/>
            <w:vAlign w:val="center"/>
          </w:tcPr>
          <w:p w:rsidR="00480302" w:rsidRDefault="00C12686">
            <w:pPr>
              <w:pStyle w:val="af1"/>
            </w:pPr>
            <w:r>
              <w:lastRenderedPageBreak/>
              <w:t>教学内容</w:t>
            </w:r>
          </w:p>
        </w:tc>
        <w:tc>
          <w:tcPr>
            <w:tcW w:w="7701" w:type="dxa"/>
            <w:gridSpan w:val="9"/>
            <w:vAlign w:val="center"/>
          </w:tcPr>
          <w:tbl>
            <w:tblPr>
              <w:tblW w:w="7400" w:type="dxa"/>
              <w:tblInd w:w="93" w:type="dxa"/>
              <w:tblLayout w:type="fixed"/>
              <w:tblLook w:val="04A0" w:firstRow="1" w:lastRow="0" w:firstColumn="1" w:lastColumn="0" w:noHBand="0" w:noVBand="1"/>
            </w:tblPr>
            <w:tblGrid>
              <w:gridCol w:w="838"/>
              <w:gridCol w:w="2629"/>
              <w:gridCol w:w="758"/>
              <w:gridCol w:w="3175"/>
            </w:tblGrid>
            <w:tr w:rsidR="00480302">
              <w:trPr>
                <w:trHeight w:val="406"/>
              </w:trPr>
              <w:tc>
                <w:tcPr>
                  <w:tcW w:w="74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酒店管理学基础</w:t>
                  </w:r>
                  <w:r>
                    <w:rPr>
                      <w:rFonts w:hint="eastAsia"/>
                    </w:rPr>
                    <w:t>-</w:t>
                  </w:r>
                  <w:r>
                    <w:rPr>
                      <w:rFonts w:hint="eastAsia"/>
                    </w:rPr>
                    <w:t>教学内容（</w:t>
                  </w:r>
                  <w:r>
                    <w:rPr>
                      <w:rFonts w:hint="eastAsia"/>
                    </w:rPr>
                    <w:t>54</w:t>
                  </w:r>
                  <w:r>
                    <w:rPr>
                      <w:rFonts w:hint="eastAsia"/>
                    </w:rPr>
                    <w:t>学时）</w:t>
                  </w:r>
                </w:p>
              </w:tc>
            </w:tr>
            <w:tr w:rsidR="00480302">
              <w:trPr>
                <w:trHeight w:val="638"/>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ind w:leftChars="0" w:left="0" w:rightChars="0" w:right="0"/>
                  </w:pPr>
                  <w:r>
                    <w:rPr>
                      <w:rFonts w:hint="eastAsia"/>
                    </w:rPr>
                    <w:t>序号</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ind w:leftChars="0" w:left="0" w:rightChars="0" w:right="0"/>
                  </w:pPr>
                  <w:r>
                    <w:rPr>
                      <w:rFonts w:hint="eastAsia"/>
                    </w:rPr>
                    <w:t>教学内容</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ind w:leftChars="0" w:left="0" w:rightChars="0" w:right="0"/>
                  </w:pPr>
                  <w:r>
                    <w:rPr>
                      <w:rFonts w:hint="eastAsia"/>
                    </w:rPr>
                    <w:t>学时</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ind w:leftChars="0" w:left="0" w:rightChars="0" w:right="0"/>
                  </w:pPr>
                  <w:r>
                    <w:rPr>
                      <w:rFonts w:hint="eastAsia"/>
                    </w:rPr>
                    <w:t>核心要点</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酒店业概述与发展趋势</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酒店分类、行业特点、数字化转型趋势</w:t>
                  </w:r>
                </w:p>
              </w:tc>
            </w:tr>
            <w:tr w:rsidR="00480302">
              <w:trPr>
                <w:trHeight w:val="406"/>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2</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酒店组织结构与职能分工</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部门架构、权责划分、岗位职责</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3</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前厅运营管理</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预订流程、入住接待、收益管理策略</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4</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客房服务与管理</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清洁标准、房态管理、客户投诉处理</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5</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餐饮运营与服务设计</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菜单策划、成本控制、宴会服务流程</w:t>
                  </w:r>
                </w:p>
              </w:tc>
            </w:tr>
            <w:tr w:rsidR="00480302">
              <w:trPr>
                <w:trHeight w:val="638"/>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6</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酒店市场营销与品牌建设</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市场定位、渠道管理（</w:t>
                  </w:r>
                  <w:r>
                    <w:rPr>
                      <w:rFonts w:hint="eastAsia"/>
                    </w:rPr>
                    <w:t>OTA</w:t>
                  </w:r>
                  <w:r>
                    <w:rPr>
                      <w:rFonts w:hint="eastAsia"/>
                    </w:rPr>
                    <w:t>）、社交媒体营销</w:t>
                  </w:r>
                </w:p>
              </w:tc>
            </w:tr>
            <w:tr w:rsidR="00480302">
              <w:trPr>
                <w:trHeight w:val="406"/>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7</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人力资源管理</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员工培训、绩效考核、激励机制</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8</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酒店财务管理基础</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预算编制、成本分析、财务报表解读</w:t>
                  </w:r>
                </w:p>
              </w:tc>
            </w:tr>
            <w:tr w:rsidR="00480302">
              <w:trPr>
                <w:trHeight w:val="638"/>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9</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数字化运营工具应用（</w:t>
                  </w:r>
                  <w:r>
                    <w:rPr>
                      <w:rFonts w:hint="eastAsia"/>
                    </w:rPr>
                    <w:t>PMS</w:t>
                  </w:r>
                  <w:r>
                    <w:rPr>
                      <w:rFonts w:hint="eastAsia"/>
                    </w:rPr>
                    <w:t>系统实操）</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系统操作、数据录入、收益管理模拟</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10</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客户关系管理与大数据分析</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客户画像、满意度调研、</w:t>
                  </w:r>
                  <w:r>
                    <w:rPr>
                      <w:rFonts w:hint="eastAsia"/>
                    </w:rPr>
                    <w:t>CRM</w:t>
                  </w:r>
                  <w:r>
                    <w:rPr>
                      <w:rFonts w:hint="eastAsia"/>
                    </w:rPr>
                    <w:t>系统应用</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11</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酒店安全与危机管理</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应急预案、消防安全、突发事件处理</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12</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服务质量控制与标准化体系</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ISO</w:t>
                  </w:r>
                  <w:r>
                    <w:rPr>
                      <w:rFonts w:hint="eastAsia"/>
                    </w:rPr>
                    <w:t>认证、服务评估、持续改进方法</w:t>
                  </w:r>
                </w:p>
              </w:tc>
            </w:tr>
            <w:tr w:rsidR="00480302">
              <w:trPr>
                <w:trHeight w:val="579"/>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13</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绿色酒店与可持续发展</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环保实践、能源管理、社会责任履行</w:t>
                  </w:r>
                </w:p>
              </w:tc>
            </w:tr>
            <w:tr w:rsidR="00480302">
              <w:trPr>
                <w:trHeight w:val="406"/>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14</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行业案例分析与综合实训</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典型案例研讨、跨部门协作模拟</w:t>
                  </w:r>
                </w:p>
              </w:tc>
            </w:tr>
            <w:tr w:rsidR="00480302">
              <w:trPr>
                <w:trHeight w:val="436"/>
              </w:trPr>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15</w:t>
                  </w:r>
                </w:p>
              </w:tc>
              <w:tc>
                <w:tcPr>
                  <w:tcW w:w="2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课程总结与职业规划</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行业趋势展望、职业能力提升路径</w:t>
                  </w:r>
                </w:p>
              </w:tc>
            </w:tr>
          </w:tbl>
          <w:p w:rsidR="00480302" w:rsidRDefault="00480302">
            <w:pPr>
              <w:pStyle w:val="af1"/>
            </w:pPr>
          </w:p>
        </w:tc>
      </w:tr>
      <w:tr w:rsidR="00480302">
        <w:trPr>
          <w:trHeight w:val="484"/>
          <w:jc w:val="center"/>
        </w:trPr>
        <w:tc>
          <w:tcPr>
            <w:tcW w:w="1280" w:type="dxa"/>
            <w:vAlign w:val="center"/>
          </w:tcPr>
          <w:p w:rsidR="00480302" w:rsidRDefault="00C12686">
            <w:pPr>
              <w:pStyle w:val="af1"/>
            </w:pPr>
            <w:r>
              <w:lastRenderedPageBreak/>
              <w:t>教学重点</w:t>
            </w:r>
          </w:p>
          <w:p w:rsidR="00480302" w:rsidRDefault="00C12686">
            <w:pPr>
              <w:pStyle w:val="af1"/>
            </w:pPr>
            <w:r>
              <w:t>与难点</w:t>
            </w:r>
          </w:p>
        </w:tc>
        <w:tc>
          <w:tcPr>
            <w:tcW w:w="7701" w:type="dxa"/>
            <w:gridSpan w:val="9"/>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 xml:space="preserve">1. </w:t>
            </w:r>
            <w:r>
              <w:rPr>
                <w:rFonts w:hint="eastAsia"/>
              </w:rPr>
              <w:t>酒店核心部门（前厅、客房、餐饮）的标准化服务流程。</w:t>
            </w:r>
          </w:p>
          <w:p w:rsidR="00480302" w:rsidRDefault="00C12686">
            <w:pPr>
              <w:pStyle w:val="af2"/>
              <w:ind w:firstLine="396"/>
            </w:pPr>
            <w:r>
              <w:rPr>
                <w:rFonts w:hint="eastAsia"/>
              </w:rPr>
              <w:t xml:space="preserve">2. </w:t>
            </w:r>
            <w:r>
              <w:rPr>
                <w:rFonts w:hint="eastAsia"/>
              </w:rPr>
              <w:t>数字化工具（</w:t>
            </w:r>
            <w:r>
              <w:rPr>
                <w:rFonts w:hint="eastAsia"/>
              </w:rPr>
              <w:t>PMS</w:t>
            </w:r>
            <w:r>
              <w:rPr>
                <w:rFonts w:hint="eastAsia"/>
              </w:rPr>
              <w:t>、</w:t>
            </w:r>
            <w:r>
              <w:rPr>
                <w:rFonts w:hint="eastAsia"/>
              </w:rPr>
              <w:t>CRM</w:t>
            </w:r>
            <w:r>
              <w:rPr>
                <w:rFonts w:hint="eastAsia"/>
              </w:rPr>
              <w:t>）的操作与数据分析能力。</w:t>
            </w:r>
          </w:p>
          <w:p w:rsidR="00480302" w:rsidRDefault="00C12686">
            <w:pPr>
              <w:pStyle w:val="af2"/>
              <w:ind w:firstLine="396"/>
            </w:pPr>
            <w:r>
              <w:rPr>
                <w:rFonts w:hint="eastAsia"/>
              </w:rPr>
              <w:t xml:space="preserve">3. </w:t>
            </w:r>
            <w:r>
              <w:rPr>
                <w:rFonts w:hint="eastAsia"/>
              </w:rPr>
              <w:t>客户需求分析与服务质量管理方法。</w:t>
            </w:r>
          </w:p>
          <w:p w:rsidR="00480302" w:rsidRDefault="00C12686">
            <w:pPr>
              <w:pStyle w:val="af2"/>
              <w:ind w:firstLine="396"/>
            </w:pPr>
            <w:r>
              <w:rPr>
                <w:rFonts w:hint="eastAsia"/>
              </w:rPr>
              <w:t>难点</w:t>
            </w:r>
          </w:p>
          <w:p w:rsidR="00480302" w:rsidRDefault="00C12686">
            <w:pPr>
              <w:pStyle w:val="af2"/>
              <w:ind w:firstLine="396"/>
            </w:pPr>
            <w:r>
              <w:rPr>
                <w:rFonts w:hint="eastAsia"/>
              </w:rPr>
              <w:t xml:space="preserve">1. </w:t>
            </w:r>
            <w:r>
              <w:rPr>
                <w:rFonts w:hint="eastAsia"/>
              </w:rPr>
              <w:t>收益管理策略的动态调整与市场敏感度培养。</w:t>
            </w:r>
          </w:p>
          <w:p w:rsidR="00480302" w:rsidRDefault="00C12686">
            <w:pPr>
              <w:pStyle w:val="af2"/>
              <w:ind w:firstLine="396"/>
            </w:pPr>
            <w:r>
              <w:rPr>
                <w:rFonts w:hint="eastAsia"/>
              </w:rPr>
              <w:t xml:space="preserve">2. </w:t>
            </w:r>
            <w:r>
              <w:rPr>
                <w:rFonts w:hint="eastAsia"/>
              </w:rPr>
              <w:t>多部门协同运营中的资源调配与冲突解决。</w:t>
            </w:r>
          </w:p>
          <w:p w:rsidR="00480302" w:rsidRDefault="00C12686">
            <w:pPr>
              <w:pStyle w:val="af2"/>
              <w:ind w:firstLine="396"/>
            </w:pPr>
            <w:r>
              <w:rPr>
                <w:rFonts w:hint="eastAsia"/>
              </w:rPr>
              <w:t xml:space="preserve">3. </w:t>
            </w:r>
            <w:r>
              <w:rPr>
                <w:rFonts w:hint="eastAsia"/>
              </w:rPr>
              <w:t>大数据在客户行为预测中的实际应用。</w:t>
            </w:r>
          </w:p>
        </w:tc>
      </w:tr>
      <w:tr w:rsidR="00480302">
        <w:trPr>
          <w:trHeight w:val="517"/>
          <w:jc w:val="center"/>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理论教学（</w:t>
            </w:r>
            <w:r>
              <w:rPr>
                <w:rFonts w:hint="eastAsia"/>
              </w:rPr>
              <w:t>60%</w:t>
            </w:r>
            <w:r>
              <w:rPr>
                <w:rFonts w:hint="eastAsia"/>
              </w:rPr>
              <w:t>）：讲授核心概念，结合行业案例解析。</w:t>
            </w:r>
          </w:p>
          <w:p w:rsidR="00480302" w:rsidRDefault="00C12686">
            <w:pPr>
              <w:pStyle w:val="af2"/>
              <w:ind w:firstLine="396"/>
            </w:pPr>
            <w:r>
              <w:rPr>
                <w:rFonts w:hint="eastAsia"/>
              </w:rPr>
              <w:t>案例分析（</w:t>
            </w:r>
            <w:r>
              <w:rPr>
                <w:rFonts w:hint="eastAsia"/>
              </w:rPr>
              <w:t>20%</w:t>
            </w:r>
            <w:r>
              <w:rPr>
                <w:rFonts w:hint="eastAsia"/>
              </w:rPr>
              <w:t>）：分组讨论如“疫情下的酒店复苏策略”“</w:t>
            </w:r>
            <w:r>
              <w:rPr>
                <w:rFonts w:hint="eastAsia"/>
              </w:rPr>
              <w:t>OTA</w:t>
            </w:r>
            <w:r>
              <w:rPr>
                <w:rFonts w:hint="eastAsia"/>
              </w:rPr>
              <w:t>差评处理”等实际案例</w:t>
            </w:r>
          </w:p>
          <w:p w:rsidR="00480302" w:rsidRDefault="00C12686">
            <w:pPr>
              <w:pStyle w:val="af2"/>
              <w:ind w:firstLine="396"/>
            </w:pPr>
            <w:r>
              <w:rPr>
                <w:rFonts w:hint="eastAsia"/>
              </w:rPr>
              <w:t>模拟实训（</w:t>
            </w:r>
            <w:r>
              <w:rPr>
                <w:rFonts w:hint="eastAsia"/>
              </w:rPr>
              <w:t>15%</w:t>
            </w:r>
            <w:r>
              <w:rPr>
                <w:rFonts w:hint="eastAsia"/>
              </w:rPr>
              <w:t>）：使用</w:t>
            </w:r>
            <w:r>
              <w:rPr>
                <w:rFonts w:hint="eastAsia"/>
              </w:rPr>
              <w:t>PMS</w:t>
            </w:r>
            <w:r>
              <w:rPr>
                <w:rFonts w:hint="eastAsia"/>
              </w:rPr>
              <w:t>系统模拟客房预订、收益管理决策。</w:t>
            </w:r>
          </w:p>
          <w:p w:rsidR="00480302" w:rsidRDefault="00C12686">
            <w:pPr>
              <w:pStyle w:val="af2"/>
              <w:ind w:firstLine="396"/>
            </w:pPr>
            <w:r>
              <w:rPr>
                <w:rFonts w:hint="eastAsia"/>
              </w:rPr>
              <w:t>企业参访（</w:t>
            </w:r>
            <w:r>
              <w:rPr>
                <w:rFonts w:hint="eastAsia"/>
              </w:rPr>
              <w:t>5%</w:t>
            </w:r>
            <w:r>
              <w:rPr>
                <w:rFonts w:hint="eastAsia"/>
              </w:rPr>
              <w:t>）：参观数字化标杆酒店，观察智能设备应用场景。</w:t>
            </w:r>
          </w:p>
        </w:tc>
      </w:tr>
      <w:tr w:rsidR="00480302">
        <w:trPr>
          <w:trHeight w:val="608"/>
          <w:jc w:val="center"/>
        </w:trPr>
        <w:tc>
          <w:tcPr>
            <w:tcW w:w="1280" w:type="dxa"/>
            <w:vAlign w:val="center"/>
          </w:tcPr>
          <w:p w:rsidR="00480302" w:rsidRDefault="00C12686">
            <w:pPr>
              <w:pStyle w:val="af1"/>
            </w:pPr>
            <w:r>
              <w:t>教学手段和</w:t>
            </w:r>
            <w:r>
              <w:t xml:space="preserve"> </w:t>
            </w:r>
            <w:r>
              <w:t>方法</w:t>
            </w:r>
          </w:p>
        </w:tc>
        <w:tc>
          <w:tcPr>
            <w:tcW w:w="7701" w:type="dxa"/>
            <w:gridSpan w:val="9"/>
            <w:vAlign w:val="center"/>
          </w:tcPr>
          <w:p w:rsidR="00480302" w:rsidRDefault="00C12686">
            <w:pPr>
              <w:pStyle w:val="af2"/>
              <w:ind w:firstLine="396"/>
            </w:pPr>
            <w:r>
              <w:rPr>
                <w:rFonts w:hint="eastAsia"/>
              </w:rPr>
              <w:t>多媒体教学：动画演示服务流程，视频展示数字化工具操作。</w:t>
            </w:r>
          </w:p>
          <w:p w:rsidR="00480302" w:rsidRDefault="00C12686">
            <w:pPr>
              <w:pStyle w:val="af2"/>
              <w:ind w:firstLine="396"/>
            </w:pPr>
            <w:r>
              <w:rPr>
                <w:rFonts w:hint="eastAsia"/>
              </w:rPr>
              <w:t>翻转课堂：课前通过在线平台（如超星）自学理论，课中聚焦问题解决。</w:t>
            </w:r>
          </w:p>
          <w:p w:rsidR="00480302" w:rsidRDefault="00C12686">
            <w:pPr>
              <w:pStyle w:val="af2"/>
              <w:ind w:firstLine="396"/>
            </w:pPr>
            <w:r>
              <w:rPr>
                <w:rFonts w:hint="eastAsia"/>
              </w:rPr>
              <w:t>角色扮演：模拟前厅接待、客户投诉处理等场景。</w:t>
            </w:r>
          </w:p>
          <w:p w:rsidR="00480302" w:rsidRDefault="00C12686">
            <w:pPr>
              <w:pStyle w:val="af2"/>
              <w:ind w:firstLine="396"/>
            </w:pPr>
            <w:r>
              <w:rPr>
                <w:rFonts w:hint="eastAsia"/>
              </w:rPr>
              <w:t>企业导师进课堂</w:t>
            </w:r>
            <w:r>
              <w:rPr>
                <w:rFonts w:hint="eastAsia"/>
              </w:rPr>
              <w:t>**</w:t>
            </w:r>
            <w:r>
              <w:rPr>
                <w:rFonts w:hint="eastAsia"/>
              </w:rPr>
              <w:t>：邀请酒店经理分享数字化转型实战经验。</w:t>
            </w:r>
          </w:p>
        </w:tc>
      </w:tr>
      <w:tr w:rsidR="00480302">
        <w:trPr>
          <w:trHeight w:val="515"/>
          <w:jc w:val="center"/>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 xml:space="preserve">1. </w:t>
            </w:r>
            <w:r>
              <w:rPr>
                <w:rFonts w:hint="eastAsia"/>
              </w:rPr>
              <w:t>教材：《现代酒店管理实务（含数字化运营）》（高职高</w:t>
            </w:r>
            <w:proofErr w:type="gramStart"/>
            <w:r>
              <w:rPr>
                <w:rFonts w:hint="eastAsia"/>
              </w:rPr>
              <w:t>专规划</w:t>
            </w:r>
            <w:proofErr w:type="gramEnd"/>
            <w:r>
              <w:rPr>
                <w:rFonts w:hint="eastAsia"/>
              </w:rPr>
              <w:t>教材）。</w:t>
            </w:r>
          </w:p>
          <w:p w:rsidR="00480302" w:rsidRDefault="00C12686">
            <w:pPr>
              <w:pStyle w:val="af2"/>
              <w:ind w:firstLine="396"/>
            </w:pPr>
            <w:r>
              <w:rPr>
                <w:rFonts w:hint="eastAsia"/>
              </w:rPr>
              <w:t xml:space="preserve">2. </w:t>
            </w:r>
            <w:r>
              <w:rPr>
                <w:rFonts w:hint="eastAsia"/>
              </w:rPr>
              <w:t>工具：</w:t>
            </w:r>
            <w:r>
              <w:rPr>
                <w:rFonts w:hint="eastAsia"/>
              </w:rPr>
              <w:t>Opera PMS</w:t>
            </w:r>
            <w:r>
              <w:rPr>
                <w:rFonts w:hint="eastAsia"/>
              </w:rPr>
              <w:t>模拟系统、</w:t>
            </w:r>
            <w:r>
              <w:rPr>
                <w:rFonts w:hint="eastAsia"/>
              </w:rPr>
              <w:t>Excel</w:t>
            </w:r>
            <w:r>
              <w:rPr>
                <w:rFonts w:hint="eastAsia"/>
              </w:rPr>
              <w:t>收益管理模板、客户满意度调研表。</w:t>
            </w:r>
          </w:p>
          <w:p w:rsidR="00480302" w:rsidRDefault="00C12686">
            <w:pPr>
              <w:pStyle w:val="af2"/>
              <w:ind w:firstLine="396"/>
            </w:pPr>
            <w:r>
              <w:rPr>
                <w:rFonts w:hint="eastAsia"/>
              </w:rPr>
              <w:t xml:space="preserve">3. </w:t>
            </w:r>
            <w:r>
              <w:rPr>
                <w:rFonts w:hint="eastAsia"/>
              </w:rPr>
              <w:t>案例库：万豪会员体系分析、华</w:t>
            </w:r>
            <w:proofErr w:type="gramStart"/>
            <w:r>
              <w:rPr>
                <w:rFonts w:hint="eastAsia"/>
              </w:rPr>
              <w:t>住集团</w:t>
            </w:r>
            <w:proofErr w:type="gramEnd"/>
            <w:r>
              <w:rPr>
                <w:rFonts w:hint="eastAsia"/>
              </w:rPr>
              <w:t>数字化转型案例。</w:t>
            </w:r>
          </w:p>
          <w:p w:rsidR="00480302" w:rsidRDefault="00C12686">
            <w:pPr>
              <w:pStyle w:val="af2"/>
              <w:ind w:firstLine="396"/>
            </w:pPr>
            <w:r>
              <w:rPr>
                <w:rFonts w:hint="eastAsia"/>
              </w:rPr>
              <w:t xml:space="preserve">4. </w:t>
            </w:r>
            <w:r>
              <w:rPr>
                <w:rFonts w:hint="eastAsia"/>
              </w:rPr>
              <w:t>线上资源：中国大学</w:t>
            </w:r>
            <w:r>
              <w:rPr>
                <w:rFonts w:hint="eastAsia"/>
              </w:rPr>
              <w:t>MOOC</w:t>
            </w:r>
            <w:r>
              <w:rPr>
                <w:rFonts w:hint="eastAsia"/>
              </w:rPr>
              <w:t>《酒店数字化运营》微课、行业报告（</w:t>
            </w:r>
            <w:r>
              <w:rPr>
                <w:rFonts w:hint="eastAsia"/>
              </w:rPr>
              <w:t>STR</w:t>
            </w:r>
            <w:r>
              <w:rPr>
                <w:rFonts w:hint="eastAsia"/>
              </w:rPr>
              <w:t>、</w:t>
            </w:r>
            <w:proofErr w:type="gramStart"/>
            <w:r>
              <w:rPr>
                <w:rFonts w:hint="eastAsia"/>
              </w:rPr>
              <w:t>浩</w:t>
            </w:r>
            <w:proofErr w:type="gramEnd"/>
            <w:r>
              <w:rPr>
                <w:rFonts w:hint="eastAsia"/>
              </w:rPr>
              <w:t>华）</w:t>
            </w:r>
          </w:p>
        </w:tc>
      </w:tr>
      <w:tr w:rsidR="00480302">
        <w:trPr>
          <w:trHeight w:val="834"/>
          <w:jc w:val="center"/>
        </w:trPr>
        <w:tc>
          <w:tcPr>
            <w:tcW w:w="1280" w:type="dxa"/>
            <w:vAlign w:val="center"/>
          </w:tcPr>
          <w:p w:rsidR="00480302" w:rsidRDefault="00C12686">
            <w:pPr>
              <w:pStyle w:val="af1"/>
            </w:pPr>
            <w:r>
              <w:t>考核要求</w:t>
            </w:r>
          </w:p>
        </w:tc>
        <w:tc>
          <w:tcPr>
            <w:tcW w:w="7701" w:type="dxa"/>
            <w:gridSpan w:val="9"/>
            <w:vAlign w:val="center"/>
          </w:tcPr>
          <w:p w:rsidR="00480302" w:rsidRDefault="00C12686">
            <w:pPr>
              <w:pStyle w:val="af2"/>
              <w:ind w:firstLine="396"/>
            </w:pPr>
            <w:r>
              <w:rPr>
                <w:rFonts w:hint="eastAsia"/>
              </w:rPr>
              <w:t xml:space="preserve">1. </w:t>
            </w:r>
            <w:r>
              <w:rPr>
                <w:rFonts w:hint="eastAsia"/>
              </w:rPr>
              <w:t>过程性考核（</w:t>
            </w:r>
            <w:r>
              <w:rPr>
                <w:rFonts w:hint="eastAsia"/>
              </w:rPr>
              <w:t>40%</w:t>
            </w:r>
            <w:r>
              <w:rPr>
                <w:rFonts w:hint="eastAsia"/>
              </w:rPr>
              <w:t>）</w:t>
            </w:r>
          </w:p>
          <w:p w:rsidR="00480302" w:rsidRDefault="00C12686">
            <w:pPr>
              <w:pStyle w:val="af2"/>
              <w:ind w:firstLine="396"/>
            </w:pPr>
            <w:r>
              <w:rPr>
                <w:rFonts w:hint="eastAsia"/>
              </w:rPr>
              <w:t>考勤与课堂参与（</w:t>
            </w:r>
            <w:r>
              <w:rPr>
                <w:rFonts w:hint="eastAsia"/>
              </w:rPr>
              <w:t>10%</w:t>
            </w:r>
            <w:r>
              <w:rPr>
                <w:rFonts w:hint="eastAsia"/>
              </w:rPr>
              <w:t>）。</w:t>
            </w:r>
          </w:p>
          <w:p w:rsidR="00480302" w:rsidRDefault="00C12686">
            <w:pPr>
              <w:pStyle w:val="af2"/>
              <w:ind w:firstLine="396"/>
            </w:pPr>
            <w:r>
              <w:rPr>
                <w:rFonts w:hint="eastAsia"/>
              </w:rPr>
              <w:t>案例分析报告（</w:t>
            </w:r>
            <w:r>
              <w:rPr>
                <w:rFonts w:hint="eastAsia"/>
              </w:rPr>
              <w:t>15%</w:t>
            </w:r>
            <w:r>
              <w:rPr>
                <w:rFonts w:hint="eastAsia"/>
              </w:rPr>
              <w:t>）、实</w:t>
            </w:r>
            <w:proofErr w:type="gramStart"/>
            <w:r>
              <w:rPr>
                <w:rFonts w:hint="eastAsia"/>
              </w:rPr>
              <w:t>训任务</w:t>
            </w:r>
            <w:proofErr w:type="gramEnd"/>
            <w:r>
              <w:rPr>
                <w:rFonts w:hint="eastAsia"/>
              </w:rPr>
              <w:t>完成度（</w:t>
            </w:r>
            <w:r>
              <w:rPr>
                <w:rFonts w:hint="eastAsia"/>
              </w:rPr>
              <w:t>15%</w:t>
            </w:r>
            <w:r>
              <w:rPr>
                <w:rFonts w:hint="eastAsia"/>
              </w:rPr>
              <w:t>）。</w:t>
            </w:r>
          </w:p>
          <w:p w:rsidR="00480302" w:rsidRDefault="00C12686">
            <w:pPr>
              <w:pStyle w:val="af2"/>
              <w:ind w:firstLine="396"/>
            </w:pPr>
            <w:r>
              <w:rPr>
                <w:rFonts w:hint="eastAsia"/>
              </w:rPr>
              <w:t xml:space="preserve">2. </w:t>
            </w:r>
            <w:r>
              <w:rPr>
                <w:rFonts w:hint="eastAsia"/>
              </w:rPr>
              <w:t>终结性考核（</w:t>
            </w:r>
            <w:r>
              <w:rPr>
                <w:rFonts w:hint="eastAsia"/>
              </w:rPr>
              <w:t>60%</w:t>
            </w:r>
            <w:r>
              <w:rPr>
                <w:rFonts w:hint="eastAsia"/>
              </w:rPr>
              <w:t>）</w:t>
            </w:r>
          </w:p>
          <w:p w:rsidR="00480302" w:rsidRDefault="00C12686">
            <w:pPr>
              <w:pStyle w:val="af2"/>
              <w:ind w:firstLine="396"/>
            </w:pPr>
            <w:r>
              <w:rPr>
                <w:rFonts w:hint="eastAsia"/>
              </w:rPr>
              <w:t>理论考试（</w:t>
            </w:r>
            <w:r>
              <w:rPr>
                <w:rFonts w:hint="eastAsia"/>
              </w:rPr>
              <w:t>40%</w:t>
            </w:r>
            <w:r>
              <w:rPr>
                <w:rFonts w:hint="eastAsia"/>
              </w:rPr>
              <w:t>）：选择题、简答题、综合案例分析。</w:t>
            </w:r>
          </w:p>
          <w:p w:rsidR="00480302" w:rsidRDefault="00C12686">
            <w:pPr>
              <w:pStyle w:val="af2"/>
              <w:ind w:firstLine="396"/>
            </w:pPr>
            <w:r>
              <w:rPr>
                <w:rFonts w:hint="eastAsia"/>
              </w:rPr>
              <w:t>实操考核（</w:t>
            </w:r>
            <w:r>
              <w:rPr>
                <w:rFonts w:hint="eastAsia"/>
              </w:rPr>
              <w:t>20%</w:t>
            </w:r>
            <w:r>
              <w:rPr>
                <w:rFonts w:hint="eastAsia"/>
              </w:rPr>
              <w:t>）：</w:t>
            </w:r>
            <w:r>
              <w:rPr>
                <w:rFonts w:hint="eastAsia"/>
              </w:rPr>
              <w:t>PMS</w:t>
            </w:r>
            <w:r>
              <w:rPr>
                <w:rFonts w:hint="eastAsia"/>
              </w:rPr>
              <w:t>系统操作、服务场景模拟。</w:t>
            </w:r>
          </w:p>
        </w:tc>
      </w:tr>
    </w:tbl>
    <w:p w:rsidR="00480302" w:rsidRDefault="00480302">
      <w:pPr>
        <w:kinsoku/>
        <w:autoSpaceDE/>
        <w:autoSpaceDN/>
        <w:adjustRightInd/>
        <w:snapToGrid/>
        <w:textAlignment w:val="auto"/>
        <w:rPr>
          <w:rFonts w:ascii="黑体" w:eastAsia="黑体" w:hAnsi="黑体" w:cs="黑体"/>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80302">
        <w:trPr>
          <w:trHeight w:val="412"/>
          <w:tblHeader/>
          <w:jc w:val="cent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4033" w:type="dxa"/>
            <w:gridSpan w:val="5"/>
            <w:tcBorders>
              <w:left w:val="single" w:sz="2" w:space="0" w:color="000000"/>
            </w:tcBorders>
            <w:shd w:val="clear" w:color="auto" w:fill="DBE5F1"/>
            <w:vAlign w:val="center"/>
          </w:tcPr>
          <w:p w:rsidR="00480302" w:rsidRDefault="00C12686">
            <w:pPr>
              <w:pStyle w:val="af1"/>
            </w:pPr>
            <w:bookmarkStart w:id="4" w:name="_Hlk197452399"/>
            <w:r>
              <w:rPr>
                <w:rFonts w:hint="eastAsia"/>
              </w:rPr>
              <w:t>酒店信息管理系统</w:t>
            </w:r>
            <w:bookmarkEnd w:id="4"/>
          </w:p>
        </w:tc>
        <w:tc>
          <w:tcPr>
            <w:tcW w:w="1841" w:type="dxa"/>
            <w:gridSpan w:val="2"/>
            <w:shd w:val="clear" w:color="auto" w:fill="DBE5F1"/>
            <w:vAlign w:val="center"/>
          </w:tcPr>
          <w:p w:rsidR="00480302" w:rsidRDefault="00C12686">
            <w:pPr>
              <w:pStyle w:val="af1"/>
            </w:pPr>
            <w:r>
              <w:t>课程编码</w:t>
            </w:r>
          </w:p>
        </w:tc>
        <w:tc>
          <w:tcPr>
            <w:tcW w:w="1827" w:type="dxa"/>
            <w:gridSpan w:val="2"/>
            <w:shd w:val="clear" w:color="auto" w:fill="DBE5F1"/>
            <w:vAlign w:val="center"/>
          </w:tcPr>
          <w:p w:rsidR="00480302" w:rsidRDefault="00C12686">
            <w:pPr>
              <w:pStyle w:val="af1"/>
            </w:pPr>
            <w:r>
              <w:rPr>
                <w:rFonts w:hint="eastAsia"/>
              </w:rPr>
              <w:t>3030406</w:t>
            </w:r>
          </w:p>
        </w:tc>
      </w:tr>
      <w:tr w:rsidR="00480302">
        <w:trPr>
          <w:trHeight w:val="558"/>
          <w:jc w:val="center"/>
        </w:trPr>
        <w:tc>
          <w:tcPr>
            <w:tcW w:w="1280" w:type="dxa"/>
            <w:vAlign w:val="center"/>
          </w:tcPr>
          <w:p w:rsidR="00480302" w:rsidRDefault="00C12686">
            <w:pPr>
              <w:pStyle w:val="af1"/>
            </w:pPr>
            <w:r>
              <w:rPr>
                <w:rFonts w:hint="eastAsia"/>
              </w:rPr>
              <w:t>开设</w:t>
            </w:r>
            <w:r>
              <w:t>学期</w:t>
            </w:r>
          </w:p>
        </w:tc>
        <w:tc>
          <w:tcPr>
            <w:tcW w:w="1060" w:type="dxa"/>
            <w:tcBorders>
              <w:right w:val="single" w:sz="2" w:space="0" w:color="000000"/>
            </w:tcBorders>
            <w:vAlign w:val="center"/>
          </w:tcPr>
          <w:p w:rsidR="00480302" w:rsidRDefault="00C12686">
            <w:pPr>
              <w:pStyle w:val="af1"/>
            </w:pPr>
            <w:r>
              <w:rPr>
                <w:rFonts w:hint="eastAsia"/>
              </w:rPr>
              <w:t>5</w:t>
            </w:r>
          </w:p>
        </w:tc>
        <w:tc>
          <w:tcPr>
            <w:tcW w:w="707" w:type="dxa"/>
            <w:tcBorders>
              <w:left w:val="single" w:sz="2" w:space="0" w:color="000000"/>
            </w:tcBorders>
            <w:vAlign w:val="center"/>
          </w:tcPr>
          <w:p w:rsidR="00480302" w:rsidRDefault="00C12686">
            <w:pPr>
              <w:pStyle w:val="af1"/>
            </w:pPr>
            <w:r>
              <w:t>学分</w:t>
            </w:r>
          </w:p>
        </w:tc>
        <w:tc>
          <w:tcPr>
            <w:tcW w:w="709" w:type="dxa"/>
            <w:tcBorders>
              <w:right w:val="single" w:sz="2" w:space="0" w:color="000000"/>
            </w:tcBorders>
            <w:vAlign w:val="center"/>
          </w:tcPr>
          <w:p w:rsidR="00480302" w:rsidRDefault="00C12686">
            <w:pPr>
              <w:pStyle w:val="af1"/>
            </w:pPr>
            <w:r>
              <w:rPr>
                <w:rFonts w:hint="eastAsia"/>
              </w:rPr>
              <w:t>3</w:t>
            </w:r>
          </w:p>
        </w:tc>
        <w:tc>
          <w:tcPr>
            <w:tcW w:w="849" w:type="dxa"/>
            <w:tcBorders>
              <w:left w:val="single" w:sz="2" w:space="0" w:color="000000"/>
            </w:tcBorders>
            <w:vAlign w:val="center"/>
          </w:tcPr>
          <w:p w:rsidR="00480302" w:rsidRDefault="00C12686">
            <w:pPr>
              <w:pStyle w:val="af1"/>
            </w:pPr>
            <w:r>
              <w:t>总学时</w:t>
            </w:r>
          </w:p>
        </w:tc>
        <w:tc>
          <w:tcPr>
            <w:tcW w:w="708" w:type="dxa"/>
            <w:vAlign w:val="center"/>
          </w:tcPr>
          <w:p w:rsidR="00480302" w:rsidRDefault="00C12686">
            <w:pPr>
              <w:pStyle w:val="af1"/>
            </w:pPr>
            <w:r>
              <w:rPr>
                <w:rFonts w:hint="eastAsia"/>
              </w:rPr>
              <w:t>54</w:t>
            </w:r>
          </w:p>
        </w:tc>
        <w:tc>
          <w:tcPr>
            <w:tcW w:w="1134" w:type="dxa"/>
            <w:vAlign w:val="center"/>
          </w:tcPr>
          <w:p w:rsidR="00480302" w:rsidRDefault="00C12686">
            <w:pPr>
              <w:pStyle w:val="af1"/>
            </w:pPr>
            <w:r>
              <w:t>理论学时</w:t>
            </w:r>
          </w:p>
        </w:tc>
        <w:tc>
          <w:tcPr>
            <w:tcW w:w="707" w:type="dxa"/>
            <w:vAlign w:val="center"/>
          </w:tcPr>
          <w:p w:rsidR="00480302" w:rsidRDefault="00C12686">
            <w:pPr>
              <w:pStyle w:val="af1"/>
            </w:pPr>
            <w:r>
              <w:rPr>
                <w:rFonts w:hint="eastAsia"/>
              </w:rPr>
              <w:t>18</w:t>
            </w:r>
          </w:p>
        </w:tc>
        <w:tc>
          <w:tcPr>
            <w:tcW w:w="1134" w:type="dxa"/>
            <w:vAlign w:val="center"/>
          </w:tcPr>
          <w:p w:rsidR="00480302" w:rsidRDefault="00C12686">
            <w:pPr>
              <w:pStyle w:val="af1"/>
            </w:pPr>
            <w:r>
              <w:t>实践学时</w:t>
            </w:r>
          </w:p>
        </w:tc>
        <w:tc>
          <w:tcPr>
            <w:tcW w:w="693" w:type="dxa"/>
            <w:vAlign w:val="center"/>
          </w:tcPr>
          <w:p w:rsidR="00480302" w:rsidRDefault="00C12686">
            <w:pPr>
              <w:pStyle w:val="af1"/>
            </w:pPr>
            <w:r>
              <w:rPr>
                <w:rFonts w:hint="eastAsia"/>
              </w:rPr>
              <w:t>36</w:t>
            </w:r>
          </w:p>
        </w:tc>
      </w:tr>
      <w:tr w:rsidR="00480302">
        <w:trPr>
          <w:trHeight w:val="555"/>
          <w:jc w:val="center"/>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 </w:t>
            </w:r>
            <w:r>
              <w:t>）、</w:t>
            </w:r>
            <w:proofErr w:type="gramStart"/>
            <w:r>
              <w:t>纯实践</w:t>
            </w:r>
            <w:proofErr w:type="gramEnd"/>
            <w:r>
              <w:t>课</w:t>
            </w:r>
            <w:r>
              <w:t>(  )</w:t>
            </w:r>
          </w:p>
        </w:tc>
      </w:tr>
      <w:tr w:rsidR="00480302">
        <w:trPr>
          <w:trHeight w:val="407"/>
          <w:jc w:val="center"/>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酒店管理学基础</w:t>
            </w:r>
          </w:p>
        </w:tc>
      </w:tr>
      <w:tr w:rsidR="00480302">
        <w:trPr>
          <w:trHeight w:val="414"/>
          <w:jc w:val="center"/>
        </w:trPr>
        <w:tc>
          <w:tcPr>
            <w:tcW w:w="1280" w:type="dxa"/>
            <w:tcBorders>
              <w:right w:val="single" w:sz="2" w:space="0" w:color="000000"/>
            </w:tcBorders>
            <w:vAlign w:val="center"/>
          </w:tcPr>
          <w:p w:rsidR="00480302" w:rsidRDefault="00C12686">
            <w:pPr>
              <w:pStyle w:val="af1"/>
            </w:pPr>
            <w:r>
              <w:lastRenderedPageBreak/>
              <w:t>后续课程</w:t>
            </w:r>
          </w:p>
        </w:tc>
        <w:tc>
          <w:tcPr>
            <w:tcW w:w="7701" w:type="dxa"/>
            <w:gridSpan w:val="9"/>
            <w:tcBorders>
              <w:left w:val="single" w:sz="2" w:space="0" w:color="000000"/>
            </w:tcBorders>
            <w:vAlign w:val="center"/>
          </w:tcPr>
          <w:p w:rsidR="00480302" w:rsidRDefault="00C12686">
            <w:pPr>
              <w:pStyle w:val="af1"/>
            </w:pPr>
            <w:r>
              <w:rPr>
                <w:rFonts w:hint="eastAsia"/>
              </w:rPr>
              <w:t>服务礼仪</w:t>
            </w:r>
          </w:p>
        </w:tc>
      </w:tr>
      <w:tr w:rsidR="00480302">
        <w:trPr>
          <w:trHeight w:val="702"/>
          <w:jc w:val="center"/>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 xml:space="preserve">1. </w:t>
            </w:r>
            <w:r>
              <w:rPr>
                <w:rFonts w:hint="eastAsia"/>
              </w:rPr>
              <w:t>知识目标</w:t>
            </w:r>
          </w:p>
          <w:p w:rsidR="00480302" w:rsidRDefault="00C12686">
            <w:pPr>
              <w:pStyle w:val="af2"/>
              <w:ind w:firstLine="396"/>
            </w:pPr>
            <w:r>
              <w:rPr>
                <w:rFonts w:hint="eastAsia"/>
              </w:rPr>
              <w:t>掌握酒店信息管理系统（</w:t>
            </w:r>
            <w:r>
              <w:rPr>
                <w:rFonts w:hint="eastAsia"/>
              </w:rPr>
              <w:t>PMS</w:t>
            </w:r>
            <w:r>
              <w:rPr>
                <w:rFonts w:hint="eastAsia"/>
              </w:rPr>
              <w:t>）的基本概念、功能模块及技术架构。</w:t>
            </w:r>
          </w:p>
          <w:p w:rsidR="00480302" w:rsidRDefault="00C12686">
            <w:pPr>
              <w:pStyle w:val="af2"/>
              <w:ind w:firstLine="396"/>
            </w:pPr>
            <w:r>
              <w:rPr>
                <w:rFonts w:hint="eastAsia"/>
              </w:rPr>
              <w:t>理解酒店收益管理（</w:t>
            </w:r>
            <w:r>
              <w:rPr>
                <w:rFonts w:hint="eastAsia"/>
              </w:rPr>
              <w:t>RMS</w:t>
            </w:r>
            <w:r>
              <w:rPr>
                <w:rFonts w:hint="eastAsia"/>
              </w:rPr>
              <w:t>）、客户关系管理（</w:t>
            </w:r>
            <w:r>
              <w:rPr>
                <w:rFonts w:hint="eastAsia"/>
              </w:rPr>
              <w:t>CRM</w:t>
            </w:r>
            <w:r>
              <w:rPr>
                <w:rFonts w:hint="eastAsia"/>
              </w:rPr>
              <w:t>）等子系统的运行逻辑。</w:t>
            </w:r>
          </w:p>
          <w:p w:rsidR="00480302" w:rsidRDefault="00C12686">
            <w:pPr>
              <w:pStyle w:val="af2"/>
              <w:ind w:firstLine="396"/>
            </w:pPr>
            <w:proofErr w:type="gramStart"/>
            <w:r>
              <w:rPr>
                <w:rFonts w:hint="eastAsia"/>
              </w:rPr>
              <w:t>熟悉云</w:t>
            </w:r>
            <w:proofErr w:type="gramEnd"/>
            <w:r>
              <w:rPr>
                <w:rFonts w:hint="eastAsia"/>
              </w:rPr>
              <w:t>技术、物联网技术在智慧酒店中的集成应用场景。</w:t>
            </w:r>
          </w:p>
          <w:p w:rsidR="00480302" w:rsidRDefault="00C12686">
            <w:pPr>
              <w:pStyle w:val="af2"/>
              <w:ind w:firstLine="396"/>
            </w:pPr>
            <w:r>
              <w:rPr>
                <w:rFonts w:hint="eastAsia"/>
              </w:rPr>
              <w:t xml:space="preserve">2. </w:t>
            </w:r>
            <w:r>
              <w:rPr>
                <w:rFonts w:hint="eastAsia"/>
              </w:rPr>
              <w:t>能力目标</w:t>
            </w:r>
          </w:p>
          <w:p w:rsidR="00480302" w:rsidRDefault="00C12686">
            <w:pPr>
              <w:pStyle w:val="af2"/>
              <w:ind w:firstLine="396"/>
            </w:pPr>
            <w:r>
              <w:rPr>
                <w:rFonts w:hint="eastAsia"/>
              </w:rPr>
              <w:t>能熟练操作主流</w:t>
            </w:r>
            <w:r>
              <w:rPr>
                <w:rFonts w:hint="eastAsia"/>
              </w:rPr>
              <w:t>PMS</w:t>
            </w:r>
            <w:r>
              <w:rPr>
                <w:rFonts w:hint="eastAsia"/>
              </w:rPr>
              <w:t>系统（如</w:t>
            </w:r>
            <w:r>
              <w:rPr>
                <w:rFonts w:hint="eastAsia"/>
              </w:rPr>
              <w:t>Opera</w:t>
            </w:r>
            <w:r>
              <w:rPr>
                <w:rFonts w:hint="eastAsia"/>
              </w:rPr>
              <w:t>、西软）完成预订、入住、结账等全流程业务。</w:t>
            </w:r>
          </w:p>
          <w:p w:rsidR="00480302" w:rsidRDefault="00C12686">
            <w:pPr>
              <w:pStyle w:val="af2"/>
              <w:ind w:firstLine="396"/>
            </w:pPr>
            <w:r>
              <w:rPr>
                <w:rFonts w:hint="eastAsia"/>
              </w:rPr>
              <w:t>能利用数据分析工具优化客房定价、库存分配及客户画像管理。</w:t>
            </w:r>
          </w:p>
          <w:p w:rsidR="00480302" w:rsidRDefault="00C12686">
            <w:pPr>
              <w:pStyle w:val="af2"/>
              <w:ind w:firstLine="396"/>
            </w:pPr>
            <w:r>
              <w:rPr>
                <w:rFonts w:hint="eastAsia"/>
              </w:rPr>
              <w:t>具备系统故障应急处理与跨系统数据对接能力。</w:t>
            </w:r>
          </w:p>
          <w:p w:rsidR="00480302" w:rsidRDefault="00C12686">
            <w:pPr>
              <w:pStyle w:val="af2"/>
              <w:ind w:firstLine="396"/>
            </w:pPr>
            <w:r>
              <w:rPr>
                <w:rFonts w:hint="eastAsia"/>
              </w:rPr>
              <w:t xml:space="preserve">3. </w:t>
            </w:r>
            <w:r>
              <w:rPr>
                <w:rFonts w:hint="eastAsia"/>
              </w:rPr>
              <w:t>素质目标</w:t>
            </w:r>
          </w:p>
          <w:p w:rsidR="00480302" w:rsidRDefault="00C12686">
            <w:pPr>
              <w:pStyle w:val="af2"/>
              <w:ind w:firstLine="396"/>
            </w:pPr>
            <w:r>
              <w:rPr>
                <w:rFonts w:hint="eastAsia"/>
              </w:rPr>
              <w:t>培养数据安全意识与信息伦理素养。</w:t>
            </w:r>
          </w:p>
          <w:p w:rsidR="00480302" w:rsidRDefault="00C12686">
            <w:pPr>
              <w:pStyle w:val="af2"/>
              <w:ind w:firstLine="396"/>
            </w:pPr>
            <w:r>
              <w:rPr>
                <w:rFonts w:hint="eastAsia"/>
              </w:rPr>
              <w:t>强化数字化思维与技术创新意识。</w:t>
            </w:r>
          </w:p>
          <w:p w:rsidR="00480302" w:rsidRDefault="00C12686">
            <w:pPr>
              <w:pStyle w:val="af2"/>
              <w:ind w:firstLine="396"/>
            </w:pPr>
            <w:r>
              <w:rPr>
                <w:rFonts w:hint="eastAsia"/>
              </w:rPr>
              <w:t>提升团队协作与跨部门沟通能力。</w:t>
            </w:r>
          </w:p>
        </w:tc>
      </w:tr>
      <w:tr w:rsidR="00480302">
        <w:trPr>
          <w:trHeight w:val="589"/>
          <w:jc w:val="center"/>
        </w:trPr>
        <w:tc>
          <w:tcPr>
            <w:tcW w:w="1280" w:type="dxa"/>
            <w:vAlign w:val="center"/>
          </w:tcPr>
          <w:p w:rsidR="00480302" w:rsidRDefault="00C12686">
            <w:pPr>
              <w:pStyle w:val="af1"/>
            </w:pPr>
            <w:r>
              <w:t>教学内容</w:t>
            </w:r>
          </w:p>
        </w:tc>
        <w:tc>
          <w:tcPr>
            <w:tcW w:w="7701" w:type="dxa"/>
            <w:gridSpan w:val="9"/>
            <w:vAlign w:val="center"/>
          </w:tcPr>
          <w:tbl>
            <w:tblPr>
              <w:tblW w:w="7260" w:type="dxa"/>
              <w:tblInd w:w="93" w:type="dxa"/>
              <w:tblLayout w:type="fixed"/>
              <w:tblLook w:val="04A0" w:firstRow="1" w:lastRow="0" w:firstColumn="1" w:lastColumn="0" w:noHBand="0" w:noVBand="1"/>
            </w:tblPr>
            <w:tblGrid>
              <w:gridCol w:w="894"/>
              <w:gridCol w:w="2686"/>
              <w:gridCol w:w="2603"/>
              <w:gridCol w:w="1077"/>
            </w:tblGrid>
            <w:tr w:rsidR="00480302">
              <w:trPr>
                <w:trHeight w:val="402"/>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酒店信息系统</w:t>
                  </w:r>
                  <w:r>
                    <w:rPr>
                      <w:rFonts w:hint="eastAsia"/>
                    </w:rPr>
                    <w:t>-</w:t>
                  </w:r>
                  <w:r>
                    <w:rPr>
                      <w:rFonts w:hint="eastAsia"/>
                    </w:rPr>
                    <w:t>教学内容（</w:t>
                  </w:r>
                  <w:r>
                    <w:rPr>
                      <w:rFonts w:hint="eastAsia"/>
                    </w:rPr>
                    <w:t>54</w:t>
                  </w:r>
                  <w:r>
                    <w:rPr>
                      <w:rFonts w:hint="eastAsia"/>
                    </w:rPr>
                    <w:t>学时）</w:t>
                  </w:r>
                </w:p>
              </w:tc>
            </w:tr>
            <w:tr w:rsidR="00480302">
              <w:trPr>
                <w:trHeight w:val="609"/>
              </w:trPr>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模块</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理论内容</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实践内容</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学时分配</w:t>
                  </w:r>
                </w:p>
              </w:tc>
            </w:tr>
            <w:tr w:rsidR="00480302">
              <w:trPr>
                <w:trHeight w:val="609"/>
              </w:trPr>
              <w:tc>
                <w:tcPr>
                  <w:tcW w:w="8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模块</w:t>
                  </w:r>
                  <w:r>
                    <w:rPr>
                      <w:rFonts w:hint="eastAsia"/>
                    </w:rPr>
                    <w:t>1</w:t>
                  </w:r>
                  <w:r>
                    <w:rPr>
                      <w:rFonts w:hint="eastAsia"/>
                    </w:rPr>
                    <w:t>：系统基础</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1.PMS</w:t>
                  </w:r>
                  <w:r>
                    <w:rPr>
                      <w:rFonts w:hint="eastAsia"/>
                    </w:rPr>
                    <w:t>定义与功能架构</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认知实训：</w:t>
                  </w:r>
                  <w:r>
                    <w:rPr>
                      <w:rFonts w:hint="eastAsia"/>
                    </w:rPr>
                    <w:t>PMS</w:t>
                  </w:r>
                  <w:r>
                    <w:rPr>
                      <w:rFonts w:hint="eastAsia"/>
                    </w:rPr>
                    <w:t>系统界面导航与权限管理</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理论</w:t>
                  </w:r>
                  <w:r>
                    <w:rPr>
                      <w:rFonts w:hint="eastAsia"/>
                    </w:rPr>
                    <w:t>4+</w:t>
                  </w:r>
                  <w:r>
                    <w:rPr>
                      <w:rFonts w:hint="eastAsia"/>
                    </w:rPr>
                    <w:t>实践</w:t>
                  </w:r>
                  <w:r>
                    <w:rPr>
                      <w:rFonts w:hint="eastAsia"/>
                    </w:rPr>
                    <w:t>2</w:t>
                  </w:r>
                </w:p>
              </w:tc>
            </w:tr>
            <w:tr w:rsidR="00480302">
              <w:trPr>
                <w:trHeight w:val="609"/>
              </w:trPr>
              <w:tc>
                <w:tcPr>
                  <w:tcW w:w="8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w:t>
                  </w:r>
                  <w:r>
                    <w:rPr>
                      <w:rFonts w:hint="eastAsia"/>
                    </w:rPr>
                    <w:t>酒店信息化发展历程与趋势</w:t>
                  </w: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r>
            <w:tr w:rsidR="00480302">
              <w:trPr>
                <w:trHeight w:val="909"/>
              </w:trPr>
              <w:tc>
                <w:tcPr>
                  <w:tcW w:w="8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模块</w:t>
                  </w:r>
                  <w:r>
                    <w:rPr>
                      <w:rFonts w:hint="eastAsia"/>
                    </w:rPr>
                    <w:t>2</w:t>
                  </w:r>
                  <w:r>
                    <w:rPr>
                      <w:rFonts w:hint="eastAsia"/>
                    </w:rPr>
                    <w:t>：核心模块操作</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1.</w:t>
                  </w:r>
                  <w:r>
                    <w:rPr>
                      <w:rFonts w:hint="eastAsia"/>
                    </w:rPr>
                    <w:t>前厅管理模块逻辑（预订、入住、房态）</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任务</w:t>
                  </w:r>
                  <w:r>
                    <w:rPr>
                      <w:rFonts w:hint="eastAsia"/>
                    </w:rPr>
                    <w:t>1</w:t>
                  </w:r>
                  <w:r>
                    <w:rPr>
                      <w:rFonts w:hint="eastAsia"/>
                    </w:rPr>
                    <w:t>：模拟完成散客</w:t>
                  </w:r>
                  <w:r>
                    <w:rPr>
                      <w:rFonts w:hint="eastAsia"/>
                    </w:rPr>
                    <w:t>/</w:t>
                  </w:r>
                  <w:r>
                    <w:rPr>
                      <w:rFonts w:hint="eastAsia"/>
                    </w:rPr>
                    <w:t>团队预订全流程</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理论</w:t>
                  </w:r>
                  <w:r>
                    <w:rPr>
                      <w:rFonts w:hint="eastAsia"/>
                    </w:rPr>
                    <w:t>6+</w:t>
                  </w:r>
                  <w:r>
                    <w:rPr>
                      <w:rFonts w:hint="eastAsia"/>
                    </w:rPr>
                    <w:t>实践</w:t>
                  </w:r>
                  <w:r>
                    <w:rPr>
                      <w:rFonts w:hint="eastAsia"/>
                    </w:rPr>
                    <w:t>12</w:t>
                  </w:r>
                </w:p>
              </w:tc>
            </w:tr>
            <w:tr w:rsidR="00480302">
              <w:trPr>
                <w:trHeight w:val="909"/>
              </w:trPr>
              <w:tc>
                <w:tcPr>
                  <w:tcW w:w="8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w:t>
                  </w:r>
                  <w:r>
                    <w:rPr>
                      <w:rFonts w:hint="eastAsia"/>
                    </w:rPr>
                    <w:t>客房管理模块逻辑（清洁派工、物资管控）</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任务</w:t>
                  </w:r>
                  <w:r>
                    <w:rPr>
                      <w:rFonts w:hint="eastAsia"/>
                    </w:rPr>
                    <w:t>2</w:t>
                  </w:r>
                  <w:r>
                    <w:rPr>
                      <w:rFonts w:hint="eastAsia"/>
                    </w:rPr>
                    <w:t>：房态实时监控与异常处理</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r>
            <w:tr w:rsidR="00480302">
              <w:trPr>
                <w:trHeight w:val="609"/>
              </w:trPr>
              <w:tc>
                <w:tcPr>
                  <w:tcW w:w="8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模块</w:t>
                  </w:r>
                  <w:r>
                    <w:rPr>
                      <w:rFonts w:hint="eastAsia"/>
                    </w:rPr>
                    <w:t>3</w:t>
                  </w:r>
                  <w:r>
                    <w:rPr>
                      <w:rFonts w:hint="eastAsia"/>
                    </w:rPr>
                    <w:t>：子系统集成</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1.CRM</w:t>
                  </w:r>
                  <w:r>
                    <w:rPr>
                      <w:rFonts w:hint="eastAsia"/>
                    </w:rPr>
                    <w:t>系统客户数据采集与分析</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任务</w:t>
                  </w:r>
                  <w:r>
                    <w:rPr>
                      <w:rFonts w:hint="eastAsia"/>
                    </w:rPr>
                    <w:t>3</w:t>
                  </w:r>
                  <w:r>
                    <w:rPr>
                      <w:rFonts w:hint="eastAsia"/>
                    </w:rPr>
                    <w:t>：基于历史数据制定房价策略</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理论</w:t>
                  </w:r>
                  <w:r>
                    <w:rPr>
                      <w:rFonts w:hint="eastAsia"/>
                    </w:rPr>
                    <w:t>4+</w:t>
                  </w:r>
                  <w:r>
                    <w:rPr>
                      <w:rFonts w:hint="eastAsia"/>
                    </w:rPr>
                    <w:t>实践</w:t>
                  </w:r>
                  <w:r>
                    <w:rPr>
                      <w:rFonts w:hint="eastAsia"/>
                    </w:rPr>
                    <w:t>8</w:t>
                  </w:r>
                </w:p>
              </w:tc>
            </w:tr>
            <w:tr w:rsidR="00480302">
              <w:trPr>
                <w:trHeight w:val="609"/>
              </w:trPr>
              <w:tc>
                <w:tcPr>
                  <w:tcW w:w="8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2.RMS</w:t>
                  </w:r>
                  <w:r>
                    <w:rPr>
                      <w:rFonts w:hint="eastAsia"/>
                    </w:rPr>
                    <w:t>动态定价与收益预测模型</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任务</w:t>
                  </w:r>
                  <w:r>
                    <w:rPr>
                      <w:rFonts w:hint="eastAsia"/>
                    </w:rPr>
                    <w:t>4</w:t>
                  </w:r>
                  <w:r>
                    <w:rPr>
                      <w:rFonts w:hint="eastAsia"/>
                    </w:rPr>
                    <w:t>：客户分群与精准营销方案设计</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r>
            <w:tr w:rsidR="00480302">
              <w:trPr>
                <w:trHeight w:val="609"/>
              </w:trPr>
              <w:tc>
                <w:tcPr>
                  <w:tcW w:w="8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t>模块</w:t>
                  </w:r>
                  <w:r>
                    <w:t>4</w:t>
                  </w:r>
                  <w:r>
                    <w:t>：</w:t>
                  </w:r>
                  <w:r>
                    <w:lastRenderedPageBreak/>
                    <w:t>新技术应用</w:t>
                  </w: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lastRenderedPageBreak/>
                    <w:t>1.</w:t>
                  </w:r>
                  <w:r>
                    <w:rPr>
                      <w:rFonts w:hint="eastAsia"/>
                    </w:rPr>
                    <w:t>云</w:t>
                  </w:r>
                  <w:r>
                    <w:rPr>
                      <w:rFonts w:hint="eastAsia"/>
                    </w:rPr>
                    <w:t>PMS</w:t>
                  </w:r>
                  <w:r>
                    <w:rPr>
                      <w:rFonts w:hint="eastAsia"/>
                    </w:rPr>
                    <w:t>部署与多终端协同</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任务</w:t>
                  </w:r>
                  <w:r>
                    <w:rPr>
                      <w:rFonts w:hint="eastAsia"/>
                    </w:rPr>
                    <w:t>5</w:t>
                  </w:r>
                  <w:r>
                    <w:rPr>
                      <w:rFonts w:hint="eastAsia"/>
                    </w:rPr>
                    <w:t>：通过移动端</w:t>
                  </w:r>
                  <w:r>
                    <w:rPr>
                      <w:rFonts w:hint="eastAsia"/>
                    </w:rPr>
                    <w:t>PMS</w:t>
                  </w:r>
                  <w:r>
                    <w:rPr>
                      <w:rFonts w:hint="eastAsia"/>
                    </w:rPr>
                    <w:t>处理客户需求</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理论</w:t>
                  </w:r>
                  <w:r>
                    <w:rPr>
                      <w:rFonts w:hint="eastAsia"/>
                    </w:rPr>
                    <w:t>4+</w:t>
                  </w:r>
                  <w:r>
                    <w:rPr>
                      <w:rFonts w:hint="eastAsia"/>
                    </w:rPr>
                    <w:t>实践</w:t>
                  </w:r>
                  <w:r>
                    <w:rPr>
                      <w:rFonts w:hint="eastAsia"/>
                    </w:rPr>
                    <w:t>10</w:t>
                  </w:r>
                </w:p>
              </w:tc>
            </w:tr>
            <w:tr w:rsidR="00480302">
              <w:trPr>
                <w:trHeight w:val="920"/>
              </w:trPr>
              <w:tc>
                <w:tcPr>
                  <w:tcW w:w="8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c>
                <w:tcPr>
                  <w:tcW w:w="2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 xml:space="preserve">2. </w:t>
                  </w:r>
                  <w:r>
                    <w:rPr>
                      <w:rFonts w:hint="eastAsia"/>
                    </w:rPr>
                    <w:t>物联网设备（智能门锁、能耗监测）对接</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任务</w:t>
                  </w:r>
                  <w:r>
                    <w:rPr>
                      <w:rFonts w:hint="eastAsia"/>
                    </w:rPr>
                    <w:t>6</w:t>
                  </w:r>
                  <w:r>
                    <w:rPr>
                      <w:rFonts w:hint="eastAsia"/>
                    </w:rPr>
                    <w:t>：智能设备故障模拟与调试</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480302">
                  <w:pPr>
                    <w:pStyle w:val="af1"/>
                  </w:pPr>
                </w:p>
              </w:tc>
            </w:tr>
          </w:tbl>
          <w:p w:rsidR="00480302" w:rsidRDefault="00480302">
            <w:pPr>
              <w:pStyle w:val="af1"/>
            </w:pPr>
          </w:p>
        </w:tc>
      </w:tr>
      <w:tr w:rsidR="00480302">
        <w:trPr>
          <w:trHeight w:val="484"/>
          <w:jc w:val="center"/>
        </w:trPr>
        <w:tc>
          <w:tcPr>
            <w:tcW w:w="1280" w:type="dxa"/>
            <w:vAlign w:val="center"/>
          </w:tcPr>
          <w:p w:rsidR="00480302" w:rsidRDefault="00C12686">
            <w:pPr>
              <w:pStyle w:val="af1"/>
            </w:pPr>
            <w:r>
              <w:lastRenderedPageBreak/>
              <w:t>教学重点与</w:t>
            </w:r>
            <w:r>
              <w:t xml:space="preserve"> </w:t>
            </w:r>
            <w:r>
              <w:t>难点</w:t>
            </w:r>
          </w:p>
        </w:tc>
        <w:tc>
          <w:tcPr>
            <w:tcW w:w="7701" w:type="dxa"/>
            <w:gridSpan w:val="9"/>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1. PMS</w:t>
            </w:r>
            <w:r>
              <w:rPr>
                <w:rFonts w:hint="eastAsia"/>
              </w:rPr>
              <w:t>前厅模块标准化操作（预订冲突解决、房态实时更新）。</w:t>
            </w:r>
          </w:p>
          <w:p w:rsidR="00480302" w:rsidRDefault="00C12686">
            <w:pPr>
              <w:pStyle w:val="af2"/>
              <w:ind w:firstLine="396"/>
            </w:pPr>
            <w:r>
              <w:rPr>
                <w:rFonts w:hint="eastAsia"/>
              </w:rPr>
              <w:t xml:space="preserve">2. </w:t>
            </w:r>
            <w:r>
              <w:rPr>
                <w:rFonts w:hint="eastAsia"/>
              </w:rPr>
              <w:t>收益管理工具（如价格弹性分析、超售策略）的实践应用。</w:t>
            </w:r>
          </w:p>
          <w:p w:rsidR="00480302" w:rsidRDefault="00C12686">
            <w:pPr>
              <w:pStyle w:val="af2"/>
              <w:ind w:firstLine="396"/>
            </w:pPr>
            <w:r>
              <w:rPr>
                <w:rFonts w:hint="eastAsia"/>
              </w:rPr>
              <w:t xml:space="preserve">3. </w:t>
            </w:r>
            <w:r>
              <w:rPr>
                <w:rFonts w:hint="eastAsia"/>
              </w:rPr>
              <w:t>多系统数据接口对接技术（如</w:t>
            </w:r>
            <w:r>
              <w:rPr>
                <w:rFonts w:hint="eastAsia"/>
              </w:rPr>
              <w:t>PMS</w:t>
            </w:r>
            <w:r>
              <w:rPr>
                <w:rFonts w:hint="eastAsia"/>
              </w:rPr>
              <w:t>与</w:t>
            </w:r>
            <w:r>
              <w:rPr>
                <w:rFonts w:hint="eastAsia"/>
              </w:rPr>
              <w:t>POS</w:t>
            </w:r>
            <w:r>
              <w:rPr>
                <w:rFonts w:hint="eastAsia"/>
              </w:rPr>
              <w:t>系统集成）。</w:t>
            </w:r>
          </w:p>
          <w:p w:rsidR="00480302" w:rsidRDefault="00C12686">
            <w:pPr>
              <w:pStyle w:val="af2"/>
              <w:ind w:firstLine="396"/>
            </w:pPr>
            <w:r>
              <w:rPr>
                <w:rFonts w:hint="eastAsia"/>
              </w:rPr>
              <w:t>难点</w:t>
            </w:r>
          </w:p>
          <w:p w:rsidR="00480302" w:rsidRDefault="00C12686">
            <w:pPr>
              <w:pStyle w:val="af2"/>
              <w:ind w:firstLine="396"/>
            </w:pPr>
            <w:r>
              <w:rPr>
                <w:rFonts w:hint="eastAsia"/>
              </w:rPr>
              <w:t xml:space="preserve">1. </w:t>
            </w:r>
            <w:r>
              <w:rPr>
                <w:rFonts w:hint="eastAsia"/>
              </w:rPr>
              <w:t>动态定价算法的底层逻辑与参数调整。</w:t>
            </w:r>
          </w:p>
          <w:p w:rsidR="00480302" w:rsidRDefault="00C12686">
            <w:pPr>
              <w:pStyle w:val="af2"/>
              <w:ind w:firstLine="396"/>
            </w:pPr>
            <w:r>
              <w:rPr>
                <w:rFonts w:hint="eastAsia"/>
              </w:rPr>
              <w:t xml:space="preserve">2. </w:t>
            </w:r>
            <w:r>
              <w:rPr>
                <w:rFonts w:hint="eastAsia"/>
              </w:rPr>
              <w:t>物联网设备协议与</w:t>
            </w:r>
            <w:r>
              <w:rPr>
                <w:rFonts w:hint="eastAsia"/>
              </w:rPr>
              <w:t>PMS</w:t>
            </w:r>
            <w:r>
              <w:rPr>
                <w:rFonts w:hint="eastAsia"/>
              </w:rPr>
              <w:t>的兼容性调试。</w:t>
            </w:r>
          </w:p>
        </w:tc>
      </w:tr>
      <w:tr w:rsidR="00480302">
        <w:trPr>
          <w:trHeight w:val="517"/>
          <w:jc w:val="center"/>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理论教学（</w:t>
            </w:r>
            <w:r>
              <w:rPr>
                <w:rFonts w:hint="eastAsia"/>
              </w:rPr>
              <w:t>18</w:t>
            </w:r>
            <w:r>
              <w:rPr>
                <w:rFonts w:hint="eastAsia"/>
              </w:rPr>
              <w:t>学时）</w:t>
            </w:r>
          </w:p>
          <w:p w:rsidR="00480302" w:rsidRDefault="00C12686">
            <w:pPr>
              <w:pStyle w:val="af2"/>
              <w:ind w:firstLine="396"/>
            </w:pPr>
            <w:r>
              <w:rPr>
                <w:rFonts w:hint="eastAsia"/>
              </w:rPr>
              <w:t>采用“问题链驱动”模式：每课围绕</w:t>
            </w:r>
            <w:r>
              <w:rPr>
                <w:rFonts w:hint="eastAsia"/>
              </w:rPr>
              <w:t>1</w:t>
            </w:r>
            <w:r>
              <w:rPr>
                <w:rFonts w:hint="eastAsia"/>
              </w:rPr>
              <w:t>个真实问题展开（如“如何避免超售？”），结合系统逻辑图解与行业案例（如华住会</w:t>
            </w:r>
            <w:r>
              <w:rPr>
                <w:rFonts w:hint="eastAsia"/>
              </w:rPr>
              <w:t>APP</w:t>
            </w:r>
            <w:r>
              <w:rPr>
                <w:rFonts w:hint="eastAsia"/>
              </w:rPr>
              <w:t>崩溃事件分析）。</w:t>
            </w:r>
          </w:p>
          <w:p w:rsidR="00480302" w:rsidRDefault="00C12686">
            <w:pPr>
              <w:pStyle w:val="af2"/>
              <w:ind w:firstLine="396"/>
            </w:pPr>
            <w:r>
              <w:rPr>
                <w:rFonts w:hint="eastAsia"/>
              </w:rPr>
              <w:t>实践教学（</w:t>
            </w:r>
            <w:r>
              <w:rPr>
                <w:rFonts w:hint="eastAsia"/>
              </w:rPr>
              <w:t>36</w:t>
            </w:r>
            <w:r>
              <w:rPr>
                <w:rFonts w:hint="eastAsia"/>
              </w:rPr>
              <w:t>学时）</w:t>
            </w:r>
          </w:p>
          <w:p w:rsidR="00480302" w:rsidRDefault="00C12686">
            <w:pPr>
              <w:pStyle w:val="af2"/>
              <w:ind w:firstLine="396"/>
            </w:pPr>
            <w:r>
              <w:rPr>
                <w:rFonts w:hint="eastAsia"/>
              </w:rPr>
              <w:t>任务驱动：设置</w:t>
            </w:r>
            <w:r>
              <w:rPr>
                <w:rFonts w:hint="eastAsia"/>
              </w:rPr>
              <w:t>6</w:t>
            </w:r>
            <w:r>
              <w:rPr>
                <w:rFonts w:hint="eastAsia"/>
              </w:rPr>
              <w:t>个递进式任务（从单一操作到复杂决策）。</w:t>
            </w:r>
          </w:p>
          <w:p w:rsidR="00480302" w:rsidRDefault="00C12686">
            <w:pPr>
              <w:pStyle w:val="af2"/>
              <w:ind w:firstLine="396"/>
            </w:pPr>
            <w:r>
              <w:rPr>
                <w:rFonts w:hint="eastAsia"/>
              </w:rPr>
              <w:t>企业协同：引入酒店</w:t>
            </w:r>
            <w:r>
              <w:rPr>
                <w:rFonts w:hint="eastAsia"/>
              </w:rPr>
              <w:t>IT</w:t>
            </w:r>
            <w:proofErr w:type="gramStart"/>
            <w:r>
              <w:rPr>
                <w:rFonts w:hint="eastAsia"/>
              </w:rPr>
              <w:t>部门工</w:t>
            </w:r>
            <w:proofErr w:type="gramEnd"/>
            <w:r>
              <w:rPr>
                <w:rFonts w:hint="eastAsia"/>
              </w:rPr>
              <w:t>单（如“修复</w:t>
            </w:r>
            <w:r>
              <w:rPr>
                <w:rFonts w:hint="eastAsia"/>
              </w:rPr>
              <w:t>PMS</w:t>
            </w:r>
            <w:r>
              <w:rPr>
                <w:rFonts w:hint="eastAsia"/>
              </w:rPr>
              <w:t>与门锁通信故障”）。</w:t>
            </w:r>
          </w:p>
          <w:p w:rsidR="00480302" w:rsidRDefault="00C12686">
            <w:pPr>
              <w:pStyle w:val="af2"/>
              <w:ind w:firstLine="396"/>
            </w:pPr>
            <w:r>
              <w:rPr>
                <w:rFonts w:hint="eastAsia"/>
              </w:rPr>
              <w:t>项目答辩：分组汇报数字化转型方案，邀请企业专家点评。</w:t>
            </w:r>
          </w:p>
        </w:tc>
      </w:tr>
      <w:tr w:rsidR="00480302">
        <w:trPr>
          <w:trHeight w:val="608"/>
          <w:jc w:val="center"/>
        </w:trPr>
        <w:tc>
          <w:tcPr>
            <w:tcW w:w="1280" w:type="dxa"/>
            <w:vAlign w:val="center"/>
          </w:tcPr>
          <w:p w:rsidR="00480302" w:rsidRDefault="00C12686">
            <w:pPr>
              <w:pStyle w:val="af1"/>
            </w:pPr>
            <w:r>
              <w:t>教学手段和</w:t>
            </w:r>
            <w:r>
              <w:t xml:space="preserve"> </w:t>
            </w:r>
            <w:r>
              <w:t>方法</w:t>
            </w:r>
          </w:p>
        </w:tc>
        <w:tc>
          <w:tcPr>
            <w:tcW w:w="7701" w:type="dxa"/>
            <w:gridSpan w:val="9"/>
            <w:vAlign w:val="center"/>
          </w:tcPr>
          <w:p w:rsidR="00480302" w:rsidRDefault="00C12686">
            <w:pPr>
              <w:pStyle w:val="af2"/>
              <w:ind w:firstLine="396"/>
            </w:pPr>
            <w:r>
              <w:rPr>
                <w:rFonts w:hint="eastAsia"/>
              </w:rPr>
              <w:t>虚实结合：</w:t>
            </w:r>
          </w:p>
          <w:p w:rsidR="00480302" w:rsidRDefault="00C12686">
            <w:pPr>
              <w:pStyle w:val="af2"/>
              <w:ind w:firstLine="396"/>
            </w:pPr>
            <w:r>
              <w:rPr>
                <w:rFonts w:hint="eastAsia"/>
              </w:rPr>
              <w:t>使用</w:t>
            </w:r>
            <w:r>
              <w:rPr>
                <w:rFonts w:hint="eastAsia"/>
              </w:rPr>
              <w:t>Opera PMS</w:t>
            </w:r>
            <w:r>
              <w:rPr>
                <w:rFonts w:hint="eastAsia"/>
              </w:rPr>
              <w:t>模拟器进行无风险操作训练。</w:t>
            </w:r>
          </w:p>
          <w:p w:rsidR="00480302" w:rsidRDefault="00C12686">
            <w:pPr>
              <w:pStyle w:val="af2"/>
              <w:ind w:firstLine="396"/>
            </w:pPr>
            <w:r>
              <w:rPr>
                <w:rFonts w:hint="eastAsia"/>
              </w:rPr>
              <w:t>通过</w:t>
            </w:r>
            <w:r>
              <w:rPr>
                <w:rFonts w:hint="eastAsia"/>
              </w:rPr>
              <w:t>Tableau/Power BI</w:t>
            </w:r>
            <w:r>
              <w:rPr>
                <w:rFonts w:hint="eastAsia"/>
              </w:rPr>
              <w:t>可视化分析酒店运营数据集。</w:t>
            </w:r>
          </w:p>
          <w:p w:rsidR="00480302" w:rsidRDefault="00C12686">
            <w:pPr>
              <w:pStyle w:val="af2"/>
              <w:ind w:firstLine="396"/>
            </w:pPr>
            <w:r>
              <w:rPr>
                <w:rFonts w:hint="eastAsia"/>
              </w:rPr>
              <w:t>情境还原：</w:t>
            </w:r>
          </w:p>
          <w:p w:rsidR="00480302" w:rsidRDefault="00C12686">
            <w:pPr>
              <w:pStyle w:val="af2"/>
              <w:ind w:firstLine="396"/>
            </w:pPr>
            <w:r>
              <w:rPr>
                <w:rFonts w:hint="eastAsia"/>
              </w:rPr>
              <w:t>模拟“高峰时段系统卡顿”等突发场景，训练应急响应。</w:t>
            </w:r>
          </w:p>
          <w:p w:rsidR="00480302" w:rsidRDefault="00C12686">
            <w:pPr>
              <w:pStyle w:val="af2"/>
              <w:ind w:firstLine="396"/>
            </w:pPr>
            <w:r>
              <w:rPr>
                <w:rFonts w:hint="eastAsia"/>
              </w:rPr>
              <w:t>游戏化学习：</w:t>
            </w:r>
          </w:p>
          <w:p w:rsidR="00480302" w:rsidRDefault="00C12686">
            <w:pPr>
              <w:pStyle w:val="af2"/>
              <w:ind w:firstLine="396"/>
            </w:pPr>
            <w:r>
              <w:rPr>
                <w:rFonts w:hint="eastAsia"/>
              </w:rPr>
              <w:t>设计“收益管理闯关赛”，根据定价策略实时生成虚拟收益排名。</w:t>
            </w:r>
          </w:p>
        </w:tc>
      </w:tr>
      <w:tr w:rsidR="00480302">
        <w:trPr>
          <w:trHeight w:val="515"/>
          <w:jc w:val="center"/>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主教材：《酒店信息管理系统实务（高职项目化版）》</w:t>
            </w:r>
          </w:p>
          <w:p w:rsidR="00480302" w:rsidRDefault="00C12686">
            <w:pPr>
              <w:pStyle w:val="af2"/>
              <w:ind w:firstLine="396"/>
            </w:pPr>
            <w:r>
              <w:rPr>
                <w:rFonts w:hint="eastAsia"/>
              </w:rPr>
              <w:t>数字化资源：</w:t>
            </w:r>
          </w:p>
          <w:p w:rsidR="00480302" w:rsidRDefault="00C12686">
            <w:pPr>
              <w:pStyle w:val="af2"/>
              <w:ind w:firstLine="396"/>
            </w:pPr>
            <w:r>
              <w:rPr>
                <w:rFonts w:hint="eastAsia"/>
              </w:rPr>
              <w:t>Opera PMS</w:t>
            </w:r>
            <w:r>
              <w:rPr>
                <w:rFonts w:hint="eastAsia"/>
              </w:rPr>
              <w:t>培训视频库（含中文字幕）</w:t>
            </w:r>
          </w:p>
          <w:p w:rsidR="00480302" w:rsidRDefault="00C12686">
            <w:pPr>
              <w:pStyle w:val="af2"/>
              <w:ind w:firstLine="396"/>
            </w:pPr>
            <w:r>
              <w:rPr>
                <w:rFonts w:hint="eastAsia"/>
              </w:rPr>
              <w:t>虚拟仿真实验项目（国家职业教育智慧教育平台）</w:t>
            </w:r>
          </w:p>
          <w:p w:rsidR="00480302" w:rsidRDefault="00C12686">
            <w:pPr>
              <w:pStyle w:val="af2"/>
              <w:ind w:firstLine="396"/>
            </w:pPr>
            <w:r>
              <w:rPr>
                <w:rFonts w:hint="eastAsia"/>
              </w:rPr>
              <w:t>酒店脱敏数据集（含客房出租率、客户评价等）</w:t>
            </w:r>
          </w:p>
          <w:p w:rsidR="00480302" w:rsidRDefault="00C12686">
            <w:pPr>
              <w:pStyle w:val="af2"/>
              <w:ind w:firstLine="396"/>
            </w:pPr>
            <w:r>
              <w:rPr>
                <w:rFonts w:hint="eastAsia"/>
              </w:rPr>
              <w:t>企业工具：</w:t>
            </w:r>
          </w:p>
          <w:p w:rsidR="00480302" w:rsidRDefault="00C12686">
            <w:pPr>
              <w:pStyle w:val="af2"/>
              <w:ind w:firstLine="396"/>
            </w:pPr>
            <w:r>
              <w:rPr>
                <w:rFonts w:hint="eastAsia"/>
              </w:rPr>
              <w:t>石基信息</w:t>
            </w:r>
            <w:r>
              <w:rPr>
                <w:rFonts w:hint="eastAsia"/>
              </w:rPr>
              <w:t>/</w:t>
            </w:r>
            <w:r>
              <w:rPr>
                <w:rFonts w:hint="eastAsia"/>
              </w:rPr>
              <w:t>别样红等国产</w:t>
            </w:r>
            <w:r>
              <w:rPr>
                <w:rFonts w:hint="eastAsia"/>
              </w:rPr>
              <w:t>PMS</w:t>
            </w:r>
            <w:r>
              <w:rPr>
                <w:rFonts w:hint="eastAsia"/>
              </w:rPr>
              <w:t>试用账号</w:t>
            </w:r>
          </w:p>
          <w:p w:rsidR="00480302" w:rsidRDefault="00C12686">
            <w:pPr>
              <w:pStyle w:val="af2"/>
              <w:ind w:firstLine="396"/>
            </w:pPr>
            <w:r>
              <w:rPr>
                <w:rFonts w:hint="eastAsia"/>
              </w:rPr>
              <w:t>智能门锁调试工具包（校企合作提供）</w:t>
            </w:r>
          </w:p>
        </w:tc>
      </w:tr>
      <w:tr w:rsidR="00480302">
        <w:trPr>
          <w:trHeight w:val="688"/>
          <w:jc w:val="center"/>
        </w:trPr>
        <w:tc>
          <w:tcPr>
            <w:tcW w:w="1280" w:type="dxa"/>
            <w:vAlign w:val="center"/>
          </w:tcPr>
          <w:p w:rsidR="00480302" w:rsidRDefault="00C12686">
            <w:pPr>
              <w:pStyle w:val="af1"/>
            </w:pPr>
            <w:r>
              <w:lastRenderedPageBreak/>
              <w:t>考核要求</w:t>
            </w:r>
          </w:p>
        </w:tc>
        <w:tc>
          <w:tcPr>
            <w:tcW w:w="7701" w:type="dxa"/>
            <w:gridSpan w:val="9"/>
            <w:vAlign w:val="center"/>
          </w:tcPr>
          <w:p w:rsidR="00480302" w:rsidRDefault="00C12686">
            <w:pPr>
              <w:pStyle w:val="af2"/>
              <w:ind w:firstLine="396"/>
            </w:pPr>
            <w:r>
              <w:rPr>
                <w:rFonts w:hint="eastAsia"/>
              </w:rPr>
              <w:t>过程性考核（</w:t>
            </w:r>
            <w:r>
              <w:rPr>
                <w:rFonts w:hint="eastAsia"/>
              </w:rPr>
              <w:t>60%</w:t>
            </w:r>
            <w:r>
              <w:rPr>
                <w:rFonts w:hint="eastAsia"/>
              </w:rPr>
              <w:t>）</w:t>
            </w:r>
          </w:p>
          <w:tbl>
            <w:tblPr>
              <w:tblW w:w="6959" w:type="dxa"/>
              <w:tblInd w:w="93" w:type="dxa"/>
              <w:tblLayout w:type="fixed"/>
              <w:tblLook w:val="04A0" w:firstRow="1" w:lastRow="0" w:firstColumn="1" w:lastColumn="0" w:noHBand="0" w:noVBand="1"/>
            </w:tblPr>
            <w:tblGrid>
              <w:gridCol w:w="1637"/>
              <w:gridCol w:w="3484"/>
              <w:gridCol w:w="1838"/>
            </w:tblGrid>
            <w:tr w:rsidR="00480302">
              <w:trPr>
                <w:trHeight w:val="400"/>
              </w:trPr>
              <w:tc>
                <w:tcPr>
                  <w:tcW w:w="695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酒店信息管理系统</w:t>
                  </w:r>
                  <w:r>
                    <w:rPr>
                      <w:rFonts w:hint="eastAsia"/>
                    </w:rPr>
                    <w:t>-</w:t>
                  </w:r>
                  <w:r>
                    <w:rPr>
                      <w:rFonts w:hint="eastAsia"/>
                    </w:rPr>
                    <w:t>考核要求</w:t>
                  </w:r>
                </w:p>
              </w:tc>
            </w:tr>
            <w:tr w:rsidR="00480302">
              <w:trPr>
                <w:trHeight w:val="400"/>
              </w:trPr>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项目</w:t>
                  </w:r>
                </w:p>
              </w:tc>
              <w:tc>
                <w:tcPr>
                  <w:tcW w:w="3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内容</w:t>
                  </w:r>
                </w:p>
              </w:tc>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占比</w:t>
                  </w:r>
                </w:p>
              </w:tc>
            </w:tr>
            <w:tr w:rsidR="00480302">
              <w:trPr>
                <w:trHeight w:val="400"/>
              </w:trPr>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实操任务</w:t>
                  </w:r>
                </w:p>
              </w:tc>
              <w:tc>
                <w:tcPr>
                  <w:tcW w:w="3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6</w:t>
                  </w:r>
                  <w:r>
                    <w:rPr>
                      <w:rFonts w:hint="eastAsia"/>
                    </w:rPr>
                    <w:t>个任务完成度与数据准确性</w:t>
                  </w:r>
                </w:p>
              </w:tc>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30%</w:t>
                  </w:r>
                </w:p>
              </w:tc>
            </w:tr>
            <w:tr w:rsidR="00480302">
              <w:trPr>
                <w:trHeight w:val="400"/>
              </w:trPr>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项目报告</w:t>
                  </w:r>
                </w:p>
              </w:tc>
              <w:tc>
                <w:tcPr>
                  <w:tcW w:w="3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数字化转型方案可行性分析</w:t>
                  </w:r>
                </w:p>
              </w:tc>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20%</w:t>
                  </w:r>
                </w:p>
              </w:tc>
            </w:tr>
            <w:tr w:rsidR="00480302">
              <w:trPr>
                <w:trHeight w:val="400"/>
              </w:trPr>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课堂表现</w:t>
                  </w:r>
                </w:p>
              </w:tc>
              <w:tc>
                <w:tcPr>
                  <w:tcW w:w="3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系统故障排查抢答、小组贡献度</w:t>
                  </w:r>
                </w:p>
              </w:tc>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302" w:rsidRDefault="00C12686">
                  <w:pPr>
                    <w:pStyle w:val="af1"/>
                  </w:pPr>
                  <w:r>
                    <w:rPr>
                      <w:rFonts w:hint="eastAsia"/>
                    </w:rPr>
                    <w:t>10%</w:t>
                  </w:r>
                </w:p>
              </w:tc>
            </w:tr>
          </w:tbl>
          <w:p w:rsidR="00480302" w:rsidRDefault="00C12686">
            <w:pPr>
              <w:pStyle w:val="af2"/>
              <w:ind w:firstLine="396"/>
            </w:pPr>
            <w:r>
              <w:rPr>
                <w:rFonts w:hint="eastAsia"/>
              </w:rPr>
              <w:t>终结性考核（</w:t>
            </w:r>
            <w:r>
              <w:rPr>
                <w:rFonts w:hint="eastAsia"/>
              </w:rPr>
              <w:t>40%</w:t>
            </w:r>
            <w:r>
              <w:rPr>
                <w:rFonts w:hint="eastAsia"/>
              </w:rPr>
              <w:t>）</w:t>
            </w:r>
          </w:p>
          <w:p w:rsidR="00480302" w:rsidRDefault="00C12686">
            <w:pPr>
              <w:pStyle w:val="af2"/>
              <w:ind w:firstLine="396"/>
            </w:pPr>
            <w:r>
              <w:rPr>
                <w:rFonts w:hint="eastAsia"/>
              </w:rPr>
              <w:t>理论考试（</w:t>
            </w:r>
            <w:r>
              <w:rPr>
                <w:rFonts w:hint="eastAsia"/>
              </w:rPr>
              <w:t>20%</w:t>
            </w:r>
            <w:r>
              <w:rPr>
                <w:rFonts w:hint="eastAsia"/>
              </w:rPr>
              <w:t>）：选择题（系统流程判断）</w:t>
            </w:r>
            <w:r>
              <w:rPr>
                <w:rFonts w:hint="eastAsia"/>
              </w:rPr>
              <w:t xml:space="preserve">+ </w:t>
            </w:r>
            <w:r>
              <w:rPr>
                <w:rFonts w:hint="eastAsia"/>
              </w:rPr>
              <w:t>案例分析（如</w:t>
            </w:r>
            <w:r>
              <w:rPr>
                <w:rFonts w:hint="eastAsia"/>
              </w:rPr>
              <w:t>PMS</w:t>
            </w:r>
            <w:r>
              <w:rPr>
                <w:rFonts w:hint="eastAsia"/>
              </w:rPr>
              <w:t>数据泄露事件处置）。</w:t>
            </w:r>
          </w:p>
          <w:p w:rsidR="00480302" w:rsidRDefault="00C12686">
            <w:pPr>
              <w:pStyle w:val="af2"/>
              <w:ind w:firstLine="396"/>
            </w:pPr>
            <w:r>
              <w:rPr>
                <w:rFonts w:hint="eastAsia"/>
              </w:rPr>
              <w:t>实操考试（</w:t>
            </w:r>
            <w:r>
              <w:rPr>
                <w:rFonts w:hint="eastAsia"/>
              </w:rPr>
              <w:t>20%</w:t>
            </w:r>
            <w:r>
              <w:rPr>
                <w:rFonts w:hint="eastAsia"/>
              </w:rPr>
              <w:t>）：限时完成“跨系统数据对接调试</w:t>
            </w:r>
            <w:r>
              <w:rPr>
                <w:rFonts w:hint="eastAsia"/>
              </w:rPr>
              <w:t>+</w:t>
            </w:r>
            <w:r>
              <w:rPr>
                <w:rFonts w:hint="eastAsia"/>
              </w:rPr>
              <w:t>收益策略制定”。</w:t>
            </w:r>
          </w:p>
        </w:tc>
      </w:tr>
    </w:tbl>
    <w:p w:rsidR="00480302" w:rsidRDefault="00480302">
      <w:pPr>
        <w:kinsoku/>
        <w:overflowPunct w:val="0"/>
        <w:spacing w:before="117" w:line="320"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2"/>
          <w:tblHead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rPr>
                <w:lang w:eastAsia="zh-Hans"/>
              </w:rPr>
            </w:pPr>
            <w:r>
              <w:rPr>
                <w:rFonts w:hint="eastAsia"/>
                <w:lang w:eastAsia="zh-Hans"/>
              </w:rPr>
              <w:t>服务礼仪</w:t>
            </w:r>
          </w:p>
        </w:tc>
        <w:tc>
          <w:tcPr>
            <w:tcW w:w="1273" w:type="dxa"/>
            <w:shd w:val="clear" w:color="auto" w:fill="DBE5F1"/>
            <w:vAlign w:val="center"/>
          </w:tcPr>
          <w:p w:rsidR="00480302" w:rsidRDefault="00C12686">
            <w:pPr>
              <w:pStyle w:val="af1"/>
            </w:pPr>
            <w:r>
              <w:t>课程编号</w:t>
            </w:r>
          </w:p>
        </w:tc>
        <w:tc>
          <w:tcPr>
            <w:tcW w:w="2450" w:type="dxa"/>
            <w:gridSpan w:val="3"/>
            <w:shd w:val="clear" w:color="auto" w:fill="DBE5F1"/>
            <w:vAlign w:val="center"/>
          </w:tcPr>
          <w:p w:rsidR="00480302" w:rsidRDefault="00C12686">
            <w:pPr>
              <w:pStyle w:val="af1"/>
            </w:pPr>
            <w:r>
              <w:t>3030102</w:t>
            </w:r>
          </w:p>
        </w:tc>
      </w:tr>
      <w:tr w:rsidR="00480302">
        <w:trPr>
          <w:trHeight w:val="555"/>
        </w:trPr>
        <w:tc>
          <w:tcPr>
            <w:tcW w:w="1280" w:type="dxa"/>
            <w:vAlign w:val="center"/>
          </w:tcPr>
          <w:p w:rsidR="00480302" w:rsidRDefault="00C12686">
            <w:pPr>
              <w:pStyle w:val="af1"/>
            </w:pPr>
            <w:r>
              <w:rPr>
                <w:rFonts w:hint="eastAsia"/>
              </w:rPr>
              <w:t>开设学期</w:t>
            </w:r>
          </w:p>
        </w:tc>
        <w:tc>
          <w:tcPr>
            <w:tcW w:w="820" w:type="dxa"/>
            <w:tcBorders>
              <w:right w:val="single" w:sz="2" w:space="0" w:color="000000"/>
            </w:tcBorders>
            <w:vAlign w:val="center"/>
          </w:tcPr>
          <w:p w:rsidR="00480302" w:rsidRDefault="00C12686">
            <w:pPr>
              <w:pStyle w:val="af1"/>
            </w:pPr>
            <w:r>
              <w:rPr>
                <w:rFonts w:hint="eastAsia"/>
              </w:rPr>
              <w:t>4</w:t>
            </w:r>
          </w:p>
        </w:tc>
        <w:tc>
          <w:tcPr>
            <w:tcW w:w="892" w:type="dxa"/>
            <w:tcBorders>
              <w:left w:val="single" w:sz="2" w:space="0" w:color="000000"/>
            </w:tcBorders>
            <w:vAlign w:val="center"/>
          </w:tcPr>
          <w:p w:rsidR="00480302" w:rsidRDefault="00C12686">
            <w:pPr>
              <w:pStyle w:val="af1"/>
            </w:pPr>
            <w:r>
              <w:t>学分</w:t>
            </w:r>
          </w:p>
        </w:tc>
        <w:tc>
          <w:tcPr>
            <w:tcW w:w="566" w:type="dxa"/>
            <w:tcBorders>
              <w:right w:val="single" w:sz="2" w:space="0" w:color="000000"/>
            </w:tcBorders>
            <w:vAlign w:val="center"/>
          </w:tcPr>
          <w:p w:rsidR="00480302" w:rsidRDefault="00C12686">
            <w:pPr>
              <w:pStyle w:val="af1"/>
            </w:pPr>
            <w:r>
              <w:t>2</w:t>
            </w:r>
          </w:p>
        </w:tc>
        <w:tc>
          <w:tcPr>
            <w:tcW w:w="990" w:type="dxa"/>
            <w:tcBorders>
              <w:left w:val="single" w:sz="2" w:space="0" w:color="000000"/>
            </w:tcBorders>
            <w:vAlign w:val="center"/>
          </w:tcPr>
          <w:p w:rsidR="00480302" w:rsidRDefault="00C12686">
            <w:pPr>
              <w:pStyle w:val="af1"/>
            </w:pPr>
            <w:r>
              <w:t>总学时</w:t>
            </w:r>
          </w:p>
        </w:tc>
        <w:tc>
          <w:tcPr>
            <w:tcW w:w="710" w:type="dxa"/>
            <w:vAlign w:val="center"/>
          </w:tcPr>
          <w:p w:rsidR="00480302" w:rsidRDefault="00C12686">
            <w:pPr>
              <w:pStyle w:val="af1"/>
            </w:pPr>
            <w:r>
              <w:rPr>
                <w:rFonts w:hint="eastAsia"/>
              </w:rPr>
              <w:t>36</w:t>
            </w:r>
          </w:p>
        </w:tc>
        <w:tc>
          <w:tcPr>
            <w:tcW w:w="1273" w:type="dxa"/>
            <w:vAlign w:val="center"/>
          </w:tcPr>
          <w:p w:rsidR="00480302" w:rsidRDefault="00C12686">
            <w:pPr>
              <w:pStyle w:val="af1"/>
            </w:pPr>
            <w:r>
              <w:t>理论学时</w:t>
            </w:r>
          </w:p>
        </w:tc>
        <w:tc>
          <w:tcPr>
            <w:tcW w:w="568" w:type="dxa"/>
            <w:vAlign w:val="center"/>
          </w:tcPr>
          <w:p w:rsidR="00480302" w:rsidRDefault="00C12686">
            <w:pPr>
              <w:pStyle w:val="af1"/>
            </w:pPr>
            <w:r>
              <w:t>18</w:t>
            </w:r>
          </w:p>
        </w:tc>
        <w:tc>
          <w:tcPr>
            <w:tcW w:w="1273" w:type="dxa"/>
            <w:vAlign w:val="center"/>
          </w:tcPr>
          <w:p w:rsidR="00480302" w:rsidRDefault="00C12686">
            <w:pPr>
              <w:pStyle w:val="af1"/>
            </w:pPr>
            <w:r>
              <w:t>实践学时</w:t>
            </w:r>
          </w:p>
        </w:tc>
        <w:tc>
          <w:tcPr>
            <w:tcW w:w="609" w:type="dxa"/>
            <w:vAlign w:val="center"/>
          </w:tcPr>
          <w:p w:rsidR="00480302" w:rsidRDefault="00C12686">
            <w:pPr>
              <w:pStyle w:val="af1"/>
            </w:pPr>
            <w:r>
              <w:rPr>
                <w:rFonts w:hint="eastAsia"/>
              </w:rPr>
              <w:t>18</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rPr>
                <w:rFonts w:hint="eastAsia"/>
                <w:lang w:eastAsia="zh-Hans"/>
              </w:rPr>
              <w:t>√</w:t>
            </w:r>
            <w:r>
              <w:t>）、（理论</w:t>
            </w:r>
            <w:r>
              <w:t>+</w:t>
            </w:r>
            <w:r>
              <w:t>实践）课（</w:t>
            </w:r>
            <w:r>
              <w:t xml:space="preserve">  </w:t>
            </w:r>
            <w:r>
              <w:t>）、</w:t>
            </w:r>
            <w:proofErr w:type="gramStart"/>
            <w:r>
              <w:t>纯实践</w:t>
            </w:r>
            <w:proofErr w:type="gramEnd"/>
            <w:r>
              <w:t>课</w:t>
            </w:r>
            <w:r>
              <w:t>(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酒店管理学基础</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480302">
            <w:pPr>
              <w:pStyle w:val="af1"/>
            </w:pPr>
          </w:p>
        </w:tc>
      </w:tr>
      <w:tr w:rsidR="00480302">
        <w:trPr>
          <w:trHeight w:val="443"/>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lang w:eastAsia="zh-Hans"/>
              </w:rPr>
              <w:t>一、</w:t>
            </w:r>
            <w:r>
              <w:rPr>
                <w:rFonts w:hint="eastAsia"/>
              </w:rPr>
              <w:t>知识目标</w:t>
            </w:r>
          </w:p>
          <w:p w:rsidR="00480302" w:rsidRDefault="00C12686">
            <w:pPr>
              <w:pStyle w:val="af2"/>
              <w:ind w:firstLine="396"/>
            </w:pPr>
            <w:r>
              <w:rPr>
                <w:rFonts w:hint="eastAsia"/>
              </w:rPr>
              <w:t>1. </w:t>
            </w:r>
            <w:r>
              <w:rPr>
                <w:rFonts w:hint="eastAsia"/>
              </w:rPr>
              <w:t>掌握服务礼仪的基本理论和知识体系，包括礼仪的起源、发展、原则等。</w:t>
            </w:r>
          </w:p>
          <w:p w:rsidR="00480302" w:rsidRDefault="00C12686">
            <w:pPr>
              <w:pStyle w:val="af2"/>
              <w:ind w:firstLine="396"/>
            </w:pPr>
            <w:r>
              <w:rPr>
                <w:rFonts w:hint="eastAsia"/>
              </w:rPr>
              <w:t>2. </w:t>
            </w:r>
            <w:r>
              <w:rPr>
                <w:rFonts w:hint="eastAsia"/>
              </w:rPr>
              <w:t>熟悉不同场合的服务礼仪规范，如社交礼仪、</w:t>
            </w:r>
            <w:proofErr w:type="gramStart"/>
            <w:r>
              <w:rPr>
                <w:rFonts w:hint="eastAsia"/>
              </w:rPr>
              <w:t>职场礼仪</w:t>
            </w:r>
            <w:proofErr w:type="gramEnd"/>
            <w:r>
              <w:rPr>
                <w:rFonts w:hint="eastAsia"/>
              </w:rPr>
              <w:t>、商务礼仪等。</w:t>
            </w:r>
          </w:p>
          <w:p w:rsidR="00480302" w:rsidRDefault="00C12686">
            <w:pPr>
              <w:pStyle w:val="af2"/>
              <w:ind w:firstLine="396"/>
            </w:pPr>
            <w:r>
              <w:rPr>
                <w:rFonts w:hint="eastAsia"/>
              </w:rPr>
              <w:t>3. </w:t>
            </w:r>
            <w:r>
              <w:rPr>
                <w:rFonts w:hint="eastAsia"/>
              </w:rPr>
              <w:t>了解各行业服务礼仪的特点和要求。</w:t>
            </w:r>
          </w:p>
          <w:p w:rsidR="00480302" w:rsidRDefault="00C12686">
            <w:pPr>
              <w:pStyle w:val="af2"/>
              <w:ind w:firstLine="396"/>
            </w:pPr>
            <w:r>
              <w:rPr>
                <w:rFonts w:hint="eastAsia"/>
                <w:lang w:eastAsia="zh-Hans"/>
              </w:rPr>
              <w:t>二、</w:t>
            </w:r>
            <w:r>
              <w:rPr>
                <w:rFonts w:hint="eastAsia"/>
              </w:rPr>
              <w:t>能力目标</w:t>
            </w:r>
          </w:p>
          <w:p w:rsidR="00480302" w:rsidRDefault="00C12686">
            <w:pPr>
              <w:pStyle w:val="af2"/>
              <w:ind w:firstLine="396"/>
            </w:pPr>
            <w:r>
              <w:rPr>
                <w:rFonts w:hint="eastAsia"/>
              </w:rPr>
              <w:t>1. </w:t>
            </w:r>
            <w:r>
              <w:rPr>
                <w:rFonts w:hint="eastAsia"/>
              </w:rPr>
              <w:t>能够在不同服务场景中准确运用礼仪规范，展现良好的职业形象和服务态度。</w:t>
            </w:r>
          </w:p>
          <w:p w:rsidR="00480302" w:rsidRDefault="00C12686">
            <w:pPr>
              <w:pStyle w:val="af2"/>
              <w:ind w:firstLine="396"/>
            </w:pPr>
            <w:r>
              <w:rPr>
                <w:rFonts w:hint="eastAsia"/>
              </w:rPr>
              <w:t>2. </w:t>
            </w:r>
            <w:r>
              <w:rPr>
                <w:rFonts w:hint="eastAsia"/>
              </w:rPr>
              <w:t>培养学生的沟通能力、协调能力和应变能力，以应对服务过程中的各种问题。</w:t>
            </w:r>
          </w:p>
          <w:p w:rsidR="00480302" w:rsidRDefault="00C12686">
            <w:pPr>
              <w:pStyle w:val="af2"/>
              <w:ind w:firstLine="396"/>
            </w:pPr>
            <w:r>
              <w:rPr>
                <w:rFonts w:hint="eastAsia"/>
              </w:rPr>
              <w:t>3. </w:t>
            </w:r>
            <w:r>
              <w:rPr>
                <w:rFonts w:hint="eastAsia"/>
              </w:rPr>
              <w:t>具备自我形象管理和塑造的能力，提升个人综合素质。</w:t>
            </w:r>
          </w:p>
          <w:p w:rsidR="00480302" w:rsidRDefault="00C12686">
            <w:pPr>
              <w:pStyle w:val="af2"/>
              <w:ind w:firstLine="396"/>
            </w:pPr>
            <w:r>
              <w:rPr>
                <w:rFonts w:hint="eastAsia"/>
                <w:lang w:eastAsia="zh-Hans"/>
              </w:rPr>
              <w:t>三、</w:t>
            </w:r>
            <w:r>
              <w:rPr>
                <w:rFonts w:hint="eastAsia"/>
              </w:rPr>
              <w:t>素质目标（课程思政）</w:t>
            </w:r>
          </w:p>
          <w:p w:rsidR="00480302" w:rsidRDefault="00C12686">
            <w:pPr>
              <w:pStyle w:val="af2"/>
              <w:ind w:firstLine="396"/>
            </w:pPr>
            <w:r>
              <w:rPr>
                <w:rFonts w:hint="eastAsia"/>
              </w:rPr>
              <w:t>1. </w:t>
            </w:r>
            <w:r>
              <w:rPr>
                <w:rFonts w:hint="eastAsia"/>
              </w:rPr>
              <w:t>培养学生的敬业精神、责任意识和服务意识，树立正确的职业价值观。</w:t>
            </w:r>
          </w:p>
          <w:p w:rsidR="00480302" w:rsidRDefault="00C12686">
            <w:pPr>
              <w:pStyle w:val="af2"/>
              <w:ind w:firstLine="396"/>
            </w:pPr>
            <w:r>
              <w:rPr>
                <w:rFonts w:hint="eastAsia"/>
              </w:rPr>
              <w:t>2. </w:t>
            </w:r>
            <w:r>
              <w:rPr>
                <w:rFonts w:hint="eastAsia"/>
              </w:rPr>
              <w:t>强化学生的文化自信，通过对中华传统礼仪文化的学习和传承，增强民族自豪感。</w:t>
            </w:r>
          </w:p>
          <w:p w:rsidR="00480302" w:rsidRDefault="00C12686">
            <w:pPr>
              <w:pStyle w:val="af2"/>
              <w:ind w:firstLine="396"/>
            </w:pPr>
            <w:r>
              <w:rPr>
                <w:rFonts w:hint="eastAsia"/>
              </w:rPr>
              <w:t>3. </w:t>
            </w:r>
            <w:r>
              <w:rPr>
                <w:rFonts w:hint="eastAsia"/>
              </w:rPr>
              <w:t>培养学生的团队合作精神和自律意识，引导学生遵守社会公德和职业道德。</w:t>
            </w:r>
          </w:p>
        </w:tc>
      </w:tr>
      <w:tr w:rsidR="00480302">
        <w:trPr>
          <w:trHeight w:val="443"/>
        </w:trPr>
        <w:tc>
          <w:tcPr>
            <w:tcW w:w="1280" w:type="dxa"/>
            <w:vAlign w:val="center"/>
          </w:tcPr>
          <w:p w:rsidR="00480302" w:rsidRDefault="00C12686">
            <w:pPr>
              <w:pStyle w:val="af1"/>
            </w:pPr>
            <w:r>
              <w:lastRenderedPageBreak/>
              <w:t>教学内容</w:t>
            </w:r>
          </w:p>
        </w:tc>
        <w:tc>
          <w:tcPr>
            <w:tcW w:w="7701" w:type="dxa"/>
            <w:gridSpan w:val="9"/>
            <w:vAlign w:val="center"/>
          </w:tcPr>
          <w:p w:rsidR="00480302" w:rsidRDefault="00C12686">
            <w:pPr>
              <w:pStyle w:val="af2"/>
              <w:ind w:firstLine="396"/>
              <w:rPr>
                <w:lang w:eastAsia="zh-Hans"/>
              </w:rPr>
            </w:pPr>
            <w:r>
              <w:rPr>
                <w:rFonts w:hint="eastAsia"/>
                <w:lang w:eastAsia="zh-Hans"/>
              </w:rPr>
              <w:t xml:space="preserve">1. </w:t>
            </w:r>
            <w:r>
              <w:rPr>
                <w:rFonts w:hint="eastAsia"/>
                <w:lang w:eastAsia="zh-Hans"/>
              </w:rPr>
              <w:t>礼仪概述</w:t>
            </w:r>
          </w:p>
          <w:p w:rsidR="00480302" w:rsidRDefault="00C12686">
            <w:pPr>
              <w:pStyle w:val="af2"/>
              <w:ind w:firstLine="396"/>
              <w:rPr>
                <w:lang w:eastAsia="zh-Hans"/>
              </w:rPr>
            </w:pPr>
            <w:r>
              <w:rPr>
                <w:rFonts w:hint="eastAsia"/>
                <w:lang w:eastAsia="zh-Hans"/>
              </w:rPr>
              <w:t>主要内容：讲解礼仪的概念、内涵、起源与发展历程，阐述礼仪在社会生活、人际交往以及职业活动中的重要作用和意义，分析中西方礼仪文化的差异。</w:t>
            </w:r>
          </w:p>
          <w:p w:rsidR="00480302" w:rsidRDefault="00C12686">
            <w:pPr>
              <w:pStyle w:val="af2"/>
              <w:ind w:firstLine="396"/>
              <w:rPr>
                <w:lang w:eastAsia="zh-Hans"/>
              </w:rPr>
            </w:pPr>
            <w:r>
              <w:rPr>
                <w:rFonts w:hint="eastAsia"/>
                <w:lang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rsidR="00480302" w:rsidRDefault="00C12686">
            <w:pPr>
              <w:pStyle w:val="af2"/>
              <w:ind w:firstLine="396"/>
              <w:rPr>
                <w:lang w:eastAsia="zh-Hans"/>
              </w:rPr>
            </w:pPr>
            <w:r>
              <w:rPr>
                <w:rFonts w:hint="eastAsia"/>
                <w:lang w:eastAsia="zh-Hans"/>
              </w:rPr>
              <w:t xml:space="preserve">2. </w:t>
            </w:r>
            <w:r>
              <w:rPr>
                <w:rFonts w:hint="eastAsia"/>
                <w:lang w:eastAsia="zh-Hans"/>
              </w:rPr>
              <w:t>个人形象礼仪</w:t>
            </w:r>
          </w:p>
          <w:p w:rsidR="00480302" w:rsidRDefault="00C12686">
            <w:pPr>
              <w:pStyle w:val="af2"/>
              <w:ind w:firstLine="396"/>
              <w:rPr>
                <w:lang w:eastAsia="zh-Hans"/>
              </w:rPr>
            </w:pPr>
            <w:r>
              <w:rPr>
                <w:rFonts w:hint="eastAsia"/>
                <w:lang w:eastAsia="zh-Hans"/>
              </w:rPr>
              <w:t>主要内容：包括仪容礼仪，如面部清洁、护肤、化妆基础技巧；仪表礼仪，涵盖着装搭配原则、色彩协调、服装款式选择，以及各类配饰的佩戴规范；仪态礼仪，涉及站姿、坐姿、</w:t>
            </w:r>
            <w:r>
              <w:rPr>
                <w:rFonts w:hint="eastAsia"/>
                <w:lang w:eastAsia="zh-Hans"/>
              </w:rPr>
              <w:t>走姿、蹲姿等标准姿势的训练，以及手势、表情管理等方面。</w:t>
            </w:r>
          </w:p>
          <w:p w:rsidR="00480302" w:rsidRDefault="00C12686">
            <w:pPr>
              <w:pStyle w:val="af2"/>
              <w:ind w:firstLine="396"/>
              <w:rPr>
                <w:lang w:eastAsia="zh-Hans"/>
              </w:rPr>
            </w:pPr>
            <w:r>
              <w:rPr>
                <w:rFonts w:hint="eastAsia"/>
                <w:lang w:eastAsia="zh-Hans"/>
              </w:rPr>
              <w:t>课程思政融入：强调个人形象不仅仅是外在的展示，更是内在修养与自律意识的体现。引导学生明白注重个人形象是对他人的尊重，培养学生自我约束、自我管理的能力，塑造积极向上的个人形象与精神风貌。</w:t>
            </w:r>
          </w:p>
          <w:p w:rsidR="00480302" w:rsidRDefault="00C12686">
            <w:pPr>
              <w:pStyle w:val="af2"/>
              <w:ind w:firstLine="396"/>
              <w:rPr>
                <w:lang w:eastAsia="zh-Hans"/>
              </w:rPr>
            </w:pPr>
            <w:r>
              <w:rPr>
                <w:rFonts w:hint="eastAsia"/>
                <w:lang w:eastAsia="zh-Hans"/>
              </w:rPr>
              <w:t xml:space="preserve">3. </w:t>
            </w:r>
            <w:r>
              <w:rPr>
                <w:rFonts w:hint="eastAsia"/>
                <w:lang w:eastAsia="zh-Hans"/>
              </w:rPr>
              <w:t>社交礼仪</w:t>
            </w:r>
          </w:p>
          <w:p w:rsidR="00480302" w:rsidRDefault="00C12686">
            <w:pPr>
              <w:pStyle w:val="af2"/>
              <w:ind w:firstLine="396"/>
              <w:rPr>
                <w:lang w:eastAsia="zh-Hans"/>
              </w:rPr>
            </w:pPr>
            <w:r>
              <w:rPr>
                <w:rFonts w:hint="eastAsia"/>
                <w:lang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w:t>
            </w:r>
            <w:r>
              <w:rPr>
                <w:rFonts w:hint="eastAsia"/>
                <w:lang w:eastAsia="zh-Hans"/>
              </w:rPr>
              <w:t>礼品选择原则、赠送时机与方式、受礼回应等内容。</w:t>
            </w:r>
          </w:p>
          <w:p w:rsidR="00480302" w:rsidRDefault="00C12686">
            <w:pPr>
              <w:pStyle w:val="af2"/>
              <w:ind w:firstLine="396"/>
              <w:rPr>
                <w:lang w:eastAsia="zh-Hans"/>
              </w:rPr>
            </w:pPr>
            <w:r>
              <w:rPr>
                <w:rFonts w:hint="eastAsia"/>
                <w:lang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rsidR="00480302" w:rsidRDefault="00C12686">
            <w:pPr>
              <w:pStyle w:val="af2"/>
              <w:ind w:firstLine="396"/>
              <w:rPr>
                <w:lang w:eastAsia="zh-Hans"/>
              </w:rPr>
            </w:pPr>
            <w:r>
              <w:rPr>
                <w:rFonts w:hint="eastAsia"/>
                <w:lang w:eastAsia="zh-Hans"/>
              </w:rPr>
              <w:t xml:space="preserve">4. </w:t>
            </w:r>
            <w:r>
              <w:rPr>
                <w:rFonts w:hint="eastAsia"/>
                <w:lang w:eastAsia="zh-Hans"/>
              </w:rPr>
              <w:t>职场礼仪</w:t>
            </w:r>
          </w:p>
          <w:p w:rsidR="00480302" w:rsidRDefault="00C12686">
            <w:pPr>
              <w:pStyle w:val="af2"/>
              <w:ind w:firstLine="396"/>
              <w:rPr>
                <w:lang w:eastAsia="zh-Hans"/>
              </w:rPr>
            </w:pPr>
            <w:r>
              <w:rPr>
                <w:rFonts w:hint="eastAsia"/>
                <w:lang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w:t>
            </w:r>
            <w:r>
              <w:rPr>
                <w:rFonts w:hint="eastAsia"/>
                <w:lang w:eastAsia="zh-Hans"/>
              </w:rPr>
              <w:t>的流程与细节，以及外出拜访其他单位的礼仪规范；职场求职礼仪，从简历制作、面试着装、面试过程中的言行举止等方面，指导学生如何在求职过程中展现良好的职业素养。</w:t>
            </w:r>
          </w:p>
          <w:p w:rsidR="00480302" w:rsidRDefault="00C12686">
            <w:pPr>
              <w:pStyle w:val="af2"/>
              <w:ind w:firstLine="396"/>
              <w:rPr>
                <w:lang w:eastAsia="zh-Hans"/>
              </w:rPr>
            </w:pPr>
            <w:r>
              <w:rPr>
                <w:rFonts w:hint="eastAsia"/>
                <w:lang w:eastAsia="zh-Hans"/>
              </w:rPr>
              <w:t>课程思政融入：融入敬业精神、团队合作和职业责任感教育。通过介绍优秀职场人士的案例，让学生明白在职场中遵守规则、履行职责的重要性，培养学生的职业认同感与忠诚度，引导学生树立正确的职业观。</w:t>
            </w:r>
          </w:p>
          <w:p w:rsidR="00480302" w:rsidRDefault="00C12686">
            <w:pPr>
              <w:pStyle w:val="af2"/>
              <w:ind w:firstLine="396"/>
              <w:rPr>
                <w:lang w:eastAsia="zh-Hans"/>
              </w:rPr>
            </w:pPr>
            <w:r>
              <w:rPr>
                <w:rFonts w:hint="eastAsia"/>
                <w:lang w:eastAsia="zh-Hans"/>
              </w:rPr>
              <w:t xml:space="preserve">5. </w:t>
            </w:r>
            <w:r>
              <w:rPr>
                <w:rFonts w:hint="eastAsia"/>
                <w:lang w:eastAsia="zh-Hans"/>
              </w:rPr>
              <w:t>商务礼仪</w:t>
            </w:r>
          </w:p>
          <w:p w:rsidR="00480302" w:rsidRDefault="00C12686">
            <w:pPr>
              <w:pStyle w:val="af2"/>
              <w:ind w:firstLine="396"/>
              <w:rPr>
                <w:lang w:eastAsia="zh-Hans"/>
              </w:rPr>
            </w:pPr>
            <w:r>
              <w:rPr>
                <w:rFonts w:hint="eastAsia"/>
                <w:lang w:eastAsia="zh-Hans"/>
              </w:rPr>
              <w:lastRenderedPageBreak/>
              <w:t>主要内容：商务活动中的见面与接待礼仪，包括商务会议、商务宴请、商务谈判等场合的礼仪规范；商务仪式礼仪，如开业典礼、剪彩仪式、签字仪式等的流程与礼仪要点；商</w:t>
            </w:r>
            <w:r>
              <w:rPr>
                <w:rFonts w:hint="eastAsia"/>
                <w:lang w:eastAsia="zh-Hans"/>
              </w:rPr>
              <w:t>务往来礼仪，涉及商务信函写作规范、商务电话沟通礼仪、商务邮件处理等内容。</w:t>
            </w:r>
          </w:p>
          <w:p w:rsidR="00480302" w:rsidRDefault="00C12686">
            <w:pPr>
              <w:pStyle w:val="af2"/>
              <w:ind w:firstLine="396"/>
              <w:rPr>
                <w:lang w:eastAsia="zh-Hans"/>
              </w:rPr>
            </w:pPr>
            <w:r>
              <w:rPr>
                <w:rFonts w:hint="eastAsia"/>
                <w:lang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rsidR="00480302" w:rsidRDefault="00C12686">
            <w:pPr>
              <w:pStyle w:val="af2"/>
              <w:ind w:firstLine="396"/>
              <w:rPr>
                <w:lang w:eastAsia="zh-Hans"/>
              </w:rPr>
            </w:pPr>
            <w:r>
              <w:rPr>
                <w:rFonts w:hint="eastAsia"/>
                <w:lang w:eastAsia="zh-Hans"/>
              </w:rPr>
              <w:t xml:space="preserve">6. </w:t>
            </w:r>
            <w:r>
              <w:rPr>
                <w:rFonts w:hint="eastAsia"/>
                <w:lang w:eastAsia="zh-Hans"/>
              </w:rPr>
              <w:t>服务沟通礼仪</w:t>
            </w:r>
          </w:p>
          <w:p w:rsidR="00480302" w:rsidRDefault="00C12686">
            <w:pPr>
              <w:pStyle w:val="af2"/>
              <w:ind w:firstLine="396"/>
              <w:rPr>
                <w:lang w:eastAsia="zh-Hans"/>
              </w:rPr>
            </w:pPr>
            <w:r>
              <w:rPr>
                <w:rFonts w:hint="eastAsia"/>
                <w:lang w:eastAsia="zh-Hans"/>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rsidR="00480302" w:rsidRDefault="00C12686">
            <w:pPr>
              <w:pStyle w:val="af2"/>
              <w:ind w:firstLine="396"/>
              <w:rPr>
                <w:lang w:eastAsia="zh-Hans"/>
              </w:rPr>
            </w:pPr>
            <w:r>
              <w:rPr>
                <w:rFonts w:hint="eastAsia"/>
                <w:lang w:eastAsia="zh-Hans"/>
              </w:rPr>
              <w:t>课程思政融入：注重培养学生的耐心、细心和同理心。通过实际服务场景模拟与案例分析，引导学生站在客户角度思考问题，理解客户需求，培养学生全心全意为他人服务的意识与奉献精神。</w:t>
            </w:r>
          </w:p>
          <w:p w:rsidR="00480302" w:rsidRDefault="00C12686">
            <w:pPr>
              <w:pStyle w:val="af2"/>
              <w:ind w:firstLine="396"/>
              <w:rPr>
                <w:lang w:eastAsia="zh-Hans"/>
              </w:rPr>
            </w:pPr>
            <w:r>
              <w:rPr>
                <w:rFonts w:hint="eastAsia"/>
                <w:lang w:eastAsia="zh-Hans"/>
              </w:rPr>
              <w:t xml:space="preserve">7. </w:t>
            </w:r>
            <w:r>
              <w:rPr>
                <w:rFonts w:hint="eastAsia"/>
                <w:lang w:eastAsia="zh-Hans"/>
              </w:rPr>
              <w:t>不同行业服务礼仪特点</w:t>
            </w:r>
          </w:p>
          <w:p w:rsidR="00480302" w:rsidRDefault="00C12686">
            <w:pPr>
              <w:pStyle w:val="af2"/>
              <w:ind w:firstLine="396"/>
              <w:rPr>
                <w:lang w:eastAsia="zh-Hans"/>
              </w:rPr>
            </w:pPr>
            <w:r>
              <w:rPr>
                <w:rFonts w:hint="eastAsia"/>
                <w:lang w:eastAsia="zh-Hans"/>
              </w:rPr>
              <w:t>主要内容：分别介绍酒店、</w:t>
            </w:r>
            <w:r>
              <w:rPr>
                <w:rFonts w:hint="eastAsia"/>
                <w:lang w:eastAsia="zh-Hans"/>
              </w:rPr>
              <w:t>旅游、餐饮、金融、医疗、教育等常见行业的服务礼仪特点与特殊要求，分析各行业服务礼仪与行业文化、服务理念之间的紧密联系，通过实际案例分析与行业专家讲座等形式，让学生深入了解不同行业的服务礼仪规范。</w:t>
            </w:r>
          </w:p>
          <w:p w:rsidR="00480302" w:rsidRDefault="00C12686">
            <w:pPr>
              <w:pStyle w:val="af2"/>
              <w:ind w:firstLine="396"/>
            </w:pPr>
            <w:r>
              <w:rPr>
                <w:rFonts w:hint="eastAsia"/>
                <w:lang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rsidR="00480302">
        <w:trPr>
          <w:trHeight w:val="591"/>
        </w:trPr>
        <w:tc>
          <w:tcPr>
            <w:tcW w:w="1280" w:type="dxa"/>
            <w:vAlign w:val="center"/>
          </w:tcPr>
          <w:p w:rsidR="00480302" w:rsidRDefault="00C12686">
            <w:pPr>
              <w:pStyle w:val="af1"/>
            </w:pPr>
            <w:r>
              <w:lastRenderedPageBreak/>
              <w:t>教学重点</w:t>
            </w:r>
            <w:r>
              <w:t xml:space="preserve"> </w:t>
            </w:r>
            <w:r>
              <w:t>与难点</w:t>
            </w:r>
          </w:p>
        </w:tc>
        <w:tc>
          <w:tcPr>
            <w:tcW w:w="7701" w:type="dxa"/>
            <w:gridSpan w:val="9"/>
            <w:vAlign w:val="center"/>
          </w:tcPr>
          <w:p w:rsidR="00480302" w:rsidRDefault="00C12686">
            <w:pPr>
              <w:pStyle w:val="af2"/>
              <w:ind w:firstLine="396"/>
              <w:rPr>
                <w:lang w:eastAsia="zh-Hans"/>
              </w:rPr>
            </w:pPr>
            <w:r>
              <w:rPr>
                <w:rFonts w:hint="eastAsia"/>
                <w:lang w:eastAsia="zh-Hans"/>
              </w:rPr>
              <w:t>一、教学重点</w:t>
            </w:r>
          </w:p>
          <w:p w:rsidR="00480302" w:rsidRDefault="00C12686">
            <w:pPr>
              <w:pStyle w:val="af2"/>
              <w:ind w:firstLine="396"/>
              <w:rPr>
                <w:lang w:eastAsia="zh-Hans"/>
              </w:rPr>
            </w:pPr>
            <w:r>
              <w:rPr>
                <w:rFonts w:hint="eastAsia"/>
                <w:lang w:eastAsia="zh-Hans"/>
              </w:rPr>
              <w:t>1. </w:t>
            </w:r>
            <w:r>
              <w:rPr>
                <w:rFonts w:hint="eastAsia"/>
                <w:lang w:eastAsia="zh-Hans"/>
              </w:rPr>
              <w:t>各类服务礼仪规范的掌握和运用，如仪态礼仪、仪表礼仪、见面礼仪、交谈礼仪等。</w:t>
            </w:r>
          </w:p>
          <w:p w:rsidR="00480302" w:rsidRDefault="00C12686">
            <w:pPr>
              <w:pStyle w:val="af2"/>
              <w:ind w:firstLine="396"/>
              <w:rPr>
                <w:lang w:eastAsia="zh-Hans"/>
              </w:rPr>
            </w:pPr>
            <w:r>
              <w:rPr>
                <w:rFonts w:hint="eastAsia"/>
                <w:lang w:eastAsia="zh-Hans"/>
              </w:rPr>
              <w:t>2. </w:t>
            </w:r>
            <w:r>
              <w:rPr>
                <w:rFonts w:hint="eastAsia"/>
                <w:lang w:eastAsia="zh-Hans"/>
              </w:rPr>
              <w:t>服务</w:t>
            </w:r>
            <w:r>
              <w:rPr>
                <w:rFonts w:hint="eastAsia"/>
                <w:lang w:eastAsia="zh-Hans"/>
              </w:rPr>
              <w:t>意识的培养，使学生能够从内心树立为他人服务的理念。</w:t>
            </w:r>
          </w:p>
          <w:p w:rsidR="00480302" w:rsidRDefault="00C12686">
            <w:pPr>
              <w:pStyle w:val="af2"/>
              <w:ind w:firstLine="396"/>
              <w:rPr>
                <w:lang w:eastAsia="zh-Hans"/>
              </w:rPr>
            </w:pPr>
            <w:r>
              <w:rPr>
                <w:rFonts w:hint="eastAsia"/>
                <w:lang w:eastAsia="zh-Hans"/>
              </w:rPr>
              <w:t>3. </w:t>
            </w:r>
            <w:r>
              <w:rPr>
                <w:rFonts w:hint="eastAsia"/>
                <w:lang w:eastAsia="zh-Hans"/>
              </w:rPr>
              <w:t>中华传统礼仪文化的核心内容和价值。</w:t>
            </w:r>
          </w:p>
          <w:p w:rsidR="00480302" w:rsidRDefault="00C12686">
            <w:pPr>
              <w:pStyle w:val="af2"/>
              <w:ind w:firstLine="396"/>
              <w:rPr>
                <w:lang w:eastAsia="zh-Hans"/>
              </w:rPr>
            </w:pPr>
            <w:r>
              <w:rPr>
                <w:rFonts w:hint="eastAsia"/>
                <w:lang w:eastAsia="zh-Hans"/>
              </w:rPr>
              <w:t>二、教学难点</w:t>
            </w:r>
          </w:p>
          <w:p w:rsidR="00480302" w:rsidRDefault="00C12686">
            <w:pPr>
              <w:pStyle w:val="af2"/>
              <w:ind w:firstLine="396"/>
              <w:rPr>
                <w:lang w:eastAsia="zh-Hans"/>
              </w:rPr>
            </w:pPr>
            <w:r>
              <w:rPr>
                <w:rFonts w:hint="eastAsia"/>
                <w:lang w:eastAsia="zh-Hans"/>
              </w:rPr>
              <w:t>1. </w:t>
            </w:r>
            <w:r>
              <w:rPr>
                <w:rFonts w:hint="eastAsia"/>
                <w:lang w:eastAsia="zh-Hans"/>
              </w:rPr>
              <w:t>如何将礼仪知识转化为学生的实际行动和习惯，实现知行合一。</w:t>
            </w:r>
          </w:p>
          <w:p w:rsidR="00480302" w:rsidRDefault="00C12686">
            <w:pPr>
              <w:pStyle w:val="af2"/>
              <w:ind w:firstLine="396"/>
              <w:rPr>
                <w:lang w:eastAsia="zh-Hans"/>
              </w:rPr>
            </w:pPr>
            <w:r>
              <w:rPr>
                <w:rFonts w:hint="eastAsia"/>
                <w:lang w:eastAsia="zh-Hans"/>
              </w:rPr>
              <w:t>2. </w:t>
            </w:r>
            <w:r>
              <w:rPr>
                <w:rFonts w:hint="eastAsia"/>
                <w:lang w:eastAsia="zh-Hans"/>
              </w:rPr>
              <w:t>在不同服务场景中灵活、恰当地运用礼仪规范，应对各种突发情况。</w:t>
            </w:r>
          </w:p>
          <w:p w:rsidR="00480302" w:rsidRDefault="00C12686">
            <w:pPr>
              <w:pStyle w:val="af2"/>
              <w:ind w:firstLine="396"/>
            </w:pPr>
            <w:r>
              <w:rPr>
                <w:rFonts w:hint="eastAsia"/>
                <w:lang w:eastAsia="zh-Hans"/>
              </w:rPr>
              <w:t>3. </w:t>
            </w:r>
            <w:r>
              <w:rPr>
                <w:rFonts w:hint="eastAsia"/>
                <w:lang w:eastAsia="zh-Hans"/>
              </w:rPr>
              <w:t>深入挖掘课程思政元素，将其有机融入教学内容，达到润物无声的育人效果</w:t>
            </w:r>
            <w:r>
              <w:rPr>
                <w:rFonts w:hint="eastAsia"/>
                <w:lang w:eastAsia="zh-Hans"/>
              </w:rPr>
              <w:t xml:space="preserve"> </w:t>
            </w:r>
            <w:r>
              <w:rPr>
                <w:rFonts w:hint="eastAsia"/>
                <w:lang w:eastAsia="zh-Hans"/>
              </w:rPr>
              <w:t>。</w:t>
            </w:r>
          </w:p>
        </w:tc>
      </w:tr>
      <w:tr w:rsidR="00480302">
        <w:trPr>
          <w:trHeight w:val="515"/>
        </w:trPr>
        <w:tc>
          <w:tcPr>
            <w:tcW w:w="1280" w:type="dxa"/>
            <w:vAlign w:val="center"/>
          </w:tcPr>
          <w:p w:rsidR="00480302" w:rsidRDefault="00C12686">
            <w:pPr>
              <w:pStyle w:val="af1"/>
            </w:pPr>
            <w:r>
              <w:lastRenderedPageBreak/>
              <w:t>教学组织</w:t>
            </w:r>
          </w:p>
        </w:tc>
        <w:tc>
          <w:tcPr>
            <w:tcW w:w="7701" w:type="dxa"/>
            <w:gridSpan w:val="9"/>
            <w:vAlign w:val="center"/>
          </w:tcPr>
          <w:p w:rsidR="00480302" w:rsidRDefault="00C12686">
            <w:pPr>
              <w:pStyle w:val="af2"/>
              <w:ind w:firstLine="396"/>
              <w:rPr>
                <w:lang w:eastAsia="zh-Hans"/>
              </w:rPr>
            </w:pPr>
            <w:r>
              <w:rPr>
                <w:rFonts w:hint="eastAsia"/>
                <w:lang w:eastAsia="zh-Hans"/>
              </w:rPr>
              <w:t>教学模式：理论教学为主，实践教学为辅。</w:t>
            </w:r>
          </w:p>
          <w:p w:rsidR="00480302" w:rsidRDefault="00C12686">
            <w:pPr>
              <w:pStyle w:val="af2"/>
              <w:ind w:firstLine="396"/>
              <w:rPr>
                <w:lang w:eastAsia="zh-Hans"/>
              </w:rPr>
            </w:pPr>
            <w:r>
              <w:rPr>
                <w:rFonts w:hint="eastAsia"/>
                <w:lang w:eastAsia="zh-Hans"/>
              </w:rPr>
              <w:t>实施地点：线下，教室；线上，学习通。</w:t>
            </w:r>
          </w:p>
          <w:p w:rsidR="00480302" w:rsidRDefault="00C12686">
            <w:pPr>
              <w:pStyle w:val="af2"/>
              <w:ind w:firstLine="396"/>
              <w:rPr>
                <w:lang w:eastAsia="zh-Hans"/>
              </w:rPr>
            </w:pPr>
            <w:r>
              <w:rPr>
                <w:rFonts w:hint="eastAsia"/>
                <w:lang w:eastAsia="zh-Hans"/>
              </w:rPr>
              <w:t>实施安排：主要采取线下教学。</w:t>
            </w:r>
          </w:p>
        </w:tc>
      </w:tr>
      <w:tr w:rsidR="00480302">
        <w:trPr>
          <w:trHeight w:val="608"/>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rPr>
                <w:lang w:eastAsia="zh-Hans"/>
              </w:rPr>
            </w:pPr>
            <w:r>
              <w:rPr>
                <w:rFonts w:hint="eastAsia"/>
                <w:lang w:eastAsia="zh-Hans"/>
              </w:rPr>
              <w:t>一、教学方法</w:t>
            </w:r>
            <w:r>
              <w:rPr>
                <w:rFonts w:hint="eastAsia"/>
                <w:lang w:eastAsia="zh-Hans"/>
              </w:rPr>
              <w:t>:</w:t>
            </w:r>
            <w:r>
              <w:rPr>
                <w:rFonts w:hint="eastAsia"/>
                <w:lang w:eastAsia="zh-Hans"/>
              </w:rPr>
              <w:t>启发引导、理实一体、案例分析、角色扮演、小组讨论。</w:t>
            </w:r>
          </w:p>
          <w:p w:rsidR="00480302" w:rsidRDefault="00C12686">
            <w:pPr>
              <w:pStyle w:val="af2"/>
              <w:ind w:firstLine="396"/>
            </w:pPr>
            <w:r>
              <w:rPr>
                <w:rFonts w:hint="eastAsia"/>
                <w:lang w:eastAsia="zh-Hans"/>
              </w:rPr>
              <w:t>二、教学手段</w:t>
            </w:r>
            <w:r>
              <w:rPr>
                <w:rFonts w:hint="eastAsia"/>
                <w:lang w:eastAsia="zh-Hans"/>
              </w:rPr>
              <w:t>:</w:t>
            </w:r>
            <w:r>
              <w:rPr>
                <w:rFonts w:hint="eastAsia"/>
                <w:lang w:eastAsia="zh-Hans"/>
              </w:rPr>
              <w:t>多媒体教学、实物教学、学习通信息平台。</w:t>
            </w:r>
          </w:p>
        </w:tc>
      </w:tr>
      <w:tr w:rsidR="00480302">
        <w:trPr>
          <w:trHeight w:val="465"/>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lang w:eastAsia="zh-Hans"/>
              </w:rPr>
              <w:t>教材、授课计划、教案、教学课件。</w:t>
            </w:r>
          </w:p>
        </w:tc>
      </w:tr>
      <w:tr w:rsidR="00480302">
        <w:trPr>
          <w:trHeight w:val="484"/>
        </w:trPr>
        <w:tc>
          <w:tcPr>
            <w:tcW w:w="1280" w:type="dxa"/>
            <w:vAlign w:val="center"/>
          </w:tcPr>
          <w:p w:rsidR="00480302" w:rsidRDefault="00C12686">
            <w:pPr>
              <w:pStyle w:val="af1"/>
            </w:pPr>
            <w:r>
              <w:t>考核要求</w:t>
            </w:r>
          </w:p>
        </w:tc>
        <w:tc>
          <w:tcPr>
            <w:tcW w:w="7701" w:type="dxa"/>
            <w:gridSpan w:val="9"/>
            <w:vAlign w:val="center"/>
          </w:tcPr>
          <w:p w:rsidR="00480302" w:rsidRDefault="00C12686">
            <w:pPr>
              <w:pStyle w:val="af2"/>
              <w:ind w:firstLine="396"/>
              <w:rPr>
                <w:lang w:eastAsia="zh-Hans"/>
              </w:rPr>
            </w:pPr>
            <w:r>
              <w:rPr>
                <w:rFonts w:hint="eastAsia"/>
                <w:lang w:eastAsia="zh-Hans"/>
              </w:rPr>
              <w:t>一、学习态度、综合素质表现，重点考察学生的理想信念、价值取向、政治信仰和社会责任感；</w:t>
            </w:r>
          </w:p>
          <w:p w:rsidR="00480302" w:rsidRDefault="00C12686">
            <w:pPr>
              <w:pStyle w:val="af2"/>
              <w:ind w:firstLine="396"/>
            </w:pPr>
            <w:r>
              <w:rPr>
                <w:rFonts w:hint="eastAsia"/>
                <w:lang w:eastAsia="zh-Hans"/>
              </w:rPr>
              <w:t>二、总成绩由过程考核成绩（</w:t>
            </w:r>
            <w:r>
              <w:rPr>
                <w:rFonts w:hint="eastAsia"/>
                <w:lang w:eastAsia="zh-Hans"/>
              </w:rPr>
              <w:t>50%</w:t>
            </w:r>
            <w:r>
              <w:rPr>
                <w:rFonts w:hint="eastAsia"/>
                <w:lang w:eastAsia="zh-Hans"/>
              </w:rPr>
              <w:t>）和期末考核成绩（</w:t>
            </w:r>
            <w:r>
              <w:rPr>
                <w:rFonts w:hint="eastAsia"/>
                <w:lang w:eastAsia="zh-Hans"/>
              </w:rPr>
              <w:t>50%</w:t>
            </w:r>
            <w:r>
              <w:rPr>
                <w:rFonts w:hint="eastAsia"/>
                <w:lang w:eastAsia="zh-Hans"/>
              </w:rPr>
              <w:t>）组成。过程考核以任务完成过程和完成结果为主要依据，期末考核以论文质量为主要依据。</w:t>
            </w:r>
          </w:p>
        </w:tc>
      </w:tr>
    </w:tbl>
    <w:p w:rsidR="00480302" w:rsidRDefault="00480302">
      <w:pPr>
        <w:pStyle w:val="a5"/>
        <w:spacing w:line="400" w:lineRule="exact"/>
        <w:jc w:val="left"/>
        <w:rPr>
          <w:rFonts w:hAnsi="宋体" w:cs="宋体"/>
          <w:kern w:val="0"/>
          <w:sz w:val="24"/>
          <w:lang w:val="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80302">
        <w:trPr>
          <w:trHeight w:val="412"/>
          <w:tblHeader/>
          <w:jc w:val="cent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4033" w:type="dxa"/>
            <w:gridSpan w:val="5"/>
            <w:tcBorders>
              <w:left w:val="single" w:sz="2" w:space="0" w:color="000000"/>
            </w:tcBorders>
            <w:shd w:val="clear" w:color="auto" w:fill="DBE5F1"/>
            <w:vAlign w:val="center"/>
          </w:tcPr>
          <w:p w:rsidR="00480302" w:rsidRDefault="00C12686">
            <w:pPr>
              <w:pStyle w:val="af1"/>
            </w:pPr>
            <w:r>
              <w:rPr>
                <w:rFonts w:hint="eastAsia"/>
              </w:rPr>
              <w:t>短视频创意与制作</w:t>
            </w:r>
          </w:p>
        </w:tc>
        <w:tc>
          <w:tcPr>
            <w:tcW w:w="1841" w:type="dxa"/>
            <w:gridSpan w:val="2"/>
            <w:shd w:val="clear" w:color="auto" w:fill="DBE5F1"/>
            <w:vAlign w:val="center"/>
          </w:tcPr>
          <w:p w:rsidR="00480302" w:rsidRDefault="00C12686">
            <w:pPr>
              <w:pStyle w:val="af1"/>
            </w:pPr>
            <w:r>
              <w:t>课程编码</w:t>
            </w:r>
          </w:p>
        </w:tc>
        <w:tc>
          <w:tcPr>
            <w:tcW w:w="1827" w:type="dxa"/>
            <w:gridSpan w:val="2"/>
            <w:shd w:val="clear" w:color="auto" w:fill="DBE5F1"/>
            <w:vAlign w:val="center"/>
          </w:tcPr>
          <w:p w:rsidR="00480302" w:rsidRDefault="00C12686">
            <w:pPr>
              <w:pStyle w:val="af1"/>
            </w:pPr>
            <w:r>
              <w:rPr>
                <w:rFonts w:hint="eastAsia"/>
              </w:rPr>
              <w:t>3030103</w:t>
            </w:r>
          </w:p>
        </w:tc>
      </w:tr>
      <w:tr w:rsidR="00480302">
        <w:trPr>
          <w:trHeight w:val="558"/>
          <w:jc w:val="center"/>
        </w:trPr>
        <w:tc>
          <w:tcPr>
            <w:tcW w:w="1280" w:type="dxa"/>
            <w:vAlign w:val="center"/>
          </w:tcPr>
          <w:p w:rsidR="00480302" w:rsidRDefault="00C12686">
            <w:pPr>
              <w:pStyle w:val="af1"/>
            </w:pPr>
            <w:r>
              <w:rPr>
                <w:rFonts w:hint="eastAsia"/>
              </w:rPr>
              <w:t>开设</w:t>
            </w:r>
            <w:r>
              <w:t>学期</w:t>
            </w:r>
          </w:p>
        </w:tc>
        <w:tc>
          <w:tcPr>
            <w:tcW w:w="1060" w:type="dxa"/>
            <w:tcBorders>
              <w:right w:val="single" w:sz="2" w:space="0" w:color="000000"/>
            </w:tcBorders>
            <w:vAlign w:val="center"/>
          </w:tcPr>
          <w:p w:rsidR="00480302" w:rsidRDefault="00C12686">
            <w:pPr>
              <w:pStyle w:val="af1"/>
            </w:pPr>
            <w:r>
              <w:rPr>
                <w:rFonts w:hint="eastAsia"/>
              </w:rPr>
              <w:t>4</w:t>
            </w:r>
          </w:p>
        </w:tc>
        <w:tc>
          <w:tcPr>
            <w:tcW w:w="707" w:type="dxa"/>
            <w:tcBorders>
              <w:left w:val="single" w:sz="2" w:space="0" w:color="000000"/>
            </w:tcBorders>
            <w:vAlign w:val="center"/>
          </w:tcPr>
          <w:p w:rsidR="00480302" w:rsidRDefault="00C12686">
            <w:pPr>
              <w:pStyle w:val="af1"/>
            </w:pPr>
            <w:r>
              <w:t>学分</w:t>
            </w:r>
          </w:p>
        </w:tc>
        <w:tc>
          <w:tcPr>
            <w:tcW w:w="709" w:type="dxa"/>
            <w:tcBorders>
              <w:right w:val="single" w:sz="2" w:space="0" w:color="000000"/>
            </w:tcBorders>
            <w:vAlign w:val="center"/>
          </w:tcPr>
          <w:p w:rsidR="00480302" w:rsidRDefault="00C12686">
            <w:pPr>
              <w:pStyle w:val="af1"/>
            </w:pPr>
            <w:r>
              <w:rPr>
                <w:rFonts w:hint="eastAsia"/>
              </w:rPr>
              <w:t>2</w:t>
            </w:r>
          </w:p>
        </w:tc>
        <w:tc>
          <w:tcPr>
            <w:tcW w:w="849" w:type="dxa"/>
            <w:tcBorders>
              <w:left w:val="single" w:sz="2" w:space="0" w:color="000000"/>
            </w:tcBorders>
            <w:vAlign w:val="center"/>
          </w:tcPr>
          <w:p w:rsidR="00480302" w:rsidRDefault="00C12686">
            <w:pPr>
              <w:pStyle w:val="af1"/>
            </w:pPr>
            <w:r>
              <w:t>总学时</w:t>
            </w:r>
          </w:p>
        </w:tc>
        <w:tc>
          <w:tcPr>
            <w:tcW w:w="708" w:type="dxa"/>
            <w:vAlign w:val="center"/>
          </w:tcPr>
          <w:p w:rsidR="00480302" w:rsidRDefault="00C12686">
            <w:pPr>
              <w:pStyle w:val="af1"/>
            </w:pPr>
            <w:r>
              <w:rPr>
                <w:rFonts w:hint="eastAsia"/>
              </w:rPr>
              <w:t>36</w:t>
            </w:r>
          </w:p>
        </w:tc>
        <w:tc>
          <w:tcPr>
            <w:tcW w:w="1134" w:type="dxa"/>
            <w:vAlign w:val="center"/>
          </w:tcPr>
          <w:p w:rsidR="00480302" w:rsidRDefault="00C12686">
            <w:pPr>
              <w:pStyle w:val="af1"/>
            </w:pPr>
            <w:r>
              <w:t>理论学时</w:t>
            </w:r>
          </w:p>
        </w:tc>
        <w:tc>
          <w:tcPr>
            <w:tcW w:w="707" w:type="dxa"/>
            <w:vAlign w:val="center"/>
          </w:tcPr>
          <w:p w:rsidR="00480302" w:rsidRDefault="00C12686">
            <w:pPr>
              <w:pStyle w:val="af1"/>
            </w:pPr>
            <w:r>
              <w:rPr>
                <w:rFonts w:hint="eastAsia"/>
              </w:rPr>
              <w:t>18</w:t>
            </w:r>
          </w:p>
        </w:tc>
        <w:tc>
          <w:tcPr>
            <w:tcW w:w="1134" w:type="dxa"/>
            <w:vAlign w:val="center"/>
          </w:tcPr>
          <w:p w:rsidR="00480302" w:rsidRDefault="00C12686">
            <w:pPr>
              <w:pStyle w:val="af1"/>
            </w:pPr>
            <w:r>
              <w:t>实践学时</w:t>
            </w:r>
          </w:p>
        </w:tc>
        <w:tc>
          <w:tcPr>
            <w:tcW w:w="693" w:type="dxa"/>
            <w:vAlign w:val="center"/>
          </w:tcPr>
          <w:p w:rsidR="00480302" w:rsidRDefault="00C12686">
            <w:pPr>
              <w:pStyle w:val="af1"/>
            </w:pPr>
            <w:r>
              <w:rPr>
                <w:rFonts w:hint="eastAsia"/>
              </w:rPr>
              <w:t>18</w:t>
            </w:r>
          </w:p>
        </w:tc>
      </w:tr>
      <w:tr w:rsidR="00480302">
        <w:trPr>
          <w:trHeight w:val="555"/>
          <w:jc w:val="center"/>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480302">
        <w:trPr>
          <w:trHeight w:val="407"/>
          <w:jc w:val="center"/>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酒店管理学基础</w:t>
            </w:r>
          </w:p>
        </w:tc>
      </w:tr>
      <w:tr w:rsidR="00480302">
        <w:trPr>
          <w:trHeight w:val="414"/>
          <w:jc w:val="center"/>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服务礼仪</w:t>
            </w:r>
          </w:p>
        </w:tc>
      </w:tr>
      <w:tr w:rsidR="00480302">
        <w:trPr>
          <w:trHeight w:val="702"/>
          <w:jc w:val="center"/>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 xml:space="preserve">1. </w:t>
            </w:r>
            <w:r>
              <w:rPr>
                <w:rFonts w:hint="eastAsia"/>
              </w:rPr>
              <w:t>知识目标</w:t>
            </w:r>
          </w:p>
          <w:p w:rsidR="00480302" w:rsidRDefault="00C12686">
            <w:pPr>
              <w:pStyle w:val="af2"/>
              <w:ind w:firstLine="396"/>
            </w:pPr>
            <w:r>
              <w:rPr>
                <w:rFonts w:hint="eastAsia"/>
              </w:rPr>
              <w:t>掌握短视频的基础理论、创作流程及平台运营规则。</w:t>
            </w:r>
          </w:p>
          <w:p w:rsidR="00480302" w:rsidRDefault="00C12686">
            <w:pPr>
              <w:pStyle w:val="af2"/>
              <w:ind w:firstLine="396"/>
            </w:pPr>
            <w:r>
              <w:rPr>
                <w:rFonts w:hint="eastAsia"/>
              </w:rPr>
              <w:t>理解短视频的创意策划、脚本设计、拍摄构图、剪辑逻辑及数据分析方法。</w:t>
            </w:r>
          </w:p>
          <w:p w:rsidR="00480302" w:rsidRDefault="00C12686">
            <w:pPr>
              <w:pStyle w:val="af2"/>
              <w:ind w:firstLine="396"/>
            </w:pPr>
            <w:proofErr w:type="gramStart"/>
            <w:r>
              <w:rPr>
                <w:rFonts w:hint="eastAsia"/>
              </w:rPr>
              <w:t>熟悉短</w:t>
            </w:r>
            <w:proofErr w:type="gramEnd"/>
            <w:r>
              <w:rPr>
                <w:rFonts w:hint="eastAsia"/>
              </w:rPr>
              <w:t>视频平台（</w:t>
            </w:r>
            <w:proofErr w:type="gramStart"/>
            <w:r>
              <w:rPr>
                <w:rFonts w:hint="eastAsia"/>
              </w:rPr>
              <w:t>如抖音</w:t>
            </w:r>
            <w:proofErr w:type="gramEnd"/>
            <w:r>
              <w:rPr>
                <w:rFonts w:hint="eastAsia"/>
              </w:rPr>
              <w:t>、快手、</w:t>
            </w:r>
            <w:r>
              <w:rPr>
                <w:rFonts w:hint="eastAsia"/>
              </w:rPr>
              <w:t>B</w:t>
            </w:r>
            <w:r>
              <w:rPr>
                <w:rFonts w:hint="eastAsia"/>
              </w:rPr>
              <w:t>站等）的算法机制和用户画像分析。</w:t>
            </w:r>
          </w:p>
          <w:p w:rsidR="00480302" w:rsidRDefault="00C12686">
            <w:pPr>
              <w:pStyle w:val="af2"/>
              <w:ind w:firstLine="396"/>
            </w:pPr>
            <w:r>
              <w:rPr>
                <w:rFonts w:hint="eastAsia"/>
              </w:rPr>
              <w:t xml:space="preserve">2. </w:t>
            </w:r>
            <w:r>
              <w:rPr>
                <w:rFonts w:hint="eastAsia"/>
              </w:rPr>
              <w:t>能力目标</w:t>
            </w:r>
          </w:p>
          <w:p w:rsidR="00480302" w:rsidRDefault="00C12686">
            <w:pPr>
              <w:pStyle w:val="af2"/>
              <w:ind w:firstLine="396"/>
            </w:pPr>
            <w:r>
              <w:rPr>
                <w:rFonts w:hint="eastAsia"/>
              </w:rPr>
              <w:t>能够独立完成短视频的选题策划、脚本撰写及分镜头设计。</w:t>
            </w:r>
          </w:p>
          <w:p w:rsidR="00480302" w:rsidRDefault="00C12686">
            <w:pPr>
              <w:pStyle w:val="af2"/>
              <w:ind w:firstLine="396"/>
            </w:pPr>
            <w:r>
              <w:rPr>
                <w:rFonts w:hint="eastAsia"/>
              </w:rPr>
              <w:t>熟练使用拍摄设备（手机</w:t>
            </w:r>
            <w:r>
              <w:rPr>
                <w:rFonts w:hint="eastAsia"/>
              </w:rPr>
              <w:t>/</w:t>
            </w:r>
            <w:r>
              <w:rPr>
                <w:rFonts w:hint="eastAsia"/>
              </w:rPr>
              <w:t>相机）及剪辑软件（如剪映、</w:t>
            </w:r>
            <w:r>
              <w:rPr>
                <w:rFonts w:hint="eastAsia"/>
              </w:rPr>
              <w:t>Premiere</w:t>
            </w:r>
            <w:r>
              <w:rPr>
                <w:rFonts w:hint="eastAsia"/>
              </w:rPr>
              <w:t>）完成高质量短视频制作。</w:t>
            </w:r>
          </w:p>
          <w:p w:rsidR="00480302" w:rsidRDefault="00C12686">
            <w:pPr>
              <w:pStyle w:val="af2"/>
              <w:ind w:firstLine="396"/>
            </w:pPr>
            <w:r>
              <w:rPr>
                <w:rFonts w:hint="eastAsia"/>
              </w:rPr>
              <w:t>具备短视频账号运营能力，包括内容发布、数据分析及优化调整。</w:t>
            </w:r>
          </w:p>
          <w:p w:rsidR="00480302" w:rsidRDefault="00C12686">
            <w:pPr>
              <w:pStyle w:val="af2"/>
              <w:ind w:firstLine="396"/>
            </w:pPr>
            <w:r>
              <w:rPr>
                <w:rFonts w:hint="eastAsia"/>
              </w:rPr>
              <w:t xml:space="preserve">3. </w:t>
            </w:r>
            <w:r>
              <w:rPr>
                <w:rFonts w:hint="eastAsia"/>
              </w:rPr>
              <w:t>素质目标</w:t>
            </w:r>
          </w:p>
          <w:p w:rsidR="00480302" w:rsidRDefault="00C12686">
            <w:pPr>
              <w:pStyle w:val="af2"/>
              <w:ind w:firstLine="396"/>
            </w:pPr>
            <w:r>
              <w:rPr>
                <w:rFonts w:hint="eastAsia"/>
              </w:rPr>
              <w:t>培养团队协作意识，适应全媒体行业分工合作模式。</w:t>
            </w:r>
          </w:p>
          <w:p w:rsidR="00480302" w:rsidRDefault="00C12686">
            <w:pPr>
              <w:pStyle w:val="af2"/>
              <w:ind w:firstLine="396"/>
            </w:pPr>
            <w:r>
              <w:rPr>
                <w:rFonts w:hint="eastAsia"/>
              </w:rPr>
              <w:t>强化创新思维和用户视角，提升对热点趋势的敏感</w:t>
            </w:r>
            <w:r>
              <w:rPr>
                <w:rFonts w:hint="eastAsia"/>
              </w:rPr>
              <w:t>度。</w:t>
            </w:r>
          </w:p>
          <w:p w:rsidR="00480302" w:rsidRDefault="00C12686">
            <w:pPr>
              <w:pStyle w:val="af2"/>
              <w:ind w:firstLine="396"/>
            </w:pPr>
            <w:r>
              <w:rPr>
                <w:rFonts w:hint="eastAsia"/>
              </w:rPr>
              <w:t>树立职业道德意识，遵守版权法规与平台内容规范。</w:t>
            </w:r>
          </w:p>
        </w:tc>
      </w:tr>
      <w:tr w:rsidR="00480302">
        <w:trPr>
          <w:trHeight w:val="589"/>
          <w:jc w:val="center"/>
        </w:trPr>
        <w:tc>
          <w:tcPr>
            <w:tcW w:w="1280" w:type="dxa"/>
            <w:vAlign w:val="center"/>
          </w:tcPr>
          <w:p w:rsidR="00480302" w:rsidRDefault="00C12686">
            <w:pPr>
              <w:pStyle w:val="af1"/>
            </w:pPr>
            <w:r>
              <w:t>教学内容</w:t>
            </w:r>
          </w:p>
        </w:tc>
        <w:tc>
          <w:tcPr>
            <w:tcW w:w="7701" w:type="dxa"/>
            <w:gridSpan w:val="9"/>
            <w:vAlign w:val="center"/>
          </w:tcPr>
          <w:p w:rsidR="00480302" w:rsidRDefault="00C12686">
            <w:pPr>
              <w:pStyle w:val="af2"/>
              <w:ind w:firstLine="396"/>
            </w:pPr>
            <w:r>
              <w:rPr>
                <w:rFonts w:hint="eastAsia"/>
              </w:rPr>
              <w:t>理论教学（</w:t>
            </w:r>
            <w:r>
              <w:rPr>
                <w:rFonts w:hint="eastAsia"/>
              </w:rPr>
              <w:t>18</w:t>
            </w:r>
            <w:r>
              <w:rPr>
                <w:rFonts w:hint="eastAsia"/>
              </w:rPr>
              <w:t>学时）</w:t>
            </w:r>
          </w:p>
          <w:p w:rsidR="00480302" w:rsidRDefault="00C12686">
            <w:pPr>
              <w:pStyle w:val="af2"/>
              <w:ind w:firstLine="396"/>
            </w:pPr>
            <w:r>
              <w:rPr>
                <w:rFonts w:hint="eastAsia"/>
              </w:rPr>
              <w:t xml:space="preserve">1. </w:t>
            </w:r>
            <w:r>
              <w:rPr>
                <w:rFonts w:hint="eastAsia"/>
              </w:rPr>
              <w:t>短视频概述（</w:t>
            </w:r>
            <w:r>
              <w:rPr>
                <w:rFonts w:hint="eastAsia"/>
              </w:rPr>
              <w:t>2</w:t>
            </w:r>
            <w:r>
              <w:rPr>
                <w:rFonts w:hint="eastAsia"/>
              </w:rPr>
              <w:t>学时）</w:t>
            </w:r>
          </w:p>
          <w:p w:rsidR="00480302" w:rsidRDefault="00C12686">
            <w:pPr>
              <w:pStyle w:val="af2"/>
              <w:ind w:firstLine="396"/>
            </w:pPr>
            <w:r>
              <w:rPr>
                <w:rFonts w:hint="eastAsia"/>
              </w:rPr>
              <w:t>短视频发展现状、行业趋势、平台特点及用户需求分析。</w:t>
            </w:r>
          </w:p>
          <w:p w:rsidR="00480302" w:rsidRDefault="00C12686">
            <w:pPr>
              <w:pStyle w:val="af2"/>
              <w:ind w:firstLine="396"/>
            </w:pPr>
            <w:r>
              <w:rPr>
                <w:rFonts w:hint="eastAsia"/>
              </w:rPr>
              <w:lastRenderedPageBreak/>
              <w:t xml:space="preserve">2. </w:t>
            </w:r>
            <w:r>
              <w:rPr>
                <w:rFonts w:hint="eastAsia"/>
              </w:rPr>
              <w:t>创意策划与选题（</w:t>
            </w:r>
            <w:r>
              <w:rPr>
                <w:rFonts w:hint="eastAsia"/>
              </w:rPr>
              <w:t>4</w:t>
            </w:r>
            <w:r>
              <w:rPr>
                <w:rFonts w:hint="eastAsia"/>
              </w:rPr>
              <w:t>学时）</w:t>
            </w:r>
          </w:p>
          <w:p w:rsidR="00480302" w:rsidRDefault="00C12686">
            <w:pPr>
              <w:pStyle w:val="af2"/>
              <w:ind w:firstLine="396"/>
            </w:pPr>
            <w:r>
              <w:rPr>
                <w:rFonts w:hint="eastAsia"/>
              </w:rPr>
              <w:t>选题方法、内容定位、</w:t>
            </w:r>
            <w:r>
              <w:rPr>
                <w:rFonts w:hint="eastAsia"/>
              </w:rPr>
              <w:t>IP</w:t>
            </w:r>
            <w:r>
              <w:rPr>
                <w:rFonts w:hint="eastAsia"/>
              </w:rPr>
              <w:t>打造、受众分析。</w:t>
            </w:r>
          </w:p>
          <w:p w:rsidR="00480302" w:rsidRDefault="00C12686">
            <w:pPr>
              <w:pStyle w:val="af2"/>
              <w:ind w:firstLine="396"/>
            </w:pPr>
            <w:r>
              <w:rPr>
                <w:rFonts w:hint="eastAsia"/>
              </w:rPr>
              <w:t xml:space="preserve">3. </w:t>
            </w:r>
            <w:r>
              <w:rPr>
                <w:rFonts w:hint="eastAsia"/>
              </w:rPr>
              <w:t>脚本设计与分镜头（</w:t>
            </w:r>
            <w:r>
              <w:rPr>
                <w:rFonts w:hint="eastAsia"/>
              </w:rPr>
              <w:t>4</w:t>
            </w:r>
            <w:r>
              <w:rPr>
                <w:rFonts w:hint="eastAsia"/>
              </w:rPr>
              <w:t>学时）</w:t>
            </w:r>
          </w:p>
          <w:p w:rsidR="00480302" w:rsidRDefault="00C12686">
            <w:pPr>
              <w:pStyle w:val="af2"/>
              <w:ind w:firstLine="396"/>
            </w:pPr>
            <w:r>
              <w:rPr>
                <w:rFonts w:hint="eastAsia"/>
              </w:rPr>
              <w:t>脚本结构（开场、冲突、高潮、结尾）、分镜头语言设计。</w:t>
            </w:r>
          </w:p>
          <w:p w:rsidR="00480302" w:rsidRDefault="00C12686">
            <w:pPr>
              <w:pStyle w:val="af2"/>
              <w:ind w:firstLine="396"/>
            </w:pPr>
            <w:r>
              <w:rPr>
                <w:rFonts w:hint="eastAsia"/>
              </w:rPr>
              <w:t xml:space="preserve">4. </w:t>
            </w:r>
            <w:r>
              <w:rPr>
                <w:rFonts w:hint="eastAsia"/>
              </w:rPr>
              <w:t>拍摄技巧（</w:t>
            </w:r>
            <w:r>
              <w:rPr>
                <w:rFonts w:hint="eastAsia"/>
              </w:rPr>
              <w:t>4</w:t>
            </w:r>
            <w:r>
              <w:rPr>
                <w:rFonts w:hint="eastAsia"/>
              </w:rPr>
              <w:t>学时）</w:t>
            </w:r>
          </w:p>
          <w:p w:rsidR="00480302" w:rsidRDefault="00C12686">
            <w:pPr>
              <w:pStyle w:val="af2"/>
              <w:ind w:firstLine="396"/>
            </w:pPr>
            <w:r>
              <w:rPr>
                <w:rFonts w:hint="eastAsia"/>
              </w:rPr>
              <w:t>构图法则（三分法、对称构图）、运镜技巧（推拉摇移）、灯光与场景布置。</w:t>
            </w:r>
          </w:p>
          <w:p w:rsidR="00480302" w:rsidRDefault="00C12686">
            <w:pPr>
              <w:pStyle w:val="af2"/>
              <w:ind w:firstLine="396"/>
            </w:pPr>
            <w:r>
              <w:rPr>
                <w:rFonts w:hint="eastAsia"/>
              </w:rPr>
              <w:t xml:space="preserve">5. </w:t>
            </w:r>
            <w:r>
              <w:rPr>
                <w:rFonts w:hint="eastAsia"/>
              </w:rPr>
              <w:t>剪辑与后期（</w:t>
            </w:r>
            <w:r>
              <w:rPr>
                <w:rFonts w:hint="eastAsia"/>
              </w:rPr>
              <w:t>2</w:t>
            </w:r>
            <w:r>
              <w:rPr>
                <w:rFonts w:hint="eastAsia"/>
              </w:rPr>
              <w:t>学时）</w:t>
            </w:r>
          </w:p>
          <w:p w:rsidR="00480302" w:rsidRDefault="00C12686">
            <w:pPr>
              <w:pStyle w:val="af2"/>
              <w:ind w:firstLine="396"/>
            </w:pPr>
            <w:r>
              <w:rPr>
                <w:rFonts w:hint="eastAsia"/>
              </w:rPr>
              <w:t>剪辑逻辑（节奏把控、转场特效）、音效与字幕设计。</w:t>
            </w:r>
          </w:p>
          <w:p w:rsidR="00480302" w:rsidRDefault="00C12686">
            <w:pPr>
              <w:pStyle w:val="af2"/>
              <w:ind w:firstLine="396"/>
            </w:pPr>
            <w:r>
              <w:rPr>
                <w:rFonts w:hint="eastAsia"/>
              </w:rPr>
              <w:t xml:space="preserve">6. </w:t>
            </w:r>
            <w:r>
              <w:rPr>
                <w:rFonts w:hint="eastAsia"/>
              </w:rPr>
              <w:t>运营与数据分析（</w:t>
            </w:r>
            <w:r>
              <w:rPr>
                <w:rFonts w:hint="eastAsia"/>
              </w:rPr>
              <w:t>2</w:t>
            </w:r>
            <w:r>
              <w:rPr>
                <w:rFonts w:hint="eastAsia"/>
              </w:rPr>
              <w:t>学时）</w:t>
            </w:r>
          </w:p>
          <w:p w:rsidR="00480302" w:rsidRDefault="00C12686">
            <w:pPr>
              <w:pStyle w:val="af2"/>
              <w:ind w:firstLine="396"/>
            </w:pPr>
            <w:r>
              <w:rPr>
                <w:rFonts w:hint="eastAsia"/>
              </w:rPr>
              <w:t>账号运营策略、粉丝互动、数据指标（</w:t>
            </w:r>
            <w:proofErr w:type="gramStart"/>
            <w:r>
              <w:rPr>
                <w:rFonts w:hint="eastAsia"/>
              </w:rPr>
              <w:t>完播率</w:t>
            </w:r>
            <w:proofErr w:type="gramEnd"/>
            <w:r>
              <w:rPr>
                <w:rFonts w:hint="eastAsia"/>
              </w:rPr>
              <w:t>、互动率）分析优化。</w:t>
            </w:r>
          </w:p>
          <w:p w:rsidR="00480302" w:rsidRDefault="00C12686">
            <w:pPr>
              <w:pStyle w:val="af2"/>
              <w:ind w:firstLine="396"/>
            </w:pPr>
            <w:r>
              <w:rPr>
                <w:rFonts w:hint="eastAsia"/>
              </w:rPr>
              <w:t>实践教学（</w:t>
            </w:r>
            <w:r>
              <w:rPr>
                <w:rFonts w:hint="eastAsia"/>
              </w:rPr>
              <w:t>18</w:t>
            </w:r>
            <w:r>
              <w:rPr>
                <w:rFonts w:hint="eastAsia"/>
              </w:rPr>
              <w:t>学时）</w:t>
            </w:r>
          </w:p>
          <w:p w:rsidR="00480302" w:rsidRDefault="00C12686">
            <w:pPr>
              <w:pStyle w:val="af2"/>
              <w:ind w:firstLine="396"/>
            </w:pPr>
            <w:r>
              <w:rPr>
                <w:rFonts w:hint="eastAsia"/>
              </w:rPr>
              <w:t xml:space="preserve">1. </w:t>
            </w:r>
            <w:r>
              <w:rPr>
                <w:rFonts w:hint="eastAsia"/>
              </w:rPr>
              <w:t>策划案撰写（</w:t>
            </w:r>
            <w:r>
              <w:rPr>
                <w:rFonts w:hint="eastAsia"/>
              </w:rPr>
              <w:t>4</w:t>
            </w:r>
            <w:r>
              <w:rPr>
                <w:rFonts w:hint="eastAsia"/>
              </w:rPr>
              <w:t>学时）</w:t>
            </w:r>
          </w:p>
          <w:p w:rsidR="00480302" w:rsidRDefault="00C12686">
            <w:pPr>
              <w:pStyle w:val="af2"/>
              <w:ind w:firstLine="396"/>
            </w:pPr>
            <w:r>
              <w:rPr>
                <w:rFonts w:hint="eastAsia"/>
              </w:rPr>
              <w:t>分组完成选题策划案，包括受众定位、内容方向、拍摄计划。</w:t>
            </w:r>
          </w:p>
          <w:p w:rsidR="00480302" w:rsidRDefault="00C12686">
            <w:pPr>
              <w:pStyle w:val="af2"/>
              <w:ind w:firstLine="396"/>
            </w:pPr>
            <w:r>
              <w:rPr>
                <w:rFonts w:hint="eastAsia"/>
              </w:rPr>
              <w:t xml:space="preserve">2. </w:t>
            </w:r>
            <w:r>
              <w:rPr>
                <w:rFonts w:hint="eastAsia"/>
              </w:rPr>
              <w:t>脚本创作与分镜头绘制（</w:t>
            </w:r>
            <w:r>
              <w:rPr>
                <w:rFonts w:hint="eastAsia"/>
              </w:rPr>
              <w:t>4</w:t>
            </w:r>
            <w:r>
              <w:rPr>
                <w:rFonts w:hint="eastAsia"/>
              </w:rPr>
              <w:t>学时）</w:t>
            </w:r>
          </w:p>
          <w:p w:rsidR="00480302" w:rsidRDefault="00C12686">
            <w:pPr>
              <w:pStyle w:val="af2"/>
              <w:ind w:firstLine="396"/>
            </w:pPr>
            <w:r>
              <w:rPr>
                <w:rFonts w:hint="eastAsia"/>
              </w:rPr>
              <w:t>撰写完整脚本并绘制分镜头脚本（手绘或软件）。</w:t>
            </w:r>
          </w:p>
          <w:p w:rsidR="00480302" w:rsidRDefault="00C12686">
            <w:pPr>
              <w:pStyle w:val="af2"/>
              <w:ind w:firstLine="396"/>
            </w:pPr>
            <w:r>
              <w:rPr>
                <w:rFonts w:hint="eastAsia"/>
              </w:rPr>
              <w:t xml:space="preserve">3. </w:t>
            </w:r>
            <w:r>
              <w:rPr>
                <w:rFonts w:hint="eastAsia"/>
              </w:rPr>
              <w:t>拍摄实训（</w:t>
            </w:r>
            <w:r>
              <w:rPr>
                <w:rFonts w:hint="eastAsia"/>
              </w:rPr>
              <w:t>6</w:t>
            </w:r>
            <w:r>
              <w:rPr>
                <w:rFonts w:hint="eastAsia"/>
              </w:rPr>
              <w:t>学时）</w:t>
            </w:r>
          </w:p>
          <w:p w:rsidR="00480302" w:rsidRDefault="00C12686">
            <w:pPr>
              <w:pStyle w:val="af2"/>
              <w:ind w:firstLine="396"/>
            </w:pPr>
            <w:r>
              <w:rPr>
                <w:rFonts w:hint="eastAsia"/>
              </w:rPr>
              <w:t>分组拍摄素材，实践运镜、灯光、场景设计。</w:t>
            </w:r>
          </w:p>
          <w:p w:rsidR="00480302" w:rsidRDefault="00C12686">
            <w:pPr>
              <w:pStyle w:val="af2"/>
              <w:ind w:firstLine="396"/>
            </w:pPr>
            <w:r>
              <w:rPr>
                <w:rFonts w:hint="eastAsia"/>
              </w:rPr>
              <w:t xml:space="preserve">4. </w:t>
            </w:r>
            <w:r>
              <w:rPr>
                <w:rFonts w:hint="eastAsia"/>
              </w:rPr>
              <w:t>剪辑实操（</w:t>
            </w:r>
            <w:r>
              <w:rPr>
                <w:rFonts w:hint="eastAsia"/>
              </w:rPr>
              <w:t>2</w:t>
            </w:r>
            <w:r>
              <w:rPr>
                <w:rFonts w:hint="eastAsia"/>
              </w:rPr>
              <w:t>学时）</w:t>
            </w:r>
          </w:p>
          <w:p w:rsidR="00480302" w:rsidRDefault="00C12686">
            <w:pPr>
              <w:pStyle w:val="af2"/>
              <w:ind w:firstLine="396"/>
            </w:pPr>
            <w:r>
              <w:rPr>
                <w:rFonts w:hint="eastAsia"/>
              </w:rPr>
              <w:t>使用剪辑软件完成成片制作，添加特效与音效。</w:t>
            </w:r>
          </w:p>
          <w:p w:rsidR="00480302" w:rsidRDefault="00C12686">
            <w:pPr>
              <w:pStyle w:val="af2"/>
              <w:ind w:firstLine="396"/>
            </w:pPr>
            <w:r>
              <w:rPr>
                <w:rFonts w:hint="eastAsia"/>
              </w:rPr>
              <w:t xml:space="preserve">5. </w:t>
            </w:r>
            <w:r>
              <w:rPr>
                <w:rFonts w:hint="eastAsia"/>
              </w:rPr>
              <w:t>运营模拟（</w:t>
            </w:r>
            <w:r>
              <w:rPr>
                <w:rFonts w:hint="eastAsia"/>
              </w:rPr>
              <w:t>2</w:t>
            </w:r>
            <w:r>
              <w:rPr>
                <w:rFonts w:hint="eastAsia"/>
              </w:rPr>
              <w:t>学时）</w:t>
            </w:r>
          </w:p>
          <w:p w:rsidR="00480302" w:rsidRDefault="00C12686">
            <w:pPr>
              <w:pStyle w:val="af2"/>
              <w:ind w:firstLine="396"/>
            </w:pPr>
            <w:r>
              <w:rPr>
                <w:rFonts w:hint="eastAsia"/>
              </w:rPr>
              <w:t>模拟账号发布，分析虚拟数据并提出优化方案。</w:t>
            </w:r>
          </w:p>
        </w:tc>
      </w:tr>
      <w:tr w:rsidR="00480302">
        <w:trPr>
          <w:trHeight w:val="484"/>
          <w:jc w:val="center"/>
        </w:trPr>
        <w:tc>
          <w:tcPr>
            <w:tcW w:w="1280" w:type="dxa"/>
            <w:vAlign w:val="center"/>
          </w:tcPr>
          <w:p w:rsidR="00480302" w:rsidRDefault="00C12686">
            <w:pPr>
              <w:pStyle w:val="af1"/>
            </w:pPr>
            <w:r>
              <w:lastRenderedPageBreak/>
              <w:t>教学重点与</w:t>
            </w:r>
            <w:r>
              <w:t xml:space="preserve"> </w:t>
            </w:r>
            <w:r>
              <w:t>难点</w:t>
            </w:r>
          </w:p>
        </w:tc>
        <w:tc>
          <w:tcPr>
            <w:tcW w:w="7701" w:type="dxa"/>
            <w:gridSpan w:val="9"/>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 xml:space="preserve">1. </w:t>
            </w:r>
            <w:r>
              <w:rPr>
                <w:rFonts w:hint="eastAsia"/>
              </w:rPr>
              <w:t>短视频创意策划与用户需求匹配。</w:t>
            </w:r>
          </w:p>
          <w:p w:rsidR="00480302" w:rsidRDefault="00C12686">
            <w:pPr>
              <w:pStyle w:val="af2"/>
              <w:ind w:firstLine="396"/>
            </w:pPr>
            <w:r>
              <w:rPr>
                <w:rFonts w:hint="eastAsia"/>
              </w:rPr>
              <w:t xml:space="preserve">2. </w:t>
            </w:r>
            <w:r>
              <w:rPr>
                <w:rFonts w:hint="eastAsia"/>
              </w:rPr>
              <w:t>分镜头脚本的逻辑性与视觉表达。</w:t>
            </w:r>
          </w:p>
          <w:p w:rsidR="00480302" w:rsidRDefault="00C12686">
            <w:pPr>
              <w:pStyle w:val="af2"/>
              <w:ind w:firstLine="396"/>
            </w:pPr>
            <w:r>
              <w:rPr>
                <w:rFonts w:hint="eastAsia"/>
              </w:rPr>
              <w:t xml:space="preserve">3. </w:t>
            </w:r>
            <w:r>
              <w:rPr>
                <w:rFonts w:hint="eastAsia"/>
              </w:rPr>
              <w:t>剪辑节奏与情绪引导技巧。</w:t>
            </w:r>
          </w:p>
          <w:p w:rsidR="00480302" w:rsidRDefault="00C12686">
            <w:pPr>
              <w:pStyle w:val="af2"/>
              <w:ind w:firstLine="396"/>
            </w:pPr>
            <w:r>
              <w:rPr>
                <w:rFonts w:hint="eastAsia"/>
              </w:rPr>
              <w:t>难点</w:t>
            </w:r>
          </w:p>
          <w:p w:rsidR="00480302" w:rsidRDefault="00C12686">
            <w:pPr>
              <w:pStyle w:val="af2"/>
              <w:ind w:firstLine="396"/>
            </w:pPr>
            <w:r>
              <w:rPr>
                <w:rFonts w:hint="eastAsia"/>
              </w:rPr>
              <w:t xml:space="preserve">1. </w:t>
            </w:r>
            <w:r>
              <w:rPr>
                <w:rFonts w:hint="eastAsia"/>
              </w:rPr>
              <w:t>创意从理论到实践的落地转化（如</w:t>
            </w:r>
            <w:r>
              <w:t>“</w:t>
            </w:r>
            <w:r>
              <w:rPr>
                <w:rFonts w:hint="eastAsia"/>
              </w:rPr>
              <w:t>抽象想法</w:t>
            </w:r>
            <w:r>
              <w:t>→</w:t>
            </w:r>
            <w:r>
              <w:rPr>
                <w:rFonts w:hint="eastAsia"/>
              </w:rPr>
              <w:t>具体脚本</w:t>
            </w:r>
            <w:r>
              <w:t>”</w:t>
            </w:r>
            <w:r>
              <w:rPr>
                <w:rFonts w:hint="eastAsia"/>
              </w:rPr>
              <w:t>）。</w:t>
            </w:r>
          </w:p>
          <w:p w:rsidR="00480302" w:rsidRDefault="00C12686">
            <w:pPr>
              <w:pStyle w:val="af2"/>
              <w:ind w:firstLine="396"/>
            </w:pPr>
            <w:r>
              <w:rPr>
                <w:rFonts w:hint="eastAsia"/>
              </w:rPr>
              <w:t xml:space="preserve">2. </w:t>
            </w:r>
            <w:r>
              <w:rPr>
                <w:rFonts w:hint="eastAsia"/>
              </w:rPr>
              <w:t>复杂剪辑技术（如多轨道合成、关键</w:t>
            </w:r>
            <w:proofErr w:type="gramStart"/>
            <w:r>
              <w:rPr>
                <w:rFonts w:hint="eastAsia"/>
              </w:rPr>
              <w:t>帧</w:t>
            </w:r>
            <w:proofErr w:type="gramEnd"/>
            <w:r>
              <w:rPr>
                <w:rFonts w:hint="eastAsia"/>
              </w:rPr>
              <w:t>动画）的熟练应用。</w:t>
            </w:r>
          </w:p>
          <w:p w:rsidR="00480302" w:rsidRDefault="00C12686">
            <w:pPr>
              <w:pStyle w:val="af2"/>
              <w:ind w:firstLine="396"/>
            </w:pPr>
            <w:r>
              <w:rPr>
                <w:rFonts w:hint="eastAsia"/>
              </w:rPr>
              <w:t xml:space="preserve">3. </w:t>
            </w:r>
            <w:r>
              <w:rPr>
                <w:rFonts w:hint="eastAsia"/>
              </w:rPr>
              <w:t>数据分析与内容优化的联动策略。</w:t>
            </w:r>
          </w:p>
        </w:tc>
      </w:tr>
      <w:tr w:rsidR="00480302">
        <w:trPr>
          <w:trHeight w:val="517"/>
          <w:jc w:val="center"/>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理论课</w:t>
            </w:r>
          </w:p>
          <w:p w:rsidR="00480302" w:rsidRDefault="00C12686">
            <w:pPr>
              <w:pStyle w:val="af2"/>
              <w:ind w:firstLine="396"/>
            </w:pPr>
            <w:r>
              <w:rPr>
                <w:rFonts w:hint="eastAsia"/>
              </w:rPr>
              <w:t>采用</w:t>
            </w:r>
            <w:r>
              <w:t>“</w:t>
            </w:r>
            <w:r>
              <w:rPr>
                <w:rFonts w:hint="eastAsia"/>
              </w:rPr>
              <w:t>案例导入</w:t>
            </w:r>
            <w:r>
              <w:t>→</w:t>
            </w:r>
            <w:r>
              <w:rPr>
                <w:rFonts w:hint="eastAsia"/>
              </w:rPr>
              <w:t>知识点讲解</w:t>
            </w:r>
            <w:r>
              <w:t>→</w:t>
            </w:r>
            <w:r>
              <w:rPr>
                <w:rFonts w:hint="eastAsia"/>
              </w:rPr>
              <w:t>分组讨论</w:t>
            </w:r>
            <w:r>
              <w:t>→</w:t>
            </w:r>
            <w:r>
              <w:rPr>
                <w:rFonts w:hint="eastAsia"/>
              </w:rPr>
              <w:t>总结提炼</w:t>
            </w:r>
            <w:r>
              <w:t>”</w:t>
            </w:r>
            <w:r>
              <w:rPr>
                <w:rFonts w:hint="eastAsia"/>
              </w:rPr>
              <w:t>模式。</w:t>
            </w:r>
          </w:p>
          <w:p w:rsidR="00480302" w:rsidRDefault="00C12686">
            <w:pPr>
              <w:pStyle w:val="af2"/>
              <w:ind w:firstLine="396"/>
            </w:pPr>
            <w:r>
              <w:rPr>
                <w:rFonts w:hint="eastAsia"/>
              </w:rPr>
              <w:t>结合</w:t>
            </w:r>
            <w:proofErr w:type="gramStart"/>
            <w:r>
              <w:rPr>
                <w:rFonts w:hint="eastAsia"/>
              </w:rPr>
              <w:t>爆款短</w:t>
            </w:r>
            <w:proofErr w:type="gramEnd"/>
            <w:r>
              <w:rPr>
                <w:rFonts w:hint="eastAsia"/>
              </w:rPr>
              <w:t>视频拆解（如李子</w:t>
            </w:r>
            <w:proofErr w:type="gramStart"/>
            <w:r>
              <w:rPr>
                <w:rFonts w:hint="eastAsia"/>
              </w:rPr>
              <w:t>柒</w:t>
            </w:r>
            <w:proofErr w:type="gramEnd"/>
            <w:r>
              <w:rPr>
                <w:rFonts w:hint="eastAsia"/>
              </w:rPr>
              <w:t>、疯狂小杨哥），分析其创意与技术逻辑。</w:t>
            </w:r>
          </w:p>
          <w:p w:rsidR="00480302" w:rsidRDefault="00C12686">
            <w:pPr>
              <w:pStyle w:val="af2"/>
              <w:ind w:firstLine="396"/>
            </w:pPr>
            <w:r>
              <w:rPr>
                <w:rFonts w:hint="eastAsia"/>
              </w:rPr>
              <w:t>实践课</w:t>
            </w:r>
          </w:p>
          <w:p w:rsidR="00480302" w:rsidRDefault="00C12686">
            <w:pPr>
              <w:pStyle w:val="af2"/>
              <w:ind w:firstLine="396"/>
            </w:pPr>
            <w:r>
              <w:rPr>
                <w:rFonts w:hint="eastAsia"/>
              </w:rPr>
              <w:lastRenderedPageBreak/>
              <w:t>任务驱动：按</w:t>
            </w:r>
            <w:r>
              <w:t>“</w:t>
            </w:r>
            <w:r>
              <w:rPr>
                <w:rFonts w:hint="eastAsia"/>
              </w:rPr>
              <w:t>策划</w:t>
            </w:r>
            <w:r>
              <w:t>→</w:t>
            </w:r>
            <w:r>
              <w:rPr>
                <w:rFonts w:hint="eastAsia"/>
              </w:rPr>
              <w:t>拍摄</w:t>
            </w:r>
            <w:r>
              <w:t>→</w:t>
            </w:r>
            <w:r>
              <w:rPr>
                <w:rFonts w:hint="eastAsia"/>
              </w:rPr>
              <w:t>剪辑</w:t>
            </w:r>
            <w:r>
              <w:t>→</w:t>
            </w:r>
            <w:r>
              <w:rPr>
                <w:rFonts w:hint="eastAsia"/>
              </w:rPr>
              <w:t>发布</w:t>
            </w:r>
            <w:r>
              <w:t>”</w:t>
            </w:r>
            <w:r>
              <w:rPr>
                <w:rFonts w:hint="eastAsia"/>
              </w:rPr>
              <w:t>流程分组完成项目。</w:t>
            </w:r>
          </w:p>
          <w:p w:rsidR="00480302" w:rsidRDefault="00C12686">
            <w:pPr>
              <w:pStyle w:val="af2"/>
              <w:ind w:firstLine="396"/>
            </w:pPr>
            <w:r>
              <w:rPr>
                <w:rFonts w:hint="eastAsia"/>
              </w:rPr>
              <w:t>教师全程跟组指导，针对性解决技术问题（如拍摄穿帮、剪辑卡点）。</w:t>
            </w:r>
          </w:p>
        </w:tc>
      </w:tr>
      <w:tr w:rsidR="00480302">
        <w:trPr>
          <w:trHeight w:val="608"/>
          <w:jc w:val="center"/>
        </w:trPr>
        <w:tc>
          <w:tcPr>
            <w:tcW w:w="1280" w:type="dxa"/>
            <w:vAlign w:val="center"/>
          </w:tcPr>
          <w:p w:rsidR="00480302" w:rsidRDefault="00C12686">
            <w:pPr>
              <w:pStyle w:val="af1"/>
            </w:pPr>
            <w:r>
              <w:lastRenderedPageBreak/>
              <w:t>教学手段</w:t>
            </w:r>
          </w:p>
          <w:p w:rsidR="00480302" w:rsidRDefault="00C12686">
            <w:pPr>
              <w:pStyle w:val="af1"/>
            </w:pPr>
            <w:r>
              <w:t>和</w:t>
            </w:r>
          </w:p>
          <w:p w:rsidR="00480302" w:rsidRDefault="00C12686">
            <w:pPr>
              <w:pStyle w:val="af1"/>
            </w:pPr>
            <w:r>
              <w:t>方法</w:t>
            </w:r>
          </w:p>
        </w:tc>
        <w:tc>
          <w:tcPr>
            <w:tcW w:w="7701" w:type="dxa"/>
            <w:gridSpan w:val="9"/>
            <w:vAlign w:val="center"/>
          </w:tcPr>
          <w:p w:rsidR="00480302" w:rsidRDefault="00C12686">
            <w:pPr>
              <w:pStyle w:val="af2"/>
              <w:ind w:firstLine="396"/>
            </w:pPr>
            <w:r>
              <w:rPr>
                <w:rFonts w:hint="eastAsia"/>
              </w:rPr>
              <w:t xml:space="preserve">1. </w:t>
            </w:r>
            <w:r>
              <w:rPr>
                <w:rFonts w:hint="eastAsia"/>
              </w:rPr>
              <w:t>多媒体教学：</w:t>
            </w:r>
            <w:r>
              <w:rPr>
                <w:rFonts w:hint="eastAsia"/>
              </w:rPr>
              <w:t>PPT+</w:t>
            </w:r>
            <w:r>
              <w:rPr>
                <w:rFonts w:hint="eastAsia"/>
              </w:rPr>
              <w:t>视频案例演示，直观展示技术细节。</w:t>
            </w:r>
          </w:p>
          <w:p w:rsidR="00480302" w:rsidRDefault="00C12686">
            <w:pPr>
              <w:pStyle w:val="af2"/>
              <w:ind w:firstLine="396"/>
            </w:pPr>
            <w:r>
              <w:rPr>
                <w:rFonts w:hint="eastAsia"/>
              </w:rPr>
              <w:t xml:space="preserve">2. </w:t>
            </w:r>
            <w:r>
              <w:rPr>
                <w:rFonts w:hint="eastAsia"/>
              </w:rPr>
              <w:t>案例教学：拆解行业标杆案例，提炼可复用的方法论。</w:t>
            </w:r>
          </w:p>
          <w:p w:rsidR="00480302" w:rsidRDefault="00C12686">
            <w:pPr>
              <w:pStyle w:val="af2"/>
              <w:ind w:firstLine="396"/>
            </w:pPr>
            <w:r>
              <w:rPr>
                <w:rFonts w:hint="eastAsia"/>
              </w:rPr>
              <w:t xml:space="preserve">3. </w:t>
            </w:r>
            <w:r>
              <w:rPr>
                <w:rFonts w:hint="eastAsia"/>
              </w:rPr>
              <w:t>任务驱动法：以真实项目（如</w:t>
            </w:r>
            <w:r>
              <w:t>“</w:t>
            </w:r>
            <w:r>
              <w:rPr>
                <w:rFonts w:hint="eastAsia"/>
              </w:rPr>
              <w:t>校园文化宣传片</w:t>
            </w:r>
            <w:r>
              <w:t>”</w:t>
            </w:r>
            <w:r>
              <w:rPr>
                <w:rFonts w:hint="eastAsia"/>
              </w:rPr>
              <w:t>）驱动实践。</w:t>
            </w:r>
          </w:p>
          <w:p w:rsidR="00480302" w:rsidRDefault="00C12686">
            <w:pPr>
              <w:pStyle w:val="af2"/>
              <w:ind w:firstLine="396"/>
            </w:pPr>
            <w:r>
              <w:rPr>
                <w:rFonts w:hint="eastAsia"/>
              </w:rPr>
              <w:t xml:space="preserve">4. </w:t>
            </w:r>
            <w:r>
              <w:rPr>
                <w:rFonts w:hint="eastAsia"/>
              </w:rPr>
              <w:t>分组协作：</w:t>
            </w:r>
            <w:r>
              <w:rPr>
                <w:rFonts w:hint="eastAsia"/>
              </w:rPr>
              <w:t>5-6</w:t>
            </w:r>
            <w:r>
              <w:rPr>
                <w:rFonts w:hint="eastAsia"/>
              </w:rPr>
              <w:t>人</w:t>
            </w:r>
            <w:r>
              <w:rPr>
                <w:rFonts w:hint="eastAsia"/>
              </w:rPr>
              <w:t>/</w:t>
            </w:r>
            <w:r>
              <w:rPr>
                <w:rFonts w:hint="eastAsia"/>
              </w:rPr>
              <w:t>组，分工明确（导演、编剧、摄像、剪辑、运营）。</w:t>
            </w:r>
          </w:p>
          <w:p w:rsidR="00480302" w:rsidRDefault="00C12686">
            <w:pPr>
              <w:pStyle w:val="af2"/>
              <w:ind w:firstLine="396"/>
            </w:pPr>
            <w:r>
              <w:rPr>
                <w:rFonts w:hint="eastAsia"/>
              </w:rPr>
              <w:t xml:space="preserve">5. </w:t>
            </w:r>
            <w:r>
              <w:rPr>
                <w:rFonts w:hint="eastAsia"/>
              </w:rPr>
              <w:t>示范教学：教师现场演示设备操作（如稳定器使用、</w:t>
            </w:r>
            <w:proofErr w:type="gramStart"/>
            <w:r>
              <w:rPr>
                <w:rFonts w:hint="eastAsia"/>
              </w:rPr>
              <w:t>绿幕抠</w:t>
            </w:r>
            <w:proofErr w:type="gramEnd"/>
            <w:r>
              <w:rPr>
                <w:rFonts w:hint="eastAsia"/>
              </w:rPr>
              <w:t>像）。</w:t>
            </w:r>
          </w:p>
        </w:tc>
      </w:tr>
      <w:tr w:rsidR="00480302">
        <w:trPr>
          <w:trHeight w:val="515"/>
          <w:jc w:val="center"/>
        </w:trPr>
        <w:tc>
          <w:tcPr>
            <w:tcW w:w="1280" w:type="dxa"/>
            <w:vAlign w:val="center"/>
          </w:tcPr>
          <w:p w:rsidR="00480302" w:rsidRDefault="00C12686">
            <w:pPr>
              <w:pStyle w:val="af1"/>
            </w:pPr>
            <w:r>
              <w:t>教学资料</w:t>
            </w:r>
          </w:p>
        </w:tc>
        <w:tc>
          <w:tcPr>
            <w:tcW w:w="7701" w:type="dxa"/>
            <w:gridSpan w:val="9"/>
            <w:vAlign w:val="center"/>
          </w:tcPr>
          <w:p w:rsidR="00480302" w:rsidRDefault="00C12686">
            <w:pPr>
              <w:pStyle w:val="af2"/>
              <w:ind w:firstLine="396"/>
            </w:pPr>
            <w:r>
              <w:rPr>
                <w:rFonts w:hint="eastAsia"/>
              </w:rPr>
              <w:t xml:space="preserve">1. </w:t>
            </w:r>
            <w:r>
              <w:rPr>
                <w:rFonts w:hint="eastAsia"/>
              </w:rPr>
              <w:t>教材：《短视频制作与运营实战》（高职高</w:t>
            </w:r>
            <w:proofErr w:type="gramStart"/>
            <w:r>
              <w:rPr>
                <w:rFonts w:hint="eastAsia"/>
              </w:rPr>
              <w:t>专规划</w:t>
            </w:r>
            <w:proofErr w:type="gramEnd"/>
            <w:r>
              <w:rPr>
                <w:rFonts w:hint="eastAsia"/>
              </w:rPr>
              <w:t>教材）。</w:t>
            </w:r>
          </w:p>
          <w:p w:rsidR="00480302" w:rsidRDefault="00C12686">
            <w:pPr>
              <w:pStyle w:val="af2"/>
              <w:ind w:firstLine="396"/>
            </w:pPr>
            <w:r>
              <w:rPr>
                <w:rFonts w:hint="eastAsia"/>
              </w:rPr>
              <w:t xml:space="preserve">2. </w:t>
            </w:r>
            <w:r>
              <w:rPr>
                <w:rFonts w:hint="eastAsia"/>
              </w:rPr>
              <w:t>参考书：《爆款短视频脚本写作指南》《剪映专业版完全教程》。</w:t>
            </w:r>
          </w:p>
          <w:p w:rsidR="00480302" w:rsidRDefault="00C12686">
            <w:pPr>
              <w:pStyle w:val="af2"/>
              <w:ind w:firstLine="396"/>
            </w:pPr>
            <w:r>
              <w:rPr>
                <w:rFonts w:hint="eastAsia"/>
              </w:rPr>
              <w:t xml:space="preserve">3. </w:t>
            </w:r>
            <w:r>
              <w:rPr>
                <w:rFonts w:hint="eastAsia"/>
              </w:rPr>
              <w:t>视频案例库：各平台</w:t>
            </w:r>
            <w:r>
              <w:rPr>
                <w:rFonts w:hint="eastAsia"/>
              </w:rPr>
              <w:t>TOP100</w:t>
            </w:r>
            <w:r>
              <w:rPr>
                <w:rFonts w:hint="eastAsia"/>
              </w:rPr>
              <w:t>短视频合集、优秀广告短片。</w:t>
            </w:r>
          </w:p>
          <w:p w:rsidR="00480302" w:rsidRDefault="00C12686">
            <w:pPr>
              <w:pStyle w:val="af2"/>
              <w:ind w:firstLine="396"/>
            </w:pPr>
            <w:r>
              <w:rPr>
                <w:rFonts w:hint="eastAsia"/>
              </w:rPr>
              <w:t xml:space="preserve">4. </w:t>
            </w:r>
            <w:r>
              <w:rPr>
                <w:rFonts w:hint="eastAsia"/>
              </w:rPr>
              <w:t>工具软件：剪映、</w:t>
            </w:r>
            <w:r>
              <w:rPr>
                <w:rFonts w:hint="eastAsia"/>
              </w:rPr>
              <w:t>Premiere</w:t>
            </w:r>
            <w:r>
              <w:rPr>
                <w:rFonts w:hint="eastAsia"/>
              </w:rPr>
              <w:t>、</w:t>
            </w:r>
            <w:r>
              <w:rPr>
                <w:rFonts w:hint="eastAsia"/>
              </w:rPr>
              <w:t>Canva</w:t>
            </w:r>
            <w:r>
              <w:rPr>
                <w:rFonts w:hint="eastAsia"/>
              </w:rPr>
              <w:t>（分镜头脚本工具）。</w:t>
            </w:r>
          </w:p>
          <w:p w:rsidR="00480302" w:rsidRDefault="00C12686">
            <w:pPr>
              <w:pStyle w:val="af2"/>
              <w:ind w:firstLine="396"/>
            </w:pPr>
            <w:r>
              <w:rPr>
                <w:rFonts w:hint="eastAsia"/>
              </w:rPr>
              <w:t xml:space="preserve">5. </w:t>
            </w:r>
            <w:r>
              <w:rPr>
                <w:rFonts w:hint="eastAsia"/>
              </w:rPr>
              <w:t>设备清单：手机稳定器、补光灯、领夹麦、三脚架。</w:t>
            </w:r>
          </w:p>
        </w:tc>
      </w:tr>
      <w:tr w:rsidR="00480302">
        <w:trPr>
          <w:trHeight w:val="834"/>
          <w:jc w:val="center"/>
        </w:trPr>
        <w:tc>
          <w:tcPr>
            <w:tcW w:w="1280" w:type="dxa"/>
            <w:vAlign w:val="center"/>
          </w:tcPr>
          <w:p w:rsidR="00480302" w:rsidRDefault="00480302">
            <w:pPr>
              <w:pStyle w:val="af1"/>
            </w:pPr>
          </w:p>
          <w:p w:rsidR="00480302" w:rsidRDefault="00C12686">
            <w:pPr>
              <w:pStyle w:val="af1"/>
            </w:pPr>
            <w:r>
              <w:t>考核要求</w:t>
            </w:r>
          </w:p>
        </w:tc>
        <w:tc>
          <w:tcPr>
            <w:tcW w:w="7701" w:type="dxa"/>
            <w:gridSpan w:val="9"/>
            <w:vAlign w:val="center"/>
          </w:tcPr>
          <w:p w:rsidR="00480302" w:rsidRDefault="00C12686">
            <w:pPr>
              <w:pStyle w:val="af2"/>
              <w:ind w:firstLine="396"/>
            </w:pPr>
            <w:r>
              <w:rPr>
                <w:rFonts w:hint="eastAsia"/>
              </w:rPr>
              <w:t xml:space="preserve">1. </w:t>
            </w:r>
            <w:r>
              <w:rPr>
                <w:rFonts w:hint="eastAsia"/>
              </w:rPr>
              <w:t>考核方式</w:t>
            </w:r>
          </w:p>
          <w:p w:rsidR="00480302" w:rsidRDefault="00C12686">
            <w:pPr>
              <w:pStyle w:val="af2"/>
              <w:ind w:firstLine="396"/>
            </w:pPr>
            <w:r>
              <w:rPr>
                <w:rFonts w:hint="eastAsia"/>
              </w:rPr>
              <w:t>过程性考核（</w:t>
            </w:r>
            <w:r>
              <w:rPr>
                <w:rFonts w:hint="eastAsia"/>
              </w:rPr>
              <w:t>60%</w:t>
            </w:r>
            <w:r>
              <w:rPr>
                <w:rFonts w:hint="eastAsia"/>
              </w:rPr>
              <w:t>）：考勤（</w:t>
            </w:r>
            <w:r>
              <w:rPr>
                <w:rFonts w:hint="eastAsia"/>
              </w:rPr>
              <w:t>10%</w:t>
            </w:r>
            <w:r>
              <w:rPr>
                <w:rFonts w:hint="eastAsia"/>
              </w:rPr>
              <w:t>）</w:t>
            </w:r>
            <w:r>
              <w:rPr>
                <w:rFonts w:hint="eastAsia"/>
              </w:rPr>
              <w:t>+</w:t>
            </w:r>
            <w:r>
              <w:rPr>
                <w:rFonts w:hint="eastAsia"/>
              </w:rPr>
              <w:t>课堂作业（</w:t>
            </w:r>
            <w:r>
              <w:rPr>
                <w:rFonts w:hint="eastAsia"/>
              </w:rPr>
              <w:t>20%</w:t>
            </w:r>
            <w:r>
              <w:rPr>
                <w:rFonts w:hint="eastAsia"/>
              </w:rPr>
              <w:t>）</w:t>
            </w:r>
            <w:r>
              <w:rPr>
                <w:rFonts w:hint="eastAsia"/>
              </w:rPr>
              <w:t>+</w:t>
            </w:r>
            <w:r>
              <w:rPr>
                <w:rFonts w:hint="eastAsia"/>
              </w:rPr>
              <w:t>实践项目（</w:t>
            </w:r>
            <w:r>
              <w:rPr>
                <w:rFonts w:hint="eastAsia"/>
              </w:rPr>
              <w:t>30%</w:t>
            </w:r>
            <w:r>
              <w:rPr>
                <w:rFonts w:hint="eastAsia"/>
              </w:rPr>
              <w:t>）。</w:t>
            </w:r>
          </w:p>
          <w:p w:rsidR="00480302" w:rsidRDefault="00C12686">
            <w:pPr>
              <w:pStyle w:val="af2"/>
              <w:ind w:firstLine="396"/>
            </w:pPr>
            <w:r>
              <w:rPr>
                <w:rFonts w:hint="eastAsia"/>
              </w:rPr>
              <w:t>终结性考核（</w:t>
            </w:r>
            <w:r>
              <w:rPr>
                <w:rFonts w:hint="eastAsia"/>
              </w:rPr>
              <w:t>40%</w:t>
            </w:r>
            <w:r>
              <w:rPr>
                <w:rFonts w:hint="eastAsia"/>
              </w:rPr>
              <w:t>）：期末作品（</w:t>
            </w:r>
            <w:proofErr w:type="gramStart"/>
            <w:r>
              <w:rPr>
                <w:rFonts w:hint="eastAsia"/>
              </w:rPr>
              <w:t>完整短</w:t>
            </w:r>
            <w:proofErr w:type="gramEnd"/>
            <w:r>
              <w:rPr>
                <w:rFonts w:hint="eastAsia"/>
              </w:rPr>
              <w:t>视频</w:t>
            </w:r>
            <w:r>
              <w:rPr>
                <w:rFonts w:hint="eastAsia"/>
              </w:rPr>
              <w:t>+</w:t>
            </w:r>
            <w:r>
              <w:rPr>
                <w:rFonts w:hint="eastAsia"/>
              </w:rPr>
              <w:t>运营分析报告）。</w:t>
            </w:r>
          </w:p>
          <w:p w:rsidR="00480302" w:rsidRDefault="00C12686">
            <w:pPr>
              <w:pStyle w:val="af2"/>
              <w:ind w:firstLine="396"/>
            </w:pPr>
            <w:r>
              <w:rPr>
                <w:rFonts w:hint="eastAsia"/>
              </w:rPr>
              <w:t xml:space="preserve">2. </w:t>
            </w:r>
            <w:r>
              <w:rPr>
                <w:rFonts w:hint="eastAsia"/>
              </w:rPr>
              <w:t>评分标准</w:t>
            </w:r>
          </w:p>
          <w:p w:rsidR="00480302" w:rsidRDefault="00C12686">
            <w:pPr>
              <w:pStyle w:val="af2"/>
              <w:ind w:firstLine="396"/>
            </w:pPr>
            <w:r>
              <w:rPr>
                <w:rFonts w:hint="eastAsia"/>
              </w:rPr>
              <w:t>策划案：创意性（</w:t>
            </w:r>
            <w:r>
              <w:rPr>
                <w:rFonts w:hint="eastAsia"/>
              </w:rPr>
              <w:t>30%</w:t>
            </w:r>
            <w:r>
              <w:rPr>
                <w:rFonts w:hint="eastAsia"/>
              </w:rPr>
              <w:t>）、可行性（</w:t>
            </w:r>
            <w:r>
              <w:rPr>
                <w:rFonts w:hint="eastAsia"/>
              </w:rPr>
              <w:t>20%</w:t>
            </w:r>
            <w:r>
              <w:rPr>
                <w:rFonts w:hint="eastAsia"/>
              </w:rPr>
              <w:t>）。</w:t>
            </w:r>
          </w:p>
          <w:p w:rsidR="00480302" w:rsidRDefault="00C12686">
            <w:pPr>
              <w:pStyle w:val="af2"/>
              <w:ind w:firstLine="396"/>
            </w:pPr>
            <w:r>
              <w:rPr>
                <w:rFonts w:hint="eastAsia"/>
              </w:rPr>
              <w:t>成片质量：画面（</w:t>
            </w:r>
            <w:r>
              <w:rPr>
                <w:rFonts w:hint="eastAsia"/>
              </w:rPr>
              <w:t>25%</w:t>
            </w:r>
            <w:r>
              <w:rPr>
                <w:rFonts w:hint="eastAsia"/>
              </w:rPr>
              <w:t>）、剪辑（</w:t>
            </w:r>
            <w:r>
              <w:rPr>
                <w:rFonts w:hint="eastAsia"/>
              </w:rPr>
              <w:t>25%</w:t>
            </w:r>
            <w:r>
              <w:rPr>
                <w:rFonts w:hint="eastAsia"/>
              </w:rPr>
              <w:t>）、内容价值（</w:t>
            </w:r>
            <w:r>
              <w:rPr>
                <w:rFonts w:hint="eastAsia"/>
              </w:rPr>
              <w:t>20%</w:t>
            </w:r>
            <w:r>
              <w:rPr>
                <w:rFonts w:hint="eastAsia"/>
              </w:rPr>
              <w:t>）。</w:t>
            </w:r>
          </w:p>
          <w:p w:rsidR="00480302" w:rsidRDefault="00C12686">
            <w:pPr>
              <w:pStyle w:val="af2"/>
              <w:ind w:firstLine="396"/>
            </w:pPr>
            <w:r>
              <w:rPr>
                <w:rFonts w:hint="eastAsia"/>
              </w:rPr>
              <w:t>运营报告：数据分析深度（</w:t>
            </w:r>
            <w:r>
              <w:rPr>
                <w:rFonts w:hint="eastAsia"/>
              </w:rPr>
              <w:t>30%</w:t>
            </w:r>
            <w:r>
              <w:rPr>
                <w:rFonts w:hint="eastAsia"/>
              </w:rPr>
              <w:t>）、优化方案合理性（</w:t>
            </w:r>
            <w:r>
              <w:rPr>
                <w:rFonts w:hint="eastAsia"/>
              </w:rPr>
              <w:t>20%</w:t>
            </w:r>
            <w:r>
              <w:rPr>
                <w:rFonts w:hint="eastAsia"/>
              </w:rPr>
              <w:t>）。</w:t>
            </w:r>
          </w:p>
        </w:tc>
      </w:tr>
    </w:tbl>
    <w:p w:rsidR="00480302" w:rsidRDefault="00480302">
      <w:pPr>
        <w:pStyle w:val="a5"/>
        <w:spacing w:line="400" w:lineRule="exact"/>
        <w:jc w:val="left"/>
        <w:rPr>
          <w:rFonts w:hAnsi="宋体" w:cs="宋体"/>
          <w:kern w:val="0"/>
          <w:sz w:val="24"/>
          <w:lang w:val="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1"/>
          <w:tblHead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r>
              <w:rPr>
                <w:rFonts w:hint="eastAsia"/>
              </w:rPr>
              <w:t>工程制图</w:t>
            </w:r>
          </w:p>
        </w:tc>
        <w:tc>
          <w:tcPr>
            <w:tcW w:w="1273" w:type="dxa"/>
            <w:shd w:val="clear" w:color="auto" w:fill="DBE5F1"/>
            <w:vAlign w:val="center"/>
          </w:tcPr>
          <w:p w:rsidR="00480302" w:rsidRDefault="00C12686">
            <w:pPr>
              <w:pStyle w:val="af1"/>
            </w:pPr>
            <w:r>
              <w:rPr>
                <w:rFonts w:hint="eastAsia"/>
              </w:rPr>
              <w:t>课程编号</w:t>
            </w:r>
          </w:p>
        </w:tc>
        <w:tc>
          <w:tcPr>
            <w:tcW w:w="2450" w:type="dxa"/>
            <w:gridSpan w:val="3"/>
            <w:shd w:val="clear" w:color="auto" w:fill="DBE5F1"/>
            <w:vAlign w:val="center"/>
          </w:tcPr>
          <w:p w:rsidR="00480302" w:rsidRDefault="00C12686">
            <w:pPr>
              <w:pStyle w:val="af1"/>
            </w:pPr>
            <w:r>
              <w:rPr>
                <w:rFonts w:hint="eastAsia"/>
              </w:rPr>
              <w:t>3030</w:t>
            </w:r>
            <w:r>
              <w:t>9</w:t>
            </w:r>
            <w:r>
              <w:rPr>
                <w:rFonts w:hint="eastAsia"/>
              </w:rPr>
              <w:t>0</w:t>
            </w:r>
            <w:r>
              <w:t>1</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1</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36</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18</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18</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计算机应用基础</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机械制图与计算机绘图</w:t>
            </w:r>
          </w:p>
        </w:tc>
      </w:tr>
      <w:tr w:rsidR="00480302">
        <w:trPr>
          <w:trHeight w:val="420"/>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素质目标：</w:t>
            </w:r>
          </w:p>
          <w:p w:rsidR="00480302" w:rsidRDefault="00C12686">
            <w:pPr>
              <w:pStyle w:val="af2"/>
              <w:ind w:firstLine="396"/>
            </w:pPr>
            <w:r>
              <w:t>1.</w:t>
            </w:r>
            <w:r>
              <w:rPr>
                <w:rFonts w:hint="eastAsia"/>
              </w:rPr>
              <w:t>培养严谨细致的工程制图职业素养</w:t>
            </w:r>
          </w:p>
          <w:p w:rsidR="00480302" w:rsidRDefault="00C12686">
            <w:pPr>
              <w:pStyle w:val="af2"/>
              <w:ind w:firstLine="396"/>
            </w:pPr>
            <w:r>
              <w:t>2.</w:t>
            </w:r>
            <w:r>
              <w:rPr>
                <w:rFonts w:hint="eastAsia"/>
              </w:rPr>
              <w:t>树立标准化意识和创新精神（课程思政）</w:t>
            </w:r>
          </w:p>
          <w:p w:rsidR="00480302" w:rsidRDefault="00C12686">
            <w:pPr>
              <w:pStyle w:val="af2"/>
              <w:ind w:firstLine="396"/>
            </w:pPr>
            <w:r>
              <w:rPr>
                <w:rFonts w:hint="eastAsia"/>
              </w:rPr>
              <w:t>知识目标：</w:t>
            </w:r>
          </w:p>
          <w:p w:rsidR="00480302" w:rsidRDefault="00C12686">
            <w:pPr>
              <w:pStyle w:val="af2"/>
              <w:ind w:firstLine="396"/>
            </w:pPr>
            <w:r>
              <w:t>1.</w:t>
            </w:r>
            <w:r>
              <w:rPr>
                <w:rFonts w:hint="eastAsia"/>
              </w:rPr>
              <w:t>掌握</w:t>
            </w:r>
            <w:r>
              <w:t>AutoCAD</w:t>
            </w:r>
            <w:r>
              <w:rPr>
                <w:rFonts w:hint="eastAsia"/>
              </w:rPr>
              <w:t>软件核心功能与操作规范</w:t>
            </w:r>
          </w:p>
          <w:p w:rsidR="00480302" w:rsidRDefault="00C12686">
            <w:pPr>
              <w:pStyle w:val="af2"/>
              <w:ind w:firstLine="396"/>
            </w:pPr>
            <w:r>
              <w:t>2.</w:t>
            </w:r>
            <w:r>
              <w:rPr>
                <w:rFonts w:hint="eastAsia"/>
              </w:rPr>
              <w:t>理解酒店机电工程制图的国家标准</w:t>
            </w:r>
          </w:p>
          <w:p w:rsidR="00480302" w:rsidRDefault="00C12686">
            <w:pPr>
              <w:pStyle w:val="af2"/>
              <w:ind w:firstLine="396"/>
            </w:pPr>
            <w:r>
              <w:rPr>
                <w:rFonts w:hint="eastAsia"/>
              </w:rPr>
              <w:t>技能目标：</w:t>
            </w:r>
          </w:p>
          <w:p w:rsidR="00480302" w:rsidRDefault="00C12686">
            <w:pPr>
              <w:pStyle w:val="af2"/>
              <w:ind w:firstLine="396"/>
            </w:pPr>
            <w:r>
              <w:lastRenderedPageBreak/>
              <w:t>1.</w:t>
            </w:r>
            <w:r>
              <w:rPr>
                <w:rFonts w:hint="eastAsia"/>
              </w:rPr>
              <w:t>能绘制酒店机电专业平面图、系统图</w:t>
            </w:r>
          </w:p>
          <w:p w:rsidR="00480302" w:rsidRDefault="00C12686">
            <w:pPr>
              <w:pStyle w:val="af2"/>
              <w:ind w:firstLine="396"/>
            </w:pPr>
            <w:r>
              <w:t>2.</w:t>
            </w:r>
            <w:r>
              <w:rPr>
                <w:rFonts w:hint="eastAsia"/>
              </w:rPr>
              <w:t>能完成图纸的规范标注与输出</w:t>
            </w:r>
          </w:p>
        </w:tc>
      </w:tr>
      <w:tr w:rsidR="00480302">
        <w:trPr>
          <w:trHeight w:val="483"/>
        </w:trPr>
        <w:tc>
          <w:tcPr>
            <w:tcW w:w="1280" w:type="dxa"/>
            <w:vAlign w:val="center"/>
          </w:tcPr>
          <w:p w:rsidR="00480302" w:rsidRDefault="00C12686">
            <w:pPr>
              <w:pStyle w:val="af1"/>
            </w:pPr>
            <w:r>
              <w:lastRenderedPageBreak/>
              <w:t>教学内容</w:t>
            </w:r>
          </w:p>
        </w:tc>
        <w:tc>
          <w:tcPr>
            <w:tcW w:w="7701" w:type="dxa"/>
            <w:gridSpan w:val="9"/>
            <w:vAlign w:val="center"/>
          </w:tcPr>
          <w:p w:rsidR="00480302" w:rsidRDefault="00C12686">
            <w:pPr>
              <w:pStyle w:val="af2"/>
              <w:ind w:firstLine="396"/>
            </w:pPr>
            <w:r>
              <w:t>1.AutoCAD</w:t>
            </w:r>
            <w:r>
              <w:rPr>
                <w:rFonts w:hint="eastAsia"/>
              </w:rPr>
              <w:t>基础操作与界面定制</w:t>
            </w:r>
          </w:p>
          <w:p w:rsidR="00480302" w:rsidRDefault="00C12686">
            <w:pPr>
              <w:pStyle w:val="af2"/>
              <w:ind w:firstLine="396"/>
            </w:pPr>
            <w:r>
              <w:t>2.AutoCAD</w:t>
            </w:r>
            <w:r>
              <w:rPr>
                <w:rFonts w:hint="eastAsia"/>
              </w:rPr>
              <w:t>核心功能的使用</w:t>
            </w:r>
          </w:p>
          <w:p w:rsidR="00480302" w:rsidRDefault="00C12686">
            <w:pPr>
              <w:pStyle w:val="af2"/>
              <w:ind w:firstLine="396"/>
            </w:pPr>
            <w:r>
              <w:t>3.</w:t>
            </w:r>
            <w:r>
              <w:rPr>
                <w:rFonts w:hint="eastAsia"/>
              </w:rPr>
              <w:t>酒店</w:t>
            </w:r>
            <w:proofErr w:type="gramStart"/>
            <w:r>
              <w:rPr>
                <w:rFonts w:hint="eastAsia"/>
              </w:rPr>
              <w:t>机电图层管理</w:t>
            </w:r>
            <w:proofErr w:type="gramEnd"/>
            <w:r>
              <w:rPr>
                <w:rFonts w:hint="eastAsia"/>
              </w:rPr>
              <w:t>与样板文件创建</w:t>
            </w:r>
          </w:p>
          <w:p w:rsidR="00480302" w:rsidRDefault="00C12686">
            <w:pPr>
              <w:pStyle w:val="af2"/>
              <w:ind w:firstLine="396"/>
            </w:pPr>
            <w:r>
              <w:t>4.</w:t>
            </w:r>
            <w:r>
              <w:rPr>
                <w:rFonts w:hint="eastAsia"/>
              </w:rPr>
              <w:t>给排水、暖通、电气专业图纸识图</w:t>
            </w:r>
          </w:p>
          <w:p w:rsidR="00480302" w:rsidRDefault="00C12686">
            <w:pPr>
              <w:pStyle w:val="af2"/>
              <w:ind w:firstLine="396"/>
            </w:pPr>
            <w:r>
              <w:t>5.</w:t>
            </w:r>
            <w:r>
              <w:rPr>
                <w:rFonts w:hint="eastAsia"/>
              </w:rPr>
              <w:t>绿色酒店节能系统图纸识图</w:t>
            </w:r>
          </w:p>
        </w:tc>
      </w:tr>
      <w:tr w:rsidR="00480302">
        <w:trPr>
          <w:trHeight w:val="416"/>
        </w:trPr>
        <w:tc>
          <w:tcPr>
            <w:tcW w:w="1280" w:type="dxa"/>
            <w:vAlign w:val="center"/>
          </w:tcPr>
          <w:p w:rsidR="00480302" w:rsidRDefault="00C12686">
            <w:pPr>
              <w:pStyle w:val="af1"/>
            </w:pPr>
            <w:r>
              <w:t>教学重点</w:t>
            </w:r>
            <w:r>
              <w:t xml:space="preserve"> </w:t>
            </w:r>
            <w:r>
              <w:t>与难点</w:t>
            </w:r>
          </w:p>
        </w:tc>
        <w:tc>
          <w:tcPr>
            <w:tcW w:w="7701" w:type="dxa"/>
            <w:gridSpan w:val="9"/>
            <w:vAlign w:val="center"/>
          </w:tcPr>
          <w:p w:rsidR="00480302" w:rsidRDefault="00C12686">
            <w:pPr>
              <w:pStyle w:val="af2"/>
              <w:ind w:firstLine="396"/>
            </w:pPr>
            <w:r>
              <w:rPr>
                <w:rFonts w:hint="eastAsia"/>
              </w:rPr>
              <w:t>教学重点：</w:t>
            </w:r>
          </w:p>
          <w:p w:rsidR="00480302" w:rsidRDefault="00C12686">
            <w:pPr>
              <w:pStyle w:val="af2"/>
              <w:ind w:firstLine="396"/>
            </w:pPr>
            <w:r>
              <w:rPr>
                <w:rFonts w:hint="eastAsia"/>
              </w:rPr>
              <w:t>二维绘图命令组合应用</w:t>
            </w:r>
          </w:p>
          <w:p w:rsidR="00480302" w:rsidRDefault="00C12686">
            <w:pPr>
              <w:pStyle w:val="af2"/>
              <w:ind w:firstLine="396"/>
            </w:pPr>
            <w:r>
              <w:rPr>
                <w:rFonts w:hint="eastAsia"/>
              </w:rPr>
              <w:t>教学难点：</w:t>
            </w:r>
          </w:p>
          <w:p w:rsidR="00480302" w:rsidRDefault="00C12686">
            <w:pPr>
              <w:pStyle w:val="af2"/>
              <w:ind w:firstLine="396"/>
            </w:pPr>
            <w:r>
              <w:rPr>
                <w:rFonts w:hint="eastAsia"/>
              </w:rPr>
              <w:t>工程设计制图国家标准</w:t>
            </w:r>
          </w:p>
        </w:tc>
      </w:tr>
      <w:tr w:rsidR="00480302">
        <w:trPr>
          <w:trHeight w:val="370"/>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教学模式：实</w:t>
            </w:r>
            <w:proofErr w:type="gramStart"/>
            <w:r>
              <w:rPr>
                <w:rFonts w:hint="eastAsia"/>
              </w:rPr>
              <w:t>训教学</w:t>
            </w:r>
            <w:proofErr w:type="gramEnd"/>
            <w:r>
              <w:rPr>
                <w:rFonts w:hint="eastAsia"/>
              </w:rPr>
              <w:t>为主。</w:t>
            </w:r>
          </w:p>
          <w:p w:rsidR="00480302" w:rsidRDefault="00C12686">
            <w:pPr>
              <w:pStyle w:val="af2"/>
              <w:ind w:firstLine="396"/>
            </w:pPr>
            <w:r>
              <w:rPr>
                <w:rFonts w:hint="eastAsia"/>
              </w:rPr>
              <w:t>实施地点：线下，实训室。</w:t>
            </w:r>
          </w:p>
          <w:p w:rsidR="00480302" w:rsidRDefault="00C12686">
            <w:pPr>
              <w:pStyle w:val="af2"/>
              <w:ind w:firstLine="396"/>
            </w:pPr>
            <w:r>
              <w:rPr>
                <w:rFonts w:hint="eastAsia"/>
              </w:rPr>
              <w:t>实施安排：主要采取线下教学，项目实训操作。</w:t>
            </w:r>
          </w:p>
        </w:tc>
      </w:tr>
      <w:tr w:rsidR="00480302">
        <w:trPr>
          <w:trHeight w:val="615"/>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pPr>
            <w:r>
              <w:rPr>
                <w:rFonts w:hint="eastAsia"/>
              </w:rPr>
              <w:t>教学方法：启发引导、案例分析、任务驱动。</w:t>
            </w:r>
          </w:p>
          <w:p w:rsidR="00480302" w:rsidRDefault="00C12686">
            <w:pPr>
              <w:pStyle w:val="af2"/>
              <w:ind w:firstLine="396"/>
            </w:pPr>
            <w:r>
              <w:rPr>
                <w:rFonts w:hint="eastAsia"/>
              </w:rPr>
              <w:t>教学手段：多媒体教学、</w:t>
            </w:r>
            <w:r>
              <w:t>AutoCAD</w:t>
            </w:r>
            <w:r>
              <w:rPr>
                <w:rFonts w:hint="eastAsia"/>
              </w:rPr>
              <w:t>软件操作、</w:t>
            </w:r>
            <w:proofErr w:type="gramStart"/>
            <w:r>
              <w:rPr>
                <w:rFonts w:hint="eastAsia"/>
              </w:rPr>
              <w:t>超星学习通</w:t>
            </w:r>
            <w:proofErr w:type="gramEnd"/>
            <w:r>
              <w:rPr>
                <w:rFonts w:hint="eastAsia"/>
              </w:rPr>
              <w:t>平台。</w:t>
            </w:r>
          </w:p>
        </w:tc>
      </w:tr>
      <w:tr w:rsidR="00480302">
        <w:trPr>
          <w:trHeight w:val="383"/>
        </w:trPr>
        <w:tc>
          <w:tcPr>
            <w:tcW w:w="1280" w:type="dxa"/>
            <w:shd w:val="clear" w:color="auto" w:fill="auto"/>
            <w:vAlign w:val="center"/>
          </w:tcPr>
          <w:p w:rsidR="00480302" w:rsidRDefault="00C12686">
            <w:pPr>
              <w:pStyle w:val="af1"/>
            </w:pPr>
            <w:r>
              <w:t>教学资料</w:t>
            </w:r>
          </w:p>
        </w:tc>
        <w:tc>
          <w:tcPr>
            <w:tcW w:w="7701" w:type="dxa"/>
            <w:gridSpan w:val="9"/>
            <w:shd w:val="clear" w:color="auto" w:fill="auto"/>
            <w:vAlign w:val="center"/>
          </w:tcPr>
          <w:p w:rsidR="00480302" w:rsidRDefault="00C12686">
            <w:pPr>
              <w:pStyle w:val="af2"/>
              <w:ind w:firstLine="396"/>
            </w:pPr>
            <w:r>
              <w:rPr>
                <w:rFonts w:hint="eastAsia"/>
              </w:rPr>
              <w:t>教材、授课计划、教案、教学课件、工程制图教学资源库</w:t>
            </w:r>
          </w:p>
        </w:tc>
      </w:tr>
      <w:tr w:rsidR="00480302">
        <w:trPr>
          <w:trHeight w:val="477"/>
        </w:trPr>
        <w:tc>
          <w:tcPr>
            <w:tcW w:w="1280" w:type="dxa"/>
            <w:shd w:val="clear" w:color="auto" w:fill="auto"/>
            <w:vAlign w:val="center"/>
          </w:tcPr>
          <w:p w:rsidR="00480302" w:rsidRDefault="00C12686">
            <w:pPr>
              <w:pStyle w:val="af1"/>
            </w:pPr>
            <w:r>
              <w:t>考核要求</w:t>
            </w:r>
          </w:p>
        </w:tc>
        <w:tc>
          <w:tcPr>
            <w:tcW w:w="7701" w:type="dxa"/>
            <w:gridSpan w:val="9"/>
            <w:shd w:val="clear" w:color="auto" w:fill="auto"/>
            <w:vAlign w:val="center"/>
          </w:tcPr>
          <w:p w:rsidR="00480302" w:rsidRDefault="00C12686">
            <w:pPr>
              <w:pStyle w:val="af2"/>
              <w:ind w:firstLine="396"/>
            </w:pPr>
            <w:r>
              <w:t>1.</w:t>
            </w:r>
            <w:r>
              <w:rPr>
                <w:rFonts w:hint="eastAsia"/>
              </w:rPr>
              <w:t>学习态度、综合素质表现，重点考察学生的理想信念、价值取向、政治信仰和社会责任感；</w:t>
            </w:r>
          </w:p>
          <w:p w:rsidR="00480302" w:rsidRDefault="00C12686">
            <w:pPr>
              <w:pStyle w:val="af2"/>
              <w:ind w:firstLine="396"/>
            </w:pPr>
            <w:r>
              <w:t>2.</w:t>
            </w:r>
            <w:r>
              <w:rPr>
                <w:rFonts w:hint="eastAsia"/>
              </w:rPr>
              <w:t>知识与技能考核，重点考察学生对于所学知识与技能的掌握情况。</w:t>
            </w:r>
          </w:p>
          <w:p w:rsidR="00480302" w:rsidRDefault="00C12686">
            <w:pPr>
              <w:pStyle w:val="af2"/>
              <w:ind w:firstLine="396"/>
            </w:pPr>
            <w:r>
              <w:rPr>
                <w:rFonts w:hint="eastAsia"/>
              </w:rPr>
              <w:t>总成绩主要由平时成绩（</w:t>
            </w:r>
            <w:r>
              <w:t>50%</w:t>
            </w:r>
            <w:r>
              <w:rPr>
                <w:rFonts w:hint="eastAsia"/>
              </w:rPr>
              <w:t>）和期末考核成绩（</w:t>
            </w:r>
            <w:r>
              <w:t>50%</w:t>
            </w:r>
            <w:r>
              <w:rPr>
                <w:rFonts w:hint="eastAsia"/>
              </w:rPr>
              <w:t>）两部分组成，其中平时成绩主要以学生出勤、回答问题、课堂参与度以及作业完成情况等为主要依据；期末考核成绩主要以综合设计作品为主要依据。</w:t>
            </w:r>
          </w:p>
        </w:tc>
      </w:tr>
    </w:tbl>
    <w:p w:rsidR="00480302" w:rsidRDefault="00480302">
      <w:pPr>
        <w:kinsoku/>
        <w:autoSpaceDE/>
        <w:autoSpaceDN/>
        <w:adjustRightInd/>
        <w:snapToGrid/>
        <w:textAlignment w:val="auto"/>
        <w:rPr>
          <w:rFonts w:hAnsi="宋体" w:cs="宋体"/>
          <w:sz w:val="24"/>
          <w:lang w:val="zh-CN" w:eastAsia="zh-CN"/>
        </w:rPr>
      </w:pPr>
    </w:p>
    <w:tbl>
      <w:tblPr>
        <w:tblStyle w:val="TableNormal"/>
        <w:tblW w:w="90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5"/>
        <w:gridCol w:w="653"/>
        <w:gridCol w:w="726"/>
        <w:gridCol w:w="823"/>
        <w:gridCol w:w="895"/>
        <w:gridCol w:w="753"/>
        <w:gridCol w:w="1377"/>
        <w:gridCol w:w="785"/>
        <w:gridCol w:w="1375"/>
        <w:gridCol w:w="446"/>
      </w:tblGrid>
      <w:tr w:rsidR="00480302">
        <w:trPr>
          <w:trHeight w:val="412"/>
          <w:tblHeader/>
          <w:jc w:val="center"/>
        </w:trPr>
        <w:tc>
          <w:tcPr>
            <w:tcW w:w="1195"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bookmarkStart w:id="5" w:name="_Hlk194047402"/>
            <w:r>
              <w:rPr>
                <w:rFonts w:hint="eastAsia"/>
              </w:rPr>
              <w:t>课程名称</w:t>
            </w:r>
          </w:p>
        </w:tc>
        <w:tc>
          <w:tcPr>
            <w:tcW w:w="3850"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机械基础</w:t>
            </w:r>
          </w:p>
        </w:tc>
        <w:tc>
          <w:tcPr>
            <w:tcW w:w="1377"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3030</w:t>
            </w:r>
            <w:r>
              <w:t>9</w:t>
            </w:r>
            <w:r>
              <w:rPr>
                <w:rFonts w:hint="eastAsia"/>
              </w:rPr>
              <w:t>0</w:t>
            </w:r>
            <w:r>
              <w:t>2</w:t>
            </w:r>
          </w:p>
        </w:tc>
      </w:tr>
      <w:tr w:rsidR="00480302">
        <w:trPr>
          <w:trHeight w:val="55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653"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3</w:t>
            </w:r>
          </w:p>
        </w:tc>
        <w:tc>
          <w:tcPr>
            <w:tcW w:w="726"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823"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895"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5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3</w:t>
            </w:r>
            <w:r>
              <w:t>6</w:t>
            </w:r>
          </w:p>
        </w:tc>
        <w:tc>
          <w:tcPr>
            <w:tcW w:w="137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78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3</w:t>
            </w:r>
            <w:r>
              <w:t>2</w:t>
            </w:r>
          </w:p>
        </w:tc>
        <w:tc>
          <w:tcPr>
            <w:tcW w:w="137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446"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4</w:t>
            </w:r>
          </w:p>
        </w:tc>
      </w:tr>
      <w:tr w:rsidR="00480302">
        <w:trPr>
          <w:trHeight w:val="558"/>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xml:space="preserve">   </w:t>
            </w:r>
            <w:r>
              <w:rPr>
                <w:rFonts w:hint="eastAsia"/>
              </w:rPr>
              <w:t>）</w:t>
            </w:r>
          </w:p>
        </w:tc>
      </w:tr>
      <w:tr w:rsidR="00480302">
        <w:trPr>
          <w:trHeight w:val="407"/>
          <w:jc w:val="center"/>
        </w:trPr>
        <w:tc>
          <w:tcPr>
            <w:tcW w:w="1195"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83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工程制图、大学物理、工程力学基础</w:t>
            </w:r>
          </w:p>
        </w:tc>
      </w:tr>
      <w:tr w:rsidR="00480302">
        <w:trPr>
          <w:trHeight w:val="414"/>
          <w:jc w:val="center"/>
        </w:trPr>
        <w:tc>
          <w:tcPr>
            <w:tcW w:w="1195"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83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机械设计基础、机电设备故障诊断与维修</w:t>
            </w:r>
          </w:p>
        </w:tc>
      </w:tr>
      <w:tr w:rsidR="00480302">
        <w:trPr>
          <w:trHeight w:val="443"/>
          <w:jc w:val="center"/>
        </w:trPr>
        <w:tc>
          <w:tcPr>
            <w:tcW w:w="1195"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83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t>1.</w:t>
            </w:r>
            <w:r>
              <w:rPr>
                <w:rFonts w:hint="eastAsia"/>
              </w:rPr>
              <w:t>知识目标：</w:t>
            </w:r>
          </w:p>
          <w:p w:rsidR="00480302" w:rsidRDefault="00C12686">
            <w:pPr>
              <w:pStyle w:val="af2"/>
              <w:ind w:firstLine="396"/>
            </w:pPr>
            <w:r>
              <w:rPr>
                <w:rFonts w:hint="eastAsia"/>
              </w:rPr>
              <w:t>•掌握机械传动、常用机构的工作原理及机械零件设计基础知识</w:t>
            </w:r>
          </w:p>
          <w:p w:rsidR="00480302" w:rsidRDefault="00C12686">
            <w:pPr>
              <w:pStyle w:val="af2"/>
              <w:ind w:firstLine="396"/>
            </w:pPr>
            <w:r>
              <w:rPr>
                <w:rFonts w:hint="eastAsia"/>
              </w:rPr>
              <w:t>•理解机械系统组成原理和典型机械装置的运动分析方法</w:t>
            </w:r>
          </w:p>
          <w:p w:rsidR="00480302" w:rsidRDefault="00C12686">
            <w:pPr>
              <w:pStyle w:val="af2"/>
              <w:ind w:firstLine="396"/>
            </w:pPr>
            <w:r>
              <w:lastRenderedPageBreak/>
              <w:t>2.</w:t>
            </w:r>
            <w:r>
              <w:rPr>
                <w:rFonts w:hint="eastAsia"/>
              </w:rPr>
              <w:t>能力目标：</w:t>
            </w:r>
          </w:p>
          <w:p w:rsidR="00480302" w:rsidRDefault="00C12686">
            <w:pPr>
              <w:pStyle w:val="af2"/>
              <w:ind w:firstLine="396"/>
            </w:pPr>
            <w:r>
              <w:rPr>
                <w:rFonts w:hint="eastAsia"/>
              </w:rPr>
              <w:t>•能识读简单机械系统原理图</w:t>
            </w:r>
          </w:p>
          <w:p w:rsidR="00480302" w:rsidRDefault="00C12686">
            <w:pPr>
              <w:pStyle w:val="af2"/>
              <w:ind w:firstLine="396"/>
            </w:pPr>
            <w:r>
              <w:rPr>
                <w:rFonts w:hint="eastAsia"/>
              </w:rPr>
              <w:t>•具备基础机械故障诊断能力</w:t>
            </w:r>
          </w:p>
          <w:p w:rsidR="00480302" w:rsidRDefault="00C12686">
            <w:pPr>
              <w:pStyle w:val="af2"/>
              <w:ind w:firstLine="396"/>
            </w:pPr>
            <w:r>
              <w:rPr>
                <w:rFonts w:hint="eastAsia"/>
              </w:rPr>
              <w:t>•能运用机械原理分析常见机械系统</w:t>
            </w:r>
          </w:p>
          <w:p w:rsidR="00480302" w:rsidRDefault="00C12686">
            <w:pPr>
              <w:pStyle w:val="af2"/>
              <w:ind w:firstLine="396"/>
            </w:pPr>
            <w:r>
              <w:t>3.</w:t>
            </w:r>
            <w:r>
              <w:rPr>
                <w:rFonts w:hint="eastAsia"/>
              </w:rPr>
              <w:t>素质目标（课程思政）：</w:t>
            </w:r>
          </w:p>
          <w:p w:rsidR="00480302" w:rsidRDefault="00C12686">
            <w:pPr>
              <w:pStyle w:val="af2"/>
              <w:ind w:firstLine="396"/>
            </w:pPr>
            <w:r>
              <w:rPr>
                <w:rFonts w:hint="eastAsia"/>
              </w:rPr>
              <w:t>•培养精益求精的工匠精神</w:t>
            </w:r>
          </w:p>
          <w:p w:rsidR="00480302" w:rsidRDefault="00C12686">
            <w:pPr>
              <w:pStyle w:val="af2"/>
              <w:ind w:firstLine="396"/>
            </w:pPr>
            <w:r>
              <w:rPr>
                <w:rFonts w:hint="eastAsia"/>
              </w:rPr>
              <w:t>•树立安全生产责任意识</w:t>
            </w:r>
          </w:p>
          <w:p w:rsidR="00480302" w:rsidRDefault="00C12686">
            <w:pPr>
              <w:pStyle w:val="af2"/>
              <w:ind w:firstLine="396"/>
            </w:pPr>
            <w:r>
              <w:rPr>
                <w:rFonts w:hint="eastAsia"/>
              </w:rPr>
              <w:t>•增强创新意识和工程伦理观念</w:t>
            </w:r>
          </w:p>
        </w:tc>
      </w:tr>
      <w:tr w:rsidR="00480302">
        <w:trPr>
          <w:trHeight w:val="443"/>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教学内容</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tbl>
            <w:tblPr>
              <w:tblW w:w="7823" w:type="dxa"/>
              <w:tblLayout w:type="fixed"/>
              <w:tblLook w:val="04A0" w:firstRow="1" w:lastRow="0" w:firstColumn="1" w:lastColumn="0" w:noHBand="0" w:noVBand="1"/>
            </w:tblPr>
            <w:tblGrid>
              <w:gridCol w:w="1583"/>
              <w:gridCol w:w="1863"/>
              <w:gridCol w:w="1015"/>
              <w:gridCol w:w="3362"/>
            </w:tblGrid>
            <w:tr w:rsidR="00480302">
              <w:trPr>
                <w:trHeight w:val="312"/>
              </w:trPr>
              <w:tc>
                <w:tcPr>
                  <w:tcW w:w="1011" w:type="pct"/>
                  <w:tcBorders>
                    <w:top w:val="single" w:sz="8" w:space="0" w:color="auto"/>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章节</w:t>
                  </w:r>
                </w:p>
              </w:tc>
              <w:tc>
                <w:tcPr>
                  <w:tcW w:w="1190" w:type="pct"/>
                  <w:tcBorders>
                    <w:top w:val="single" w:sz="8" w:space="0" w:color="auto"/>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教学内容</w:t>
                  </w:r>
                </w:p>
              </w:tc>
              <w:tc>
                <w:tcPr>
                  <w:tcW w:w="649" w:type="pct"/>
                  <w:tcBorders>
                    <w:top w:val="single" w:sz="8" w:space="0" w:color="auto"/>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学时</w:t>
                  </w:r>
                </w:p>
              </w:tc>
              <w:tc>
                <w:tcPr>
                  <w:tcW w:w="2148" w:type="pct"/>
                  <w:tcBorders>
                    <w:top w:val="single" w:sz="8" w:space="0" w:color="auto"/>
                    <w:left w:val="nil"/>
                    <w:bottom w:val="single" w:sz="4" w:space="0" w:color="auto"/>
                    <w:right w:val="single" w:sz="8" w:space="0" w:color="auto"/>
                  </w:tcBorders>
                  <w:shd w:val="clear" w:color="auto" w:fill="auto"/>
                  <w:noWrap/>
                  <w:vAlign w:val="center"/>
                </w:tcPr>
                <w:p w:rsidR="00480302" w:rsidRDefault="00C12686">
                  <w:pPr>
                    <w:pStyle w:val="af1"/>
                  </w:pPr>
                  <w:proofErr w:type="gramStart"/>
                  <w:r>
                    <w:rPr>
                      <w:rFonts w:hint="eastAsia"/>
                    </w:rPr>
                    <w:t>思政融入</w:t>
                  </w:r>
                  <w:proofErr w:type="gramEnd"/>
                  <w:r>
                    <w:rPr>
                      <w:rFonts w:hint="eastAsia"/>
                    </w:rPr>
                    <w:t>点</w:t>
                  </w:r>
                </w:p>
              </w:tc>
            </w:tr>
            <w:tr w:rsidR="00480302">
              <w:trPr>
                <w:trHeight w:val="312"/>
              </w:trPr>
              <w:tc>
                <w:tcPr>
                  <w:tcW w:w="1011"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第一章</w:t>
                  </w:r>
                </w:p>
              </w:tc>
              <w:tc>
                <w:tcPr>
                  <w:tcW w:w="119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机械发展简史</w:t>
                  </w:r>
                </w:p>
              </w:tc>
              <w:tc>
                <w:tcPr>
                  <w:tcW w:w="649"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2</w:t>
                  </w:r>
                </w:p>
              </w:tc>
              <w:tc>
                <w:tcPr>
                  <w:tcW w:w="2148"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通过中国机械制造发展史，增强民族自豪感与文化自信</w:t>
                  </w:r>
                </w:p>
              </w:tc>
            </w:tr>
            <w:tr w:rsidR="00480302">
              <w:trPr>
                <w:trHeight w:val="312"/>
              </w:trPr>
              <w:tc>
                <w:tcPr>
                  <w:tcW w:w="1011"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第二章</w:t>
                  </w:r>
                </w:p>
              </w:tc>
              <w:tc>
                <w:tcPr>
                  <w:tcW w:w="119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机械系统组成与运动副</w:t>
                  </w:r>
                </w:p>
              </w:tc>
              <w:tc>
                <w:tcPr>
                  <w:tcW w:w="649"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4</w:t>
                  </w:r>
                </w:p>
              </w:tc>
              <w:tc>
                <w:tcPr>
                  <w:tcW w:w="2148"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结合港珠澳大桥案例，培养大国工程意识</w:t>
                  </w:r>
                </w:p>
              </w:tc>
            </w:tr>
            <w:tr w:rsidR="00480302">
              <w:trPr>
                <w:trHeight w:val="312"/>
              </w:trPr>
              <w:tc>
                <w:tcPr>
                  <w:tcW w:w="1011"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第三章</w:t>
                  </w:r>
                </w:p>
              </w:tc>
              <w:tc>
                <w:tcPr>
                  <w:tcW w:w="119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平面连杆机构</w:t>
                  </w:r>
                </w:p>
              </w:tc>
              <w:tc>
                <w:tcPr>
                  <w:tcW w:w="649"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6</w:t>
                  </w:r>
                </w:p>
              </w:tc>
              <w:tc>
                <w:tcPr>
                  <w:tcW w:w="2148"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通过农机机构创新案例，激发创新思维</w:t>
                  </w:r>
                </w:p>
              </w:tc>
            </w:tr>
            <w:tr w:rsidR="00480302">
              <w:trPr>
                <w:trHeight w:val="312"/>
              </w:trPr>
              <w:tc>
                <w:tcPr>
                  <w:tcW w:w="1011"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第四章</w:t>
                  </w:r>
                </w:p>
              </w:tc>
              <w:tc>
                <w:tcPr>
                  <w:tcW w:w="119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齿轮传动与轮系</w:t>
                  </w:r>
                </w:p>
              </w:tc>
              <w:tc>
                <w:tcPr>
                  <w:tcW w:w="649"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2148"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proofErr w:type="gramStart"/>
                  <w:r>
                    <w:rPr>
                      <w:rFonts w:hint="eastAsia"/>
                    </w:rPr>
                    <w:t>分析高</w:t>
                  </w:r>
                  <w:proofErr w:type="gramEnd"/>
                  <w:r>
                    <w:rPr>
                      <w:rFonts w:hint="eastAsia"/>
                    </w:rPr>
                    <w:t>铁齿轮箱案例，强化质量意识</w:t>
                  </w:r>
                </w:p>
              </w:tc>
            </w:tr>
            <w:tr w:rsidR="00480302">
              <w:trPr>
                <w:trHeight w:val="312"/>
              </w:trPr>
              <w:tc>
                <w:tcPr>
                  <w:tcW w:w="1011"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第五章</w:t>
                  </w:r>
                </w:p>
              </w:tc>
              <w:tc>
                <w:tcPr>
                  <w:tcW w:w="119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带传动与链传动</w:t>
                  </w:r>
                </w:p>
              </w:tc>
              <w:tc>
                <w:tcPr>
                  <w:tcW w:w="649"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6</w:t>
                  </w:r>
                </w:p>
              </w:tc>
              <w:tc>
                <w:tcPr>
                  <w:tcW w:w="2148"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结合工业事故案例，培养安全生产责任意识</w:t>
                  </w:r>
                </w:p>
              </w:tc>
            </w:tr>
            <w:tr w:rsidR="00480302">
              <w:trPr>
                <w:trHeight w:val="312"/>
              </w:trPr>
              <w:tc>
                <w:tcPr>
                  <w:tcW w:w="1011"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第六章</w:t>
                  </w:r>
                </w:p>
              </w:tc>
              <w:tc>
                <w:tcPr>
                  <w:tcW w:w="119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轴系零部件</w:t>
                  </w:r>
                </w:p>
              </w:tc>
              <w:tc>
                <w:tcPr>
                  <w:tcW w:w="649"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6</w:t>
                  </w:r>
                </w:p>
              </w:tc>
              <w:tc>
                <w:tcPr>
                  <w:tcW w:w="2148"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通过轴承失效案例，树立严谨的工作态度</w:t>
                  </w:r>
                </w:p>
              </w:tc>
            </w:tr>
            <w:tr w:rsidR="00480302">
              <w:trPr>
                <w:trHeight w:val="324"/>
              </w:trPr>
              <w:tc>
                <w:tcPr>
                  <w:tcW w:w="1011" w:type="pct"/>
                  <w:tcBorders>
                    <w:top w:val="nil"/>
                    <w:left w:val="single" w:sz="8" w:space="0" w:color="auto"/>
                    <w:bottom w:val="single" w:sz="8" w:space="0" w:color="auto"/>
                    <w:right w:val="single" w:sz="4" w:space="0" w:color="auto"/>
                  </w:tcBorders>
                  <w:shd w:val="clear" w:color="auto" w:fill="auto"/>
                  <w:noWrap/>
                  <w:vAlign w:val="center"/>
                </w:tcPr>
                <w:p w:rsidR="00480302" w:rsidRDefault="00C12686">
                  <w:pPr>
                    <w:pStyle w:val="af1"/>
                  </w:pPr>
                  <w:r>
                    <w:rPr>
                      <w:rFonts w:hint="eastAsia"/>
                    </w:rPr>
                    <w:t>第七章</w:t>
                  </w:r>
                </w:p>
              </w:tc>
              <w:tc>
                <w:tcPr>
                  <w:tcW w:w="1190" w:type="pct"/>
                  <w:tcBorders>
                    <w:top w:val="nil"/>
                    <w:left w:val="nil"/>
                    <w:bottom w:val="single" w:sz="8" w:space="0" w:color="auto"/>
                    <w:right w:val="single" w:sz="4" w:space="0" w:color="auto"/>
                  </w:tcBorders>
                  <w:shd w:val="clear" w:color="auto" w:fill="auto"/>
                  <w:noWrap/>
                  <w:vAlign w:val="center"/>
                </w:tcPr>
                <w:p w:rsidR="00480302" w:rsidRDefault="00C12686">
                  <w:pPr>
                    <w:pStyle w:val="af1"/>
                  </w:pPr>
                  <w:r>
                    <w:rPr>
                      <w:rFonts w:hint="eastAsia"/>
                    </w:rPr>
                    <w:t>机械创新设计基础</w:t>
                  </w:r>
                </w:p>
              </w:tc>
              <w:tc>
                <w:tcPr>
                  <w:tcW w:w="649" w:type="pct"/>
                  <w:tcBorders>
                    <w:top w:val="nil"/>
                    <w:left w:val="nil"/>
                    <w:bottom w:val="single" w:sz="8" w:space="0" w:color="auto"/>
                    <w:right w:val="single" w:sz="4" w:space="0" w:color="auto"/>
                  </w:tcBorders>
                  <w:shd w:val="clear" w:color="auto" w:fill="auto"/>
                  <w:noWrap/>
                  <w:vAlign w:val="center"/>
                </w:tcPr>
                <w:p w:rsidR="00480302" w:rsidRDefault="00C12686">
                  <w:pPr>
                    <w:pStyle w:val="af1"/>
                  </w:pPr>
                  <w:r>
                    <w:rPr>
                      <w:rFonts w:hint="eastAsia"/>
                    </w:rPr>
                    <w:t>4</w:t>
                  </w:r>
                </w:p>
              </w:tc>
              <w:tc>
                <w:tcPr>
                  <w:tcW w:w="2148" w:type="pct"/>
                  <w:tcBorders>
                    <w:top w:val="nil"/>
                    <w:left w:val="nil"/>
                    <w:bottom w:val="single" w:sz="8" w:space="0" w:color="auto"/>
                    <w:right w:val="single" w:sz="8" w:space="0" w:color="auto"/>
                  </w:tcBorders>
                  <w:shd w:val="clear" w:color="auto" w:fill="auto"/>
                  <w:noWrap/>
                  <w:vAlign w:val="center"/>
                </w:tcPr>
                <w:p w:rsidR="00480302" w:rsidRDefault="00C12686">
                  <w:pPr>
                    <w:pStyle w:val="af1"/>
                  </w:pPr>
                  <w:r>
                    <w:rPr>
                      <w:rFonts w:hint="eastAsia"/>
                    </w:rPr>
                    <w:t>结合</w:t>
                  </w:r>
                  <w:r>
                    <w:rPr>
                      <w:rFonts w:hint="eastAsia"/>
                    </w:rPr>
                    <w:t>3D</w:t>
                  </w:r>
                  <w:r>
                    <w:rPr>
                      <w:rFonts w:hint="eastAsia"/>
                    </w:rPr>
                    <w:t>打印技术应用，培育新技术应用能力与创新精神</w:t>
                  </w:r>
                </w:p>
              </w:tc>
            </w:tr>
          </w:tbl>
          <w:p w:rsidR="00480302" w:rsidRDefault="00480302">
            <w:pPr>
              <w:pStyle w:val="af1"/>
            </w:pPr>
          </w:p>
        </w:tc>
      </w:tr>
      <w:tr w:rsidR="00480302">
        <w:trPr>
          <w:trHeight w:val="591"/>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教学重点与难点</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•平面四杆机构类型判断</w:t>
            </w:r>
          </w:p>
          <w:p w:rsidR="00480302" w:rsidRDefault="00C12686">
            <w:pPr>
              <w:pStyle w:val="af2"/>
              <w:ind w:firstLine="396"/>
            </w:pPr>
            <w:r>
              <w:rPr>
                <w:rFonts w:hint="eastAsia"/>
              </w:rPr>
              <w:t>•齿轮传动参数计算</w:t>
            </w:r>
          </w:p>
          <w:p w:rsidR="00480302" w:rsidRDefault="00C12686">
            <w:pPr>
              <w:pStyle w:val="af2"/>
              <w:ind w:firstLine="396"/>
            </w:pPr>
            <w:r>
              <w:rPr>
                <w:rFonts w:hint="eastAsia"/>
              </w:rPr>
              <w:t>•轴系结构设计原则</w:t>
            </w:r>
          </w:p>
          <w:p w:rsidR="00480302" w:rsidRDefault="00C12686">
            <w:pPr>
              <w:pStyle w:val="af2"/>
              <w:ind w:firstLine="396"/>
            </w:pPr>
            <w:r>
              <w:rPr>
                <w:rFonts w:hint="eastAsia"/>
              </w:rPr>
              <w:t>难点：</w:t>
            </w:r>
          </w:p>
          <w:p w:rsidR="00480302" w:rsidRDefault="00C12686">
            <w:pPr>
              <w:pStyle w:val="af2"/>
              <w:ind w:firstLine="396"/>
            </w:pPr>
            <w:r>
              <w:rPr>
                <w:rFonts w:hint="eastAsia"/>
              </w:rPr>
              <w:t>•轮系传动比计算</w:t>
            </w:r>
          </w:p>
          <w:p w:rsidR="00480302" w:rsidRDefault="00C12686">
            <w:pPr>
              <w:pStyle w:val="af2"/>
              <w:ind w:firstLine="396"/>
            </w:pPr>
            <w:r>
              <w:rPr>
                <w:rFonts w:hint="eastAsia"/>
              </w:rPr>
              <w:t>•机械系统运动分析</w:t>
            </w:r>
          </w:p>
          <w:p w:rsidR="00480302" w:rsidRDefault="00C12686">
            <w:pPr>
              <w:pStyle w:val="af2"/>
              <w:ind w:firstLine="396"/>
            </w:pPr>
            <w:r>
              <w:rPr>
                <w:rFonts w:hint="eastAsia"/>
              </w:rPr>
              <w:t>•创新机构设计方法</w:t>
            </w:r>
          </w:p>
        </w:tc>
      </w:tr>
      <w:tr w:rsidR="00480302">
        <w:trPr>
          <w:trHeight w:val="51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1</w:t>
            </w:r>
            <w:r>
              <w:t>.</w:t>
            </w:r>
            <w:r>
              <w:rPr>
                <w:rFonts w:hint="eastAsia"/>
              </w:rPr>
              <w:t>课程结构设计</w:t>
            </w:r>
          </w:p>
          <w:p w:rsidR="00480302" w:rsidRDefault="00C12686">
            <w:pPr>
              <w:pStyle w:val="af2"/>
              <w:ind w:firstLine="396"/>
            </w:pPr>
            <w:r>
              <w:rPr>
                <w:rFonts w:hint="eastAsia"/>
              </w:rPr>
              <w:t>•采用</w:t>
            </w:r>
            <w:r>
              <w:t xml:space="preserve"> "</w:t>
            </w:r>
            <w:r>
              <w:rPr>
                <w:rFonts w:hint="eastAsia"/>
              </w:rPr>
              <w:t>理论</w:t>
            </w:r>
            <w:r>
              <w:t>-</w:t>
            </w:r>
            <w:r>
              <w:rPr>
                <w:rFonts w:hint="eastAsia"/>
              </w:rPr>
              <w:t>实践</w:t>
            </w:r>
            <w:r>
              <w:t xml:space="preserve">" </w:t>
            </w:r>
            <w:r>
              <w:rPr>
                <w:rFonts w:hint="eastAsia"/>
              </w:rPr>
              <w:t>二阶递进模式：</w:t>
            </w:r>
          </w:p>
          <w:p w:rsidR="00480302" w:rsidRDefault="00C12686">
            <w:pPr>
              <w:pStyle w:val="af2"/>
              <w:ind w:firstLine="396"/>
            </w:pPr>
            <w:r>
              <w:rPr>
                <w:rFonts w:hint="eastAsia"/>
              </w:rPr>
              <w:lastRenderedPageBreak/>
              <w:t>•理论铺垫（课堂讲授</w:t>
            </w:r>
            <w:r>
              <w:t>+</w:t>
            </w:r>
            <w:r>
              <w:rPr>
                <w:rFonts w:hint="eastAsia"/>
              </w:rPr>
              <w:t>案例解析）：系统讲解机械原理与结构（占总学时</w:t>
            </w:r>
            <w:r>
              <w:t>75%</w:t>
            </w:r>
            <w:r>
              <w:rPr>
                <w:rFonts w:hint="eastAsia"/>
              </w:rPr>
              <w:t>）</w:t>
            </w:r>
          </w:p>
          <w:p w:rsidR="00480302" w:rsidRDefault="00C12686">
            <w:pPr>
              <w:pStyle w:val="af2"/>
              <w:ind w:firstLine="396"/>
            </w:pPr>
            <w:r>
              <w:rPr>
                <w:rFonts w:hint="eastAsia"/>
              </w:rPr>
              <w:t>•实践强化（拆装实训</w:t>
            </w:r>
            <w:r>
              <w:t>+</w:t>
            </w:r>
            <w:r>
              <w:rPr>
                <w:rFonts w:hint="eastAsia"/>
              </w:rPr>
              <w:t>创新设计）：在实训室完成减速器拆装等实操项目（占总学时</w:t>
            </w:r>
            <w:r>
              <w:t>25%</w:t>
            </w:r>
            <w:r>
              <w:rPr>
                <w:rFonts w:hint="eastAsia"/>
              </w:rPr>
              <w:t>）</w:t>
            </w:r>
          </w:p>
          <w:p w:rsidR="00480302" w:rsidRDefault="00C12686">
            <w:pPr>
              <w:pStyle w:val="af2"/>
              <w:ind w:firstLine="396"/>
            </w:pPr>
            <w:r>
              <w:rPr>
                <w:rFonts w:hint="eastAsia"/>
              </w:rPr>
              <w:t>2</w:t>
            </w:r>
            <w:r>
              <w:t>.</w:t>
            </w:r>
            <w:r>
              <w:rPr>
                <w:rFonts w:hint="eastAsia"/>
              </w:rPr>
              <w:t>时间分配策略</w:t>
            </w:r>
          </w:p>
          <w:p w:rsidR="00480302" w:rsidRDefault="00C12686">
            <w:pPr>
              <w:pStyle w:val="af2"/>
              <w:ind w:firstLine="396"/>
            </w:pPr>
            <w:r>
              <w:rPr>
                <w:rFonts w:hint="eastAsia"/>
              </w:rPr>
              <w:t>•课前：通过学习通平台发布预习任务（如机械装置短视频解析）</w:t>
            </w:r>
          </w:p>
          <w:p w:rsidR="00480302" w:rsidRDefault="00C12686">
            <w:pPr>
              <w:pStyle w:val="af2"/>
              <w:ind w:firstLine="396"/>
            </w:pPr>
            <w:r>
              <w:rPr>
                <w:rFonts w:hint="eastAsia"/>
              </w:rPr>
              <w:t>•课中：理论讲解（</w:t>
            </w:r>
            <w:r>
              <w:t>60</w:t>
            </w:r>
            <w:r>
              <w:rPr>
                <w:rFonts w:hint="eastAsia"/>
              </w:rPr>
              <w:t>分钟）</w:t>
            </w:r>
            <w:r>
              <w:t xml:space="preserve">→ </w:t>
            </w:r>
            <w:r>
              <w:rPr>
                <w:rFonts w:hint="eastAsia"/>
              </w:rPr>
              <w:t>小组任务实践（</w:t>
            </w:r>
            <w:r>
              <w:t>30</w:t>
            </w:r>
            <w:r>
              <w:rPr>
                <w:rFonts w:hint="eastAsia"/>
              </w:rPr>
              <w:t>分钟）</w:t>
            </w:r>
          </w:p>
          <w:p w:rsidR="00480302" w:rsidRDefault="00C12686">
            <w:pPr>
              <w:pStyle w:val="af2"/>
              <w:ind w:firstLine="396"/>
            </w:pPr>
            <w:r>
              <w:rPr>
                <w:rFonts w:hint="eastAsia"/>
              </w:rPr>
              <w:t>•课后：布置虚实结合的拓展任务（如用</w:t>
            </w:r>
            <w:r>
              <w:t>CAD</w:t>
            </w:r>
            <w:r>
              <w:rPr>
                <w:rFonts w:hint="eastAsia"/>
              </w:rPr>
              <w:t>软件优化机构设计）</w:t>
            </w:r>
          </w:p>
        </w:tc>
      </w:tr>
      <w:tr w:rsidR="00480302">
        <w:trPr>
          <w:trHeight w:val="608"/>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教学手段</w:t>
            </w:r>
            <w:r>
              <w:rPr>
                <w:rFonts w:hint="eastAsia"/>
              </w:rPr>
              <w:t xml:space="preserve"> </w:t>
            </w:r>
            <w:r>
              <w:rPr>
                <w:rFonts w:hint="eastAsia"/>
              </w:rPr>
              <w:t>和方法</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tab/>
            </w:r>
            <w:r>
              <w:rPr>
                <w:rFonts w:hint="eastAsia"/>
              </w:rPr>
              <w:t>教学方法：</w:t>
            </w:r>
          </w:p>
          <w:p w:rsidR="00480302" w:rsidRDefault="00C12686">
            <w:pPr>
              <w:pStyle w:val="af2"/>
              <w:ind w:firstLine="396"/>
            </w:pPr>
            <w:r>
              <w:rPr>
                <w:rFonts w:hint="eastAsia"/>
              </w:rPr>
              <w:t>•案例教学法（引入机械设备工程案例）</w:t>
            </w:r>
          </w:p>
          <w:p w:rsidR="00480302" w:rsidRDefault="00C12686">
            <w:pPr>
              <w:pStyle w:val="af2"/>
              <w:ind w:firstLine="396"/>
            </w:pPr>
            <w:r>
              <w:rPr>
                <w:rFonts w:hint="eastAsia"/>
              </w:rPr>
              <w:t>•小组研讨（机械创新设计项目）</w:t>
            </w:r>
          </w:p>
          <w:p w:rsidR="00480302" w:rsidRDefault="00C12686">
            <w:pPr>
              <w:pStyle w:val="af2"/>
              <w:ind w:firstLine="396"/>
            </w:pPr>
            <w:r>
              <w:t>2.</w:t>
            </w:r>
            <w:proofErr w:type="gramStart"/>
            <w:r>
              <w:rPr>
                <w:rFonts w:hint="eastAsia"/>
              </w:rPr>
              <w:t>课程思政实施</w:t>
            </w:r>
            <w:proofErr w:type="gramEnd"/>
            <w:r>
              <w:rPr>
                <w:rFonts w:hint="eastAsia"/>
              </w:rPr>
              <w:t>：</w:t>
            </w:r>
          </w:p>
          <w:p w:rsidR="00480302" w:rsidRDefault="00C12686">
            <w:pPr>
              <w:pStyle w:val="af2"/>
              <w:ind w:firstLine="396"/>
            </w:pPr>
            <w:r>
              <w:rPr>
                <w:rFonts w:hint="eastAsia"/>
              </w:rPr>
              <w:t>•课前</w:t>
            </w:r>
            <w:r>
              <w:t>5</w:t>
            </w:r>
            <w:r>
              <w:rPr>
                <w:rFonts w:hint="eastAsia"/>
              </w:rPr>
              <w:t>分钟</w:t>
            </w:r>
            <w:r>
              <w:t>"</w:t>
            </w:r>
            <w:r>
              <w:rPr>
                <w:rFonts w:hint="eastAsia"/>
              </w:rPr>
              <w:t>机械故事</w:t>
            </w:r>
            <w:r>
              <w:t>"</w:t>
            </w:r>
            <w:r>
              <w:rPr>
                <w:rFonts w:hint="eastAsia"/>
              </w:rPr>
              <w:t>：分享大国工匠事迹</w:t>
            </w:r>
          </w:p>
          <w:p w:rsidR="00480302" w:rsidRDefault="00C12686">
            <w:pPr>
              <w:pStyle w:val="af2"/>
              <w:ind w:firstLine="396"/>
            </w:pPr>
            <w:r>
              <w:rPr>
                <w:rFonts w:hint="eastAsia"/>
              </w:rPr>
              <w:t>•课中设置</w:t>
            </w:r>
            <w:r>
              <w:t>"</w:t>
            </w:r>
            <w:r>
              <w:rPr>
                <w:rFonts w:hint="eastAsia"/>
              </w:rPr>
              <w:t>安全警示角</w:t>
            </w:r>
            <w:r>
              <w:t>"</w:t>
            </w:r>
            <w:r>
              <w:rPr>
                <w:rFonts w:hint="eastAsia"/>
              </w:rPr>
              <w:t>：分析机械事故案例</w:t>
            </w:r>
          </w:p>
          <w:p w:rsidR="00480302" w:rsidRDefault="00C12686">
            <w:pPr>
              <w:pStyle w:val="af2"/>
              <w:ind w:firstLine="396"/>
            </w:pPr>
            <w:r>
              <w:rPr>
                <w:rFonts w:hint="eastAsia"/>
              </w:rPr>
              <w:t>•课后延伸</w:t>
            </w:r>
            <w:r>
              <w:t>"</w:t>
            </w:r>
            <w:r>
              <w:rPr>
                <w:rFonts w:hint="eastAsia"/>
              </w:rPr>
              <w:t>创新工坊</w:t>
            </w:r>
            <w:r>
              <w:t>"</w:t>
            </w:r>
            <w:r>
              <w:rPr>
                <w:rFonts w:hint="eastAsia"/>
              </w:rPr>
              <w:t>：组织简单机械创新设计比赛</w:t>
            </w:r>
          </w:p>
        </w:tc>
      </w:tr>
      <w:tr w:rsidR="00480302">
        <w:trPr>
          <w:trHeight w:val="465"/>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rPr>
                <w:rFonts w:hint="eastAsia"/>
              </w:rPr>
              <w:t>教材：</w:t>
            </w:r>
          </w:p>
          <w:p w:rsidR="00480302" w:rsidRDefault="00C12686">
            <w:pPr>
              <w:pStyle w:val="af2"/>
              <w:ind w:firstLine="396"/>
            </w:pPr>
            <w:r>
              <w:rPr>
                <w:rFonts w:hint="eastAsia"/>
              </w:rPr>
              <w:t>《机械基础（第</w:t>
            </w:r>
            <w:r>
              <w:t>3</w:t>
            </w:r>
            <w:r>
              <w:rPr>
                <w:rFonts w:hint="eastAsia"/>
              </w:rPr>
              <w:t>版）》，高等教育出版社（国家规划教材）</w:t>
            </w:r>
          </w:p>
          <w:p w:rsidR="00480302" w:rsidRDefault="00C12686">
            <w:pPr>
              <w:pStyle w:val="af2"/>
              <w:ind w:firstLine="396"/>
            </w:pPr>
            <w:r>
              <w:t>2.</w:t>
            </w:r>
            <w:r>
              <w:rPr>
                <w:rFonts w:hint="eastAsia"/>
              </w:rPr>
              <w:t>数字化资源：</w:t>
            </w:r>
          </w:p>
          <w:p w:rsidR="00480302" w:rsidRDefault="00C12686">
            <w:pPr>
              <w:pStyle w:val="af2"/>
              <w:ind w:firstLine="396"/>
            </w:pPr>
            <w:r>
              <w:rPr>
                <w:rFonts w:hint="eastAsia"/>
              </w:rPr>
              <w:t>•国家级机械基础精品在线课程</w:t>
            </w:r>
          </w:p>
          <w:p w:rsidR="00480302" w:rsidRDefault="00C12686">
            <w:pPr>
              <w:pStyle w:val="af2"/>
              <w:ind w:firstLine="396"/>
            </w:pPr>
            <w:r>
              <w:rPr>
                <w:rFonts w:hint="eastAsia"/>
              </w:rPr>
              <w:t>•虚拟仿真实验平台（</w:t>
            </w:r>
            <w:proofErr w:type="gramStart"/>
            <w:r>
              <w:rPr>
                <w:rFonts w:hint="eastAsia"/>
              </w:rPr>
              <w:t>含典型</w:t>
            </w:r>
            <w:proofErr w:type="gramEnd"/>
            <w:r>
              <w:rPr>
                <w:rFonts w:hint="eastAsia"/>
              </w:rPr>
              <w:t>机械系统拆装模块）</w:t>
            </w:r>
          </w:p>
          <w:p w:rsidR="00480302" w:rsidRDefault="00C12686">
            <w:pPr>
              <w:pStyle w:val="af2"/>
              <w:ind w:firstLine="396"/>
            </w:pPr>
            <w:r>
              <w:rPr>
                <w:rFonts w:hint="eastAsia"/>
              </w:rPr>
              <w:t>•</w:t>
            </w:r>
            <w:r>
              <w:t>"</w:t>
            </w:r>
            <w:r>
              <w:rPr>
                <w:rFonts w:hint="eastAsia"/>
              </w:rPr>
              <w:t>大国重器</w:t>
            </w:r>
            <w:r>
              <w:t>"</w:t>
            </w:r>
            <w:r>
              <w:rPr>
                <w:rFonts w:hint="eastAsia"/>
              </w:rPr>
              <w:t>系列纪录片资源库</w:t>
            </w:r>
          </w:p>
          <w:p w:rsidR="00480302" w:rsidRDefault="00C12686">
            <w:pPr>
              <w:pStyle w:val="af2"/>
              <w:ind w:firstLine="396"/>
            </w:pPr>
            <w:r>
              <w:t>3.</w:t>
            </w:r>
            <w:proofErr w:type="gramStart"/>
            <w:r>
              <w:rPr>
                <w:rFonts w:hint="eastAsia"/>
              </w:rPr>
              <w:t>思政资源</w:t>
            </w:r>
            <w:proofErr w:type="gramEnd"/>
            <w:r>
              <w:rPr>
                <w:rFonts w:hint="eastAsia"/>
              </w:rPr>
              <w:t>：</w:t>
            </w:r>
          </w:p>
          <w:p w:rsidR="00480302" w:rsidRDefault="00C12686">
            <w:pPr>
              <w:pStyle w:val="af2"/>
              <w:ind w:firstLine="396"/>
            </w:pPr>
            <w:r>
              <w:rPr>
                <w:rFonts w:hint="eastAsia"/>
              </w:rPr>
              <w:t>•《机械工程伦理》案例集</w:t>
            </w:r>
          </w:p>
          <w:p w:rsidR="00480302" w:rsidRDefault="00C12686">
            <w:pPr>
              <w:pStyle w:val="af2"/>
              <w:ind w:firstLine="396"/>
            </w:pPr>
            <w:r>
              <w:rPr>
                <w:rFonts w:hint="eastAsia"/>
              </w:rPr>
              <w:t>•</w:t>
            </w:r>
            <w:r>
              <w:t>"</w:t>
            </w:r>
            <w:r>
              <w:rPr>
                <w:rFonts w:hint="eastAsia"/>
              </w:rPr>
              <w:t>大国工匠</w:t>
            </w:r>
            <w:r>
              <w:t>"</w:t>
            </w:r>
            <w:r>
              <w:rPr>
                <w:rFonts w:hint="eastAsia"/>
              </w:rPr>
              <w:t>系列微课</w:t>
            </w:r>
          </w:p>
          <w:p w:rsidR="00480302" w:rsidRDefault="00C12686">
            <w:pPr>
              <w:pStyle w:val="af2"/>
              <w:ind w:firstLine="396"/>
            </w:pPr>
            <w:r>
              <w:rPr>
                <w:rFonts w:hint="eastAsia"/>
              </w:rPr>
              <w:t>•行业安全规范手册</w:t>
            </w:r>
          </w:p>
        </w:tc>
      </w:tr>
      <w:tr w:rsidR="00480302">
        <w:trPr>
          <w:trHeight w:val="484"/>
          <w:jc w:val="center"/>
        </w:trPr>
        <w:tc>
          <w:tcPr>
            <w:tcW w:w="1195"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833" w:type="dxa"/>
            <w:gridSpan w:val="9"/>
            <w:tcBorders>
              <w:top w:val="single" w:sz="4" w:space="0" w:color="000000"/>
              <w:left w:val="single" w:sz="4" w:space="0" w:color="000000"/>
              <w:bottom w:val="single" w:sz="4" w:space="0" w:color="000000"/>
              <w:right w:val="single" w:sz="4" w:space="0" w:color="000000"/>
            </w:tcBorders>
            <w:vAlign w:val="center"/>
          </w:tcPr>
          <w:tbl>
            <w:tblPr>
              <w:tblW w:w="5000" w:type="pct"/>
              <w:tblLayout w:type="fixed"/>
              <w:tblLook w:val="04A0" w:firstRow="1" w:lastRow="0" w:firstColumn="1" w:lastColumn="0" w:noHBand="0" w:noVBand="1"/>
            </w:tblPr>
            <w:tblGrid>
              <w:gridCol w:w="1743"/>
              <w:gridCol w:w="871"/>
              <w:gridCol w:w="5189"/>
            </w:tblGrid>
            <w:tr w:rsidR="00480302">
              <w:trPr>
                <w:trHeight w:val="312"/>
              </w:trPr>
              <w:tc>
                <w:tcPr>
                  <w:tcW w:w="1117" w:type="pct"/>
                  <w:tcBorders>
                    <w:top w:val="single" w:sz="8" w:space="0" w:color="auto"/>
                    <w:left w:val="single" w:sz="8" w:space="0" w:color="auto"/>
                    <w:bottom w:val="single" w:sz="4" w:space="0" w:color="auto"/>
                    <w:right w:val="single" w:sz="4" w:space="0" w:color="auto"/>
                  </w:tcBorders>
                  <w:shd w:val="clear" w:color="auto" w:fill="auto"/>
                  <w:noWrap/>
                  <w:vAlign w:val="bottom"/>
                </w:tcPr>
                <w:p w:rsidR="00480302" w:rsidRDefault="00C12686">
                  <w:pPr>
                    <w:pStyle w:val="af1"/>
                  </w:pPr>
                  <w:r>
                    <w:rPr>
                      <w:rFonts w:hint="eastAsia"/>
                    </w:rPr>
                    <w:t>考核项目</w:t>
                  </w:r>
                </w:p>
              </w:tc>
              <w:tc>
                <w:tcPr>
                  <w:tcW w:w="558" w:type="pct"/>
                  <w:tcBorders>
                    <w:top w:val="single" w:sz="8" w:space="0" w:color="auto"/>
                    <w:left w:val="nil"/>
                    <w:bottom w:val="single" w:sz="4" w:space="0" w:color="auto"/>
                    <w:right w:val="single" w:sz="4" w:space="0" w:color="auto"/>
                  </w:tcBorders>
                  <w:shd w:val="clear" w:color="auto" w:fill="auto"/>
                  <w:noWrap/>
                  <w:vAlign w:val="bottom"/>
                </w:tcPr>
                <w:p w:rsidR="00480302" w:rsidRDefault="00C12686">
                  <w:pPr>
                    <w:pStyle w:val="af1"/>
                  </w:pPr>
                  <w:r>
                    <w:rPr>
                      <w:rFonts w:hint="eastAsia"/>
                    </w:rPr>
                    <w:t>比例</w:t>
                  </w:r>
                </w:p>
              </w:tc>
              <w:tc>
                <w:tcPr>
                  <w:tcW w:w="3326" w:type="pct"/>
                  <w:tcBorders>
                    <w:top w:val="single" w:sz="8" w:space="0" w:color="auto"/>
                    <w:left w:val="nil"/>
                    <w:bottom w:val="single" w:sz="4" w:space="0" w:color="auto"/>
                    <w:right w:val="single" w:sz="8" w:space="0" w:color="auto"/>
                  </w:tcBorders>
                  <w:shd w:val="clear" w:color="auto" w:fill="auto"/>
                  <w:noWrap/>
                  <w:vAlign w:val="bottom"/>
                </w:tcPr>
                <w:p w:rsidR="00480302" w:rsidRDefault="00C12686">
                  <w:pPr>
                    <w:pStyle w:val="af1"/>
                  </w:pPr>
                  <w:r>
                    <w:rPr>
                      <w:rFonts w:hint="eastAsia"/>
                    </w:rPr>
                    <w:t>考核要点</w:t>
                  </w:r>
                </w:p>
              </w:tc>
            </w:tr>
            <w:tr w:rsidR="00480302">
              <w:trPr>
                <w:trHeight w:val="312"/>
              </w:trPr>
              <w:tc>
                <w:tcPr>
                  <w:tcW w:w="111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pStyle w:val="af1"/>
                  </w:pPr>
                  <w:r>
                    <w:rPr>
                      <w:rFonts w:hint="eastAsia"/>
                    </w:rPr>
                    <w:t>平时表现</w:t>
                  </w:r>
                </w:p>
              </w:tc>
              <w:tc>
                <w:tcPr>
                  <w:tcW w:w="558" w:type="pct"/>
                  <w:tcBorders>
                    <w:top w:val="nil"/>
                    <w:left w:val="nil"/>
                    <w:bottom w:val="single" w:sz="4" w:space="0" w:color="auto"/>
                    <w:right w:val="single" w:sz="4" w:space="0" w:color="auto"/>
                  </w:tcBorders>
                  <w:shd w:val="clear" w:color="auto" w:fill="auto"/>
                  <w:noWrap/>
                  <w:vAlign w:val="bottom"/>
                </w:tcPr>
                <w:p w:rsidR="00480302" w:rsidRDefault="00C12686">
                  <w:pPr>
                    <w:pStyle w:val="af1"/>
                  </w:pPr>
                  <w:r>
                    <w:rPr>
                      <w:rFonts w:hint="eastAsia"/>
                    </w:rPr>
                    <w:t>30%</w:t>
                  </w:r>
                </w:p>
              </w:tc>
              <w:tc>
                <w:tcPr>
                  <w:tcW w:w="3326" w:type="pct"/>
                  <w:tcBorders>
                    <w:top w:val="nil"/>
                    <w:left w:val="nil"/>
                    <w:bottom w:val="single" w:sz="4" w:space="0" w:color="auto"/>
                    <w:right w:val="single" w:sz="8" w:space="0" w:color="auto"/>
                  </w:tcBorders>
                  <w:shd w:val="clear" w:color="auto" w:fill="auto"/>
                  <w:noWrap/>
                  <w:vAlign w:val="bottom"/>
                </w:tcPr>
                <w:p w:rsidR="00480302" w:rsidRDefault="00C12686">
                  <w:pPr>
                    <w:pStyle w:val="af1"/>
                  </w:pPr>
                  <w:r>
                    <w:rPr>
                      <w:rFonts w:hint="eastAsia"/>
                    </w:rPr>
                    <w:t>课堂参与度、</w:t>
                  </w:r>
                  <w:proofErr w:type="gramStart"/>
                  <w:r>
                    <w:rPr>
                      <w:rFonts w:hint="eastAsia"/>
                    </w:rPr>
                    <w:t>思政案例</w:t>
                  </w:r>
                  <w:proofErr w:type="gramEnd"/>
                  <w:r>
                    <w:rPr>
                      <w:rFonts w:hint="eastAsia"/>
                    </w:rPr>
                    <w:t>分析报告、安全操作意识</w:t>
                  </w:r>
                </w:p>
              </w:tc>
            </w:tr>
            <w:tr w:rsidR="00480302">
              <w:trPr>
                <w:trHeight w:val="312"/>
              </w:trPr>
              <w:tc>
                <w:tcPr>
                  <w:tcW w:w="111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pStyle w:val="af1"/>
                  </w:pPr>
                  <w:r>
                    <w:rPr>
                      <w:rFonts w:hint="eastAsia"/>
                    </w:rPr>
                    <w:t>项目实践</w:t>
                  </w:r>
                </w:p>
              </w:tc>
              <w:tc>
                <w:tcPr>
                  <w:tcW w:w="558" w:type="pct"/>
                  <w:tcBorders>
                    <w:top w:val="nil"/>
                    <w:left w:val="nil"/>
                    <w:bottom w:val="single" w:sz="4" w:space="0" w:color="auto"/>
                    <w:right w:val="single" w:sz="4" w:space="0" w:color="auto"/>
                  </w:tcBorders>
                  <w:shd w:val="clear" w:color="auto" w:fill="auto"/>
                  <w:noWrap/>
                  <w:vAlign w:val="bottom"/>
                </w:tcPr>
                <w:p w:rsidR="00480302" w:rsidRDefault="00C12686">
                  <w:pPr>
                    <w:pStyle w:val="af1"/>
                  </w:pPr>
                  <w:r>
                    <w:rPr>
                      <w:rFonts w:hint="eastAsia"/>
                    </w:rPr>
                    <w:t>20%</w:t>
                  </w:r>
                </w:p>
              </w:tc>
              <w:tc>
                <w:tcPr>
                  <w:tcW w:w="3326" w:type="pct"/>
                  <w:tcBorders>
                    <w:top w:val="nil"/>
                    <w:left w:val="nil"/>
                    <w:bottom w:val="single" w:sz="4" w:space="0" w:color="auto"/>
                    <w:right w:val="single" w:sz="8" w:space="0" w:color="auto"/>
                  </w:tcBorders>
                  <w:shd w:val="clear" w:color="auto" w:fill="auto"/>
                  <w:noWrap/>
                  <w:vAlign w:val="bottom"/>
                </w:tcPr>
                <w:p w:rsidR="00480302" w:rsidRDefault="00C12686">
                  <w:pPr>
                    <w:pStyle w:val="af1"/>
                  </w:pPr>
                  <w:r>
                    <w:rPr>
                      <w:rFonts w:hint="eastAsia"/>
                    </w:rPr>
                    <w:t>机构创新设计作品（</w:t>
                  </w:r>
                  <w:proofErr w:type="gramStart"/>
                  <w:r>
                    <w:rPr>
                      <w:rFonts w:hint="eastAsia"/>
                    </w:rPr>
                    <w:t>含设计</w:t>
                  </w:r>
                  <w:proofErr w:type="gramEnd"/>
                  <w:r>
                    <w:rPr>
                      <w:rFonts w:hint="eastAsia"/>
                    </w:rPr>
                    <w:t>说明书）</w:t>
                  </w:r>
                </w:p>
              </w:tc>
            </w:tr>
            <w:tr w:rsidR="00480302">
              <w:trPr>
                <w:trHeight w:val="324"/>
              </w:trPr>
              <w:tc>
                <w:tcPr>
                  <w:tcW w:w="1117" w:type="pct"/>
                  <w:tcBorders>
                    <w:top w:val="nil"/>
                    <w:left w:val="single" w:sz="8" w:space="0" w:color="auto"/>
                    <w:bottom w:val="single" w:sz="8" w:space="0" w:color="auto"/>
                    <w:right w:val="single" w:sz="4" w:space="0" w:color="auto"/>
                  </w:tcBorders>
                  <w:shd w:val="clear" w:color="auto" w:fill="auto"/>
                  <w:noWrap/>
                  <w:vAlign w:val="bottom"/>
                </w:tcPr>
                <w:p w:rsidR="00480302" w:rsidRDefault="00C12686">
                  <w:pPr>
                    <w:pStyle w:val="af1"/>
                  </w:pPr>
                  <w:r>
                    <w:rPr>
                      <w:rFonts w:hint="eastAsia"/>
                    </w:rPr>
                    <w:t>期末理论考试</w:t>
                  </w:r>
                </w:p>
              </w:tc>
              <w:tc>
                <w:tcPr>
                  <w:tcW w:w="558" w:type="pct"/>
                  <w:tcBorders>
                    <w:top w:val="nil"/>
                    <w:left w:val="nil"/>
                    <w:bottom w:val="single" w:sz="8" w:space="0" w:color="auto"/>
                    <w:right w:val="single" w:sz="4" w:space="0" w:color="auto"/>
                  </w:tcBorders>
                  <w:shd w:val="clear" w:color="auto" w:fill="auto"/>
                  <w:noWrap/>
                  <w:vAlign w:val="bottom"/>
                </w:tcPr>
                <w:p w:rsidR="00480302" w:rsidRDefault="00C12686">
                  <w:pPr>
                    <w:pStyle w:val="af1"/>
                  </w:pPr>
                  <w:r>
                    <w:rPr>
                      <w:rFonts w:hint="eastAsia"/>
                    </w:rPr>
                    <w:t>50%</w:t>
                  </w:r>
                </w:p>
              </w:tc>
              <w:tc>
                <w:tcPr>
                  <w:tcW w:w="3326" w:type="pct"/>
                  <w:tcBorders>
                    <w:top w:val="nil"/>
                    <w:left w:val="nil"/>
                    <w:bottom w:val="single" w:sz="8" w:space="0" w:color="auto"/>
                    <w:right w:val="single" w:sz="8" w:space="0" w:color="auto"/>
                  </w:tcBorders>
                  <w:shd w:val="clear" w:color="auto" w:fill="auto"/>
                  <w:noWrap/>
                  <w:vAlign w:val="bottom"/>
                </w:tcPr>
                <w:p w:rsidR="00480302" w:rsidRDefault="00C12686">
                  <w:pPr>
                    <w:pStyle w:val="af1"/>
                  </w:pPr>
                  <w:r>
                    <w:rPr>
                      <w:rFonts w:hint="eastAsia"/>
                    </w:rPr>
                    <w:t>包含</w:t>
                  </w:r>
                  <w:r>
                    <w:rPr>
                      <w:rFonts w:hint="eastAsia"/>
                    </w:rPr>
                    <w:t>10%</w:t>
                  </w:r>
                  <w:r>
                    <w:rPr>
                      <w:rFonts w:hint="eastAsia"/>
                    </w:rPr>
                    <w:t>的工程伦理与安全生产知识</w:t>
                  </w:r>
                </w:p>
              </w:tc>
            </w:tr>
          </w:tbl>
          <w:p w:rsidR="00480302" w:rsidRDefault="00480302">
            <w:pPr>
              <w:pStyle w:val="af1"/>
            </w:pPr>
          </w:p>
        </w:tc>
      </w:tr>
    </w:tbl>
    <w:bookmarkEnd w:id="5"/>
    <w:p w:rsidR="00480302" w:rsidRDefault="00C12686">
      <w:pPr>
        <w:kinsoku/>
        <w:overflowPunct w:val="0"/>
        <w:spacing w:before="117" w:line="320" w:lineRule="auto"/>
        <w:ind w:firstLineChars="200" w:firstLine="462"/>
        <w:jc w:val="both"/>
        <w:outlineLvl w:val="4"/>
        <w:rPr>
          <w:rFonts w:ascii="黑体" w:eastAsia="黑体" w:hAnsi="黑体" w:cs="黑体"/>
          <w:b/>
          <w:bCs/>
          <w:spacing w:val="-5"/>
          <w:sz w:val="24"/>
          <w:szCs w:val="24"/>
          <w:lang w:eastAsia="zh-CN"/>
        </w:rPr>
      </w:pPr>
      <w:r>
        <w:rPr>
          <w:rFonts w:ascii="黑体" w:eastAsia="黑体" w:hAnsi="黑体" w:cs="黑体"/>
          <w:b/>
          <w:bCs/>
          <w:spacing w:val="-5"/>
          <w:sz w:val="24"/>
          <w:szCs w:val="24"/>
          <w:lang w:eastAsia="zh-CN"/>
        </w:rPr>
        <w:t>2.</w:t>
      </w:r>
      <w:r>
        <w:rPr>
          <w:rFonts w:ascii="黑体" w:eastAsia="黑体" w:hAnsi="黑体" w:cs="黑体"/>
          <w:b/>
          <w:bCs/>
          <w:spacing w:val="-5"/>
          <w:sz w:val="24"/>
          <w:szCs w:val="24"/>
          <w:lang w:eastAsia="zh-CN"/>
        </w:rPr>
        <w:t>专业核心课程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808"/>
        <w:gridCol w:w="892"/>
        <w:gridCol w:w="563"/>
        <w:gridCol w:w="987"/>
        <w:gridCol w:w="747"/>
        <w:gridCol w:w="1261"/>
        <w:gridCol w:w="672"/>
        <w:gridCol w:w="1270"/>
        <w:gridCol w:w="688"/>
      </w:tblGrid>
      <w:tr w:rsidR="00480302">
        <w:trPr>
          <w:trHeight w:val="411"/>
          <w:tblHeader/>
          <w:jc w:val="cent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overflowPunct w:val="0"/>
              <w:spacing w:before="115" w:line="320" w:lineRule="auto"/>
              <w:jc w:val="center"/>
              <w:rPr>
                <w:rFonts w:ascii="宋体" w:hAnsi="宋体" w:cs="宋体"/>
                <w:spacing w:val="-2"/>
              </w:rPr>
            </w:pPr>
            <w:r>
              <w:rPr>
                <w:rFonts w:ascii="宋体" w:eastAsia="宋体" w:hAnsi="宋体" w:cs="宋体" w:hint="eastAsia"/>
                <w:spacing w:val="-2"/>
                <w:sz w:val="20"/>
                <w:lang w:eastAsia="zh-CN"/>
              </w:rPr>
              <w:t>机电设备智能运维</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课程编号</w:t>
            </w:r>
            <w:proofErr w:type="spellEnd"/>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rPr>
            </w:pPr>
            <w:r>
              <w:rPr>
                <w:sz w:val="20"/>
              </w:rPr>
              <w:t>4</w:t>
            </w:r>
            <w:r>
              <w:rPr>
                <w:rFonts w:hint="eastAsia"/>
                <w:sz w:val="20"/>
              </w:rPr>
              <w:t>030</w:t>
            </w:r>
            <w:r>
              <w:rPr>
                <w:sz w:val="20"/>
              </w:rPr>
              <w:t>9</w:t>
            </w:r>
            <w:r>
              <w:rPr>
                <w:rFonts w:hint="eastAsia"/>
                <w:sz w:val="20"/>
              </w:rPr>
              <w:t>0</w:t>
            </w:r>
            <w:r>
              <w:rPr>
                <w:sz w:val="20"/>
              </w:rPr>
              <w:t>1</w:t>
            </w:r>
          </w:p>
        </w:tc>
      </w:tr>
      <w:tr w:rsidR="00480302">
        <w:trPr>
          <w:trHeight w:val="555"/>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开设学期</w:t>
            </w:r>
            <w:proofErr w:type="spellEnd"/>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rPr>
            </w:pPr>
            <w:r>
              <w:rPr>
                <w:rFonts w:ascii="宋体" w:hAnsi="宋体" w:cs="宋体"/>
                <w:spacing w:val="-2"/>
              </w:rPr>
              <w:t>3</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rPr>
            </w:pPr>
            <w:r>
              <w:rPr>
                <w:rFonts w:ascii="宋体" w:hAnsi="宋体" w:cs="宋体"/>
                <w:spacing w:val="-2"/>
              </w:rP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rPr>
                <w:rFonts w:ascii="宋体" w:hAnsi="宋体" w:cs="宋体"/>
              </w:rPr>
            </w:pPr>
            <w:proofErr w:type="spellStart"/>
            <w:r>
              <w:rPr>
                <w:rFonts w:ascii="宋体" w:eastAsia="宋体" w:hAnsi="宋体" w:cs="宋体" w:hint="eastAsia"/>
                <w:spacing w:val="-2"/>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rPr>
            </w:pPr>
            <w:r>
              <w:rPr>
                <w:rFonts w:ascii="宋体" w:hAnsi="宋体" w:cs="宋体"/>
                <w:spacing w:val="-2"/>
              </w:rP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rPr>
            </w:pPr>
            <w:r>
              <w:rPr>
                <w:rFonts w:ascii="宋体" w:hAnsi="宋体" w:cs="宋体"/>
                <w:spacing w:val="-2"/>
              </w:rPr>
              <w:t>62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rPr>
            </w:pPr>
            <w:r>
              <w:rPr>
                <w:rFonts w:ascii="宋体" w:hAnsi="宋体" w:cs="宋体"/>
                <w:spacing w:val="-2"/>
              </w:rPr>
              <w:t>10</w:t>
            </w:r>
          </w:p>
        </w:tc>
      </w:tr>
      <w:tr w:rsidR="00480302">
        <w:trPr>
          <w:trHeight w:val="558"/>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课程类型</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0302">
        <w:trPr>
          <w:trHeight w:val="407"/>
          <w:jc w:val="center"/>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lastRenderedPageBreak/>
              <w:t>先修课程</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机械设计基础、电工电子技术、</w:t>
            </w:r>
            <w:r>
              <w:t>PLC</w:t>
            </w:r>
            <w:r>
              <w:rPr>
                <w:rFonts w:hint="eastAsia"/>
              </w:rPr>
              <w:t>原理与应用、液压与气动技术</w:t>
            </w:r>
          </w:p>
        </w:tc>
      </w:tr>
      <w:tr w:rsidR="00480302">
        <w:trPr>
          <w:trHeight w:val="414"/>
          <w:jc w:val="center"/>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后续课程</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工业机器人技术、智能制造系统集成、顶岗实习</w:t>
            </w:r>
          </w:p>
        </w:tc>
      </w:tr>
      <w:tr w:rsidR="00480302">
        <w:trPr>
          <w:trHeight w:val="420"/>
          <w:jc w:val="center"/>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教学目标</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8"/>
            </w:pPr>
            <w:r>
              <w:rPr>
                <w:rFonts w:ascii="宋体" w:hAnsi="宋体"/>
                <w:b/>
                <w:szCs w:val="20"/>
              </w:rPr>
              <w:t>1.</w:t>
            </w:r>
            <w:r>
              <w:rPr>
                <w:rFonts w:ascii="宋体" w:hAnsi="宋体"/>
                <w:b/>
                <w:szCs w:val="20"/>
              </w:rPr>
              <w:tab/>
            </w:r>
            <w:r>
              <w:rPr>
                <w:rFonts w:hint="eastAsia"/>
              </w:rPr>
              <w:t>知识目标：</w:t>
            </w:r>
          </w:p>
          <w:p w:rsidR="00480302" w:rsidRDefault="00C12686">
            <w:pPr>
              <w:pStyle w:val="af2"/>
              <w:ind w:firstLine="396"/>
            </w:pPr>
            <w:r>
              <w:t>o</w:t>
            </w:r>
            <w:r>
              <w:tab/>
            </w:r>
            <w:r>
              <w:rPr>
                <w:rFonts w:hint="eastAsia"/>
              </w:rPr>
              <w:t>掌握机电设备常见故障类型及诊断方法；</w:t>
            </w:r>
          </w:p>
          <w:p w:rsidR="00480302" w:rsidRDefault="00C12686">
            <w:pPr>
              <w:pStyle w:val="af2"/>
              <w:ind w:firstLine="396"/>
            </w:pPr>
            <w:r>
              <w:t>o</w:t>
            </w:r>
            <w:r>
              <w:tab/>
            </w:r>
            <w:r>
              <w:rPr>
                <w:rFonts w:hint="eastAsia"/>
              </w:rPr>
              <w:t>理解典型机电设备（如机床、输送线、自动化生产线）维修流程与技术规范；</w:t>
            </w:r>
          </w:p>
          <w:p w:rsidR="00480302" w:rsidRDefault="00C12686">
            <w:pPr>
              <w:pStyle w:val="af2"/>
              <w:ind w:firstLine="396"/>
            </w:pPr>
            <w:r>
              <w:t>o</w:t>
            </w:r>
            <w:r>
              <w:tab/>
            </w:r>
            <w:r>
              <w:rPr>
                <w:rFonts w:hint="eastAsia"/>
              </w:rPr>
              <w:t>熟悉现代故障诊断技术（如振动分析、红外检测、油液分析）的原理与应用。</w:t>
            </w:r>
          </w:p>
          <w:p w:rsidR="00480302" w:rsidRDefault="00C12686">
            <w:pPr>
              <w:pStyle w:val="af2"/>
              <w:ind w:firstLine="396"/>
            </w:pPr>
            <w:r>
              <w:t>2.</w:t>
            </w:r>
            <w:r>
              <w:tab/>
            </w:r>
            <w:r>
              <w:rPr>
                <w:rFonts w:hint="eastAsia"/>
              </w:rPr>
              <w:t>能力目标：</w:t>
            </w:r>
          </w:p>
          <w:p w:rsidR="00480302" w:rsidRDefault="00C12686">
            <w:pPr>
              <w:pStyle w:val="af2"/>
              <w:ind w:firstLine="396"/>
            </w:pPr>
            <w:r>
              <w:t>o</w:t>
            </w:r>
            <w:r>
              <w:tab/>
            </w:r>
            <w:r>
              <w:rPr>
                <w:rFonts w:hint="eastAsia"/>
              </w:rPr>
              <w:t>能独立完成机电设备的日常检查与故障排查；</w:t>
            </w:r>
          </w:p>
          <w:p w:rsidR="00480302" w:rsidRDefault="00C12686">
            <w:pPr>
              <w:pStyle w:val="af2"/>
              <w:ind w:firstLine="396"/>
            </w:pPr>
            <w:r>
              <w:t>o</w:t>
            </w:r>
            <w:r>
              <w:tab/>
            </w:r>
            <w:r>
              <w:rPr>
                <w:rFonts w:hint="eastAsia"/>
              </w:rPr>
              <w:t>能使用专业工具（如示波器、频谱仪）进行故障诊断；</w:t>
            </w:r>
          </w:p>
          <w:p w:rsidR="00480302" w:rsidRDefault="00C12686">
            <w:pPr>
              <w:pStyle w:val="af2"/>
              <w:ind w:firstLine="396"/>
            </w:pPr>
            <w:r>
              <w:t>o</w:t>
            </w:r>
            <w:r>
              <w:tab/>
            </w:r>
            <w:r>
              <w:rPr>
                <w:rFonts w:hint="eastAsia"/>
              </w:rPr>
              <w:t>能制定维修方案并实施标准化维修作业。</w:t>
            </w:r>
          </w:p>
          <w:p w:rsidR="00480302" w:rsidRDefault="00C12686">
            <w:pPr>
              <w:pStyle w:val="af2"/>
              <w:ind w:firstLine="396"/>
            </w:pPr>
            <w:r>
              <w:t>3.</w:t>
            </w:r>
            <w:r>
              <w:tab/>
            </w:r>
            <w:proofErr w:type="gramStart"/>
            <w:r>
              <w:rPr>
                <w:rFonts w:hint="eastAsia"/>
              </w:rPr>
              <w:t>思政目标</w:t>
            </w:r>
            <w:proofErr w:type="gramEnd"/>
            <w:r>
              <w:rPr>
                <w:rFonts w:hint="eastAsia"/>
              </w:rPr>
              <w:t>：</w:t>
            </w:r>
          </w:p>
          <w:p w:rsidR="00480302" w:rsidRDefault="00C12686">
            <w:pPr>
              <w:pStyle w:val="af2"/>
              <w:ind w:firstLine="396"/>
            </w:pPr>
            <w:r>
              <w:t>o</w:t>
            </w:r>
            <w:r>
              <w:tab/>
            </w:r>
            <w:r>
              <w:rPr>
                <w:rFonts w:hint="eastAsia"/>
              </w:rPr>
              <w:t>培养</w:t>
            </w:r>
            <w:r>
              <w:t>“</w:t>
            </w:r>
            <w:r>
              <w:rPr>
                <w:rFonts w:hint="eastAsia"/>
              </w:rPr>
              <w:t>工匠精神</w:t>
            </w:r>
            <w:r>
              <w:t>”</w:t>
            </w:r>
            <w:r>
              <w:rPr>
                <w:rFonts w:hint="eastAsia"/>
              </w:rPr>
              <w:t>，强化责任意识与职业素养；</w:t>
            </w:r>
          </w:p>
          <w:p w:rsidR="00480302" w:rsidRDefault="00C12686">
            <w:pPr>
              <w:pStyle w:val="af2"/>
              <w:ind w:firstLine="396"/>
            </w:pPr>
            <w:r>
              <w:t>o</w:t>
            </w:r>
            <w:r>
              <w:tab/>
            </w:r>
            <w:r>
              <w:rPr>
                <w:rFonts w:hint="eastAsia"/>
              </w:rPr>
              <w:t>树立安全规范意识与环保理念；</w:t>
            </w:r>
          </w:p>
          <w:p w:rsidR="00480302" w:rsidRDefault="00C12686">
            <w:pPr>
              <w:pStyle w:val="af2"/>
              <w:ind w:firstLine="396"/>
              <w:rPr>
                <w:rFonts w:ascii="宋体" w:hAnsi="宋体"/>
                <w:szCs w:val="20"/>
              </w:rPr>
            </w:pPr>
            <w:r>
              <w:t>o</w:t>
            </w:r>
            <w:r>
              <w:tab/>
            </w:r>
            <w:r>
              <w:rPr>
                <w:rFonts w:hint="eastAsia"/>
              </w:rPr>
              <w:t>增强团队协作能力与创新思维。</w:t>
            </w:r>
          </w:p>
        </w:tc>
      </w:tr>
      <w:tr w:rsidR="00480302">
        <w:trPr>
          <w:trHeight w:val="483"/>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教学内容</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tbl>
            <w:tblPr>
              <w:tblW w:w="7694" w:type="dxa"/>
              <w:tblLook w:val="04A0" w:firstRow="1" w:lastRow="0" w:firstColumn="1" w:lastColumn="0" w:noHBand="0" w:noVBand="1"/>
            </w:tblPr>
            <w:tblGrid>
              <w:gridCol w:w="1202"/>
              <w:gridCol w:w="2508"/>
              <w:gridCol w:w="893"/>
              <w:gridCol w:w="3091"/>
            </w:tblGrid>
            <w:tr w:rsidR="00480302">
              <w:trPr>
                <w:trHeight w:val="216"/>
              </w:trPr>
              <w:tc>
                <w:tcPr>
                  <w:tcW w:w="781" w:type="pct"/>
                  <w:tcBorders>
                    <w:top w:val="single" w:sz="8" w:space="0" w:color="auto"/>
                    <w:left w:val="single" w:sz="8" w:space="0" w:color="auto"/>
                    <w:bottom w:val="single" w:sz="4" w:space="0" w:color="auto"/>
                    <w:right w:val="single" w:sz="4" w:space="0" w:color="auto"/>
                  </w:tcBorders>
                  <w:shd w:val="clear" w:color="auto" w:fill="auto"/>
                  <w:vAlign w:val="center"/>
                </w:tcPr>
                <w:p w:rsidR="00480302" w:rsidRDefault="00C12686">
                  <w:pPr>
                    <w:pStyle w:val="af1"/>
                  </w:pPr>
                  <w:r>
                    <w:rPr>
                      <w:rFonts w:hint="eastAsia"/>
                    </w:rPr>
                    <w:t>模块</w:t>
                  </w:r>
                </w:p>
              </w:tc>
              <w:tc>
                <w:tcPr>
                  <w:tcW w:w="1629" w:type="pct"/>
                  <w:tcBorders>
                    <w:top w:val="single" w:sz="8"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教学内容</w:t>
                  </w:r>
                </w:p>
              </w:tc>
              <w:tc>
                <w:tcPr>
                  <w:tcW w:w="580" w:type="pct"/>
                  <w:tcBorders>
                    <w:top w:val="single" w:sz="8"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学时</w:t>
                  </w:r>
                </w:p>
              </w:tc>
              <w:tc>
                <w:tcPr>
                  <w:tcW w:w="2008" w:type="pct"/>
                  <w:tcBorders>
                    <w:top w:val="single" w:sz="8" w:space="0" w:color="auto"/>
                    <w:left w:val="nil"/>
                    <w:bottom w:val="single" w:sz="4" w:space="0" w:color="auto"/>
                    <w:right w:val="single" w:sz="8" w:space="0" w:color="auto"/>
                  </w:tcBorders>
                  <w:shd w:val="clear" w:color="auto" w:fill="auto"/>
                  <w:vAlign w:val="center"/>
                </w:tcPr>
                <w:p w:rsidR="00480302" w:rsidRDefault="00C12686">
                  <w:pPr>
                    <w:pStyle w:val="af1"/>
                  </w:pPr>
                  <w:proofErr w:type="gramStart"/>
                  <w:r>
                    <w:rPr>
                      <w:rFonts w:hint="eastAsia"/>
                    </w:rPr>
                    <w:t>思政融入</w:t>
                  </w:r>
                  <w:proofErr w:type="gramEnd"/>
                  <w:r>
                    <w:rPr>
                      <w:rFonts w:hint="eastAsia"/>
                    </w:rPr>
                    <w:t>点</w:t>
                  </w:r>
                </w:p>
              </w:tc>
            </w:tr>
            <w:tr w:rsidR="00480302">
              <w:trPr>
                <w:trHeight w:val="216"/>
              </w:trPr>
              <w:tc>
                <w:tcPr>
                  <w:tcW w:w="781" w:type="pct"/>
                  <w:tcBorders>
                    <w:top w:val="nil"/>
                    <w:left w:val="single" w:sz="8" w:space="0" w:color="auto"/>
                    <w:bottom w:val="single" w:sz="4" w:space="0" w:color="auto"/>
                    <w:right w:val="single" w:sz="4" w:space="0" w:color="auto"/>
                  </w:tcBorders>
                  <w:shd w:val="clear" w:color="auto" w:fill="auto"/>
                  <w:vAlign w:val="center"/>
                </w:tcPr>
                <w:p w:rsidR="00480302" w:rsidRDefault="00C12686">
                  <w:pPr>
                    <w:pStyle w:val="af1"/>
                  </w:pPr>
                  <w:r>
                    <w:rPr>
                      <w:rFonts w:hint="eastAsia"/>
                    </w:rPr>
                    <w:t>模块</w:t>
                  </w:r>
                  <w:proofErr w:type="gramStart"/>
                  <w:r>
                    <w:rPr>
                      <w:rFonts w:hint="eastAsia"/>
                    </w:rPr>
                    <w:t>一</w:t>
                  </w:r>
                  <w:proofErr w:type="gramEnd"/>
                </w:p>
              </w:tc>
              <w:tc>
                <w:tcPr>
                  <w:tcW w:w="1629"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机电设备故障诊断技术</w:t>
                  </w:r>
                </w:p>
              </w:tc>
              <w:tc>
                <w:tcPr>
                  <w:tcW w:w="580"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8</w:t>
                  </w:r>
                </w:p>
              </w:tc>
              <w:tc>
                <w:tcPr>
                  <w:tcW w:w="2008" w:type="pct"/>
                  <w:tcBorders>
                    <w:top w:val="nil"/>
                    <w:left w:val="nil"/>
                    <w:bottom w:val="single" w:sz="4" w:space="0" w:color="auto"/>
                    <w:right w:val="single" w:sz="8" w:space="0" w:color="auto"/>
                  </w:tcBorders>
                  <w:shd w:val="clear" w:color="auto" w:fill="auto"/>
                  <w:vAlign w:val="center"/>
                </w:tcPr>
                <w:p w:rsidR="00480302" w:rsidRDefault="00C12686">
                  <w:pPr>
                    <w:pStyle w:val="af1"/>
                  </w:pPr>
                  <w:r>
                    <w:rPr>
                      <w:rFonts w:hint="eastAsia"/>
                    </w:rPr>
                    <w:t>强调安全规范与职业责任</w:t>
                  </w:r>
                </w:p>
              </w:tc>
            </w:tr>
            <w:tr w:rsidR="00480302">
              <w:trPr>
                <w:trHeight w:val="216"/>
              </w:trPr>
              <w:tc>
                <w:tcPr>
                  <w:tcW w:w="781" w:type="pct"/>
                  <w:tcBorders>
                    <w:top w:val="nil"/>
                    <w:left w:val="single" w:sz="8" w:space="0" w:color="auto"/>
                    <w:bottom w:val="single" w:sz="4" w:space="0" w:color="auto"/>
                    <w:right w:val="single" w:sz="4" w:space="0" w:color="auto"/>
                  </w:tcBorders>
                  <w:shd w:val="clear" w:color="auto" w:fill="auto"/>
                  <w:vAlign w:val="center"/>
                </w:tcPr>
                <w:p w:rsidR="00480302" w:rsidRDefault="00C12686">
                  <w:pPr>
                    <w:pStyle w:val="af1"/>
                  </w:pPr>
                  <w:r>
                    <w:rPr>
                      <w:rFonts w:hint="eastAsia"/>
                    </w:rPr>
                    <w:t>模块二</w:t>
                  </w:r>
                </w:p>
              </w:tc>
              <w:tc>
                <w:tcPr>
                  <w:tcW w:w="1629"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机械零件修复技术</w:t>
                  </w:r>
                </w:p>
              </w:tc>
              <w:tc>
                <w:tcPr>
                  <w:tcW w:w="580"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16</w:t>
                  </w:r>
                </w:p>
              </w:tc>
              <w:tc>
                <w:tcPr>
                  <w:tcW w:w="2008" w:type="pct"/>
                  <w:tcBorders>
                    <w:top w:val="nil"/>
                    <w:left w:val="nil"/>
                    <w:bottom w:val="single" w:sz="4" w:space="0" w:color="auto"/>
                    <w:right w:val="single" w:sz="8" w:space="0" w:color="auto"/>
                  </w:tcBorders>
                  <w:shd w:val="clear" w:color="auto" w:fill="auto"/>
                  <w:vAlign w:val="center"/>
                </w:tcPr>
                <w:p w:rsidR="00480302" w:rsidRDefault="00C12686">
                  <w:pPr>
                    <w:pStyle w:val="af1"/>
                  </w:pPr>
                  <w:r>
                    <w:rPr>
                      <w:rFonts w:hint="eastAsia"/>
                    </w:rPr>
                    <w:t>培养严谨的科学态度</w:t>
                  </w:r>
                </w:p>
              </w:tc>
            </w:tr>
            <w:tr w:rsidR="00480302">
              <w:trPr>
                <w:trHeight w:val="216"/>
              </w:trPr>
              <w:tc>
                <w:tcPr>
                  <w:tcW w:w="781" w:type="pct"/>
                  <w:tcBorders>
                    <w:top w:val="nil"/>
                    <w:left w:val="single" w:sz="8" w:space="0" w:color="auto"/>
                    <w:bottom w:val="single" w:sz="4" w:space="0" w:color="auto"/>
                    <w:right w:val="single" w:sz="4" w:space="0" w:color="auto"/>
                  </w:tcBorders>
                  <w:shd w:val="clear" w:color="auto" w:fill="auto"/>
                  <w:vAlign w:val="center"/>
                </w:tcPr>
                <w:p w:rsidR="00480302" w:rsidRDefault="00C12686">
                  <w:pPr>
                    <w:pStyle w:val="af1"/>
                  </w:pPr>
                  <w:r>
                    <w:rPr>
                      <w:rFonts w:hint="eastAsia"/>
                    </w:rPr>
                    <w:t>模块三</w:t>
                  </w:r>
                </w:p>
              </w:tc>
              <w:tc>
                <w:tcPr>
                  <w:tcW w:w="1629"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通用零件的故障诊断与维修</w:t>
                  </w:r>
                </w:p>
              </w:tc>
              <w:tc>
                <w:tcPr>
                  <w:tcW w:w="580"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16</w:t>
                  </w:r>
                </w:p>
              </w:tc>
              <w:tc>
                <w:tcPr>
                  <w:tcW w:w="2008" w:type="pct"/>
                  <w:tcBorders>
                    <w:top w:val="nil"/>
                    <w:left w:val="nil"/>
                    <w:bottom w:val="single" w:sz="4" w:space="0" w:color="auto"/>
                    <w:right w:val="single" w:sz="8" w:space="0" w:color="auto"/>
                  </w:tcBorders>
                  <w:shd w:val="clear" w:color="auto" w:fill="auto"/>
                  <w:vAlign w:val="center"/>
                </w:tcPr>
                <w:p w:rsidR="00480302" w:rsidRDefault="00C12686">
                  <w:pPr>
                    <w:pStyle w:val="af1"/>
                  </w:pPr>
                  <w:r>
                    <w:rPr>
                      <w:rFonts w:hint="eastAsia"/>
                    </w:rPr>
                    <w:t>强化团队协作与工匠精神</w:t>
                  </w:r>
                </w:p>
              </w:tc>
            </w:tr>
            <w:tr w:rsidR="00480302">
              <w:trPr>
                <w:trHeight w:val="216"/>
              </w:trPr>
              <w:tc>
                <w:tcPr>
                  <w:tcW w:w="781" w:type="pct"/>
                  <w:tcBorders>
                    <w:top w:val="nil"/>
                    <w:left w:val="single" w:sz="8" w:space="0" w:color="auto"/>
                    <w:bottom w:val="single" w:sz="4" w:space="0" w:color="auto"/>
                    <w:right w:val="single" w:sz="4" w:space="0" w:color="auto"/>
                  </w:tcBorders>
                  <w:shd w:val="clear" w:color="auto" w:fill="auto"/>
                  <w:vAlign w:val="center"/>
                </w:tcPr>
                <w:p w:rsidR="00480302" w:rsidRDefault="00C12686">
                  <w:pPr>
                    <w:pStyle w:val="af1"/>
                  </w:pPr>
                  <w:r>
                    <w:rPr>
                      <w:rFonts w:hint="eastAsia"/>
                    </w:rPr>
                    <w:t>模块四</w:t>
                  </w:r>
                </w:p>
              </w:tc>
              <w:tc>
                <w:tcPr>
                  <w:tcW w:w="1629"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液压系统的故障诊断与维修</w:t>
                  </w:r>
                </w:p>
              </w:tc>
              <w:tc>
                <w:tcPr>
                  <w:tcW w:w="580" w:type="pct"/>
                  <w:tcBorders>
                    <w:top w:val="nil"/>
                    <w:left w:val="nil"/>
                    <w:bottom w:val="single" w:sz="4" w:space="0" w:color="auto"/>
                    <w:right w:val="single" w:sz="4" w:space="0" w:color="auto"/>
                  </w:tcBorders>
                  <w:shd w:val="clear" w:color="auto" w:fill="auto"/>
                  <w:vAlign w:val="center"/>
                </w:tcPr>
                <w:p w:rsidR="00480302" w:rsidRDefault="00C12686">
                  <w:pPr>
                    <w:pStyle w:val="af1"/>
                  </w:pPr>
                  <w:r>
                    <w:rPr>
                      <w:rFonts w:hint="eastAsia"/>
                    </w:rPr>
                    <w:t>16</w:t>
                  </w:r>
                </w:p>
              </w:tc>
              <w:tc>
                <w:tcPr>
                  <w:tcW w:w="2008" w:type="pct"/>
                  <w:tcBorders>
                    <w:top w:val="nil"/>
                    <w:left w:val="nil"/>
                    <w:bottom w:val="single" w:sz="4" w:space="0" w:color="auto"/>
                    <w:right w:val="single" w:sz="8" w:space="0" w:color="auto"/>
                  </w:tcBorders>
                  <w:shd w:val="clear" w:color="auto" w:fill="auto"/>
                  <w:vAlign w:val="center"/>
                </w:tcPr>
                <w:p w:rsidR="00480302" w:rsidRDefault="00C12686">
                  <w:pPr>
                    <w:pStyle w:val="af1"/>
                  </w:pPr>
                  <w:r>
                    <w:rPr>
                      <w:rFonts w:hint="eastAsia"/>
                    </w:rPr>
                    <w:t>激发创新意识与科技报国情怀</w:t>
                  </w:r>
                </w:p>
              </w:tc>
            </w:tr>
            <w:tr w:rsidR="00480302">
              <w:trPr>
                <w:trHeight w:val="228"/>
              </w:trPr>
              <w:tc>
                <w:tcPr>
                  <w:tcW w:w="781" w:type="pct"/>
                  <w:tcBorders>
                    <w:top w:val="nil"/>
                    <w:left w:val="single" w:sz="8" w:space="0" w:color="auto"/>
                    <w:bottom w:val="single" w:sz="8" w:space="0" w:color="auto"/>
                    <w:right w:val="single" w:sz="4" w:space="0" w:color="auto"/>
                  </w:tcBorders>
                  <w:shd w:val="clear" w:color="auto" w:fill="auto"/>
                  <w:vAlign w:val="center"/>
                </w:tcPr>
                <w:p w:rsidR="00480302" w:rsidRDefault="00C12686">
                  <w:pPr>
                    <w:pStyle w:val="af1"/>
                  </w:pPr>
                  <w:r>
                    <w:rPr>
                      <w:rFonts w:hint="eastAsia"/>
                    </w:rPr>
                    <w:t>模块五</w:t>
                  </w:r>
                </w:p>
              </w:tc>
              <w:tc>
                <w:tcPr>
                  <w:tcW w:w="1629" w:type="pct"/>
                  <w:tcBorders>
                    <w:top w:val="nil"/>
                    <w:left w:val="nil"/>
                    <w:bottom w:val="single" w:sz="8" w:space="0" w:color="auto"/>
                    <w:right w:val="single" w:sz="4" w:space="0" w:color="auto"/>
                  </w:tcBorders>
                  <w:shd w:val="clear" w:color="auto" w:fill="auto"/>
                  <w:vAlign w:val="center"/>
                </w:tcPr>
                <w:p w:rsidR="00480302" w:rsidRDefault="00C12686">
                  <w:pPr>
                    <w:pStyle w:val="af1"/>
                  </w:pPr>
                  <w:r>
                    <w:rPr>
                      <w:rFonts w:hint="eastAsia"/>
                    </w:rPr>
                    <w:t>数控机床的故障诊断与维修</w:t>
                  </w:r>
                </w:p>
              </w:tc>
              <w:tc>
                <w:tcPr>
                  <w:tcW w:w="580" w:type="pct"/>
                  <w:tcBorders>
                    <w:top w:val="nil"/>
                    <w:left w:val="nil"/>
                    <w:bottom w:val="single" w:sz="8" w:space="0" w:color="auto"/>
                    <w:right w:val="single" w:sz="4" w:space="0" w:color="auto"/>
                  </w:tcBorders>
                  <w:shd w:val="clear" w:color="auto" w:fill="auto"/>
                  <w:vAlign w:val="center"/>
                </w:tcPr>
                <w:p w:rsidR="00480302" w:rsidRDefault="00C12686">
                  <w:pPr>
                    <w:pStyle w:val="af1"/>
                  </w:pPr>
                  <w:r>
                    <w:rPr>
                      <w:rFonts w:hint="eastAsia"/>
                    </w:rPr>
                    <w:t>16</w:t>
                  </w:r>
                </w:p>
              </w:tc>
              <w:tc>
                <w:tcPr>
                  <w:tcW w:w="2008" w:type="pct"/>
                  <w:tcBorders>
                    <w:top w:val="nil"/>
                    <w:left w:val="nil"/>
                    <w:bottom w:val="single" w:sz="8" w:space="0" w:color="auto"/>
                    <w:right w:val="single" w:sz="8" w:space="0" w:color="auto"/>
                  </w:tcBorders>
                  <w:shd w:val="clear" w:color="auto" w:fill="auto"/>
                  <w:vAlign w:val="center"/>
                </w:tcPr>
                <w:p w:rsidR="00480302" w:rsidRDefault="00C12686">
                  <w:pPr>
                    <w:pStyle w:val="af1"/>
                  </w:pPr>
                  <w:r>
                    <w:rPr>
                      <w:rFonts w:hint="eastAsia"/>
                    </w:rPr>
                    <w:t>培养职业自信与表达能力</w:t>
                  </w:r>
                </w:p>
              </w:tc>
            </w:tr>
          </w:tbl>
          <w:p w:rsidR="00480302" w:rsidRDefault="00480302">
            <w:pPr>
              <w:overflowPunct w:val="0"/>
              <w:spacing w:line="200" w:lineRule="atLeast"/>
              <w:rPr>
                <w:rFonts w:ascii="宋体" w:hAnsi="宋体"/>
                <w:lang w:eastAsia="zh-CN"/>
              </w:rPr>
            </w:pPr>
          </w:p>
        </w:tc>
      </w:tr>
      <w:tr w:rsidR="00480302">
        <w:trPr>
          <w:trHeight w:val="416"/>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eastAsia="宋体" w:hAnsi="宋体" w:cs="宋体"/>
                <w:spacing w:val="-4"/>
              </w:rPr>
            </w:pPr>
            <w:proofErr w:type="spellStart"/>
            <w:r>
              <w:rPr>
                <w:rFonts w:ascii="宋体" w:eastAsia="宋体" w:hAnsi="宋体" w:cs="宋体" w:hint="eastAsia"/>
                <w:spacing w:val="-4"/>
              </w:rPr>
              <w:t>教学重点</w:t>
            </w:r>
            <w:proofErr w:type="spellEnd"/>
          </w:p>
          <w:p w:rsidR="00480302" w:rsidRDefault="00C12686">
            <w:pPr>
              <w:overflowPunct w:val="0"/>
              <w:jc w:val="center"/>
              <w:rPr>
                <w:rFonts w:ascii="宋体" w:hAnsi="宋体" w:cs="宋体"/>
              </w:rPr>
            </w:pPr>
            <w:proofErr w:type="spellStart"/>
            <w:r>
              <w:rPr>
                <w:rFonts w:ascii="宋体" w:eastAsia="宋体" w:hAnsi="宋体" w:cs="宋体" w:hint="eastAsia"/>
                <w:spacing w:val="-4"/>
              </w:rPr>
              <w:t>与难点</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w:t>
            </w:r>
            <w:r>
              <w:tab/>
            </w:r>
            <w:r>
              <w:rPr>
                <w:rFonts w:hint="eastAsia"/>
              </w:rPr>
              <w:t>重点：</w:t>
            </w:r>
          </w:p>
          <w:p w:rsidR="00480302" w:rsidRDefault="00C12686">
            <w:pPr>
              <w:pStyle w:val="af2"/>
              <w:ind w:firstLine="396"/>
            </w:pPr>
            <w:r>
              <w:t>1.</w:t>
            </w:r>
            <w:r>
              <w:tab/>
            </w:r>
            <w:r>
              <w:rPr>
                <w:rFonts w:hint="eastAsia"/>
              </w:rPr>
              <w:t>振动分析、油液检测等诊断技术；</w:t>
            </w:r>
          </w:p>
          <w:p w:rsidR="00480302" w:rsidRDefault="00C12686">
            <w:pPr>
              <w:pStyle w:val="af2"/>
              <w:ind w:firstLine="396"/>
            </w:pPr>
            <w:r>
              <w:t>2.</w:t>
            </w:r>
            <w:r>
              <w:tab/>
            </w:r>
            <w:r>
              <w:rPr>
                <w:rFonts w:hint="eastAsia"/>
              </w:rPr>
              <w:t>数控机床与自动化生产线的维修流程；</w:t>
            </w:r>
          </w:p>
          <w:p w:rsidR="00480302" w:rsidRDefault="00C12686">
            <w:pPr>
              <w:pStyle w:val="af2"/>
              <w:ind w:firstLine="396"/>
            </w:pPr>
            <w:r>
              <w:t>3.</w:t>
            </w:r>
            <w:r>
              <w:tab/>
            </w:r>
            <w:r>
              <w:rPr>
                <w:rFonts w:hint="eastAsia"/>
              </w:rPr>
              <w:t>安全操作规范与团队协作。</w:t>
            </w:r>
          </w:p>
          <w:p w:rsidR="00480302" w:rsidRDefault="00C12686">
            <w:pPr>
              <w:pStyle w:val="af2"/>
              <w:ind w:firstLine="396"/>
            </w:pPr>
            <w:r>
              <w:rPr>
                <w:rFonts w:hint="eastAsia"/>
              </w:rPr>
              <w:t>•</w:t>
            </w:r>
            <w:r>
              <w:tab/>
            </w:r>
            <w:r>
              <w:rPr>
                <w:rFonts w:hint="eastAsia"/>
              </w:rPr>
              <w:t>难点：</w:t>
            </w:r>
          </w:p>
          <w:p w:rsidR="00480302" w:rsidRDefault="00C12686">
            <w:pPr>
              <w:pStyle w:val="af2"/>
              <w:ind w:firstLine="396"/>
            </w:pPr>
            <w:r>
              <w:t>1.</w:t>
            </w:r>
            <w:r>
              <w:tab/>
            </w:r>
            <w:r>
              <w:rPr>
                <w:rFonts w:hint="eastAsia"/>
              </w:rPr>
              <w:t>复杂故障的机理分析与逻辑推理；</w:t>
            </w:r>
          </w:p>
          <w:p w:rsidR="00480302" w:rsidRDefault="00C12686">
            <w:pPr>
              <w:pStyle w:val="af2"/>
              <w:ind w:firstLine="396"/>
            </w:pPr>
            <w:r>
              <w:t>2.</w:t>
            </w:r>
            <w:r>
              <w:tab/>
            </w:r>
            <w:r>
              <w:rPr>
                <w:rFonts w:hint="eastAsia"/>
              </w:rPr>
              <w:t>智能诊断技术的实际应用；</w:t>
            </w:r>
          </w:p>
          <w:p w:rsidR="00480302" w:rsidRDefault="00C12686">
            <w:pPr>
              <w:pStyle w:val="af2"/>
              <w:ind w:firstLine="396"/>
            </w:pPr>
            <w:r>
              <w:t>3.</w:t>
            </w:r>
            <w:r>
              <w:tab/>
            </w:r>
            <w:r>
              <w:rPr>
                <w:rFonts w:hint="eastAsia"/>
              </w:rPr>
              <w:t>维修方案的经济性与环保性评估。</w:t>
            </w:r>
          </w:p>
        </w:tc>
      </w:tr>
      <w:tr w:rsidR="00480302">
        <w:trPr>
          <w:trHeight w:val="370"/>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教学组织</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课程阶段划分：</w:t>
            </w:r>
          </w:p>
          <w:p w:rsidR="00480302" w:rsidRDefault="00C12686">
            <w:pPr>
              <w:pStyle w:val="af2"/>
              <w:ind w:firstLine="396"/>
            </w:pPr>
            <w:r>
              <w:rPr>
                <w:rFonts w:hint="eastAsia"/>
              </w:rPr>
              <w:t>理论阶段（</w:t>
            </w:r>
            <w:r>
              <w:t>40</w:t>
            </w:r>
            <w:r>
              <w:rPr>
                <w:rFonts w:hint="eastAsia"/>
              </w:rPr>
              <w:t>学时）：</w:t>
            </w:r>
          </w:p>
          <w:p w:rsidR="00480302" w:rsidRDefault="00C12686">
            <w:pPr>
              <w:pStyle w:val="af2"/>
              <w:ind w:firstLine="396"/>
            </w:pPr>
            <w:r>
              <w:rPr>
                <w:rFonts w:hint="eastAsia"/>
              </w:rPr>
              <w:lastRenderedPageBreak/>
              <w:t>前</w:t>
            </w:r>
            <w:r>
              <w:t>20</w:t>
            </w:r>
            <w:r>
              <w:rPr>
                <w:rFonts w:hint="eastAsia"/>
              </w:rPr>
              <w:t>学时：通过讲授与案例分析结合，讲解故障诊断基础与安全规范；</w:t>
            </w:r>
          </w:p>
          <w:p w:rsidR="00480302" w:rsidRDefault="00C12686">
            <w:pPr>
              <w:pStyle w:val="af2"/>
              <w:ind w:firstLine="396"/>
            </w:pPr>
            <w:r>
              <w:rPr>
                <w:rFonts w:hint="eastAsia"/>
              </w:rPr>
              <w:t>后</w:t>
            </w:r>
            <w:r>
              <w:t>20</w:t>
            </w:r>
            <w:r>
              <w:rPr>
                <w:rFonts w:hint="eastAsia"/>
              </w:rPr>
              <w:t>学时：理论联系实际，讲解典型诊断技术（如振动分析、油液检测等）、智能诊断技术与工业大数据应用。</w:t>
            </w:r>
          </w:p>
          <w:p w:rsidR="00480302" w:rsidRDefault="00C12686">
            <w:pPr>
              <w:pStyle w:val="af2"/>
              <w:ind w:firstLine="396"/>
            </w:pPr>
            <w:r>
              <w:rPr>
                <w:rFonts w:hint="eastAsia"/>
              </w:rPr>
              <w:t>实践阶段（</w:t>
            </w:r>
            <w:r>
              <w:t>32</w:t>
            </w:r>
            <w:r>
              <w:rPr>
                <w:rFonts w:hint="eastAsia"/>
              </w:rPr>
              <w:t>学时）：</w:t>
            </w:r>
          </w:p>
          <w:p w:rsidR="00480302" w:rsidRDefault="00C12686">
            <w:pPr>
              <w:pStyle w:val="af2"/>
              <w:ind w:firstLine="396"/>
            </w:pPr>
            <w:r>
              <w:rPr>
                <w:rFonts w:hint="eastAsia"/>
              </w:rPr>
              <w:t>模块化分组实操（</w:t>
            </w:r>
            <w:r>
              <w:t>20</w:t>
            </w:r>
            <w:r>
              <w:rPr>
                <w:rFonts w:hint="eastAsia"/>
              </w:rPr>
              <w:t>学时）：以数控机床、输送线等设备为载体，完成拆装、调试与维修；</w:t>
            </w:r>
          </w:p>
          <w:p w:rsidR="00480302" w:rsidRDefault="00C12686">
            <w:pPr>
              <w:pStyle w:val="af2"/>
              <w:ind w:firstLine="396"/>
            </w:pPr>
            <w:r>
              <w:rPr>
                <w:rFonts w:hint="eastAsia"/>
              </w:rPr>
              <w:t>综合实训（</w:t>
            </w:r>
            <w:r>
              <w:t>12</w:t>
            </w:r>
            <w:r>
              <w:rPr>
                <w:rFonts w:hint="eastAsia"/>
              </w:rPr>
              <w:t>学时）：模拟企业真实故障场景，分组完成</w:t>
            </w:r>
            <w:r>
              <w:t>“</w:t>
            </w:r>
            <w:r>
              <w:rPr>
                <w:rFonts w:hint="eastAsia"/>
              </w:rPr>
              <w:t>诊断</w:t>
            </w:r>
            <w:r>
              <w:t>→</w:t>
            </w:r>
            <w:r>
              <w:rPr>
                <w:rFonts w:hint="eastAsia"/>
              </w:rPr>
              <w:t>维修</w:t>
            </w:r>
            <w:r>
              <w:t>→</w:t>
            </w:r>
            <w:r>
              <w:rPr>
                <w:rFonts w:hint="eastAsia"/>
              </w:rPr>
              <w:t>汇报</w:t>
            </w:r>
            <w:r>
              <w:t>”</w:t>
            </w:r>
            <w:r>
              <w:rPr>
                <w:rFonts w:hint="eastAsia"/>
              </w:rPr>
              <w:t>全流程。</w:t>
            </w:r>
          </w:p>
          <w:p w:rsidR="00480302" w:rsidRDefault="00C12686">
            <w:pPr>
              <w:pStyle w:val="af2"/>
              <w:ind w:firstLine="396"/>
            </w:pPr>
            <w:r>
              <w:rPr>
                <w:rFonts w:hint="eastAsia"/>
              </w:rPr>
              <w:t>教学活动设计：</w:t>
            </w:r>
          </w:p>
          <w:p w:rsidR="00480302" w:rsidRDefault="00C12686">
            <w:pPr>
              <w:pStyle w:val="af2"/>
              <w:ind w:firstLine="396"/>
            </w:pPr>
            <w:r>
              <w:rPr>
                <w:rFonts w:hint="eastAsia"/>
              </w:rPr>
              <w:t>课前：通过在线平台（如</w:t>
            </w:r>
            <w:proofErr w:type="gramStart"/>
            <w:r>
              <w:rPr>
                <w:rFonts w:hint="eastAsia"/>
              </w:rPr>
              <w:t>超星学习通</w:t>
            </w:r>
            <w:proofErr w:type="gramEnd"/>
            <w:r>
              <w:rPr>
                <w:rFonts w:hint="eastAsia"/>
              </w:rPr>
              <w:t>）发布预习任务（如观看《大国工匠》片段）；</w:t>
            </w:r>
          </w:p>
          <w:p w:rsidR="00480302" w:rsidRDefault="00C12686">
            <w:pPr>
              <w:pStyle w:val="af2"/>
              <w:ind w:firstLine="396"/>
            </w:pPr>
            <w:r>
              <w:rPr>
                <w:rFonts w:hint="eastAsia"/>
              </w:rPr>
              <w:t>课中：采用</w:t>
            </w:r>
            <w:r>
              <w:t>“</w:t>
            </w:r>
            <w:r>
              <w:rPr>
                <w:rFonts w:hint="eastAsia"/>
              </w:rPr>
              <w:t>教师示范</w:t>
            </w:r>
            <w:r>
              <w:t>→</w:t>
            </w:r>
            <w:r>
              <w:rPr>
                <w:rFonts w:hint="eastAsia"/>
              </w:rPr>
              <w:t>学生实操</w:t>
            </w:r>
            <w:r>
              <w:t>→</w:t>
            </w:r>
            <w:r>
              <w:rPr>
                <w:rFonts w:hint="eastAsia"/>
              </w:rPr>
              <w:t>小组互评</w:t>
            </w:r>
            <w:r>
              <w:t>→</w:t>
            </w:r>
            <w:r>
              <w:rPr>
                <w:rFonts w:hint="eastAsia"/>
              </w:rPr>
              <w:t>教师总结</w:t>
            </w:r>
            <w:r>
              <w:t>”</w:t>
            </w:r>
            <w:r>
              <w:rPr>
                <w:rFonts w:hint="eastAsia"/>
              </w:rPr>
              <w:t>四步法；</w:t>
            </w:r>
          </w:p>
          <w:p w:rsidR="00480302" w:rsidRDefault="00C12686">
            <w:pPr>
              <w:pStyle w:val="af2"/>
              <w:ind w:firstLine="396"/>
            </w:pPr>
            <w:r>
              <w:rPr>
                <w:rFonts w:hint="eastAsia"/>
              </w:rPr>
              <w:t>课后：布置故障诊断报告撰写任务，要求融入安全规范与环保理念反思。</w:t>
            </w:r>
          </w:p>
        </w:tc>
      </w:tr>
      <w:tr w:rsidR="00480302">
        <w:trPr>
          <w:trHeight w:val="615"/>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eastAsia="宋体" w:hAnsi="宋体" w:cs="宋体"/>
                <w:spacing w:val="-4"/>
              </w:rPr>
            </w:pPr>
            <w:proofErr w:type="spellStart"/>
            <w:r>
              <w:rPr>
                <w:rFonts w:ascii="宋体" w:eastAsia="宋体" w:hAnsi="宋体" w:cs="宋体" w:hint="eastAsia"/>
                <w:spacing w:val="-4"/>
              </w:rPr>
              <w:lastRenderedPageBreak/>
              <w:t>教学手段</w:t>
            </w:r>
            <w:proofErr w:type="spellEnd"/>
          </w:p>
          <w:p w:rsidR="00480302" w:rsidRDefault="00C12686">
            <w:pPr>
              <w:overflowPunct w:val="0"/>
              <w:jc w:val="center"/>
              <w:rPr>
                <w:rFonts w:ascii="宋体" w:hAnsi="宋体" w:cs="宋体"/>
              </w:rPr>
            </w:pPr>
            <w:proofErr w:type="spellStart"/>
            <w:r>
              <w:rPr>
                <w:rFonts w:ascii="宋体" w:eastAsia="宋体" w:hAnsi="宋体" w:cs="宋体" w:hint="eastAsia"/>
                <w:spacing w:val="-3"/>
              </w:rPr>
              <w:t>和方法</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tab/>
            </w:r>
            <w:r>
              <w:rPr>
                <w:rFonts w:hint="eastAsia"/>
              </w:rPr>
              <w:t>教学方法：</w:t>
            </w:r>
          </w:p>
          <w:p w:rsidR="00480302" w:rsidRDefault="00C12686">
            <w:pPr>
              <w:pStyle w:val="af2"/>
              <w:ind w:firstLine="396"/>
            </w:pPr>
            <w:r>
              <w:t>o</w:t>
            </w:r>
            <w:r>
              <w:tab/>
            </w:r>
            <w:r>
              <w:rPr>
                <w:rFonts w:hint="eastAsia"/>
              </w:rPr>
              <w:t>项目驱动教学：以企业真实故障案例为载体，设计</w:t>
            </w:r>
            <w:r>
              <w:t>“</w:t>
            </w:r>
            <w:r>
              <w:rPr>
                <w:rFonts w:hint="eastAsia"/>
              </w:rPr>
              <w:t>故障诊断</w:t>
            </w:r>
            <w:r>
              <w:t>→</w:t>
            </w:r>
            <w:r>
              <w:rPr>
                <w:rFonts w:hint="eastAsia"/>
              </w:rPr>
              <w:t>维修实施</w:t>
            </w:r>
            <w:r>
              <w:t>→</w:t>
            </w:r>
            <w:r>
              <w:rPr>
                <w:rFonts w:hint="eastAsia"/>
              </w:rPr>
              <w:t>总结优化</w:t>
            </w:r>
            <w:r>
              <w:t>”</w:t>
            </w:r>
            <w:r>
              <w:rPr>
                <w:rFonts w:hint="eastAsia"/>
              </w:rPr>
              <w:t>任务链。</w:t>
            </w:r>
          </w:p>
          <w:p w:rsidR="00480302" w:rsidRDefault="00C12686">
            <w:pPr>
              <w:pStyle w:val="af2"/>
              <w:ind w:firstLine="396"/>
            </w:pPr>
            <w:r>
              <w:t>o</w:t>
            </w:r>
            <w:r>
              <w:tab/>
            </w:r>
            <w:r>
              <w:rPr>
                <w:rFonts w:hint="eastAsia"/>
              </w:rPr>
              <w:t>虚实结合：利用虚拟仿真软件（如</w:t>
            </w:r>
            <w:r>
              <w:t>FANUC</w:t>
            </w:r>
            <w:r>
              <w:rPr>
                <w:rFonts w:hint="eastAsia"/>
              </w:rPr>
              <w:t>数控机床模拟系统）辅助实操训练。</w:t>
            </w:r>
          </w:p>
          <w:p w:rsidR="00480302" w:rsidRDefault="00C12686">
            <w:pPr>
              <w:pStyle w:val="af2"/>
              <w:ind w:firstLine="396"/>
            </w:pPr>
            <w:r>
              <w:t>o</w:t>
            </w:r>
            <w:r>
              <w:tab/>
            </w:r>
            <w:r>
              <w:rPr>
                <w:rFonts w:hint="eastAsia"/>
              </w:rPr>
              <w:t>案例教学：结合</w:t>
            </w:r>
            <w:r>
              <w:t>“</w:t>
            </w:r>
            <w:r>
              <w:rPr>
                <w:rFonts w:hint="eastAsia"/>
              </w:rPr>
              <w:t>大国工匠</w:t>
            </w:r>
            <w:r>
              <w:t>”</w:t>
            </w:r>
            <w:r>
              <w:rPr>
                <w:rFonts w:hint="eastAsia"/>
              </w:rPr>
              <w:t>案例，分析优秀维修工程师的职业素养。</w:t>
            </w:r>
          </w:p>
          <w:p w:rsidR="00480302" w:rsidRDefault="00C12686">
            <w:pPr>
              <w:pStyle w:val="af2"/>
              <w:ind w:firstLine="396"/>
            </w:pPr>
            <w:r>
              <w:t>2.</w:t>
            </w:r>
            <w:r>
              <w:tab/>
            </w:r>
            <w:r>
              <w:rPr>
                <w:rFonts w:hint="eastAsia"/>
              </w:rPr>
              <w:t>信息化手段：</w:t>
            </w:r>
          </w:p>
          <w:p w:rsidR="00480302" w:rsidRDefault="00C12686">
            <w:pPr>
              <w:pStyle w:val="af2"/>
              <w:ind w:firstLine="396"/>
            </w:pPr>
            <w:r>
              <w:t>o</w:t>
            </w:r>
            <w:r>
              <w:tab/>
            </w:r>
            <w:r>
              <w:rPr>
                <w:rFonts w:hint="eastAsia"/>
              </w:rPr>
              <w:t>使用</w:t>
            </w:r>
            <w:r>
              <w:t>“</w:t>
            </w:r>
            <w:r>
              <w:rPr>
                <w:rFonts w:hint="eastAsia"/>
              </w:rPr>
              <w:t>超星</w:t>
            </w:r>
            <w:r>
              <w:rPr>
                <w:rFonts w:hint="eastAsia"/>
              </w:rPr>
              <w:t>学习通</w:t>
            </w:r>
            <w:r>
              <w:t>”</w:t>
            </w:r>
            <w:r>
              <w:rPr>
                <w:rFonts w:hint="eastAsia"/>
              </w:rPr>
              <w:t>平台发布任务、在线测试；</w:t>
            </w:r>
          </w:p>
        </w:tc>
      </w:tr>
      <w:tr w:rsidR="00480302">
        <w:trPr>
          <w:trHeight w:val="383"/>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教学资料</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tab/>
            </w:r>
            <w:r>
              <w:rPr>
                <w:rFonts w:hint="eastAsia"/>
              </w:rPr>
              <w:t>教材：</w:t>
            </w:r>
            <w:r>
              <w:t xml:space="preserve"> </w:t>
            </w:r>
          </w:p>
          <w:p w:rsidR="00480302" w:rsidRDefault="00C12686">
            <w:pPr>
              <w:pStyle w:val="af2"/>
              <w:ind w:firstLine="396"/>
            </w:pPr>
            <w:r>
              <w:t>o</w:t>
            </w:r>
            <w:r>
              <w:tab/>
            </w:r>
            <w:r>
              <w:rPr>
                <w:rFonts w:hint="eastAsia"/>
              </w:rPr>
              <w:t>《机电设备故障诊断与维修》（高职高</w:t>
            </w:r>
            <w:proofErr w:type="gramStart"/>
            <w:r>
              <w:rPr>
                <w:rFonts w:hint="eastAsia"/>
              </w:rPr>
              <w:t>专规划</w:t>
            </w:r>
            <w:proofErr w:type="gramEnd"/>
            <w:r>
              <w:rPr>
                <w:rFonts w:hint="eastAsia"/>
              </w:rPr>
              <w:t>教材）</w:t>
            </w:r>
          </w:p>
          <w:p w:rsidR="00480302" w:rsidRDefault="00C12686">
            <w:pPr>
              <w:pStyle w:val="af2"/>
              <w:ind w:firstLine="396"/>
            </w:pPr>
            <w:r>
              <w:t>2.</w:t>
            </w:r>
            <w:r>
              <w:tab/>
            </w:r>
            <w:r>
              <w:rPr>
                <w:rFonts w:hint="eastAsia"/>
              </w:rPr>
              <w:t>参考书：</w:t>
            </w:r>
            <w:r>
              <w:t xml:space="preserve"> </w:t>
            </w:r>
          </w:p>
          <w:p w:rsidR="00480302" w:rsidRDefault="00C12686">
            <w:pPr>
              <w:pStyle w:val="af2"/>
              <w:ind w:firstLine="396"/>
            </w:pPr>
            <w:r>
              <w:t>o</w:t>
            </w:r>
            <w:r>
              <w:tab/>
            </w:r>
            <w:r>
              <w:rPr>
                <w:rFonts w:hint="eastAsia"/>
              </w:rPr>
              <w:t>《工业设备智能维护与健康管理》</w:t>
            </w:r>
          </w:p>
          <w:p w:rsidR="00480302" w:rsidRDefault="00C12686">
            <w:pPr>
              <w:pStyle w:val="af2"/>
              <w:ind w:firstLine="396"/>
            </w:pPr>
            <w:r>
              <w:t>3.</w:t>
            </w:r>
            <w:r>
              <w:tab/>
            </w:r>
            <w:r>
              <w:rPr>
                <w:rFonts w:hint="eastAsia"/>
              </w:rPr>
              <w:t>行业标准：</w:t>
            </w:r>
            <w:r>
              <w:t xml:space="preserve"> </w:t>
            </w:r>
          </w:p>
          <w:p w:rsidR="00480302" w:rsidRDefault="00C12686">
            <w:pPr>
              <w:pStyle w:val="af2"/>
              <w:ind w:firstLine="396"/>
            </w:pPr>
            <w:r>
              <w:t>o</w:t>
            </w:r>
            <w:r>
              <w:tab/>
            </w:r>
            <w:r>
              <w:rPr>
                <w:rFonts w:hint="eastAsia"/>
              </w:rPr>
              <w:t>《</w:t>
            </w:r>
            <w:r>
              <w:t xml:space="preserve">GB/T 23567 </w:t>
            </w:r>
            <w:r>
              <w:rPr>
                <w:rFonts w:hint="eastAsia"/>
              </w:rPr>
              <w:t>机电设备维修通用规范》</w:t>
            </w:r>
          </w:p>
          <w:p w:rsidR="00480302" w:rsidRDefault="00C12686">
            <w:pPr>
              <w:pStyle w:val="af2"/>
              <w:ind w:firstLine="396"/>
            </w:pPr>
            <w:r>
              <w:t>4.</w:t>
            </w:r>
            <w:r>
              <w:tab/>
            </w:r>
            <w:proofErr w:type="gramStart"/>
            <w:r>
              <w:rPr>
                <w:rFonts w:hint="eastAsia"/>
              </w:rPr>
              <w:t>课程思政资源</w:t>
            </w:r>
            <w:proofErr w:type="gramEnd"/>
            <w:r>
              <w:rPr>
                <w:rFonts w:hint="eastAsia"/>
              </w:rPr>
              <w:t>：</w:t>
            </w:r>
            <w:r>
              <w:t xml:space="preserve"> </w:t>
            </w:r>
          </w:p>
          <w:p w:rsidR="00480302" w:rsidRDefault="00C12686">
            <w:pPr>
              <w:pStyle w:val="af2"/>
              <w:ind w:firstLine="396"/>
            </w:pPr>
            <w:r>
              <w:t>o</w:t>
            </w:r>
            <w:r>
              <w:tab/>
            </w:r>
            <w:r>
              <w:rPr>
                <w:rFonts w:hint="eastAsia"/>
              </w:rPr>
              <w:t>视频资源：《大国工匠</w:t>
            </w:r>
            <w:r>
              <w:t>——</w:t>
            </w:r>
            <w:r>
              <w:rPr>
                <w:rFonts w:hint="eastAsia"/>
              </w:rPr>
              <w:t>机电维修篇》</w:t>
            </w:r>
          </w:p>
          <w:p w:rsidR="00480302" w:rsidRDefault="00C12686">
            <w:pPr>
              <w:pStyle w:val="af2"/>
              <w:ind w:firstLine="396"/>
            </w:pPr>
            <w:r>
              <w:t>o</w:t>
            </w:r>
            <w:r>
              <w:tab/>
            </w:r>
            <w:r>
              <w:rPr>
                <w:rFonts w:hint="eastAsia"/>
              </w:rPr>
              <w:t>案例库：</w:t>
            </w:r>
            <w:r>
              <w:t>“</w:t>
            </w:r>
            <w:r>
              <w:rPr>
                <w:rFonts w:hint="eastAsia"/>
              </w:rPr>
              <w:t>华为工厂智能维护系统</w:t>
            </w:r>
            <w:r>
              <w:t>”</w:t>
            </w:r>
            <w:r>
              <w:rPr>
                <w:rFonts w:hint="eastAsia"/>
              </w:rPr>
              <w:t>等企业案例。</w:t>
            </w:r>
          </w:p>
        </w:tc>
      </w:tr>
      <w:tr w:rsidR="00480302">
        <w:trPr>
          <w:trHeight w:val="477"/>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考核要求</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8"/>
            </w:pPr>
            <w:r>
              <w:rPr>
                <w:rFonts w:ascii="宋体" w:hAnsi="宋体"/>
                <w:b/>
                <w:szCs w:val="20"/>
              </w:rPr>
              <w:t>1.</w:t>
            </w:r>
            <w:r>
              <w:rPr>
                <w:rFonts w:ascii="宋体" w:hAnsi="宋体"/>
                <w:b/>
                <w:szCs w:val="20"/>
              </w:rPr>
              <w:tab/>
            </w:r>
            <w:r>
              <w:rPr>
                <w:rFonts w:ascii="宋体" w:hAnsi="宋体" w:cs="宋体" w:hint="eastAsia"/>
                <w:b/>
                <w:szCs w:val="20"/>
              </w:rPr>
              <w:t>过程考核</w:t>
            </w:r>
            <w:r>
              <w:rPr>
                <w:rFonts w:hint="eastAsia"/>
              </w:rPr>
              <w:t>（</w:t>
            </w:r>
            <w:r>
              <w:t>60%</w:t>
            </w:r>
            <w:r>
              <w:rPr>
                <w:rFonts w:hint="eastAsia"/>
              </w:rPr>
              <w:t>）：</w:t>
            </w:r>
          </w:p>
          <w:p w:rsidR="00480302" w:rsidRDefault="00C12686">
            <w:pPr>
              <w:pStyle w:val="af2"/>
              <w:ind w:firstLine="396"/>
            </w:pPr>
            <w:r>
              <w:t>o</w:t>
            </w:r>
            <w:r>
              <w:tab/>
            </w:r>
            <w:r>
              <w:rPr>
                <w:rFonts w:hint="eastAsia"/>
              </w:rPr>
              <w:t>平时表现（出勤、课堂互动、安全规范）：</w:t>
            </w:r>
            <w:r>
              <w:t>20%</w:t>
            </w:r>
          </w:p>
          <w:p w:rsidR="00480302" w:rsidRDefault="00C12686">
            <w:pPr>
              <w:pStyle w:val="af2"/>
              <w:ind w:firstLine="396"/>
            </w:pPr>
            <w:r>
              <w:t>o</w:t>
            </w:r>
            <w:r>
              <w:tab/>
            </w:r>
            <w:r>
              <w:rPr>
                <w:rFonts w:hint="eastAsia"/>
              </w:rPr>
              <w:t>实践项目（故障诊断报告、维修方案）：</w:t>
            </w:r>
            <w:r>
              <w:t>40%</w:t>
            </w:r>
          </w:p>
          <w:p w:rsidR="00480302" w:rsidRDefault="00C12686">
            <w:pPr>
              <w:pStyle w:val="af2"/>
              <w:ind w:firstLine="396"/>
            </w:pPr>
            <w:r>
              <w:t>2.</w:t>
            </w:r>
            <w:r>
              <w:tab/>
            </w:r>
            <w:r>
              <w:rPr>
                <w:rFonts w:hint="eastAsia"/>
              </w:rPr>
              <w:t>终结考核（</w:t>
            </w:r>
            <w:r>
              <w:t>40%</w:t>
            </w:r>
            <w:r>
              <w:rPr>
                <w:rFonts w:hint="eastAsia"/>
              </w:rPr>
              <w:t>）：</w:t>
            </w:r>
          </w:p>
          <w:p w:rsidR="00480302" w:rsidRDefault="00C12686">
            <w:pPr>
              <w:pStyle w:val="af2"/>
              <w:ind w:firstLine="396"/>
            </w:pPr>
            <w:r>
              <w:lastRenderedPageBreak/>
              <w:t>o</w:t>
            </w:r>
            <w:r>
              <w:tab/>
            </w:r>
            <w:r>
              <w:rPr>
                <w:rFonts w:hint="eastAsia"/>
              </w:rPr>
              <w:t>理论考试（闭卷，</w:t>
            </w:r>
            <w:r>
              <w:t>30%</w:t>
            </w:r>
            <w:r>
              <w:rPr>
                <w:rFonts w:hint="eastAsia"/>
              </w:rPr>
              <w:t>）</w:t>
            </w:r>
          </w:p>
          <w:p w:rsidR="00480302" w:rsidRDefault="00C12686">
            <w:pPr>
              <w:pStyle w:val="af2"/>
              <w:ind w:firstLine="396"/>
            </w:pPr>
            <w:r>
              <w:t>o</w:t>
            </w:r>
            <w:r>
              <w:tab/>
            </w:r>
            <w:r>
              <w:rPr>
                <w:rFonts w:hint="eastAsia"/>
              </w:rPr>
              <w:t>综合实操考核（故障诊断与维修实操，</w:t>
            </w:r>
            <w:r>
              <w:t>10%</w:t>
            </w:r>
            <w:r>
              <w:rPr>
                <w:rFonts w:hint="eastAsia"/>
              </w:rPr>
              <w:t>）</w:t>
            </w:r>
          </w:p>
          <w:p w:rsidR="00480302" w:rsidRDefault="00C12686">
            <w:pPr>
              <w:pStyle w:val="af2"/>
              <w:ind w:firstLine="396"/>
            </w:pPr>
            <w:r>
              <w:t>3.</w:t>
            </w:r>
            <w:r>
              <w:tab/>
            </w:r>
            <w:proofErr w:type="gramStart"/>
            <w:r>
              <w:rPr>
                <w:rFonts w:hint="eastAsia"/>
              </w:rPr>
              <w:t>课程思政考核</w:t>
            </w:r>
            <w:proofErr w:type="gramEnd"/>
            <w:r>
              <w:rPr>
                <w:rFonts w:hint="eastAsia"/>
              </w:rPr>
              <w:t>：</w:t>
            </w:r>
          </w:p>
          <w:p w:rsidR="00480302" w:rsidRDefault="00C12686">
            <w:pPr>
              <w:pStyle w:val="af2"/>
              <w:ind w:firstLine="396"/>
              <w:rPr>
                <w:rFonts w:ascii="宋体" w:hAnsi="宋体"/>
                <w:szCs w:val="20"/>
              </w:rPr>
            </w:pPr>
            <w:r>
              <w:t>o</w:t>
            </w:r>
            <w:r>
              <w:tab/>
            </w:r>
            <w:r>
              <w:rPr>
                <w:rFonts w:hint="eastAsia"/>
              </w:rPr>
              <w:t>在实践报告中</w:t>
            </w:r>
            <w:proofErr w:type="gramStart"/>
            <w:r>
              <w:rPr>
                <w:rFonts w:hint="eastAsia"/>
              </w:rPr>
              <w:t>需体现</w:t>
            </w:r>
            <w:proofErr w:type="gramEnd"/>
            <w:r>
              <w:t>“</w:t>
            </w:r>
            <w:r>
              <w:rPr>
                <w:rFonts w:hint="eastAsia"/>
              </w:rPr>
              <w:t>安全</w:t>
            </w:r>
            <w:r>
              <w:rPr>
                <w:rFonts w:ascii="宋体" w:hAnsi="宋体" w:cs="宋体" w:hint="eastAsia"/>
                <w:szCs w:val="20"/>
              </w:rPr>
              <w:t>责任意识</w:t>
            </w:r>
            <w:r>
              <w:rPr>
                <w:rFonts w:ascii="宋体" w:hAnsi="宋体"/>
                <w:szCs w:val="20"/>
              </w:rPr>
              <w:t>”“</w:t>
            </w:r>
            <w:r>
              <w:rPr>
                <w:rFonts w:ascii="宋体" w:hAnsi="宋体" w:cs="宋体" w:hint="eastAsia"/>
                <w:szCs w:val="20"/>
              </w:rPr>
              <w:t>环保理念</w:t>
            </w:r>
            <w:r>
              <w:rPr>
                <w:rFonts w:ascii="宋体" w:hAnsi="宋体"/>
                <w:szCs w:val="20"/>
              </w:rPr>
              <w:t>”“</w:t>
            </w:r>
            <w:r>
              <w:rPr>
                <w:rFonts w:ascii="宋体" w:hAnsi="宋体" w:cs="宋体" w:hint="eastAsia"/>
                <w:szCs w:val="20"/>
              </w:rPr>
              <w:t>团队协作</w:t>
            </w:r>
            <w:r>
              <w:rPr>
                <w:rFonts w:ascii="宋体" w:hAnsi="宋体"/>
                <w:szCs w:val="20"/>
              </w:rPr>
              <w:t>”</w:t>
            </w:r>
            <w:r>
              <w:rPr>
                <w:rFonts w:ascii="宋体" w:hAnsi="宋体" w:cs="宋体" w:hint="eastAsia"/>
                <w:szCs w:val="20"/>
              </w:rPr>
              <w:t>等内容。</w:t>
            </w:r>
          </w:p>
        </w:tc>
      </w:tr>
    </w:tbl>
    <w:p w:rsidR="00480302" w:rsidRDefault="00480302">
      <w:pPr>
        <w:kinsoku/>
        <w:autoSpaceDE/>
        <w:autoSpaceDN/>
        <w:adjustRightInd/>
        <w:snapToGrid/>
        <w:textAlignment w:val="auto"/>
        <w:rPr>
          <w:rFonts w:ascii="宋体" w:eastAsia="宋体" w:hAnsi="宋体" w:cs="宋体"/>
          <w:snapToGrid/>
          <w:color w:val="auto"/>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电气控制与可编程控制器</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4</w:t>
            </w:r>
            <w:r>
              <w:t>03</w:t>
            </w:r>
            <w:r>
              <w:rPr>
                <w:rFonts w:hint="eastAsia"/>
              </w:rPr>
              <w:t>0902</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10</w:t>
            </w:r>
          </w:p>
        </w:tc>
      </w:tr>
      <w:tr w:rsidR="00480302">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w:t>
            </w:r>
          </w:p>
        </w:tc>
      </w:tr>
      <w:tr w:rsidR="00480302">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电工电子技术、计算机基础</w:t>
            </w:r>
          </w:p>
        </w:tc>
      </w:tr>
      <w:tr w:rsidR="00480302">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安防系统工程</w:t>
            </w:r>
          </w:p>
        </w:tc>
      </w:tr>
      <w:tr w:rsidR="00480302">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掌握常用低压电器（接触器、继电器、断路器等）的工作原理及符号表示。</w:t>
            </w:r>
          </w:p>
          <w:p w:rsidR="00480302" w:rsidRDefault="00C12686">
            <w:pPr>
              <w:pStyle w:val="af2"/>
              <w:ind w:firstLine="396"/>
            </w:pPr>
            <w:r>
              <w:rPr>
                <w:rFonts w:hint="eastAsia"/>
              </w:rPr>
              <w:t>理解电气控制电路的基本环节（自锁、互锁、顺序控制等）。</w:t>
            </w:r>
          </w:p>
          <w:p w:rsidR="00480302" w:rsidRDefault="00C12686">
            <w:pPr>
              <w:pStyle w:val="af2"/>
              <w:ind w:firstLine="396"/>
            </w:pPr>
            <w:r>
              <w:rPr>
                <w:rFonts w:hint="eastAsia"/>
              </w:rPr>
              <w:t>掌握</w:t>
            </w:r>
            <w:r>
              <w:rPr>
                <w:rFonts w:hint="eastAsia"/>
              </w:rPr>
              <w:t>PLC</w:t>
            </w:r>
            <w:r>
              <w:rPr>
                <w:rFonts w:hint="eastAsia"/>
              </w:rPr>
              <w:t>（可编程逻辑控制器）的基本结构、工作原理及编程方法（梯形图、指令表）。</w:t>
            </w:r>
          </w:p>
          <w:p w:rsidR="00480302" w:rsidRDefault="00C12686">
            <w:pPr>
              <w:pStyle w:val="af2"/>
              <w:ind w:firstLine="396"/>
            </w:pPr>
            <w:r>
              <w:rPr>
                <w:rFonts w:hint="eastAsia"/>
              </w:rPr>
              <w:t>能力目标：</w:t>
            </w:r>
          </w:p>
          <w:p w:rsidR="00480302" w:rsidRDefault="00C12686">
            <w:pPr>
              <w:pStyle w:val="af2"/>
              <w:ind w:firstLine="396"/>
            </w:pPr>
            <w:r>
              <w:rPr>
                <w:rFonts w:hint="eastAsia"/>
              </w:rPr>
              <w:t>能独立设计并实现典型电气控制电路（如电动机正反转、星三角启动）。</w:t>
            </w:r>
          </w:p>
          <w:p w:rsidR="00480302" w:rsidRDefault="00C12686">
            <w:pPr>
              <w:pStyle w:val="af2"/>
              <w:ind w:firstLine="396"/>
            </w:pPr>
            <w:r>
              <w:rPr>
                <w:rFonts w:hint="eastAsia"/>
              </w:rPr>
              <w:t>具备</w:t>
            </w:r>
            <w:r>
              <w:rPr>
                <w:rFonts w:hint="eastAsia"/>
              </w:rPr>
              <w:t>PLC</w:t>
            </w:r>
            <w:r>
              <w:rPr>
                <w:rFonts w:hint="eastAsia"/>
              </w:rPr>
              <w:t>程序编写、调试及故障诊断能力。</w:t>
            </w:r>
          </w:p>
          <w:p w:rsidR="00480302" w:rsidRDefault="00C12686">
            <w:pPr>
              <w:pStyle w:val="af2"/>
              <w:ind w:firstLine="396"/>
            </w:pPr>
            <w:r>
              <w:rPr>
                <w:rFonts w:hint="eastAsia"/>
              </w:rPr>
              <w:t>素质目标：</w:t>
            </w:r>
          </w:p>
          <w:p w:rsidR="00480302" w:rsidRDefault="00C12686">
            <w:pPr>
              <w:pStyle w:val="af2"/>
              <w:ind w:firstLine="396"/>
            </w:pPr>
            <w:r>
              <w:rPr>
                <w:rFonts w:hint="eastAsia"/>
              </w:rPr>
              <w:t>培养安全规范意识（如</w:t>
            </w:r>
            <w:r>
              <w:rPr>
                <w:rFonts w:hint="eastAsia"/>
              </w:rPr>
              <w:t>IEC</w:t>
            </w:r>
            <w:r>
              <w:rPr>
                <w:rFonts w:hint="eastAsia"/>
              </w:rPr>
              <w:t>电气标准）及团队协作能力。</w:t>
            </w:r>
          </w:p>
        </w:tc>
      </w:tr>
      <w:tr w:rsidR="00480302">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第一章</w:t>
            </w:r>
            <w:r>
              <w:rPr>
                <w:rFonts w:hint="eastAsia"/>
              </w:rPr>
              <w:t xml:space="preserve"> </w:t>
            </w:r>
            <w:r>
              <w:rPr>
                <w:rFonts w:hint="eastAsia"/>
              </w:rPr>
              <w:t>可编程控制器基础</w:t>
            </w:r>
          </w:p>
          <w:p w:rsidR="00480302" w:rsidRDefault="00C12686">
            <w:pPr>
              <w:pStyle w:val="af2"/>
              <w:ind w:firstLine="396"/>
            </w:pPr>
            <w:r>
              <w:rPr>
                <w:rFonts w:hint="eastAsia"/>
              </w:rPr>
              <w:t>第二章</w:t>
            </w:r>
            <w:r>
              <w:rPr>
                <w:rFonts w:hint="eastAsia"/>
              </w:rPr>
              <w:t xml:space="preserve"> </w:t>
            </w:r>
            <w:r>
              <w:rPr>
                <w:rFonts w:hint="eastAsia"/>
              </w:rPr>
              <w:t>位逻辑指令的应用</w:t>
            </w:r>
          </w:p>
          <w:p w:rsidR="00480302" w:rsidRDefault="00C12686">
            <w:pPr>
              <w:pStyle w:val="af2"/>
              <w:ind w:firstLine="396"/>
            </w:pPr>
            <w:r>
              <w:rPr>
                <w:rFonts w:hint="eastAsia"/>
              </w:rPr>
              <w:t>第三章</w:t>
            </w:r>
            <w:r>
              <w:rPr>
                <w:rFonts w:hint="eastAsia"/>
              </w:rPr>
              <w:t xml:space="preserve"> </w:t>
            </w:r>
            <w:r>
              <w:rPr>
                <w:rFonts w:hint="eastAsia"/>
              </w:rPr>
              <w:t>定时器与计数器指令的应用</w:t>
            </w:r>
          </w:p>
          <w:p w:rsidR="00480302" w:rsidRDefault="00C12686">
            <w:pPr>
              <w:pStyle w:val="af2"/>
              <w:ind w:firstLine="396"/>
            </w:pPr>
            <w:r>
              <w:rPr>
                <w:rFonts w:hint="eastAsia"/>
              </w:rPr>
              <w:t>第四章</w:t>
            </w:r>
            <w:r>
              <w:rPr>
                <w:rFonts w:hint="eastAsia"/>
              </w:rPr>
              <w:t xml:space="preserve"> </w:t>
            </w:r>
            <w:r>
              <w:rPr>
                <w:rFonts w:hint="eastAsia"/>
              </w:rPr>
              <w:t>功能指令的应用</w:t>
            </w:r>
          </w:p>
          <w:p w:rsidR="00480302" w:rsidRDefault="00C12686">
            <w:pPr>
              <w:pStyle w:val="af2"/>
              <w:ind w:firstLine="396"/>
            </w:pPr>
            <w:r>
              <w:rPr>
                <w:rFonts w:hint="eastAsia"/>
              </w:rPr>
              <w:t>第五章</w:t>
            </w:r>
            <w:r>
              <w:rPr>
                <w:rFonts w:hint="eastAsia"/>
              </w:rPr>
              <w:t xml:space="preserve"> </w:t>
            </w:r>
            <w:r>
              <w:rPr>
                <w:rFonts w:hint="eastAsia"/>
              </w:rPr>
              <w:t>数字量控制系统的设计</w:t>
            </w:r>
          </w:p>
          <w:p w:rsidR="00480302" w:rsidRDefault="00C12686">
            <w:pPr>
              <w:pStyle w:val="af2"/>
              <w:ind w:firstLine="396"/>
            </w:pPr>
            <w:r>
              <w:rPr>
                <w:rFonts w:hint="eastAsia"/>
              </w:rPr>
              <w:t>第六章</w:t>
            </w:r>
            <w:r>
              <w:rPr>
                <w:rFonts w:hint="eastAsia"/>
              </w:rPr>
              <w:t xml:space="preserve"> PLC</w:t>
            </w:r>
            <w:r>
              <w:rPr>
                <w:rFonts w:hint="eastAsia"/>
              </w:rPr>
              <w:t>的网络通信</w:t>
            </w:r>
          </w:p>
          <w:p w:rsidR="00480302" w:rsidRDefault="00C12686">
            <w:pPr>
              <w:pStyle w:val="af2"/>
              <w:ind w:firstLine="396"/>
            </w:pPr>
            <w:r>
              <w:rPr>
                <w:rFonts w:hint="eastAsia"/>
              </w:rPr>
              <w:t>第七章</w:t>
            </w:r>
            <w:r>
              <w:rPr>
                <w:rFonts w:hint="eastAsia"/>
              </w:rPr>
              <w:t xml:space="preserve"> PLC</w:t>
            </w:r>
            <w:r>
              <w:rPr>
                <w:rFonts w:hint="eastAsia"/>
              </w:rPr>
              <w:t>的组态</w:t>
            </w:r>
          </w:p>
          <w:p w:rsidR="00480302" w:rsidRDefault="00C12686">
            <w:pPr>
              <w:pStyle w:val="af2"/>
              <w:ind w:firstLine="396"/>
            </w:pPr>
            <w:r>
              <w:rPr>
                <w:rFonts w:hint="eastAsia"/>
              </w:rPr>
              <w:t>第八章</w:t>
            </w:r>
            <w:r>
              <w:rPr>
                <w:rFonts w:hint="eastAsia"/>
              </w:rPr>
              <w:t xml:space="preserve"> </w:t>
            </w:r>
            <w:r>
              <w:rPr>
                <w:rFonts w:hint="eastAsia"/>
              </w:rPr>
              <w:t>单部四层电梯控制系统的设计</w:t>
            </w:r>
          </w:p>
        </w:tc>
      </w:tr>
      <w:tr w:rsidR="00480302">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电气控制电路的设计与实现。</w:t>
            </w:r>
          </w:p>
          <w:p w:rsidR="00480302" w:rsidRDefault="00C12686">
            <w:pPr>
              <w:pStyle w:val="af2"/>
              <w:ind w:firstLine="396"/>
            </w:pPr>
            <w:r>
              <w:rPr>
                <w:rFonts w:hint="eastAsia"/>
              </w:rPr>
              <w:t>PLC</w:t>
            </w:r>
            <w:r>
              <w:rPr>
                <w:rFonts w:hint="eastAsia"/>
              </w:rPr>
              <w:t>梯形图编程及调试方法。</w:t>
            </w:r>
          </w:p>
          <w:p w:rsidR="00480302" w:rsidRDefault="00C12686">
            <w:pPr>
              <w:pStyle w:val="af2"/>
              <w:ind w:firstLine="396"/>
            </w:pPr>
            <w:r>
              <w:rPr>
                <w:rFonts w:hint="eastAsia"/>
              </w:rPr>
              <w:t>难点：</w:t>
            </w:r>
          </w:p>
          <w:p w:rsidR="00480302" w:rsidRDefault="00C12686">
            <w:pPr>
              <w:pStyle w:val="af2"/>
              <w:ind w:firstLine="396"/>
            </w:pPr>
            <w:r>
              <w:rPr>
                <w:rFonts w:hint="eastAsia"/>
              </w:rPr>
              <w:lastRenderedPageBreak/>
              <w:t>复杂逻辑的</w:t>
            </w:r>
            <w:r>
              <w:rPr>
                <w:rFonts w:hint="eastAsia"/>
              </w:rPr>
              <w:t>PLC</w:t>
            </w:r>
            <w:r>
              <w:rPr>
                <w:rFonts w:hint="eastAsia"/>
              </w:rPr>
              <w:t>程序优化。</w:t>
            </w:r>
          </w:p>
          <w:p w:rsidR="00480302" w:rsidRDefault="00C12686">
            <w:pPr>
              <w:pStyle w:val="af2"/>
              <w:ind w:firstLine="396"/>
            </w:pPr>
            <w:r>
              <w:rPr>
                <w:rFonts w:hint="eastAsia"/>
              </w:rPr>
              <w:t>电气控制系统故障排查。</w:t>
            </w:r>
          </w:p>
        </w:tc>
      </w:tr>
      <w:tr w:rsidR="00480302">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理论教学：</w:t>
            </w:r>
          </w:p>
          <w:p w:rsidR="00480302" w:rsidRDefault="00C12686">
            <w:pPr>
              <w:pStyle w:val="af2"/>
              <w:ind w:firstLine="396"/>
            </w:pPr>
            <w:r>
              <w:rPr>
                <w:rFonts w:hint="eastAsia"/>
              </w:rPr>
              <w:t>采用</w:t>
            </w:r>
            <w:r>
              <w:t>“</w:t>
            </w:r>
            <w:r>
              <w:rPr>
                <w:rFonts w:hint="eastAsia"/>
              </w:rPr>
              <w:t>实物展示</w:t>
            </w:r>
            <w:r>
              <w:t>→</w:t>
            </w:r>
            <w:r>
              <w:rPr>
                <w:rFonts w:hint="eastAsia"/>
              </w:rPr>
              <w:t>原理分析</w:t>
            </w:r>
            <w:r>
              <w:t>→</w:t>
            </w:r>
            <w:r>
              <w:rPr>
                <w:rFonts w:hint="eastAsia"/>
              </w:rPr>
              <w:t>工程案例</w:t>
            </w:r>
            <w:r>
              <w:t>”</w:t>
            </w:r>
            <w:r>
              <w:rPr>
                <w:rFonts w:hint="eastAsia"/>
              </w:rPr>
              <w:t>教学模式。</w:t>
            </w:r>
          </w:p>
          <w:p w:rsidR="00480302" w:rsidRDefault="00C12686">
            <w:pPr>
              <w:pStyle w:val="af2"/>
              <w:ind w:firstLine="396"/>
            </w:pPr>
            <w:r>
              <w:rPr>
                <w:rFonts w:hint="eastAsia"/>
              </w:rPr>
              <w:t>实践教学：</w:t>
            </w:r>
          </w:p>
          <w:p w:rsidR="00480302" w:rsidRDefault="00C12686">
            <w:pPr>
              <w:pStyle w:val="af2"/>
              <w:ind w:firstLine="396"/>
            </w:pPr>
            <w:r>
              <w:rPr>
                <w:rFonts w:hint="eastAsia"/>
              </w:rPr>
              <w:t>分组实验（</w:t>
            </w:r>
            <w:r>
              <w:rPr>
                <w:rFonts w:hint="eastAsia"/>
              </w:rPr>
              <w:t>2-3</w:t>
            </w:r>
            <w:r>
              <w:rPr>
                <w:rFonts w:hint="eastAsia"/>
              </w:rPr>
              <w:t>人</w:t>
            </w:r>
            <w:r>
              <w:rPr>
                <w:rFonts w:hint="eastAsia"/>
              </w:rPr>
              <w:t>/</w:t>
            </w:r>
            <w:r>
              <w:rPr>
                <w:rFonts w:hint="eastAsia"/>
              </w:rPr>
              <w:t>组），强调安全操作规范。</w:t>
            </w:r>
          </w:p>
          <w:p w:rsidR="00480302" w:rsidRDefault="00C12686">
            <w:pPr>
              <w:pStyle w:val="af2"/>
              <w:ind w:firstLine="396"/>
            </w:pPr>
            <w:r>
              <w:rPr>
                <w:rFonts w:hint="eastAsia"/>
              </w:rPr>
              <w:t>项目驱动法（如</w:t>
            </w:r>
            <w:r>
              <w:t>“</w:t>
            </w:r>
            <w:r>
              <w:rPr>
                <w:rFonts w:hint="eastAsia"/>
              </w:rPr>
              <w:t>自动化流水线控制</w:t>
            </w:r>
            <w:r>
              <w:t>”</w:t>
            </w:r>
            <w:r>
              <w:rPr>
                <w:rFonts w:hint="eastAsia"/>
              </w:rPr>
              <w:t>综合任务）。</w:t>
            </w:r>
          </w:p>
        </w:tc>
      </w:tr>
      <w:tr w:rsidR="00480302">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教学方法：</w:t>
            </w:r>
          </w:p>
          <w:p w:rsidR="00480302" w:rsidRDefault="00C12686">
            <w:pPr>
              <w:pStyle w:val="af2"/>
              <w:ind w:firstLine="396"/>
            </w:pPr>
            <w:r>
              <w:rPr>
                <w:rFonts w:hint="eastAsia"/>
              </w:rPr>
              <w:t>任务驱动法（布置控制任务，学生自主设计解决方案）。</w:t>
            </w:r>
          </w:p>
          <w:p w:rsidR="00480302" w:rsidRDefault="00C12686">
            <w:pPr>
              <w:pStyle w:val="af2"/>
              <w:ind w:firstLine="396"/>
            </w:pPr>
            <w:r>
              <w:rPr>
                <w:rFonts w:hint="eastAsia"/>
              </w:rPr>
              <w:t>信息化手段：</w:t>
            </w:r>
          </w:p>
          <w:p w:rsidR="00480302" w:rsidRDefault="00C12686">
            <w:pPr>
              <w:pStyle w:val="af2"/>
              <w:ind w:firstLine="396"/>
            </w:pPr>
            <w:r>
              <w:rPr>
                <w:rFonts w:hint="eastAsia"/>
              </w:rPr>
              <w:t>虚拟</w:t>
            </w:r>
            <w:r>
              <w:rPr>
                <w:rFonts w:hint="eastAsia"/>
              </w:rPr>
              <w:t>PLC</w:t>
            </w:r>
            <w:r>
              <w:rPr>
                <w:rFonts w:hint="eastAsia"/>
              </w:rPr>
              <w:t>编程软件（如</w:t>
            </w:r>
            <w:proofErr w:type="spellStart"/>
            <w:r>
              <w:rPr>
                <w:rFonts w:hint="eastAsia"/>
              </w:rPr>
              <w:t>LOGO!Soft</w:t>
            </w:r>
            <w:proofErr w:type="spellEnd"/>
            <w:r>
              <w:rPr>
                <w:rFonts w:hint="eastAsia"/>
              </w:rPr>
              <w:t>、</w:t>
            </w:r>
            <w:r>
              <w:rPr>
                <w:rFonts w:hint="eastAsia"/>
              </w:rPr>
              <w:t>TIA Portal</w:t>
            </w:r>
            <w:r>
              <w:rPr>
                <w:rFonts w:hint="eastAsia"/>
              </w:rPr>
              <w:t>入</w:t>
            </w:r>
            <w:proofErr w:type="gramStart"/>
            <w:r>
              <w:rPr>
                <w:rFonts w:hint="eastAsia"/>
              </w:rPr>
              <w:t>门版</w:t>
            </w:r>
            <w:proofErr w:type="gramEnd"/>
            <w:r>
              <w:rPr>
                <w:rFonts w:hint="eastAsia"/>
              </w:rPr>
              <w:t>）。</w:t>
            </w:r>
          </w:p>
          <w:p w:rsidR="00480302" w:rsidRDefault="00C12686">
            <w:pPr>
              <w:pStyle w:val="af2"/>
              <w:ind w:firstLine="396"/>
            </w:pPr>
            <w:r>
              <w:rPr>
                <w:rFonts w:hint="eastAsia"/>
              </w:rPr>
              <w:t>线上资源（西门子</w:t>
            </w:r>
            <w:r>
              <w:rPr>
                <w:rFonts w:hint="eastAsia"/>
              </w:rPr>
              <w:t>PLC</w:t>
            </w:r>
            <w:r>
              <w:rPr>
                <w:rFonts w:hint="eastAsia"/>
              </w:rPr>
              <w:t>技术文档、</w:t>
            </w:r>
            <w:r>
              <w:rPr>
                <w:rFonts w:hint="eastAsia"/>
              </w:rPr>
              <w:t>MOOC</w:t>
            </w:r>
            <w:r>
              <w:rPr>
                <w:rFonts w:hint="eastAsia"/>
              </w:rPr>
              <w:t>视频）。</w:t>
            </w:r>
          </w:p>
        </w:tc>
      </w:tr>
      <w:tr w:rsidR="00480302">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教材：《可编程控制器应用技术（第二版）》龙威林</w:t>
            </w:r>
            <w:r>
              <w:rPr>
                <w:rFonts w:hint="eastAsia"/>
              </w:rPr>
              <w:t xml:space="preserve"> </w:t>
            </w:r>
            <w:r>
              <w:rPr>
                <w:rFonts w:hint="eastAsia"/>
              </w:rPr>
              <w:t>王哲主编</w:t>
            </w:r>
            <w:r>
              <w:rPr>
                <w:rFonts w:hint="eastAsia"/>
              </w:rPr>
              <w:t xml:space="preserve"> </w:t>
            </w:r>
            <w:r>
              <w:rPr>
                <w:rFonts w:hint="eastAsia"/>
              </w:rPr>
              <w:t>航空工业出版社</w:t>
            </w:r>
            <w:r>
              <w:rPr>
                <w:rFonts w:hint="eastAsia"/>
              </w:rPr>
              <w:t xml:space="preserve"> 2021</w:t>
            </w:r>
            <w:r>
              <w:rPr>
                <w:rFonts w:hint="eastAsia"/>
              </w:rPr>
              <w:t>年</w:t>
            </w:r>
            <w:r>
              <w:rPr>
                <w:rFonts w:hint="eastAsia"/>
              </w:rPr>
              <w:t>8</w:t>
            </w:r>
            <w:r>
              <w:rPr>
                <w:rFonts w:hint="eastAsia"/>
              </w:rPr>
              <w:t>月</w:t>
            </w:r>
          </w:p>
          <w:p w:rsidR="00480302" w:rsidRDefault="00C12686">
            <w:pPr>
              <w:pStyle w:val="af2"/>
              <w:ind w:firstLine="396"/>
            </w:pPr>
            <w:r>
              <w:rPr>
                <w:rFonts w:hint="eastAsia"/>
              </w:rPr>
              <w:t>参考书：《西门子</w:t>
            </w:r>
            <w:r>
              <w:rPr>
                <w:rFonts w:hint="eastAsia"/>
              </w:rPr>
              <w:t>S7-1200PLC</w:t>
            </w:r>
            <w:r>
              <w:rPr>
                <w:rFonts w:hint="eastAsia"/>
              </w:rPr>
              <w:t>编程及使用指南》</w:t>
            </w:r>
            <w:proofErr w:type="gramStart"/>
            <w:r>
              <w:rPr>
                <w:rFonts w:hint="eastAsia"/>
              </w:rPr>
              <w:t>段礼才</w:t>
            </w:r>
            <w:proofErr w:type="gramEnd"/>
            <w:r>
              <w:rPr>
                <w:rFonts w:hint="eastAsia"/>
              </w:rPr>
              <w:t>主编</w:t>
            </w:r>
            <w:r>
              <w:rPr>
                <w:rFonts w:hint="eastAsia"/>
              </w:rPr>
              <w:t xml:space="preserve"> </w:t>
            </w:r>
            <w:r>
              <w:rPr>
                <w:rFonts w:hint="eastAsia"/>
              </w:rPr>
              <w:t>机械工业出版社</w:t>
            </w:r>
            <w:r>
              <w:rPr>
                <w:rFonts w:hint="eastAsia"/>
              </w:rPr>
              <w:t xml:space="preserve"> 2020</w:t>
            </w:r>
          </w:p>
        </w:tc>
      </w:tr>
      <w:tr w:rsidR="00480302">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平时成绩（</w:t>
            </w:r>
            <w:r>
              <w:rPr>
                <w:rFonts w:hint="eastAsia"/>
              </w:rPr>
              <w:t>50%</w:t>
            </w:r>
            <w:r>
              <w:rPr>
                <w:rFonts w:hint="eastAsia"/>
              </w:rPr>
              <w:t>）：实验操作与报告、课堂作业、</w:t>
            </w:r>
            <w:r>
              <w:rPr>
                <w:rFonts w:hint="eastAsia"/>
              </w:rPr>
              <w:t xml:space="preserve"> </w:t>
            </w:r>
            <w:r>
              <w:rPr>
                <w:rFonts w:hint="eastAsia"/>
              </w:rPr>
              <w:t>考勤。</w:t>
            </w:r>
          </w:p>
          <w:p w:rsidR="00480302" w:rsidRDefault="00C12686">
            <w:pPr>
              <w:pStyle w:val="af2"/>
              <w:ind w:firstLine="396"/>
            </w:pPr>
            <w:r>
              <w:rPr>
                <w:rFonts w:hint="eastAsia"/>
              </w:rPr>
              <w:t>期末考试（</w:t>
            </w:r>
            <w:r>
              <w:rPr>
                <w:rFonts w:hint="eastAsia"/>
              </w:rPr>
              <w:t>50%</w:t>
            </w:r>
            <w:r>
              <w:rPr>
                <w:rFonts w:hint="eastAsia"/>
              </w:rPr>
              <w:t>）：开卷考试。</w:t>
            </w:r>
          </w:p>
        </w:tc>
      </w:tr>
    </w:tbl>
    <w:p w:rsidR="00480302" w:rsidRDefault="00480302">
      <w:pPr>
        <w:kinsoku/>
        <w:autoSpaceDE/>
        <w:autoSpaceDN/>
        <w:adjustRightInd/>
        <w:snapToGrid/>
        <w:textAlignment w:val="auto"/>
        <w:rPr>
          <w:rFonts w:ascii="宋体" w:eastAsia="宋体" w:hAnsi="宋体" w:cs="宋体"/>
          <w:snapToGrid/>
          <w:color w:val="auto"/>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531"/>
        <w:gridCol w:w="916"/>
        <w:gridCol w:w="619"/>
        <w:gridCol w:w="988"/>
        <w:gridCol w:w="790"/>
        <w:gridCol w:w="1241"/>
        <w:gridCol w:w="691"/>
        <w:gridCol w:w="1241"/>
        <w:gridCol w:w="721"/>
      </w:tblGrid>
      <w:tr w:rsidR="00480302">
        <w:trPr>
          <w:trHeight w:val="411"/>
          <w:tblHeader/>
          <w:jc w:val="center"/>
        </w:trPr>
        <w:tc>
          <w:tcPr>
            <w:tcW w:w="1247"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844"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智慧酒店节能技术</w:t>
            </w:r>
          </w:p>
        </w:tc>
        <w:tc>
          <w:tcPr>
            <w:tcW w:w="124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4</w:t>
            </w:r>
            <w:r>
              <w:t>03</w:t>
            </w:r>
            <w:r>
              <w:rPr>
                <w:rFonts w:hint="eastAsia"/>
              </w:rPr>
              <w:t>0903</w:t>
            </w:r>
          </w:p>
        </w:tc>
      </w:tr>
      <w:tr w:rsidR="00480302">
        <w:trPr>
          <w:trHeight w:val="555"/>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531"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3</w:t>
            </w:r>
          </w:p>
        </w:tc>
        <w:tc>
          <w:tcPr>
            <w:tcW w:w="916"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619"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4</w:t>
            </w:r>
          </w:p>
        </w:tc>
        <w:tc>
          <w:tcPr>
            <w:tcW w:w="988"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9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72</w:t>
            </w:r>
          </w:p>
        </w:tc>
        <w:tc>
          <w:tcPr>
            <w:tcW w:w="1241"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691"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62</w:t>
            </w:r>
          </w:p>
        </w:tc>
        <w:tc>
          <w:tcPr>
            <w:tcW w:w="1241"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721"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10</w:t>
            </w:r>
          </w:p>
        </w:tc>
      </w:tr>
      <w:tr w:rsidR="00480302">
        <w:trPr>
          <w:trHeight w:val="558"/>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0302">
        <w:trPr>
          <w:trHeight w:val="407"/>
          <w:jc w:val="center"/>
        </w:trPr>
        <w:tc>
          <w:tcPr>
            <w:tcW w:w="1247"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38"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电子技术基础、自动控制原理、计算机应用基础</w:t>
            </w:r>
          </w:p>
        </w:tc>
      </w:tr>
      <w:tr w:rsidR="00480302">
        <w:trPr>
          <w:trHeight w:val="414"/>
          <w:jc w:val="center"/>
        </w:trPr>
        <w:tc>
          <w:tcPr>
            <w:tcW w:w="1247"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38"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毕业设计、顶岗实习、智能楼宇系统集成</w:t>
            </w:r>
          </w:p>
        </w:tc>
      </w:tr>
      <w:tr w:rsidR="00480302">
        <w:trPr>
          <w:trHeight w:val="420"/>
          <w:jc w:val="center"/>
        </w:trPr>
        <w:tc>
          <w:tcPr>
            <w:tcW w:w="1247"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z w:val="20"/>
                <w:szCs w:val="20"/>
              </w:rPr>
              <w:t>教学目标</w:t>
            </w:r>
            <w:proofErr w:type="spellEnd"/>
          </w:p>
        </w:tc>
        <w:tc>
          <w:tcPr>
            <w:tcW w:w="7738"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leftChars="250" w:left="525" w:firstLineChars="0" w:firstLine="0"/>
            </w:pPr>
            <w:r>
              <w:rPr>
                <w:rFonts w:ascii="宋体" w:hAnsi="宋体"/>
                <w:b/>
                <w:szCs w:val="20"/>
              </w:rPr>
              <w:t xml:space="preserve">1. </w:t>
            </w:r>
            <w:r>
              <w:rPr>
                <w:rFonts w:ascii="宋体" w:hAnsi="宋体" w:cs="宋体" w:hint="eastAsia"/>
                <w:b/>
                <w:szCs w:val="20"/>
              </w:rPr>
              <w:t>知识目</w:t>
            </w:r>
            <w:r>
              <w:rPr>
                <w:rFonts w:hint="eastAsia"/>
              </w:rPr>
              <w:t>标</w:t>
            </w:r>
            <w:r>
              <w:t xml:space="preserve"> </w:t>
            </w:r>
            <w:r>
              <w:cr/>
            </w:r>
            <w:r>
              <w:rPr>
                <w:rFonts w:hint="eastAsia"/>
              </w:rPr>
              <w:t>◦</w:t>
            </w:r>
            <w:r>
              <w:t xml:space="preserve"> </w:t>
            </w:r>
            <w:r>
              <w:rPr>
                <w:rFonts w:hint="eastAsia"/>
              </w:rPr>
              <w:t>掌握智慧酒店系统的组成架构与技术原理（物联网、自动化、网络通信等）。</w:t>
            </w:r>
          </w:p>
          <w:p w:rsidR="00480302" w:rsidRDefault="00C12686">
            <w:pPr>
              <w:pStyle w:val="af2"/>
              <w:ind w:firstLine="396"/>
            </w:pPr>
            <w:r>
              <w:rPr>
                <w:rFonts w:hint="eastAsia"/>
              </w:rPr>
              <w:t>◦</w:t>
            </w:r>
            <w:r>
              <w:t xml:space="preserve"> </w:t>
            </w:r>
            <w:r>
              <w:rPr>
                <w:rFonts w:hint="eastAsia"/>
              </w:rPr>
              <w:t>理解智能客房控制、能源管理、安防监控等子系统的关键技术。</w:t>
            </w:r>
          </w:p>
          <w:p w:rsidR="00480302" w:rsidRDefault="00C12686">
            <w:pPr>
              <w:pStyle w:val="af2"/>
              <w:ind w:leftChars="250" w:left="525" w:firstLineChars="0" w:firstLine="0"/>
            </w:pPr>
            <w:r>
              <w:t xml:space="preserve">2. </w:t>
            </w:r>
            <w:r>
              <w:rPr>
                <w:rFonts w:hint="eastAsia"/>
              </w:rPr>
              <w:t>能力目标</w:t>
            </w:r>
            <w:r>
              <w:t xml:space="preserve"> </w:t>
            </w:r>
            <w:r>
              <w:cr/>
            </w:r>
            <w:r>
              <w:rPr>
                <w:rFonts w:hint="eastAsia"/>
              </w:rPr>
              <w:t>◦</w:t>
            </w:r>
            <w:r>
              <w:t xml:space="preserve"> </w:t>
            </w:r>
            <w:r>
              <w:rPr>
                <w:rFonts w:hint="eastAsia"/>
              </w:rPr>
              <w:t>能设计智慧酒店基础系统方案并完成设备选型。</w:t>
            </w:r>
          </w:p>
          <w:p w:rsidR="00480302" w:rsidRDefault="00C12686">
            <w:pPr>
              <w:pStyle w:val="af2"/>
              <w:ind w:firstLine="396"/>
            </w:pPr>
            <w:r>
              <w:rPr>
                <w:rFonts w:hint="eastAsia"/>
              </w:rPr>
              <w:t>◦</w:t>
            </w:r>
            <w:r>
              <w:t xml:space="preserve"> </w:t>
            </w:r>
            <w:r>
              <w:rPr>
                <w:rFonts w:hint="eastAsia"/>
              </w:rPr>
              <w:t>具备系统安装调试、故障诊断及运维能力。</w:t>
            </w:r>
          </w:p>
          <w:p w:rsidR="00480302" w:rsidRDefault="00C12686">
            <w:pPr>
              <w:pStyle w:val="af2"/>
              <w:ind w:firstLine="396"/>
            </w:pPr>
            <w:r>
              <w:t xml:space="preserve">3. </w:t>
            </w:r>
            <w:proofErr w:type="gramStart"/>
            <w:r>
              <w:rPr>
                <w:rFonts w:hint="eastAsia"/>
              </w:rPr>
              <w:t>思政目标</w:t>
            </w:r>
            <w:proofErr w:type="gramEnd"/>
            <w:r>
              <w:t xml:space="preserve"> </w:t>
            </w:r>
          </w:p>
          <w:p w:rsidR="00480302" w:rsidRDefault="00C12686">
            <w:pPr>
              <w:pStyle w:val="af2"/>
              <w:ind w:firstLine="396"/>
            </w:pPr>
            <w:r>
              <w:rPr>
                <w:rFonts w:hint="eastAsia"/>
              </w:rPr>
              <w:t>◦</w:t>
            </w:r>
            <w:r>
              <w:t xml:space="preserve"> </w:t>
            </w:r>
            <w:r>
              <w:rPr>
                <w:rFonts w:hint="eastAsia"/>
              </w:rPr>
              <w:t>培养</w:t>
            </w:r>
            <w:r>
              <w:t>“</w:t>
            </w:r>
            <w:r>
              <w:rPr>
                <w:rFonts w:hint="eastAsia"/>
              </w:rPr>
              <w:t>工匠精神</w:t>
            </w:r>
            <w:r>
              <w:t>”</w:t>
            </w:r>
            <w:r>
              <w:rPr>
                <w:rFonts w:hint="eastAsia"/>
              </w:rPr>
              <w:t>，强化职业责任感与工程伦理意识。</w:t>
            </w:r>
          </w:p>
          <w:p w:rsidR="00480302" w:rsidRDefault="00C12686">
            <w:pPr>
              <w:pStyle w:val="af2"/>
              <w:ind w:firstLine="396"/>
              <w:rPr>
                <w:szCs w:val="20"/>
              </w:rPr>
            </w:pPr>
            <w:r>
              <w:rPr>
                <w:rFonts w:hint="eastAsia"/>
              </w:rPr>
              <w:lastRenderedPageBreak/>
              <w:t>◦</w:t>
            </w:r>
            <w:r>
              <w:t xml:space="preserve"> </w:t>
            </w:r>
            <w:r>
              <w:rPr>
                <w:rFonts w:hint="eastAsia"/>
              </w:rPr>
              <w:t>树立绿色低碳理念，理解技术服务于社会的价值导向</w:t>
            </w:r>
            <w:r>
              <w:rPr>
                <w:rFonts w:ascii="宋体" w:hAnsi="宋体" w:cs="宋体" w:hint="eastAsia"/>
                <w:szCs w:val="20"/>
              </w:rPr>
              <w:t>。</w:t>
            </w:r>
          </w:p>
        </w:tc>
      </w:tr>
      <w:tr w:rsidR="00480302">
        <w:trPr>
          <w:trHeight w:val="483"/>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教学内容</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tbl>
            <w:tblPr>
              <w:tblW w:w="7728" w:type="dxa"/>
              <w:tblLayout w:type="fixed"/>
              <w:tblLook w:val="04A0" w:firstRow="1" w:lastRow="0" w:firstColumn="1" w:lastColumn="0" w:noHBand="0" w:noVBand="1"/>
            </w:tblPr>
            <w:tblGrid>
              <w:gridCol w:w="1107"/>
              <w:gridCol w:w="3015"/>
              <w:gridCol w:w="870"/>
              <w:gridCol w:w="2736"/>
            </w:tblGrid>
            <w:tr w:rsidR="00480302">
              <w:trPr>
                <w:trHeight w:val="312"/>
              </w:trPr>
              <w:tc>
                <w:tcPr>
                  <w:tcW w:w="716" w:type="pct"/>
                  <w:tcBorders>
                    <w:top w:val="single" w:sz="8" w:space="0" w:color="auto"/>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章节</w:t>
                  </w:r>
                </w:p>
              </w:tc>
              <w:tc>
                <w:tcPr>
                  <w:tcW w:w="1950" w:type="pct"/>
                  <w:tcBorders>
                    <w:top w:val="single" w:sz="8" w:space="0" w:color="auto"/>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教学内容</w:t>
                  </w:r>
                </w:p>
              </w:tc>
              <w:tc>
                <w:tcPr>
                  <w:tcW w:w="563" w:type="pct"/>
                  <w:tcBorders>
                    <w:top w:val="single" w:sz="8" w:space="0" w:color="auto"/>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学时</w:t>
                  </w:r>
                </w:p>
              </w:tc>
              <w:tc>
                <w:tcPr>
                  <w:tcW w:w="1769" w:type="pct"/>
                  <w:tcBorders>
                    <w:top w:val="single" w:sz="8" w:space="0" w:color="auto"/>
                    <w:left w:val="nil"/>
                    <w:bottom w:val="single" w:sz="4" w:space="0" w:color="auto"/>
                    <w:right w:val="single" w:sz="8" w:space="0" w:color="auto"/>
                  </w:tcBorders>
                  <w:shd w:val="clear" w:color="auto" w:fill="auto"/>
                  <w:noWrap/>
                  <w:vAlign w:val="center"/>
                </w:tcPr>
                <w:p w:rsidR="00480302" w:rsidRDefault="00C12686">
                  <w:pPr>
                    <w:pStyle w:val="af1"/>
                  </w:pPr>
                  <w:proofErr w:type="gramStart"/>
                  <w:r>
                    <w:rPr>
                      <w:rFonts w:hint="eastAsia"/>
                    </w:rPr>
                    <w:t>思政融入</w:t>
                  </w:r>
                  <w:proofErr w:type="gramEnd"/>
                  <w:r>
                    <w:rPr>
                      <w:rFonts w:hint="eastAsia"/>
                    </w:rPr>
                    <w:t>点</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第一章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酒店经营管理与工程系统</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突出系统思维与协作意识</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第二章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智慧酒店信息化工程系统</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强调数据安全与法治意识：</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第三章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酒店多媒体系统应用与管理</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养成文化传播和服务意识</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第四章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酒店智能安全预警和监控系统</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养成安全意识和生命至上的观念</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第五章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酒店大型工程设备</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强调“精益求精”的从业态度</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第六章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酒店的能源供应系统</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强化能源安全和能源的危机意识</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第七章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酒店业的节能减排</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强化节能意识和绿色低碳理念</w:t>
                  </w:r>
                </w:p>
              </w:tc>
            </w:tr>
            <w:tr w:rsidR="00480302">
              <w:trPr>
                <w:trHeight w:val="312"/>
              </w:trPr>
              <w:tc>
                <w:tcPr>
                  <w:tcW w:w="716" w:type="pct"/>
                  <w:tcBorders>
                    <w:top w:val="nil"/>
                    <w:left w:val="single" w:sz="8" w:space="0" w:color="auto"/>
                    <w:bottom w:val="single" w:sz="4" w:space="0" w:color="auto"/>
                    <w:right w:val="single" w:sz="4" w:space="0" w:color="auto"/>
                  </w:tcBorders>
                  <w:shd w:val="clear" w:color="auto" w:fill="auto"/>
                  <w:noWrap/>
                  <w:vAlign w:val="center"/>
                </w:tcPr>
                <w:p w:rsidR="00480302" w:rsidRDefault="00C12686">
                  <w:pPr>
                    <w:pStyle w:val="af1"/>
                  </w:pPr>
                  <w:r>
                    <w:rPr>
                      <w:rFonts w:hint="eastAsia"/>
                    </w:rPr>
                    <w:t>第八章</w:t>
                  </w:r>
                </w:p>
              </w:tc>
              <w:tc>
                <w:tcPr>
                  <w:tcW w:w="1950"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旅游饭店星级标准与工程规划设计</w:t>
                  </w:r>
                </w:p>
              </w:tc>
              <w:tc>
                <w:tcPr>
                  <w:tcW w:w="563" w:type="pct"/>
                  <w:tcBorders>
                    <w:top w:val="nil"/>
                    <w:left w:val="nil"/>
                    <w:bottom w:val="single" w:sz="4"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4" w:space="0" w:color="auto"/>
                    <w:right w:val="single" w:sz="8" w:space="0" w:color="auto"/>
                  </w:tcBorders>
                  <w:shd w:val="clear" w:color="auto" w:fill="auto"/>
                  <w:noWrap/>
                  <w:vAlign w:val="center"/>
                </w:tcPr>
                <w:p w:rsidR="00480302" w:rsidRDefault="00C12686">
                  <w:pPr>
                    <w:pStyle w:val="af1"/>
                  </w:pPr>
                  <w:r>
                    <w:rPr>
                      <w:rFonts w:hint="eastAsia"/>
                    </w:rPr>
                    <w:t>突出生态保护意识和历史建筑保护</w:t>
                  </w:r>
                </w:p>
              </w:tc>
            </w:tr>
            <w:tr w:rsidR="00480302">
              <w:trPr>
                <w:trHeight w:val="324"/>
              </w:trPr>
              <w:tc>
                <w:tcPr>
                  <w:tcW w:w="716" w:type="pct"/>
                  <w:tcBorders>
                    <w:top w:val="nil"/>
                    <w:left w:val="single" w:sz="8" w:space="0" w:color="auto"/>
                    <w:bottom w:val="single" w:sz="8" w:space="0" w:color="auto"/>
                    <w:right w:val="single" w:sz="4" w:space="0" w:color="auto"/>
                  </w:tcBorders>
                  <w:shd w:val="clear" w:color="auto" w:fill="auto"/>
                  <w:noWrap/>
                  <w:vAlign w:val="center"/>
                </w:tcPr>
                <w:p w:rsidR="00480302" w:rsidRDefault="00C12686">
                  <w:pPr>
                    <w:pStyle w:val="af1"/>
                  </w:pPr>
                  <w:r>
                    <w:rPr>
                      <w:rFonts w:hint="eastAsia"/>
                    </w:rPr>
                    <w:t>第九章</w:t>
                  </w:r>
                </w:p>
              </w:tc>
              <w:tc>
                <w:tcPr>
                  <w:tcW w:w="1950" w:type="pct"/>
                  <w:tcBorders>
                    <w:top w:val="nil"/>
                    <w:left w:val="nil"/>
                    <w:bottom w:val="single" w:sz="8" w:space="0" w:color="auto"/>
                    <w:right w:val="single" w:sz="4" w:space="0" w:color="auto"/>
                  </w:tcBorders>
                  <w:shd w:val="clear" w:color="auto" w:fill="auto"/>
                  <w:noWrap/>
                  <w:vAlign w:val="center"/>
                </w:tcPr>
                <w:p w:rsidR="00480302" w:rsidRDefault="00C12686">
                  <w:pPr>
                    <w:pStyle w:val="af1"/>
                  </w:pPr>
                  <w:r>
                    <w:rPr>
                      <w:rFonts w:hint="eastAsia"/>
                    </w:rPr>
                    <w:t>酒店工程技术部管理制度</w:t>
                  </w:r>
                </w:p>
              </w:tc>
              <w:tc>
                <w:tcPr>
                  <w:tcW w:w="563" w:type="pct"/>
                  <w:tcBorders>
                    <w:top w:val="nil"/>
                    <w:left w:val="nil"/>
                    <w:bottom w:val="single" w:sz="8" w:space="0" w:color="auto"/>
                    <w:right w:val="single" w:sz="4" w:space="0" w:color="auto"/>
                  </w:tcBorders>
                  <w:shd w:val="clear" w:color="auto" w:fill="auto"/>
                  <w:noWrap/>
                  <w:vAlign w:val="center"/>
                </w:tcPr>
                <w:p w:rsidR="00480302" w:rsidRDefault="00C12686">
                  <w:pPr>
                    <w:pStyle w:val="af1"/>
                  </w:pPr>
                  <w:r>
                    <w:rPr>
                      <w:rFonts w:hint="eastAsia"/>
                    </w:rPr>
                    <w:t>8</w:t>
                  </w:r>
                </w:p>
              </w:tc>
              <w:tc>
                <w:tcPr>
                  <w:tcW w:w="1769" w:type="pct"/>
                  <w:tcBorders>
                    <w:top w:val="nil"/>
                    <w:left w:val="nil"/>
                    <w:bottom w:val="single" w:sz="8" w:space="0" w:color="auto"/>
                    <w:right w:val="single" w:sz="8" w:space="0" w:color="auto"/>
                  </w:tcBorders>
                  <w:shd w:val="clear" w:color="auto" w:fill="auto"/>
                  <w:noWrap/>
                  <w:vAlign w:val="center"/>
                </w:tcPr>
                <w:p w:rsidR="00480302" w:rsidRDefault="00C12686">
                  <w:pPr>
                    <w:pStyle w:val="af1"/>
                  </w:pPr>
                  <w:r>
                    <w:rPr>
                      <w:rFonts w:hint="eastAsia"/>
                    </w:rPr>
                    <w:t>团队协作精神和爱岗敬业精神</w:t>
                  </w:r>
                </w:p>
              </w:tc>
            </w:tr>
          </w:tbl>
          <w:p w:rsidR="00480302" w:rsidRDefault="00480302">
            <w:pPr>
              <w:overflowPunct w:val="0"/>
              <w:rPr>
                <w:rFonts w:ascii="宋体" w:hAnsi="宋体"/>
                <w:sz w:val="20"/>
                <w:szCs w:val="20"/>
                <w:lang w:eastAsia="zh-CN"/>
              </w:rPr>
            </w:pPr>
          </w:p>
        </w:tc>
      </w:tr>
      <w:tr w:rsidR="00480302">
        <w:trPr>
          <w:trHeight w:val="416"/>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p>
          <w:p w:rsidR="00480302" w:rsidRDefault="00C12686">
            <w:pPr>
              <w:pStyle w:val="af1"/>
            </w:pPr>
            <w:r>
              <w:rPr>
                <w:rFonts w:hint="eastAsia"/>
              </w:rPr>
              <w:t>与难点</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重点：智能控制系统的集成设计、网络通信协议应用、</w:t>
            </w:r>
            <w:r>
              <w:t>BMS</w:t>
            </w:r>
            <w:r>
              <w:rPr>
                <w:rFonts w:hint="eastAsia"/>
              </w:rPr>
              <w:t>系统调试。</w:t>
            </w:r>
          </w:p>
          <w:p w:rsidR="00480302" w:rsidRDefault="00C12686">
            <w:pPr>
              <w:pStyle w:val="af2"/>
              <w:ind w:firstLine="396"/>
            </w:pPr>
            <w:r>
              <w:rPr>
                <w:rFonts w:hint="eastAsia"/>
              </w:rPr>
              <w:t>难点：多系统数据融合技术、复杂场景下的故障诊断逻辑。</w:t>
            </w:r>
          </w:p>
        </w:tc>
      </w:tr>
      <w:tr w:rsidR="00480302">
        <w:trPr>
          <w:trHeight w:val="370"/>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理论教学组织</w:t>
            </w:r>
          </w:p>
          <w:p w:rsidR="00480302" w:rsidRDefault="00C12686">
            <w:pPr>
              <w:pStyle w:val="af2"/>
              <w:ind w:firstLine="396"/>
            </w:pPr>
            <w:r>
              <w:rPr>
                <w:rFonts w:hint="eastAsia"/>
              </w:rPr>
              <w:t>课前导学：通过在线平台（如</w:t>
            </w:r>
            <w:proofErr w:type="gramStart"/>
            <w:r>
              <w:rPr>
                <w:rFonts w:hint="eastAsia"/>
              </w:rPr>
              <w:t>超星学习通</w:t>
            </w:r>
            <w:proofErr w:type="gramEnd"/>
            <w:r>
              <w:rPr>
                <w:rFonts w:hint="eastAsia"/>
              </w:rPr>
              <w:t>）发布预习任务（如观看</w:t>
            </w:r>
            <w:r>
              <w:t>“</w:t>
            </w:r>
            <w:r>
              <w:rPr>
                <w:rFonts w:hint="eastAsia"/>
              </w:rPr>
              <w:t>智慧酒店如何助力碳中和</w:t>
            </w:r>
            <w:r>
              <w:t>”</w:t>
            </w:r>
            <w:r>
              <w:rPr>
                <w:rFonts w:hint="eastAsia"/>
              </w:rPr>
              <w:t>微视频），引导学生思考技术与社会的关联。</w:t>
            </w:r>
          </w:p>
          <w:p w:rsidR="00480302" w:rsidRDefault="00C12686">
            <w:pPr>
              <w:pStyle w:val="af2"/>
              <w:ind w:firstLine="396"/>
            </w:pPr>
            <w:r>
              <w:rPr>
                <w:rFonts w:hint="eastAsia"/>
              </w:rPr>
              <w:t>课堂授课：采用</w:t>
            </w:r>
            <w:r>
              <w:t>“</w:t>
            </w:r>
            <w:r>
              <w:rPr>
                <w:rFonts w:hint="eastAsia"/>
              </w:rPr>
              <w:t>案例导入</w:t>
            </w:r>
            <w:r>
              <w:t>-</w:t>
            </w:r>
            <w:r>
              <w:rPr>
                <w:rFonts w:hint="eastAsia"/>
              </w:rPr>
              <w:t>原理讲解</w:t>
            </w:r>
            <w:r>
              <w:t>-</w:t>
            </w:r>
            <w:r>
              <w:rPr>
                <w:rFonts w:hint="eastAsia"/>
              </w:rPr>
              <w:t>分组研讨</w:t>
            </w:r>
            <w:r>
              <w:t>”</w:t>
            </w:r>
            <w:r>
              <w:rPr>
                <w:rFonts w:hint="eastAsia"/>
              </w:rPr>
              <w:t>三段式教学。例如，结合杭州未来酒店案例，分析智能控制系统如何减少</w:t>
            </w:r>
            <w:r>
              <w:t>30%</w:t>
            </w:r>
            <w:r>
              <w:rPr>
                <w:rFonts w:hint="eastAsia"/>
              </w:rPr>
              <w:t>能耗。</w:t>
            </w:r>
          </w:p>
          <w:p w:rsidR="00480302" w:rsidRDefault="00C12686">
            <w:pPr>
              <w:pStyle w:val="af2"/>
              <w:ind w:firstLine="396"/>
            </w:pPr>
            <w:r>
              <w:rPr>
                <w:rFonts w:hint="eastAsia"/>
              </w:rPr>
              <w:t>课后拓展：布置行业调研任务（如查阅《中国智慧酒店白皮书》），撰写短评并</w:t>
            </w:r>
            <w:proofErr w:type="gramStart"/>
            <w:r>
              <w:rPr>
                <w:rFonts w:hint="eastAsia"/>
              </w:rPr>
              <w:t>融入思政感悟</w:t>
            </w:r>
            <w:proofErr w:type="gramEnd"/>
            <w:r>
              <w:rPr>
                <w:rFonts w:hint="eastAsia"/>
              </w:rPr>
              <w:t>（如</w:t>
            </w:r>
            <w:r>
              <w:t>“</w:t>
            </w:r>
            <w:r>
              <w:rPr>
                <w:rFonts w:hint="eastAsia"/>
              </w:rPr>
              <w:t>技术如何平衡便利性与隐私保护</w:t>
            </w:r>
            <w:r>
              <w:t>”</w:t>
            </w:r>
            <w:r>
              <w:rPr>
                <w:rFonts w:hint="eastAsia"/>
              </w:rPr>
              <w:t>）。</w:t>
            </w:r>
          </w:p>
          <w:p w:rsidR="00480302" w:rsidRDefault="00C12686">
            <w:pPr>
              <w:pStyle w:val="af2"/>
              <w:ind w:firstLine="396"/>
            </w:pPr>
            <w:r>
              <w:rPr>
                <w:rFonts w:hint="eastAsia"/>
              </w:rPr>
              <w:t>实践教学组织</w:t>
            </w:r>
          </w:p>
          <w:p w:rsidR="00480302" w:rsidRDefault="00C12686">
            <w:pPr>
              <w:pStyle w:val="af2"/>
              <w:ind w:firstLine="396"/>
            </w:pPr>
            <w:r>
              <w:rPr>
                <w:rFonts w:hint="eastAsia"/>
              </w:rPr>
              <w:t>实验课：</w:t>
            </w:r>
          </w:p>
          <w:p w:rsidR="00480302" w:rsidRDefault="00C12686">
            <w:pPr>
              <w:pStyle w:val="af2"/>
              <w:ind w:firstLine="396"/>
            </w:pPr>
            <w:r>
              <w:rPr>
                <w:rFonts w:hint="eastAsia"/>
              </w:rPr>
              <w:t>基础实验：</w:t>
            </w:r>
            <w:r>
              <w:t>4</w:t>
            </w:r>
            <w:r>
              <w:rPr>
                <w:rFonts w:hint="eastAsia"/>
              </w:rPr>
              <w:t>人一组，完成</w:t>
            </w:r>
            <w:r>
              <w:t>KNX</w:t>
            </w:r>
            <w:r>
              <w:rPr>
                <w:rFonts w:hint="eastAsia"/>
              </w:rPr>
              <w:t>智能照明系统接线与编程，强调工具使用规范（如万用表操作安全）。</w:t>
            </w:r>
          </w:p>
          <w:p w:rsidR="00480302" w:rsidRDefault="00C12686">
            <w:pPr>
              <w:pStyle w:val="af2"/>
              <w:ind w:firstLine="396"/>
            </w:pPr>
            <w:r>
              <w:rPr>
                <w:rFonts w:hint="eastAsia"/>
              </w:rPr>
              <w:t>综合实验：模拟酒店走廊应急照明故障，分组排查并提交故障分析报告（含安全责任意识反思）。</w:t>
            </w:r>
          </w:p>
          <w:p w:rsidR="00480302" w:rsidRDefault="00C12686">
            <w:pPr>
              <w:pStyle w:val="af2"/>
              <w:ind w:firstLine="396"/>
            </w:pPr>
            <w:r>
              <w:rPr>
                <w:rFonts w:hint="eastAsia"/>
              </w:rPr>
              <w:lastRenderedPageBreak/>
              <w:t>项目实训：</w:t>
            </w:r>
          </w:p>
          <w:p w:rsidR="00480302" w:rsidRDefault="00C12686">
            <w:pPr>
              <w:pStyle w:val="af2"/>
              <w:ind w:firstLine="396"/>
            </w:pPr>
            <w:r>
              <w:rPr>
                <w:rFonts w:hint="eastAsia"/>
              </w:rPr>
              <w:t>校企合作课题（如为本地经济型酒店设计低成本智能升级方案），企业导师参与需求分析和成果验收。</w:t>
            </w:r>
          </w:p>
          <w:p w:rsidR="00480302" w:rsidRDefault="00C12686">
            <w:pPr>
              <w:pStyle w:val="af2"/>
              <w:ind w:firstLine="396"/>
            </w:pPr>
            <w:r>
              <w:rPr>
                <w:rFonts w:hint="eastAsia"/>
              </w:rPr>
              <w:t>设置</w:t>
            </w:r>
            <w:r>
              <w:t>“</w:t>
            </w:r>
            <w:r>
              <w:rPr>
                <w:rFonts w:hint="eastAsia"/>
              </w:rPr>
              <w:t>工程师</w:t>
            </w:r>
            <w:r>
              <w:t>-</w:t>
            </w:r>
            <w:r>
              <w:rPr>
                <w:rFonts w:hint="eastAsia"/>
              </w:rPr>
              <w:t>客户</w:t>
            </w:r>
            <w:r>
              <w:t>-</w:t>
            </w:r>
            <w:r>
              <w:rPr>
                <w:rFonts w:hint="eastAsia"/>
              </w:rPr>
              <w:t>运维</w:t>
            </w:r>
            <w:r>
              <w:t>”</w:t>
            </w:r>
            <w:r>
              <w:rPr>
                <w:rFonts w:hint="eastAsia"/>
              </w:rPr>
              <w:t>角色轮换，体验多方需求矛盾与技术伦理取舍。</w:t>
            </w:r>
          </w:p>
        </w:tc>
      </w:tr>
      <w:tr w:rsidR="00480302">
        <w:trPr>
          <w:trHeight w:val="615"/>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教学手段</w:t>
            </w:r>
          </w:p>
          <w:p w:rsidR="00480302" w:rsidRDefault="00C12686">
            <w:pPr>
              <w:pStyle w:val="af1"/>
            </w:pPr>
            <w:r>
              <w:rPr>
                <w:rFonts w:hint="eastAsia"/>
              </w:rPr>
              <w:t>和方法</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任务驱动法</w:t>
            </w:r>
          </w:p>
          <w:p w:rsidR="00480302" w:rsidRDefault="00C12686">
            <w:pPr>
              <w:pStyle w:val="af2"/>
              <w:ind w:firstLine="396"/>
            </w:pPr>
            <w:r>
              <w:rPr>
                <w:rFonts w:hint="eastAsia"/>
              </w:rPr>
              <w:t>阶梯任务设计：</w:t>
            </w:r>
          </w:p>
          <w:p w:rsidR="00480302" w:rsidRDefault="00C12686">
            <w:pPr>
              <w:pStyle w:val="af2"/>
              <w:ind w:firstLine="396"/>
            </w:pPr>
            <w:r>
              <w:rPr>
                <w:rFonts w:hint="eastAsia"/>
              </w:rPr>
              <w:t>初级任务：根据给定参数选型智能门锁（成本</w:t>
            </w:r>
            <w:r>
              <w:t>≤500</w:t>
            </w:r>
            <w:r>
              <w:rPr>
                <w:rFonts w:hint="eastAsia"/>
              </w:rPr>
              <w:t>元</w:t>
            </w:r>
            <w:r>
              <w:t>/</w:t>
            </w:r>
            <w:r>
              <w:rPr>
                <w:rFonts w:hint="eastAsia"/>
              </w:rPr>
              <w:t>间）。</w:t>
            </w:r>
          </w:p>
          <w:p w:rsidR="00480302" w:rsidRDefault="00C12686">
            <w:pPr>
              <w:pStyle w:val="af2"/>
              <w:ind w:firstLine="396"/>
            </w:pPr>
            <w:r>
              <w:rPr>
                <w:rFonts w:hint="eastAsia"/>
              </w:rPr>
              <w:t>高级任务：设计</w:t>
            </w:r>
            <w:r>
              <w:t>“</w:t>
            </w:r>
            <w:r>
              <w:rPr>
                <w:rFonts w:hint="eastAsia"/>
              </w:rPr>
              <w:t>无接触入住</w:t>
            </w:r>
            <w:r>
              <w:t>”</w:t>
            </w:r>
            <w:r>
              <w:rPr>
                <w:rFonts w:hint="eastAsia"/>
              </w:rPr>
              <w:t>方案，需考虑老年人使用障碍并提交</w:t>
            </w:r>
            <w:proofErr w:type="gramStart"/>
            <w:r>
              <w:rPr>
                <w:rFonts w:hint="eastAsia"/>
              </w:rPr>
              <w:t>适</w:t>
            </w:r>
            <w:proofErr w:type="gramEnd"/>
            <w:r>
              <w:rPr>
                <w:rFonts w:hint="eastAsia"/>
              </w:rPr>
              <w:t>老化改进建议（融入人文关怀）。</w:t>
            </w:r>
          </w:p>
          <w:p w:rsidR="00480302" w:rsidRDefault="00C12686">
            <w:pPr>
              <w:pStyle w:val="af2"/>
              <w:ind w:firstLine="396"/>
            </w:pPr>
            <w:r>
              <w:rPr>
                <w:rFonts w:hint="eastAsia"/>
              </w:rPr>
              <w:t>角色扮演法</w:t>
            </w:r>
          </w:p>
          <w:p w:rsidR="00480302" w:rsidRDefault="00C12686">
            <w:pPr>
              <w:pStyle w:val="af2"/>
              <w:ind w:firstLine="396"/>
            </w:pPr>
            <w:r>
              <w:rPr>
                <w:rFonts w:hint="eastAsia"/>
              </w:rPr>
              <w:t>多角色协同：在能源管理项目中，学生分别扮演</w:t>
            </w:r>
            <w:r>
              <w:t>“</w:t>
            </w:r>
            <w:r>
              <w:rPr>
                <w:rFonts w:hint="eastAsia"/>
              </w:rPr>
              <w:t>酒店经理</w:t>
            </w:r>
            <w:r>
              <w:t>”</w:t>
            </w:r>
            <w:r>
              <w:rPr>
                <w:rFonts w:hint="eastAsia"/>
              </w:rPr>
              <w:t>（关注成本）、</w:t>
            </w:r>
            <w:r>
              <w:t>“</w:t>
            </w:r>
            <w:r>
              <w:rPr>
                <w:rFonts w:hint="eastAsia"/>
              </w:rPr>
              <w:t>工程师</w:t>
            </w:r>
            <w:r>
              <w:t>”</w:t>
            </w:r>
            <w:r>
              <w:rPr>
                <w:rFonts w:hint="eastAsia"/>
              </w:rPr>
              <w:t>（关注技术）、</w:t>
            </w:r>
            <w:r>
              <w:t>“</w:t>
            </w:r>
            <w:r>
              <w:rPr>
                <w:rFonts w:hint="eastAsia"/>
              </w:rPr>
              <w:t>环保局专员</w:t>
            </w:r>
            <w:r>
              <w:t>”</w:t>
            </w:r>
            <w:r>
              <w:rPr>
                <w:rFonts w:hint="eastAsia"/>
              </w:rPr>
              <w:t>（关注碳排放），通过协商达成技术方案共识。</w:t>
            </w:r>
          </w:p>
          <w:p w:rsidR="00480302" w:rsidRDefault="00C12686">
            <w:pPr>
              <w:pStyle w:val="af2"/>
              <w:ind w:firstLine="396"/>
            </w:pPr>
            <w:r>
              <w:rPr>
                <w:rFonts w:hint="eastAsia"/>
              </w:rPr>
              <w:t>案例教学法</w:t>
            </w:r>
          </w:p>
          <w:p w:rsidR="00480302" w:rsidRDefault="00C12686">
            <w:pPr>
              <w:pStyle w:val="af2"/>
              <w:ind w:firstLine="396"/>
            </w:pPr>
            <w:r>
              <w:rPr>
                <w:rFonts w:hint="eastAsia"/>
              </w:rPr>
              <w:t>正面案例：解析深圳某酒店利用光伏</w:t>
            </w:r>
            <w:r>
              <w:t>+</w:t>
            </w:r>
            <w:r>
              <w:rPr>
                <w:rFonts w:hint="eastAsia"/>
              </w:rPr>
              <w:t>储能系统实现能源自给，引导学生思考绿色技术创新路径。</w:t>
            </w:r>
          </w:p>
          <w:p w:rsidR="00480302" w:rsidRDefault="00C12686">
            <w:pPr>
              <w:pStyle w:val="af2"/>
              <w:ind w:firstLine="396"/>
            </w:pPr>
            <w:r>
              <w:rPr>
                <w:rFonts w:hint="eastAsia"/>
              </w:rPr>
              <w:t>反面案例：分析某酒店因网络漏洞导致客户数据泄露事件，讨论网络安全防护的工程责任。</w:t>
            </w:r>
          </w:p>
        </w:tc>
      </w:tr>
      <w:tr w:rsidR="00480302">
        <w:trPr>
          <w:trHeight w:val="383"/>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tab/>
            </w:r>
            <w:r>
              <w:rPr>
                <w:rFonts w:hint="eastAsia"/>
              </w:rPr>
              <w:t>教材</w:t>
            </w:r>
            <w:r>
              <w:t xml:space="preserve"> </w:t>
            </w:r>
          </w:p>
          <w:p w:rsidR="00480302" w:rsidRDefault="00C12686">
            <w:pPr>
              <w:pStyle w:val="af2"/>
              <w:ind w:firstLine="396"/>
            </w:pPr>
            <w:r>
              <w:t>o</w:t>
            </w:r>
            <w:r>
              <w:tab/>
            </w:r>
            <w:r>
              <w:rPr>
                <w:rFonts w:hint="eastAsia"/>
              </w:rPr>
              <w:t>《智慧酒店系统集成技术》（高职高专</w:t>
            </w:r>
            <w:r>
              <w:t>“</w:t>
            </w:r>
            <w:r>
              <w:rPr>
                <w:rFonts w:hint="eastAsia"/>
              </w:rPr>
              <w:t>十四五</w:t>
            </w:r>
            <w:r>
              <w:t>”</w:t>
            </w:r>
            <w:r>
              <w:rPr>
                <w:rFonts w:hint="eastAsia"/>
              </w:rPr>
              <w:t>规划教材）</w:t>
            </w:r>
          </w:p>
          <w:p w:rsidR="00480302" w:rsidRDefault="00C12686">
            <w:pPr>
              <w:pStyle w:val="af2"/>
              <w:ind w:firstLine="396"/>
            </w:pPr>
            <w:r>
              <w:t>2.</w:t>
            </w:r>
            <w:r>
              <w:tab/>
            </w:r>
            <w:r>
              <w:rPr>
                <w:rFonts w:hint="eastAsia"/>
              </w:rPr>
              <w:t>参考资料</w:t>
            </w:r>
            <w:r>
              <w:t xml:space="preserve"> </w:t>
            </w:r>
          </w:p>
          <w:p w:rsidR="00480302" w:rsidRDefault="00C12686">
            <w:pPr>
              <w:pStyle w:val="af2"/>
              <w:ind w:firstLine="396"/>
            </w:pPr>
            <w:r>
              <w:t>o</w:t>
            </w:r>
            <w:r>
              <w:tab/>
            </w:r>
            <w:r>
              <w:rPr>
                <w:rFonts w:hint="eastAsia"/>
              </w:rPr>
              <w:t>《智能建筑自动化系统》（中国建筑工业出版社）</w:t>
            </w:r>
          </w:p>
          <w:p w:rsidR="00480302" w:rsidRDefault="00C12686">
            <w:pPr>
              <w:pStyle w:val="af2"/>
              <w:ind w:firstLine="396"/>
            </w:pPr>
            <w:r>
              <w:t>o</w:t>
            </w:r>
            <w:r>
              <w:tab/>
            </w:r>
            <w:r>
              <w:rPr>
                <w:rFonts w:hint="eastAsia"/>
              </w:rPr>
              <w:t>行业标准：《</w:t>
            </w:r>
            <w:r>
              <w:t xml:space="preserve">GB/T 50314-2015 </w:t>
            </w:r>
            <w:r>
              <w:rPr>
                <w:rFonts w:hint="eastAsia"/>
              </w:rPr>
              <w:t>智能建筑设计标准》</w:t>
            </w:r>
          </w:p>
          <w:p w:rsidR="00480302" w:rsidRDefault="00C12686">
            <w:pPr>
              <w:pStyle w:val="af2"/>
              <w:ind w:firstLine="396"/>
            </w:pPr>
            <w:r>
              <w:t>3.</w:t>
            </w:r>
            <w:r>
              <w:tab/>
            </w:r>
            <w:r>
              <w:rPr>
                <w:rFonts w:hint="eastAsia"/>
              </w:rPr>
              <w:t>企业资源</w:t>
            </w:r>
            <w:r>
              <w:t xml:space="preserve"> </w:t>
            </w:r>
          </w:p>
          <w:p w:rsidR="00480302" w:rsidRDefault="00C12686">
            <w:pPr>
              <w:pStyle w:val="af2"/>
              <w:ind w:firstLine="396"/>
            </w:pPr>
            <w:r>
              <w:t>o</w:t>
            </w:r>
            <w:r>
              <w:tab/>
            </w:r>
            <w:r>
              <w:rPr>
                <w:rFonts w:hint="eastAsia"/>
              </w:rPr>
              <w:t>施耐德电气</w:t>
            </w:r>
            <w:proofErr w:type="spellStart"/>
            <w:r>
              <w:t>EcoStruxure</w:t>
            </w:r>
            <w:proofErr w:type="spellEnd"/>
            <w:r>
              <w:rPr>
                <w:rFonts w:hint="eastAsia"/>
              </w:rPr>
              <w:t>系统操作手册、华为物联网开发平台案例库</w:t>
            </w:r>
          </w:p>
        </w:tc>
      </w:tr>
      <w:tr w:rsidR="00480302">
        <w:trPr>
          <w:trHeight w:val="477"/>
          <w:jc w:val="center"/>
        </w:trPr>
        <w:tc>
          <w:tcPr>
            <w:tcW w:w="1247"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38" w:type="dxa"/>
            <w:gridSpan w:val="9"/>
            <w:tcBorders>
              <w:top w:val="single" w:sz="4" w:space="0" w:color="000000"/>
              <w:left w:val="single" w:sz="4" w:space="0" w:color="000000"/>
              <w:bottom w:val="single" w:sz="4" w:space="0" w:color="000000"/>
              <w:right w:val="single" w:sz="4" w:space="0" w:color="000000"/>
            </w:tcBorders>
            <w:vAlign w:val="center"/>
          </w:tcPr>
          <w:tbl>
            <w:tblPr>
              <w:tblW w:w="7728" w:type="dxa"/>
              <w:tblLayout w:type="fixed"/>
              <w:tblLook w:val="04A0" w:firstRow="1" w:lastRow="0" w:firstColumn="1" w:lastColumn="0" w:noHBand="0" w:noVBand="1"/>
            </w:tblPr>
            <w:tblGrid>
              <w:gridCol w:w="1494"/>
              <w:gridCol w:w="967"/>
              <w:gridCol w:w="5267"/>
            </w:tblGrid>
            <w:tr w:rsidR="00480302">
              <w:trPr>
                <w:trHeight w:val="312"/>
              </w:trPr>
              <w:tc>
                <w:tcPr>
                  <w:tcW w:w="966" w:type="pct"/>
                  <w:tcBorders>
                    <w:top w:val="single" w:sz="8" w:space="0" w:color="auto"/>
                    <w:left w:val="single" w:sz="8" w:space="0" w:color="auto"/>
                    <w:bottom w:val="single" w:sz="4" w:space="0" w:color="auto"/>
                    <w:right w:val="single" w:sz="4" w:space="0" w:color="auto"/>
                  </w:tcBorders>
                  <w:shd w:val="clear" w:color="auto" w:fill="auto"/>
                  <w:noWrap/>
                  <w:vAlign w:val="bottom"/>
                </w:tcPr>
                <w:p w:rsidR="00480302" w:rsidRDefault="00C12686">
                  <w:pPr>
                    <w:pStyle w:val="af1"/>
                  </w:pPr>
                  <w:r>
                    <w:rPr>
                      <w:rFonts w:hint="eastAsia"/>
                    </w:rPr>
                    <w:t>考核方式</w:t>
                  </w:r>
                </w:p>
              </w:tc>
              <w:tc>
                <w:tcPr>
                  <w:tcW w:w="625" w:type="pct"/>
                  <w:tcBorders>
                    <w:top w:val="single" w:sz="8" w:space="0" w:color="auto"/>
                    <w:left w:val="nil"/>
                    <w:bottom w:val="single" w:sz="4" w:space="0" w:color="auto"/>
                    <w:right w:val="single" w:sz="4" w:space="0" w:color="auto"/>
                  </w:tcBorders>
                  <w:shd w:val="clear" w:color="auto" w:fill="auto"/>
                  <w:noWrap/>
                  <w:vAlign w:val="bottom"/>
                </w:tcPr>
                <w:p w:rsidR="00480302" w:rsidRDefault="00C12686">
                  <w:pPr>
                    <w:pStyle w:val="af1"/>
                  </w:pPr>
                  <w:r>
                    <w:rPr>
                      <w:rFonts w:hint="eastAsia"/>
                    </w:rPr>
                    <w:t>占比</w:t>
                  </w:r>
                </w:p>
              </w:tc>
              <w:tc>
                <w:tcPr>
                  <w:tcW w:w="3407" w:type="pct"/>
                  <w:tcBorders>
                    <w:top w:val="single" w:sz="8" w:space="0" w:color="auto"/>
                    <w:left w:val="nil"/>
                    <w:bottom w:val="single" w:sz="4" w:space="0" w:color="auto"/>
                    <w:right w:val="single" w:sz="8" w:space="0" w:color="auto"/>
                  </w:tcBorders>
                  <w:shd w:val="clear" w:color="auto" w:fill="auto"/>
                  <w:noWrap/>
                  <w:vAlign w:val="bottom"/>
                </w:tcPr>
                <w:p w:rsidR="00480302" w:rsidRDefault="00C12686">
                  <w:pPr>
                    <w:pStyle w:val="af1"/>
                  </w:pPr>
                  <w:r>
                    <w:rPr>
                      <w:rFonts w:hint="eastAsia"/>
                    </w:rPr>
                    <w:t>评价标准</w:t>
                  </w:r>
                </w:p>
              </w:tc>
            </w:tr>
            <w:tr w:rsidR="00480302">
              <w:trPr>
                <w:trHeight w:val="312"/>
              </w:trPr>
              <w:tc>
                <w:tcPr>
                  <w:tcW w:w="966"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pStyle w:val="af1"/>
                  </w:pPr>
                  <w:r>
                    <w:rPr>
                      <w:rFonts w:hint="eastAsia"/>
                    </w:rPr>
                    <w:t>过程考核</w:t>
                  </w:r>
                </w:p>
              </w:tc>
              <w:tc>
                <w:tcPr>
                  <w:tcW w:w="625" w:type="pct"/>
                  <w:tcBorders>
                    <w:top w:val="nil"/>
                    <w:left w:val="nil"/>
                    <w:bottom w:val="single" w:sz="4" w:space="0" w:color="auto"/>
                    <w:right w:val="single" w:sz="4" w:space="0" w:color="auto"/>
                  </w:tcBorders>
                  <w:shd w:val="clear" w:color="auto" w:fill="auto"/>
                  <w:noWrap/>
                  <w:vAlign w:val="bottom"/>
                </w:tcPr>
                <w:p w:rsidR="00480302" w:rsidRDefault="00C12686">
                  <w:pPr>
                    <w:pStyle w:val="af1"/>
                  </w:pPr>
                  <w:r>
                    <w:rPr>
                      <w:rFonts w:hint="eastAsia"/>
                    </w:rPr>
                    <w:t>50%</w:t>
                  </w:r>
                </w:p>
              </w:tc>
              <w:tc>
                <w:tcPr>
                  <w:tcW w:w="3407" w:type="pct"/>
                  <w:tcBorders>
                    <w:top w:val="nil"/>
                    <w:left w:val="nil"/>
                    <w:bottom w:val="single" w:sz="4" w:space="0" w:color="auto"/>
                    <w:right w:val="single" w:sz="8" w:space="0" w:color="auto"/>
                  </w:tcBorders>
                  <w:shd w:val="clear" w:color="auto" w:fill="auto"/>
                  <w:noWrap/>
                  <w:vAlign w:val="bottom"/>
                </w:tcPr>
                <w:p w:rsidR="00480302" w:rsidRDefault="00C12686">
                  <w:pPr>
                    <w:pStyle w:val="af1"/>
                  </w:pPr>
                  <w:r>
                    <w:rPr>
                      <w:rFonts w:hint="eastAsia"/>
                    </w:rPr>
                    <w:t>出勤（</w:t>
                  </w:r>
                  <w:r>
                    <w:rPr>
                      <w:rFonts w:hint="eastAsia"/>
                    </w:rPr>
                    <w:t>10%</w:t>
                  </w:r>
                  <w:r>
                    <w:rPr>
                      <w:rFonts w:hint="eastAsia"/>
                    </w:rPr>
                    <w:t>）、实验报告（</w:t>
                  </w:r>
                  <w:r>
                    <w:rPr>
                      <w:rFonts w:hint="eastAsia"/>
                    </w:rPr>
                    <w:t>20%</w:t>
                  </w:r>
                  <w:r>
                    <w:rPr>
                      <w:rFonts w:hint="eastAsia"/>
                    </w:rPr>
                    <w:t>）、项目答辩（</w:t>
                  </w:r>
                  <w:r>
                    <w:rPr>
                      <w:rFonts w:hint="eastAsia"/>
                    </w:rPr>
                    <w:t>20%</w:t>
                  </w:r>
                  <w:r>
                    <w:rPr>
                      <w:rFonts w:hint="eastAsia"/>
                    </w:rPr>
                    <w:t>）</w:t>
                  </w:r>
                </w:p>
              </w:tc>
            </w:tr>
            <w:tr w:rsidR="00480302">
              <w:trPr>
                <w:trHeight w:val="324"/>
              </w:trPr>
              <w:tc>
                <w:tcPr>
                  <w:tcW w:w="966" w:type="pct"/>
                  <w:tcBorders>
                    <w:top w:val="nil"/>
                    <w:left w:val="single" w:sz="8" w:space="0" w:color="auto"/>
                    <w:bottom w:val="single" w:sz="8" w:space="0" w:color="auto"/>
                    <w:right w:val="single" w:sz="4" w:space="0" w:color="auto"/>
                  </w:tcBorders>
                  <w:shd w:val="clear" w:color="auto" w:fill="auto"/>
                  <w:noWrap/>
                  <w:vAlign w:val="bottom"/>
                </w:tcPr>
                <w:p w:rsidR="00480302" w:rsidRDefault="00C12686">
                  <w:pPr>
                    <w:pStyle w:val="af1"/>
                  </w:pPr>
                  <w:r>
                    <w:rPr>
                      <w:rFonts w:hint="eastAsia"/>
                    </w:rPr>
                    <w:t>期末考核</w:t>
                  </w:r>
                </w:p>
              </w:tc>
              <w:tc>
                <w:tcPr>
                  <w:tcW w:w="625" w:type="pct"/>
                  <w:tcBorders>
                    <w:top w:val="nil"/>
                    <w:left w:val="nil"/>
                    <w:bottom w:val="single" w:sz="8" w:space="0" w:color="auto"/>
                    <w:right w:val="single" w:sz="4" w:space="0" w:color="auto"/>
                  </w:tcBorders>
                  <w:shd w:val="clear" w:color="auto" w:fill="auto"/>
                  <w:noWrap/>
                  <w:vAlign w:val="bottom"/>
                </w:tcPr>
                <w:p w:rsidR="00480302" w:rsidRDefault="00C12686">
                  <w:pPr>
                    <w:pStyle w:val="af1"/>
                  </w:pPr>
                  <w:r>
                    <w:rPr>
                      <w:rFonts w:hint="eastAsia"/>
                    </w:rPr>
                    <w:t>50%</w:t>
                  </w:r>
                </w:p>
              </w:tc>
              <w:tc>
                <w:tcPr>
                  <w:tcW w:w="3407" w:type="pct"/>
                  <w:tcBorders>
                    <w:top w:val="nil"/>
                    <w:left w:val="nil"/>
                    <w:bottom w:val="single" w:sz="8" w:space="0" w:color="auto"/>
                    <w:right w:val="single" w:sz="8" w:space="0" w:color="auto"/>
                  </w:tcBorders>
                  <w:shd w:val="clear" w:color="auto" w:fill="auto"/>
                  <w:noWrap/>
                  <w:vAlign w:val="bottom"/>
                </w:tcPr>
                <w:p w:rsidR="00480302" w:rsidRDefault="00C12686">
                  <w:pPr>
                    <w:pStyle w:val="af1"/>
                  </w:pPr>
                  <w:r>
                    <w:rPr>
                      <w:rFonts w:hint="eastAsia"/>
                    </w:rPr>
                    <w:t>笔试（</w:t>
                  </w:r>
                  <w:r>
                    <w:rPr>
                      <w:rFonts w:hint="eastAsia"/>
                    </w:rPr>
                    <w:t>40%</w:t>
                  </w:r>
                  <w:r>
                    <w:rPr>
                      <w:rFonts w:hint="eastAsia"/>
                    </w:rPr>
                    <w:t>，侧重理论）</w:t>
                  </w:r>
                  <w:r>
                    <w:rPr>
                      <w:rFonts w:hint="eastAsia"/>
                    </w:rPr>
                    <w:t xml:space="preserve">+ </w:t>
                  </w:r>
                  <w:r>
                    <w:rPr>
                      <w:rFonts w:hint="eastAsia"/>
                    </w:rPr>
                    <w:t>智慧酒店方案设计（</w:t>
                  </w:r>
                  <w:r>
                    <w:rPr>
                      <w:rFonts w:hint="eastAsia"/>
                    </w:rPr>
                    <w:t>10%</w:t>
                  </w:r>
                  <w:r>
                    <w:rPr>
                      <w:rFonts w:hint="eastAsia"/>
                    </w:rPr>
                    <w:t>，</w:t>
                  </w:r>
                  <w:proofErr w:type="gramStart"/>
                  <w:r>
                    <w:rPr>
                      <w:rFonts w:hint="eastAsia"/>
                    </w:rPr>
                    <w:t>含思政</w:t>
                  </w:r>
                  <w:proofErr w:type="gramEnd"/>
                  <w:r>
                    <w:rPr>
                      <w:rFonts w:hint="eastAsia"/>
                    </w:rPr>
                    <w:t>评价）</w:t>
                  </w:r>
                </w:p>
              </w:tc>
            </w:tr>
          </w:tbl>
          <w:p w:rsidR="00480302" w:rsidRDefault="00480302">
            <w:pPr>
              <w:overflowPunct w:val="0"/>
              <w:rPr>
                <w:rFonts w:ascii="宋体" w:hAnsi="宋体"/>
                <w:sz w:val="20"/>
                <w:szCs w:val="20"/>
                <w:lang w:eastAsia="zh-CN"/>
              </w:rPr>
            </w:pPr>
          </w:p>
        </w:tc>
      </w:tr>
    </w:tbl>
    <w:p w:rsidR="00480302" w:rsidRDefault="00480302">
      <w:pPr>
        <w:kinsoku/>
        <w:autoSpaceDE/>
        <w:autoSpaceDN/>
        <w:adjustRightInd/>
        <w:snapToGrid/>
        <w:textAlignment w:val="auto"/>
        <w:rPr>
          <w:rFonts w:ascii="宋体" w:eastAsia="宋体" w:hAnsi="宋体" w:cs="宋体"/>
          <w:snapToGrid/>
          <w:color w:val="auto"/>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t>酒店功能布局</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4</w:t>
            </w:r>
            <w:r>
              <w:t>03</w:t>
            </w:r>
            <w:r>
              <w:rPr>
                <w:rFonts w:hint="eastAsia"/>
              </w:rPr>
              <w:t>090</w:t>
            </w:r>
            <w:r>
              <w:t>4</w:t>
            </w:r>
          </w:p>
        </w:tc>
      </w:tr>
      <w:tr w:rsidR="00480302">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72</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62</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1</w:t>
            </w:r>
            <w:r>
              <w:t>0</w:t>
            </w:r>
          </w:p>
        </w:tc>
      </w:tr>
      <w:tr w:rsidR="00480302">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0302">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酒店管理概论：了解酒店业基本概念、发展历程及行业特点</w:t>
            </w:r>
          </w:p>
          <w:p w:rsidR="00480302" w:rsidRDefault="00C12686">
            <w:pPr>
              <w:pStyle w:val="af2"/>
              <w:ind w:firstLine="396"/>
            </w:pPr>
            <w:r>
              <w:rPr>
                <w:rFonts w:hint="eastAsia"/>
              </w:rPr>
              <w:t>建筑学基础：掌握建筑空间规划、人体工程学等基础知识</w:t>
            </w:r>
          </w:p>
          <w:p w:rsidR="00480302" w:rsidRDefault="00C12686">
            <w:pPr>
              <w:pStyle w:val="af2"/>
              <w:ind w:firstLine="396"/>
            </w:pPr>
            <w:r>
              <w:rPr>
                <w:rFonts w:hint="eastAsia"/>
              </w:rPr>
              <w:t>旅游接待业管理：熟悉酒店服务流程与客户需求分析</w:t>
            </w:r>
          </w:p>
          <w:p w:rsidR="00480302" w:rsidRDefault="00C12686">
            <w:pPr>
              <w:pStyle w:val="af2"/>
              <w:ind w:firstLine="396"/>
            </w:pPr>
            <w:r>
              <w:rPr>
                <w:rFonts w:hint="eastAsia"/>
              </w:rPr>
              <w:t>工程制图（</w:t>
            </w:r>
            <w:r>
              <w:rPr>
                <w:rFonts w:hint="eastAsia"/>
              </w:rPr>
              <w:t>CAD</w:t>
            </w:r>
            <w:r>
              <w:rPr>
                <w:rFonts w:hint="eastAsia"/>
              </w:rPr>
              <w:t>）：具备基本的图纸识读与绘制能力</w:t>
            </w:r>
          </w:p>
        </w:tc>
      </w:tr>
      <w:tr w:rsidR="00480302">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酒店空间设计：深化酒店室内设计与装饰艺术</w:t>
            </w:r>
          </w:p>
          <w:p w:rsidR="00480302" w:rsidRDefault="00C12686">
            <w:pPr>
              <w:pStyle w:val="af2"/>
              <w:ind w:firstLine="396"/>
            </w:pPr>
            <w:r>
              <w:rPr>
                <w:rFonts w:hint="eastAsia"/>
              </w:rPr>
              <w:t>酒店运营管理：学习功能布局与运营效率的关联性</w:t>
            </w:r>
          </w:p>
          <w:p w:rsidR="00480302" w:rsidRDefault="00C12686">
            <w:pPr>
              <w:pStyle w:val="af2"/>
              <w:ind w:firstLine="396"/>
            </w:pPr>
            <w:r>
              <w:rPr>
                <w:rFonts w:hint="eastAsia"/>
              </w:rPr>
              <w:t>绿色酒店管理：探讨可持续理念在空间规划中的应用</w:t>
            </w:r>
          </w:p>
          <w:p w:rsidR="00480302" w:rsidRDefault="00C12686">
            <w:pPr>
              <w:pStyle w:val="af2"/>
              <w:ind w:firstLine="396"/>
            </w:pPr>
            <w:r>
              <w:rPr>
                <w:rFonts w:hint="eastAsia"/>
              </w:rPr>
              <w:t>智慧酒店系统：研究数字化技术对功能布局的影响</w:t>
            </w:r>
          </w:p>
        </w:tc>
      </w:tr>
      <w:tr w:rsidR="00480302">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知识目标：掌握酒店功能分区的原则与标准（如前厅、客房、餐饮、后勤等），理解不同星级酒店的功能布局差异，熟悉国内外酒店功能布局的经典案例。</w:t>
            </w:r>
          </w:p>
          <w:p w:rsidR="00480302" w:rsidRDefault="00C12686">
            <w:pPr>
              <w:pStyle w:val="af2"/>
              <w:ind w:firstLine="396"/>
            </w:pPr>
            <w:r>
              <w:rPr>
                <w:rFonts w:hint="eastAsia"/>
              </w:rPr>
              <w:t>能力目标：能够分析现有酒店布局的合理性，具备绘制酒店功能分区方案的能力，掌握功能布局与用户体验的优化方法。</w:t>
            </w:r>
          </w:p>
          <w:p w:rsidR="00480302" w:rsidRDefault="00C12686">
            <w:pPr>
              <w:pStyle w:val="af2"/>
              <w:ind w:firstLine="396"/>
            </w:pPr>
            <w:proofErr w:type="gramStart"/>
            <w:r>
              <w:rPr>
                <w:rFonts w:hint="eastAsia"/>
              </w:rPr>
              <w:t>思政目标</w:t>
            </w:r>
            <w:proofErr w:type="gramEnd"/>
            <w:r>
              <w:rPr>
                <w:rFonts w:hint="eastAsia"/>
              </w:rPr>
              <w:t>：培养</w:t>
            </w:r>
            <w:r>
              <w:rPr>
                <w:rFonts w:hint="eastAsia"/>
              </w:rPr>
              <w:t>"</w:t>
            </w:r>
            <w:r>
              <w:rPr>
                <w:rFonts w:hint="eastAsia"/>
              </w:rPr>
              <w:t>以人为本</w:t>
            </w:r>
            <w:r>
              <w:rPr>
                <w:rFonts w:hint="eastAsia"/>
              </w:rPr>
              <w:t>"</w:t>
            </w:r>
            <w:r>
              <w:rPr>
                <w:rFonts w:hint="eastAsia"/>
              </w:rPr>
              <w:t>的服务设计理念，强化文化自信，融入中国传统建筑智慧，树立绿色低碳的可持续发展观，增强职业伦理与社会责任意识。</w:t>
            </w:r>
          </w:p>
        </w:tc>
      </w:tr>
      <w:tr w:rsidR="00480302">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模块</w:t>
            </w:r>
            <w:r>
              <w:rPr>
                <w:rFonts w:hint="eastAsia"/>
              </w:rPr>
              <w:t>1</w:t>
            </w:r>
            <w:r>
              <w:rPr>
                <w:rFonts w:hint="eastAsia"/>
              </w:rPr>
              <w:t>：基础理论：酒店功能布局的核心原则，动线规划、空间利用率、服务效率</w:t>
            </w:r>
          </w:p>
          <w:p w:rsidR="00480302" w:rsidRDefault="00C12686">
            <w:pPr>
              <w:pStyle w:val="af2"/>
              <w:ind w:firstLine="396"/>
            </w:pPr>
            <w:proofErr w:type="gramStart"/>
            <w:r>
              <w:rPr>
                <w:rFonts w:hint="eastAsia"/>
              </w:rPr>
              <w:t>课程思政融入</w:t>
            </w:r>
            <w:proofErr w:type="gramEnd"/>
            <w:r>
              <w:rPr>
                <w:rFonts w:hint="eastAsia"/>
              </w:rPr>
              <w:t>点：对比</w:t>
            </w:r>
            <w:proofErr w:type="gramStart"/>
            <w:r>
              <w:rPr>
                <w:rFonts w:hint="eastAsia"/>
              </w:rPr>
              <w:t>中西酒店</w:t>
            </w:r>
            <w:proofErr w:type="gramEnd"/>
            <w:r>
              <w:rPr>
                <w:rFonts w:hint="eastAsia"/>
              </w:rPr>
              <w:t>设计理念，解析</w:t>
            </w:r>
            <w:r>
              <w:rPr>
                <w:rFonts w:hint="eastAsia"/>
              </w:rPr>
              <w:t>"</w:t>
            </w:r>
            <w:r>
              <w:rPr>
                <w:rFonts w:hint="eastAsia"/>
              </w:rPr>
              <w:t>天人合一</w:t>
            </w:r>
            <w:r>
              <w:rPr>
                <w:rFonts w:hint="eastAsia"/>
              </w:rPr>
              <w:t>"</w:t>
            </w:r>
            <w:r>
              <w:rPr>
                <w:rFonts w:hint="eastAsia"/>
              </w:rPr>
              <w:t>的传统智慧</w:t>
            </w:r>
          </w:p>
          <w:p w:rsidR="00480302" w:rsidRDefault="00C12686">
            <w:pPr>
              <w:pStyle w:val="af2"/>
              <w:ind w:firstLine="396"/>
            </w:pPr>
            <w:r>
              <w:rPr>
                <w:rFonts w:hint="eastAsia"/>
              </w:rPr>
              <w:t>模块</w:t>
            </w:r>
            <w:r>
              <w:rPr>
                <w:rFonts w:hint="eastAsia"/>
              </w:rPr>
              <w:t>2</w:t>
            </w:r>
            <w:r>
              <w:rPr>
                <w:rFonts w:hint="eastAsia"/>
              </w:rPr>
              <w:t>：核心功能区设计：前厅、客房、餐饮、会议、康乐等区域规划</w:t>
            </w:r>
          </w:p>
          <w:p w:rsidR="00480302" w:rsidRDefault="00C12686">
            <w:pPr>
              <w:pStyle w:val="af2"/>
              <w:ind w:firstLine="396"/>
            </w:pPr>
            <w:proofErr w:type="gramStart"/>
            <w:r>
              <w:rPr>
                <w:rFonts w:hint="eastAsia"/>
              </w:rPr>
              <w:t>课程思政融入</w:t>
            </w:r>
            <w:proofErr w:type="gramEnd"/>
            <w:r>
              <w:rPr>
                <w:rFonts w:hint="eastAsia"/>
              </w:rPr>
              <w:t>点：分析北京冬奥会接待酒店的无障碍设计，体现人文关怀</w:t>
            </w:r>
          </w:p>
          <w:p w:rsidR="00480302" w:rsidRDefault="00C12686">
            <w:pPr>
              <w:pStyle w:val="af2"/>
              <w:ind w:firstLine="396"/>
            </w:pPr>
            <w:r>
              <w:rPr>
                <w:rFonts w:hint="eastAsia"/>
              </w:rPr>
              <w:t>模块</w:t>
            </w:r>
            <w:r>
              <w:rPr>
                <w:rFonts w:hint="eastAsia"/>
              </w:rPr>
              <w:t>3</w:t>
            </w:r>
            <w:r>
              <w:rPr>
                <w:rFonts w:hint="eastAsia"/>
              </w:rPr>
              <w:t>：后勤与技术支持区：厨房、仓储、工程机房等后台区域规划</w:t>
            </w:r>
          </w:p>
          <w:p w:rsidR="00480302" w:rsidRDefault="00C12686">
            <w:pPr>
              <w:pStyle w:val="af2"/>
              <w:ind w:firstLine="396"/>
            </w:pPr>
            <w:proofErr w:type="gramStart"/>
            <w:r>
              <w:rPr>
                <w:rFonts w:hint="eastAsia"/>
              </w:rPr>
              <w:t>课程思政融入</w:t>
            </w:r>
            <w:proofErr w:type="gramEnd"/>
            <w:r>
              <w:rPr>
                <w:rFonts w:hint="eastAsia"/>
              </w:rPr>
              <w:t>点：探讨</w:t>
            </w:r>
            <w:r>
              <w:rPr>
                <w:rFonts w:hint="eastAsia"/>
              </w:rPr>
              <w:t>"</w:t>
            </w:r>
            <w:r>
              <w:rPr>
                <w:rFonts w:hint="eastAsia"/>
              </w:rPr>
              <w:t>厉行节约</w:t>
            </w:r>
            <w:r>
              <w:rPr>
                <w:rFonts w:hint="eastAsia"/>
              </w:rPr>
              <w:t>"</w:t>
            </w:r>
            <w:r>
              <w:rPr>
                <w:rFonts w:hint="eastAsia"/>
              </w:rPr>
              <w:t>政策对酒店后勤设计的影响</w:t>
            </w:r>
          </w:p>
          <w:p w:rsidR="00480302" w:rsidRDefault="00C12686">
            <w:pPr>
              <w:pStyle w:val="af2"/>
              <w:ind w:firstLine="396"/>
            </w:pPr>
            <w:r>
              <w:rPr>
                <w:rFonts w:hint="eastAsia"/>
              </w:rPr>
              <w:t>模块</w:t>
            </w:r>
            <w:r>
              <w:rPr>
                <w:rFonts w:hint="eastAsia"/>
              </w:rPr>
              <w:t>4</w:t>
            </w:r>
            <w:r>
              <w:rPr>
                <w:rFonts w:hint="eastAsia"/>
              </w:rPr>
              <w:t>：特殊类型酒店布局：度假酒店、精品酒店、智慧酒店的功能特色</w:t>
            </w:r>
          </w:p>
          <w:p w:rsidR="00480302" w:rsidRDefault="00C12686">
            <w:pPr>
              <w:pStyle w:val="af2"/>
              <w:ind w:firstLine="396"/>
            </w:pPr>
            <w:proofErr w:type="gramStart"/>
            <w:r>
              <w:rPr>
                <w:rFonts w:hint="eastAsia"/>
              </w:rPr>
              <w:t>课程思政融入</w:t>
            </w:r>
            <w:proofErr w:type="gramEnd"/>
            <w:r>
              <w:rPr>
                <w:rFonts w:hint="eastAsia"/>
              </w:rPr>
              <w:t>点：以安</w:t>
            </w:r>
            <w:proofErr w:type="gramStart"/>
            <w:r>
              <w:rPr>
                <w:rFonts w:hint="eastAsia"/>
              </w:rPr>
              <w:t>缦</w:t>
            </w:r>
            <w:proofErr w:type="gramEnd"/>
            <w:r>
              <w:rPr>
                <w:rFonts w:hint="eastAsia"/>
              </w:rPr>
              <w:t>酒店为例，分析东方美学在现代酒店中</w:t>
            </w:r>
            <w:r>
              <w:rPr>
                <w:rFonts w:hint="eastAsia"/>
              </w:rPr>
              <w:t>的表达</w:t>
            </w:r>
          </w:p>
          <w:p w:rsidR="00480302" w:rsidRDefault="00C12686">
            <w:pPr>
              <w:pStyle w:val="af2"/>
              <w:ind w:firstLine="396"/>
            </w:pPr>
            <w:r>
              <w:rPr>
                <w:rFonts w:hint="eastAsia"/>
              </w:rPr>
              <w:t>模块</w:t>
            </w:r>
            <w:r>
              <w:rPr>
                <w:rFonts w:hint="eastAsia"/>
              </w:rPr>
              <w:t>5</w:t>
            </w:r>
            <w:r>
              <w:rPr>
                <w:rFonts w:hint="eastAsia"/>
              </w:rPr>
              <w:t>：可持续布局设计：绿色建筑标准（</w:t>
            </w:r>
            <w:r>
              <w:rPr>
                <w:rFonts w:hint="eastAsia"/>
              </w:rPr>
              <w:t>LEED</w:t>
            </w:r>
            <w:r>
              <w:rPr>
                <w:rFonts w:hint="eastAsia"/>
              </w:rPr>
              <w:t>）在酒店规划中的应用</w:t>
            </w:r>
          </w:p>
          <w:p w:rsidR="00480302" w:rsidRDefault="00C12686">
            <w:pPr>
              <w:pStyle w:val="af2"/>
              <w:ind w:firstLine="396"/>
            </w:pPr>
            <w:proofErr w:type="gramStart"/>
            <w:r>
              <w:rPr>
                <w:rFonts w:hint="eastAsia"/>
              </w:rPr>
              <w:t>课程思政融入</w:t>
            </w:r>
            <w:proofErr w:type="gramEnd"/>
            <w:r>
              <w:rPr>
                <w:rFonts w:hint="eastAsia"/>
              </w:rPr>
              <w:t>点：结合</w:t>
            </w:r>
            <w:r>
              <w:rPr>
                <w:rFonts w:hint="eastAsia"/>
              </w:rPr>
              <w:t>"</w:t>
            </w:r>
            <w:proofErr w:type="gramStart"/>
            <w:r>
              <w:rPr>
                <w:rFonts w:hint="eastAsia"/>
              </w:rPr>
              <w:t>双碳</w:t>
            </w:r>
            <w:r>
              <w:rPr>
                <w:rFonts w:hint="eastAsia"/>
              </w:rPr>
              <w:t>"</w:t>
            </w:r>
            <w:proofErr w:type="gramEnd"/>
            <w:r>
              <w:rPr>
                <w:rFonts w:hint="eastAsia"/>
              </w:rPr>
              <w:t>目标，讨论节能技术在空间规划中的实践</w:t>
            </w:r>
          </w:p>
          <w:p w:rsidR="00480302" w:rsidRDefault="00C12686">
            <w:pPr>
              <w:pStyle w:val="af2"/>
              <w:ind w:firstLine="396"/>
            </w:pPr>
            <w:r>
              <w:rPr>
                <w:rFonts w:hint="eastAsia"/>
              </w:rPr>
              <w:t>文化传承模块：作业：在方案中融入地域文化元素（如苏州园林式酒店中庭）</w:t>
            </w:r>
          </w:p>
          <w:p w:rsidR="00480302" w:rsidRDefault="00C12686">
            <w:pPr>
              <w:pStyle w:val="af2"/>
              <w:ind w:firstLine="396"/>
            </w:pPr>
            <w:r>
              <w:rPr>
                <w:rFonts w:hint="eastAsia"/>
              </w:rPr>
              <w:t>社会责任实践：为乡村民宿提供公益改造设计</w:t>
            </w:r>
          </w:p>
          <w:p w:rsidR="00480302" w:rsidRDefault="00C12686">
            <w:pPr>
              <w:pStyle w:val="af2"/>
              <w:ind w:firstLine="396"/>
            </w:pPr>
            <w:r>
              <w:rPr>
                <w:rFonts w:hint="eastAsia"/>
              </w:rPr>
              <w:t>价值观引导：辩论赛：</w:t>
            </w:r>
            <w:r>
              <w:rPr>
                <w:rFonts w:hint="eastAsia"/>
              </w:rPr>
              <w:t>"</w:t>
            </w:r>
            <w:r>
              <w:rPr>
                <w:rFonts w:hint="eastAsia"/>
              </w:rPr>
              <w:t>豪华酒店</w:t>
            </w:r>
            <w:r>
              <w:rPr>
                <w:rFonts w:hint="eastAsia"/>
              </w:rPr>
              <w:t>VS</w:t>
            </w:r>
            <w:r>
              <w:rPr>
                <w:rFonts w:hint="eastAsia"/>
              </w:rPr>
              <w:t>绿色酒店</w:t>
            </w:r>
            <w:r>
              <w:rPr>
                <w:rFonts w:hint="eastAsia"/>
              </w:rPr>
              <w:t>"</w:t>
            </w:r>
            <w:r>
              <w:rPr>
                <w:rFonts w:hint="eastAsia"/>
              </w:rPr>
              <w:t>的发展选择</w:t>
            </w:r>
          </w:p>
        </w:tc>
      </w:tr>
      <w:tr w:rsidR="00480302">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重点：酒店各功能区的合理配比与衔接，动线设计的科学性与效率性，用户体验导向的空间规划</w:t>
            </w:r>
          </w:p>
          <w:p w:rsidR="00480302" w:rsidRDefault="00C12686">
            <w:pPr>
              <w:pStyle w:val="af2"/>
              <w:ind w:firstLine="396"/>
            </w:pPr>
            <w:r>
              <w:rPr>
                <w:rFonts w:hint="eastAsia"/>
              </w:rPr>
              <w:t>难点：有限空间的多功能整合，传统元素与现代功能的融合，突发公共卫生事件（如疫情）对布局的新要求</w:t>
            </w:r>
          </w:p>
        </w:tc>
      </w:tr>
      <w:tr w:rsidR="00480302">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理论讲授：</w:t>
            </w:r>
            <w:r>
              <w:rPr>
                <w:rFonts w:hint="eastAsia"/>
              </w:rPr>
              <w:t>30%</w:t>
            </w:r>
            <w:r>
              <w:rPr>
                <w:rFonts w:hint="eastAsia"/>
              </w:rPr>
              <w:t>核心概念、设计标准、案例分析</w:t>
            </w:r>
          </w:p>
          <w:p w:rsidR="00480302" w:rsidRDefault="00C12686">
            <w:pPr>
              <w:pStyle w:val="af2"/>
              <w:ind w:firstLine="396"/>
            </w:pPr>
            <w:r>
              <w:rPr>
                <w:rFonts w:hint="eastAsia"/>
              </w:rPr>
              <w:lastRenderedPageBreak/>
              <w:t>实地考察：</w:t>
            </w:r>
            <w:r>
              <w:rPr>
                <w:rFonts w:hint="eastAsia"/>
              </w:rPr>
              <w:t>25%</w:t>
            </w:r>
            <w:r>
              <w:rPr>
                <w:rFonts w:hint="eastAsia"/>
              </w:rPr>
              <w:t>本地星级酒店功能布局调研</w:t>
            </w:r>
          </w:p>
          <w:p w:rsidR="00480302" w:rsidRDefault="00C12686">
            <w:pPr>
              <w:pStyle w:val="af2"/>
              <w:ind w:firstLine="396"/>
            </w:pPr>
            <w:r>
              <w:rPr>
                <w:rFonts w:hint="eastAsia"/>
              </w:rPr>
              <w:t>工作坊：</w:t>
            </w:r>
            <w:r>
              <w:rPr>
                <w:rFonts w:hint="eastAsia"/>
              </w:rPr>
              <w:t>25%</w:t>
            </w:r>
            <w:r>
              <w:rPr>
                <w:rFonts w:hint="eastAsia"/>
              </w:rPr>
              <w:t>分组完成酒店布局方案设计</w:t>
            </w:r>
          </w:p>
          <w:p w:rsidR="00480302" w:rsidRDefault="00C12686">
            <w:pPr>
              <w:pStyle w:val="af2"/>
              <w:ind w:firstLine="396"/>
            </w:pPr>
            <w:r>
              <w:rPr>
                <w:rFonts w:hint="eastAsia"/>
              </w:rPr>
              <w:t>专家讲座：</w:t>
            </w:r>
            <w:r>
              <w:rPr>
                <w:rFonts w:hint="eastAsia"/>
              </w:rPr>
              <w:t>10%</w:t>
            </w:r>
            <w:r>
              <w:rPr>
                <w:rFonts w:hint="eastAsia"/>
              </w:rPr>
              <w:t>邀请酒店设计师分享实战经验</w:t>
            </w:r>
          </w:p>
          <w:p w:rsidR="00480302" w:rsidRDefault="00C12686">
            <w:pPr>
              <w:pStyle w:val="af2"/>
              <w:ind w:firstLine="396"/>
            </w:pPr>
            <w:r>
              <w:rPr>
                <w:rFonts w:hint="eastAsia"/>
              </w:rPr>
              <w:t>虚拟仿真：</w:t>
            </w:r>
            <w:r>
              <w:rPr>
                <w:rFonts w:hint="eastAsia"/>
              </w:rPr>
              <w:t>10%</w:t>
            </w:r>
            <w:r>
              <w:rPr>
                <w:rFonts w:hint="eastAsia"/>
              </w:rPr>
              <w:t>使用</w:t>
            </w:r>
            <w:r>
              <w:rPr>
                <w:rFonts w:hint="eastAsia"/>
              </w:rPr>
              <w:t>BIM</w:t>
            </w:r>
            <w:r>
              <w:rPr>
                <w:rFonts w:hint="eastAsia"/>
              </w:rPr>
              <w:t>软件进行三维模拟</w:t>
            </w:r>
          </w:p>
        </w:tc>
      </w:tr>
      <w:tr w:rsidR="00480302">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案例教学法：分析国际品牌酒店（如四季、香格里拉）的布局特色</w:t>
            </w:r>
          </w:p>
          <w:p w:rsidR="00480302" w:rsidRDefault="00C12686">
            <w:pPr>
              <w:pStyle w:val="af2"/>
              <w:ind w:firstLine="396"/>
            </w:pPr>
            <w:r>
              <w:rPr>
                <w:rFonts w:hint="eastAsia"/>
              </w:rPr>
              <w:t>项目驱动法：为真实酒店项目提供改造方案</w:t>
            </w:r>
          </w:p>
          <w:p w:rsidR="00480302" w:rsidRDefault="00C12686">
            <w:pPr>
              <w:pStyle w:val="af2"/>
              <w:ind w:firstLine="396"/>
            </w:pPr>
            <w:r>
              <w:rPr>
                <w:rFonts w:hint="eastAsia"/>
              </w:rPr>
              <w:t>情景模拟法角色扮演：分别以业主、设计师、顾客视角评估布局</w:t>
            </w:r>
          </w:p>
          <w:p w:rsidR="00480302" w:rsidRDefault="00C12686">
            <w:pPr>
              <w:pStyle w:val="af2"/>
              <w:ind w:firstLine="396"/>
            </w:pPr>
            <w:r>
              <w:rPr>
                <w:rFonts w:hint="eastAsia"/>
              </w:rPr>
              <w:t>数字孪生技术使用</w:t>
            </w:r>
            <w:proofErr w:type="spellStart"/>
            <w:r>
              <w:rPr>
                <w:rFonts w:hint="eastAsia"/>
              </w:rPr>
              <w:t>Enscape</w:t>
            </w:r>
            <w:proofErr w:type="spellEnd"/>
            <w:r>
              <w:rPr>
                <w:rFonts w:hint="eastAsia"/>
              </w:rPr>
              <w:t>等工具进行布局效果实时渲染</w:t>
            </w:r>
          </w:p>
        </w:tc>
      </w:tr>
      <w:tr w:rsidR="00480302">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核心教材：授课计划、教案、</w:t>
            </w:r>
            <w:r>
              <w:rPr>
                <w:rFonts w:hint="eastAsia"/>
              </w:rPr>
              <w:t>PPT</w:t>
            </w:r>
            <w:r>
              <w:rPr>
                <w:rFonts w:hint="eastAsia"/>
              </w:rPr>
              <w:t>课件、教材《酒店空间设计》（电子科技大学出版社）</w:t>
            </w:r>
          </w:p>
          <w:p w:rsidR="00480302" w:rsidRDefault="00C12686">
            <w:pPr>
              <w:pStyle w:val="af2"/>
              <w:ind w:firstLine="396"/>
            </w:pPr>
            <w:r>
              <w:rPr>
                <w:rFonts w:hint="eastAsia"/>
              </w:rPr>
              <w:t>辅助资源：《中国古建筑中的空间智慧》，文旅部《星级酒店评定标准》</w:t>
            </w:r>
          </w:p>
          <w:p w:rsidR="00480302" w:rsidRDefault="00C12686">
            <w:pPr>
              <w:pStyle w:val="af2"/>
              <w:ind w:firstLine="396"/>
            </w:pPr>
            <w:r>
              <w:rPr>
                <w:rFonts w:hint="eastAsia"/>
              </w:rPr>
              <w:t>数字工具</w:t>
            </w:r>
            <w:r>
              <w:rPr>
                <w:rFonts w:hint="eastAsia"/>
              </w:rPr>
              <w:t>：</w:t>
            </w:r>
            <w:r>
              <w:rPr>
                <w:rFonts w:hint="eastAsia"/>
              </w:rPr>
              <w:t>AutoCAD/Revit</w:t>
            </w:r>
            <w:r>
              <w:rPr>
                <w:rFonts w:hint="eastAsia"/>
              </w:rPr>
              <w:t>制图软件</w:t>
            </w:r>
            <w:r>
              <w:rPr>
                <w:rFonts w:hint="eastAsia"/>
              </w:rPr>
              <w:t>，</w:t>
            </w:r>
            <w:r>
              <w:rPr>
                <w:rFonts w:hint="eastAsia"/>
              </w:rPr>
              <w:t>酒店规划模拟系统（如</w:t>
            </w:r>
            <w:proofErr w:type="spellStart"/>
            <w:r>
              <w:rPr>
                <w:rFonts w:hint="eastAsia"/>
              </w:rPr>
              <w:t>HotelSim</w:t>
            </w:r>
            <w:proofErr w:type="spellEnd"/>
            <w:r>
              <w:rPr>
                <w:rFonts w:hint="eastAsia"/>
              </w:rPr>
              <w:t>）</w:t>
            </w:r>
          </w:p>
        </w:tc>
      </w:tr>
      <w:tr w:rsidR="00480302">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过程性评价（</w:t>
            </w:r>
            <w:r>
              <w:rPr>
                <w:rFonts w:hint="eastAsia"/>
              </w:rPr>
              <w:t>60%</w:t>
            </w:r>
            <w:r>
              <w:rPr>
                <w:rFonts w:hint="eastAsia"/>
              </w:rPr>
              <w:t>）平时作业（布局草图绘制，</w:t>
            </w:r>
            <w:r>
              <w:rPr>
                <w:rFonts w:hint="eastAsia"/>
              </w:rPr>
              <w:t>20%</w:t>
            </w:r>
            <w:r>
              <w:rPr>
                <w:rFonts w:hint="eastAsia"/>
              </w:rPr>
              <w:t>）、期中项目（</w:t>
            </w:r>
            <w:proofErr w:type="gramStart"/>
            <w:r>
              <w:rPr>
                <w:rFonts w:hint="eastAsia"/>
              </w:rPr>
              <w:t>某功能</w:t>
            </w:r>
            <w:proofErr w:type="gramEnd"/>
            <w:r>
              <w:rPr>
                <w:rFonts w:hint="eastAsia"/>
              </w:rPr>
              <w:t>区优化方案，</w:t>
            </w:r>
            <w:r>
              <w:rPr>
                <w:rFonts w:hint="eastAsia"/>
              </w:rPr>
              <w:t>25%</w:t>
            </w:r>
            <w:r>
              <w:rPr>
                <w:rFonts w:hint="eastAsia"/>
              </w:rPr>
              <w:t>）、课堂表现（案例讨论参与度，</w:t>
            </w:r>
            <w:r>
              <w:rPr>
                <w:rFonts w:hint="eastAsia"/>
              </w:rPr>
              <w:t>15%</w:t>
            </w:r>
            <w:r>
              <w:rPr>
                <w:rFonts w:hint="eastAsia"/>
              </w:rPr>
              <w:t>）</w:t>
            </w:r>
          </w:p>
          <w:p w:rsidR="00480302" w:rsidRDefault="00C12686">
            <w:pPr>
              <w:pStyle w:val="af2"/>
              <w:ind w:firstLine="396"/>
            </w:pPr>
            <w:r>
              <w:rPr>
                <w:rFonts w:hint="eastAsia"/>
              </w:rPr>
              <w:t>终结性评价（</w:t>
            </w:r>
            <w:r>
              <w:rPr>
                <w:rFonts w:hint="eastAsia"/>
              </w:rPr>
              <w:t>40%</w:t>
            </w:r>
            <w:r>
              <w:rPr>
                <w:rFonts w:hint="eastAsia"/>
              </w:rPr>
              <w:t>）期末设计（完整酒店布局方案，需包含：平面图纸（</w:t>
            </w:r>
            <w:r>
              <w:rPr>
                <w:rFonts w:hint="eastAsia"/>
              </w:rPr>
              <w:t>30%</w:t>
            </w:r>
            <w:r>
              <w:rPr>
                <w:rFonts w:hint="eastAsia"/>
              </w:rPr>
              <w:t>）、设计说明（</w:t>
            </w:r>
            <w:proofErr w:type="gramStart"/>
            <w:r>
              <w:rPr>
                <w:rFonts w:hint="eastAsia"/>
              </w:rPr>
              <w:t>含思政</w:t>
            </w:r>
            <w:proofErr w:type="gramEnd"/>
            <w:r>
              <w:rPr>
                <w:rFonts w:hint="eastAsia"/>
              </w:rPr>
              <w:t>元素阐述，</w:t>
            </w:r>
            <w:r>
              <w:rPr>
                <w:rFonts w:hint="eastAsia"/>
              </w:rPr>
              <w:t>10%</w:t>
            </w:r>
            <w:r>
              <w:rPr>
                <w:rFonts w:hint="eastAsia"/>
              </w:rPr>
              <w:t>）</w:t>
            </w:r>
          </w:p>
        </w:tc>
      </w:tr>
    </w:tbl>
    <w:p w:rsidR="00480302" w:rsidRDefault="00480302">
      <w:pPr>
        <w:kinsoku/>
        <w:autoSpaceDE/>
        <w:autoSpaceDN/>
        <w:adjustRightInd/>
        <w:snapToGrid/>
        <w:textAlignment w:val="auto"/>
        <w:rPr>
          <w:rFonts w:ascii="宋体" w:eastAsia="宋体" w:hAnsi="宋体" w:cs="宋体"/>
          <w:snapToGrid/>
          <w:color w:val="auto"/>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809"/>
        <w:gridCol w:w="893"/>
        <w:gridCol w:w="564"/>
        <w:gridCol w:w="988"/>
        <w:gridCol w:w="752"/>
        <w:gridCol w:w="1263"/>
        <w:gridCol w:w="660"/>
        <w:gridCol w:w="1268"/>
        <w:gridCol w:w="684"/>
      </w:tblGrid>
      <w:tr w:rsidR="00480302">
        <w:trPr>
          <w:trHeight w:val="411"/>
          <w:tblHeader/>
          <w:jc w:val="cent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2"/>
                <w:sz w:val="20"/>
                <w:szCs w:val="20"/>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sz w:val="20"/>
                <w:szCs w:val="20"/>
              </w:rPr>
            </w:pPr>
            <w:proofErr w:type="spellStart"/>
            <w:r>
              <w:rPr>
                <w:rFonts w:ascii="宋体" w:eastAsia="宋体" w:hAnsi="宋体" w:cs="宋体" w:hint="eastAsia"/>
                <w:sz w:val="20"/>
                <w:szCs w:val="20"/>
              </w:rPr>
              <w:t>安防系统工程</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2"/>
                <w:sz w:val="20"/>
                <w:szCs w:val="20"/>
              </w:rPr>
              <w:t>课程编号</w:t>
            </w:r>
            <w:proofErr w:type="spellEnd"/>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sz w:val="20"/>
                <w:szCs w:val="20"/>
              </w:rPr>
            </w:pPr>
            <w:r>
              <w:rPr>
                <w:rFonts w:ascii="宋体" w:hAnsi="宋体" w:cs="宋体" w:hint="eastAsia"/>
                <w:sz w:val="20"/>
                <w:szCs w:val="20"/>
              </w:rPr>
              <w:t>4</w:t>
            </w:r>
            <w:r>
              <w:rPr>
                <w:rFonts w:ascii="宋体" w:hAnsi="宋体" w:cs="宋体"/>
                <w:sz w:val="20"/>
                <w:szCs w:val="20"/>
              </w:rPr>
              <w:t>03</w:t>
            </w:r>
            <w:r>
              <w:rPr>
                <w:rFonts w:ascii="宋体" w:hAnsi="宋体" w:cs="宋体" w:hint="eastAsia"/>
                <w:sz w:val="20"/>
                <w:szCs w:val="20"/>
              </w:rPr>
              <w:t>090</w:t>
            </w:r>
            <w:r>
              <w:rPr>
                <w:rFonts w:ascii="宋体" w:hAnsi="宋体" w:cs="宋体"/>
                <w:sz w:val="20"/>
                <w:szCs w:val="20"/>
              </w:rPr>
              <w:t>5</w:t>
            </w:r>
          </w:p>
        </w:tc>
      </w:tr>
      <w:tr w:rsidR="00480302">
        <w:trPr>
          <w:trHeight w:val="555"/>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2"/>
                <w:sz w:val="20"/>
                <w:szCs w:val="20"/>
              </w:rPr>
              <w:t>开设学期</w:t>
            </w:r>
            <w:proofErr w:type="spellEnd"/>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sz w:val="20"/>
                <w:szCs w:val="20"/>
              </w:rPr>
            </w:pPr>
            <w:r>
              <w:rPr>
                <w:rFonts w:ascii="宋体" w:hAnsi="宋体"/>
                <w:sz w:val="20"/>
                <w:szCs w:val="20"/>
              </w:rP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4"/>
                <w:sz w:val="20"/>
                <w:szCs w:val="20"/>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sz w:val="20"/>
                <w:szCs w:val="20"/>
              </w:rPr>
            </w:pPr>
            <w:r>
              <w:rPr>
                <w:rFonts w:ascii="宋体" w:hAnsi="宋体"/>
                <w:sz w:val="20"/>
                <w:szCs w:val="20"/>
              </w:rP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rPr>
            </w:pPr>
            <w:r>
              <w:rPr>
                <w:rFonts w:ascii="宋体" w:hAnsi="宋体"/>
                <w:sz w:val="20"/>
                <w:szCs w:val="20"/>
              </w:rP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rPr>
            </w:pPr>
            <w:r>
              <w:rPr>
                <w:rFonts w:ascii="宋体" w:hAnsi="宋体"/>
                <w:sz w:val="20"/>
                <w:szCs w:val="20"/>
              </w:rPr>
              <w:t>62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rPr>
            </w:pPr>
            <w:r>
              <w:rPr>
                <w:rFonts w:ascii="宋体" w:hAnsi="宋体"/>
                <w:sz w:val="20"/>
                <w:szCs w:val="20"/>
              </w:rPr>
              <w:t>10</w:t>
            </w:r>
          </w:p>
        </w:tc>
      </w:tr>
      <w:tr w:rsidR="00480302">
        <w:trPr>
          <w:trHeight w:val="558"/>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2"/>
                <w:sz w:val="20"/>
                <w:szCs w:val="20"/>
              </w:rPr>
              <w:t>课程类型</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lang w:eastAsia="zh-CN"/>
              </w:rPr>
            </w:pPr>
            <w:r>
              <w:rPr>
                <w:rFonts w:ascii="宋体" w:eastAsia="宋体" w:hAnsi="宋体" w:cs="宋体" w:hint="eastAsia"/>
                <w:sz w:val="20"/>
                <w:szCs w:val="20"/>
                <w:lang w:eastAsia="zh-CN"/>
              </w:rPr>
              <w:t>纯理论课（</w:t>
            </w:r>
            <w:r>
              <w:rPr>
                <w:rFonts w:ascii="宋体" w:hAnsi="宋体" w:cs="宋体" w:hint="eastAsia"/>
                <w:spacing w:val="1"/>
                <w:sz w:val="20"/>
                <w:szCs w:val="20"/>
                <w:lang w:eastAsia="zh-CN"/>
              </w:rPr>
              <w:t xml:space="preserve">  </w:t>
            </w:r>
            <w:r>
              <w:rPr>
                <w:rFonts w:ascii="宋体" w:eastAsia="宋体" w:hAnsi="宋体" w:cs="宋体" w:hint="eastAsia"/>
                <w:sz w:val="20"/>
                <w:szCs w:val="20"/>
                <w:lang w:eastAsia="zh-CN"/>
              </w:rPr>
              <w:t>）、（理论</w:t>
            </w:r>
            <w:r>
              <w:rPr>
                <w:rFonts w:ascii="宋体" w:hAnsi="宋体" w:cs="宋体" w:hint="eastAsia"/>
                <w:sz w:val="20"/>
                <w:szCs w:val="20"/>
                <w:lang w:eastAsia="zh-CN"/>
              </w:rPr>
              <w:t>+</w:t>
            </w:r>
            <w:r>
              <w:rPr>
                <w:rFonts w:ascii="宋体" w:eastAsia="宋体" w:hAnsi="宋体" w:cs="宋体" w:hint="eastAsia"/>
                <w:sz w:val="20"/>
                <w:szCs w:val="20"/>
                <w:lang w:eastAsia="zh-CN"/>
              </w:rPr>
              <w:t>实践）课（</w:t>
            </w:r>
            <w:r>
              <w:rPr>
                <w:rFonts w:ascii="宋体" w:hAnsi="宋体" w:cs="宋体" w:hint="eastAsia"/>
                <w:spacing w:val="35"/>
                <w:sz w:val="20"/>
                <w:szCs w:val="20"/>
                <w:lang w:eastAsia="zh-CN"/>
              </w:rPr>
              <w:t xml:space="preserve"> </w:t>
            </w:r>
            <w:r>
              <w:rPr>
                <w:rFonts w:ascii="宋体" w:eastAsia="宋体" w:hAnsi="宋体" w:cs="宋体" w:hint="eastAsia"/>
                <w:spacing w:val="-2"/>
                <w:sz w:val="20"/>
                <w:lang w:val="zh-CN" w:eastAsia="zh-CN"/>
              </w:rPr>
              <w:t>√</w:t>
            </w:r>
            <w:r>
              <w:rPr>
                <w:rFonts w:ascii="宋体" w:hAnsi="宋体" w:cs="宋体" w:hint="eastAsia"/>
                <w:spacing w:val="35"/>
                <w:sz w:val="20"/>
                <w:szCs w:val="20"/>
                <w:lang w:eastAsia="zh-CN"/>
              </w:rPr>
              <w:t xml:space="preserve"> </w:t>
            </w:r>
            <w:r>
              <w:rPr>
                <w:rFonts w:ascii="宋体" w:eastAsia="宋体" w:hAnsi="宋体" w:cs="宋体" w:hint="eastAsia"/>
                <w:sz w:val="20"/>
                <w:szCs w:val="20"/>
                <w:lang w:eastAsia="zh-CN"/>
              </w:rPr>
              <w:t>）、</w:t>
            </w:r>
            <w:proofErr w:type="gramStart"/>
            <w:r>
              <w:rPr>
                <w:rFonts w:ascii="宋体" w:eastAsia="宋体" w:hAnsi="宋体" w:cs="宋体" w:hint="eastAsia"/>
                <w:sz w:val="20"/>
                <w:szCs w:val="20"/>
                <w:lang w:eastAsia="zh-CN"/>
              </w:rPr>
              <w:t>纯实践</w:t>
            </w:r>
            <w:proofErr w:type="gramEnd"/>
            <w:r>
              <w:rPr>
                <w:rFonts w:ascii="宋体" w:eastAsia="宋体" w:hAnsi="宋体" w:cs="宋体" w:hint="eastAsia"/>
                <w:sz w:val="20"/>
                <w:szCs w:val="20"/>
                <w:lang w:eastAsia="zh-CN"/>
              </w:rPr>
              <w:t>课</w:t>
            </w:r>
            <w:r>
              <w:rPr>
                <w:rFonts w:ascii="宋体" w:hAnsi="宋体" w:cs="宋体" w:hint="eastAsia"/>
                <w:sz w:val="20"/>
                <w:szCs w:val="20"/>
                <w:lang w:eastAsia="zh-CN"/>
              </w:rPr>
              <w:t>(</w:t>
            </w:r>
            <w:r>
              <w:rPr>
                <w:rFonts w:ascii="宋体" w:hAnsi="宋体" w:cs="宋体" w:hint="eastAsia"/>
                <w:spacing w:val="35"/>
                <w:sz w:val="20"/>
                <w:szCs w:val="20"/>
                <w:lang w:eastAsia="zh-CN"/>
              </w:rPr>
              <w:t xml:space="preserve">  </w:t>
            </w:r>
            <w:r>
              <w:rPr>
                <w:rFonts w:ascii="宋体" w:hAnsi="宋体" w:cs="宋体" w:hint="eastAsia"/>
                <w:sz w:val="20"/>
                <w:szCs w:val="20"/>
                <w:lang w:eastAsia="zh-CN"/>
              </w:rPr>
              <w:t>)</w:t>
            </w:r>
          </w:p>
        </w:tc>
      </w:tr>
      <w:tr w:rsidR="00480302">
        <w:trPr>
          <w:trHeight w:val="407"/>
          <w:jc w:val="center"/>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先修课程</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lang w:eastAsia="zh-CN"/>
              </w:rPr>
            </w:pPr>
            <w:r>
              <w:rPr>
                <w:rFonts w:ascii="宋体" w:eastAsia="宋体" w:hAnsi="宋体" w:cs="宋体" w:hint="eastAsia"/>
                <w:sz w:val="20"/>
                <w:szCs w:val="20"/>
                <w:lang w:eastAsia="zh-CN"/>
              </w:rPr>
              <w:t>电子技术基础、自动控制原理、计算机网络基础</w:t>
            </w:r>
          </w:p>
        </w:tc>
      </w:tr>
      <w:tr w:rsidR="00480302">
        <w:trPr>
          <w:trHeight w:val="414"/>
          <w:jc w:val="center"/>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后续课程</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lang w:eastAsia="zh-CN"/>
              </w:rPr>
            </w:pPr>
            <w:r>
              <w:rPr>
                <w:rFonts w:ascii="宋体" w:eastAsia="宋体" w:hAnsi="宋体" w:cs="宋体" w:hint="eastAsia"/>
                <w:sz w:val="20"/>
                <w:szCs w:val="20"/>
                <w:lang w:eastAsia="zh-CN"/>
              </w:rPr>
              <w:t>智能楼宇系统集成、毕业设计、顶岗实习</w:t>
            </w:r>
          </w:p>
        </w:tc>
      </w:tr>
      <w:tr w:rsidR="00480302">
        <w:trPr>
          <w:trHeight w:val="420"/>
          <w:jc w:val="center"/>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教学目标</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掌握安防系统（视频监控、入侵报警、门禁控制、消防联动）的组成、原理与行业标准。</w:t>
            </w:r>
          </w:p>
          <w:p w:rsidR="00480302" w:rsidRDefault="00C12686">
            <w:pPr>
              <w:pStyle w:val="af2"/>
              <w:ind w:firstLine="396"/>
            </w:pPr>
            <w:r>
              <w:rPr>
                <w:rFonts w:hint="eastAsia"/>
              </w:rPr>
              <w:t>理解安防系统集成设计与施工规范（如</w:t>
            </w:r>
            <w:r>
              <w:t>GB 50348</w:t>
            </w:r>
            <w:r>
              <w:rPr>
                <w:rFonts w:hint="eastAsia"/>
              </w:rPr>
              <w:t>《安全防范工程技术规范》）。</w:t>
            </w:r>
          </w:p>
          <w:p w:rsidR="00480302" w:rsidRDefault="00C12686">
            <w:pPr>
              <w:pStyle w:val="af2"/>
              <w:ind w:firstLine="396"/>
            </w:pPr>
            <w:r>
              <w:rPr>
                <w:rFonts w:hint="eastAsia"/>
              </w:rPr>
              <w:t>能力目标</w:t>
            </w:r>
          </w:p>
          <w:p w:rsidR="00480302" w:rsidRDefault="00C12686">
            <w:pPr>
              <w:pStyle w:val="af2"/>
              <w:ind w:firstLine="396"/>
            </w:pPr>
            <w:r>
              <w:rPr>
                <w:rFonts w:hint="eastAsia"/>
              </w:rPr>
              <w:t>能完成中小型安防系统的方案设计、设备选型与安装调试。</w:t>
            </w:r>
          </w:p>
          <w:p w:rsidR="00480302" w:rsidRDefault="00C12686">
            <w:pPr>
              <w:pStyle w:val="af2"/>
              <w:ind w:firstLine="396"/>
            </w:pPr>
            <w:r>
              <w:rPr>
                <w:rFonts w:hint="eastAsia"/>
              </w:rPr>
              <w:t>具备系统故障诊断、维护及项目管理能力。</w:t>
            </w:r>
          </w:p>
          <w:p w:rsidR="00480302" w:rsidRDefault="00C12686">
            <w:pPr>
              <w:pStyle w:val="af2"/>
              <w:ind w:firstLine="396"/>
            </w:pPr>
            <w:proofErr w:type="gramStart"/>
            <w:r>
              <w:rPr>
                <w:rFonts w:hint="eastAsia"/>
              </w:rPr>
              <w:t>思政目标</w:t>
            </w:r>
            <w:proofErr w:type="gramEnd"/>
          </w:p>
          <w:p w:rsidR="00480302" w:rsidRDefault="00C12686">
            <w:pPr>
              <w:pStyle w:val="af2"/>
              <w:ind w:firstLine="396"/>
            </w:pPr>
            <w:r>
              <w:rPr>
                <w:rFonts w:hint="eastAsia"/>
              </w:rPr>
              <w:t>培养</w:t>
            </w:r>
            <w:r>
              <w:t>“</w:t>
            </w:r>
            <w:r>
              <w:rPr>
                <w:rFonts w:hint="eastAsia"/>
              </w:rPr>
              <w:t>安全第一</w:t>
            </w:r>
            <w:r>
              <w:t>”</w:t>
            </w:r>
            <w:r>
              <w:rPr>
                <w:rFonts w:hint="eastAsia"/>
              </w:rPr>
              <w:t>的职业责任意识，强化工程伦理与法律法规观念。</w:t>
            </w:r>
          </w:p>
          <w:p w:rsidR="00480302" w:rsidRDefault="00C12686">
            <w:pPr>
              <w:pStyle w:val="af2"/>
              <w:ind w:firstLine="396"/>
              <w:rPr>
                <w:rFonts w:ascii="宋体" w:hAnsi="宋体"/>
                <w:szCs w:val="20"/>
              </w:rPr>
            </w:pPr>
            <w:r>
              <w:rPr>
                <w:rFonts w:hint="eastAsia"/>
              </w:rPr>
              <w:t>通过国产安防技术案例（如海康威视、大华），树立科技自立自</w:t>
            </w:r>
            <w:r>
              <w:rPr>
                <w:rFonts w:ascii="宋体" w:hAnsi="宋体" w:cs="宋体" w:hint="eastAsia"/>
                <w:szCs w:val="20"/>
              </w:rPr>
              <w:t>强的信念。</w:t>
            </w:r>
          </w:p>
        </w:tc>
      </w:tr>
      <w:tr w:rsidR="00480302">
        <w:trPr>
          <w:trHeight w:val="483"/>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lastRenderedPageBreak/>
              <w:t>教学内容</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tbl>
            <w:tblPr>
              <w:tblW w:w="7694" w:type="dxa"/>
              <w:tblLook w:val="04A0" w:firstRow="1" w:lastRow="0" w:firstColumn="1" w:lastColumn="0" w:noHBand="0" w:noVBand="1"/>
            </w:tblPr>
            <w:tblGrid>
              <w:gridCol w:w="963"/>
              <w:gridCol w:w="1851"/>
              <w:gridCol w:w="843"/>
              <w:gridCol w:w="3815"/>
              <w:gridCol w:w="222"/>
            </w:tblGrid>
            <w:tr w:rsidR="00480302">
              <w:trPr>
                <w:gridAfter w:val="1"/>
                <w:wAfter w:w="144" w:type="pct"/>
                <w:trHeight w:val="312"/>
              </w:trPr>
              <w:tc>
                <w:tcPr>
                  <w:tcW w:w="625" w:type="pct"/>
                  <w:tcBorders>
                    <w:top w:val="single" w:sz="8" w:space="0" w:color="auto"/>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模块</w:t>
                  </w:r>
                  <w:proofErr w:type="spellEnd"/>
                </w:p>
              </w:tc>
              <w:tc>
                <w:tcPr>
                  <w:tcW w:w="1202" w:type="pct"/>
                  <w:tcBorders>
                    <w:top w:val="single" w:sz="8" w:space="0" w:color="auto"/>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教学内容</w:t>
                  </w:r>
                  <w:proofErr w:type="spellEnd"/>
                </w:p>
              </w:tc>
              <w:tc>
                <w:tcPr>
                  <w:tcW w:w="548" w:type="pct"/>
                  <w:tcBorders>
                    <w:top w:val="single" w:sz="8" w:space="0" w:color="auto"/>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学时</w:t>
                  </w:r>
                  <w:proofErr w:type="spellEnd"/>
                </w:p>
              </w:tc>
              <w:tc>
                <w:tcPr>
                  <w:tcW w:w="2478" w:type="pct"/>
                  <w:tcBorders>
                    <w:top w:val="single" w:sz="8" w:space="0" w:color="auto"/>
                    <w:left w:val="nil"/>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思政融入点</w:t>
                  </w:r>
                  <w:proofErr w:type="spellEnd"/>
                </w:p>
              </w:tc>
            </w:tr>
            <w:tr w:rsidR="00480302">
              <w:trPr>
                <w:gridAfter w:val="1"/>
                <w:wAfter w:w="144" w:type="pct"/>
                <w:trHeight w:val="312"/>
              </w:trPr>
              <w:tc>
                <w:tcPr>
                  <w:tcW w:w="625" w:type="pct"/>
                  <w:vMerge w:val="restart"/>
                  <w:tcBorders>
                    <w:top w:val="nil"/>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r>
                    <w:rPr>
                      <w:rFonts w:ascii="等线" w:eastAsia="等线" w:hAnsi="等线" w:cs="宋体" w:hint="eastAsia"/>
                      <w:b/>
                      <w:bCs/>
                      <w:sz w:val="20"/>
                      <w:szCs w:val="20"/>
                    </w:rPr>
                    <w:t>模块</w:t>
                  </w:r>
                  <w:r>
                    <w:rPr>
                      <w:rFonts w:ascii="等线" w:eastAsia="等线" w:hAnsi="等线" w:cs="宋体" w:hint="eastAsia"/>
                      <w:b/>
                      <w:bCs/>
                      <w:sz w:val="20"/>
                      <w:szCs w:val="20"/>
                    </w:rPr>
                    <w:t>1</w:t>
                  </w:r>
                </w:p>
              </w:tc>
              <w:tc>
                <w:tcPr>
                  <w:tcW w:w="1202" w:type="pct"/>
                  <w:vMerge w:val="restart"/>
                  <w:tcBorders>
                    <w:top w:val="nil"/>
                    <w:left w:val="single" w:sz="4"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安防系统概述和行业法规与标准</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8</w:t>
                  </w:r>
                </w:p>
              </w:tc>
              <w:tc>
                <w:tcPr>
                  <w:tcW w:w="2478" w:type="pct"/>
                  <w:vMerge w:val="restart"/>
                  <w:tcBorders>
                    <w:top w:val="nil"/>
                    <w:left w:val="single" w:sz="4" w:space="0" w:color="auto"/>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结合“总体国家安全观”，强调安防工程师的社会责任</w:t>
                  </w:r>
                </w:p>
              </w:tc>
            </w:tr>
            <w:tr w:rsidR="00480302">
              <w:trPr>
                <w:trHeight w:val="312"/>
              </w:trPr>
              <w:tc>
                <w:tcPr>
                  <w:tcW w:w="625" w:type="pct"/>
                  <w:vMerge/>
                  <w:tcBorders>
                    <w:top w:val="nil"/>
                    <w:left w:val="single" w:sz="8" w:space="0" w:color="auto"/>
                    <w:bottom w:val="single" w:sz="4" w:space="0" w:color="auto"/>
                    <w:right w:val="single" w:sz="4" w:space="0" w:color="auto"/>
                  </w:tcBorders>
                  <w:vAlign w:val="center"/>
                </w:tcPr>
                <w:p w:rsidR="00480302" w:rsidRDefault="00480302">
                  <w:pPr>
                    <w:jc w:val="center"/>
                    <w:rPr>
                      <w:rFonts w:ascii="等线" w:eastAsia="等线" w:hAnsi="等线" w:cs="宋体"/>
                      <w:b/>
                      <w:bCs/>
                      <w:sz w:val="20"/>
                      <w:szCs w:val="20"/>
                      <w:lang w:eastAsia="zh-CN"/>
                    </w:rPr>
                  </w:pPr>
                </w:p>
              </w:tc>
              <w:tc>
                <w:tcPr>
                  <w:tcW w:w="1202" w:type="pct"/>
                  <w:vMerge/>
                  <w:tcBorders>
                    <w:top w:val="nil"/>
                    <w:left w:val="single" w:sz="4" w:space="0" w:color="auto"/>
                    <w:bottom w:val="single" w:sz="4" w:space="0" w:color="auto"/>
                    <w:right w:val="single" w:sz="4" w:space="0" w:color="auto"/>
                  </w:tcBorders>
                  <w:vAlign w:val="center"/>
                </w:tcPr>
                <w:p w:rsidR="00480302" w:rsidRDefault="00480302">
                  <w:pPr>
                    <w:jc w:val="center"/>
                    <w:rPr>
                      <w:rFonts w:ascii="等线" w:eastAsia="等线" w:hAnsi="等线" w:cs="宋体"/>
                      <w:sz w:val="20"/>
                      <w:szCs w:val="20"/>
                      <w:lang w:eastAsia="zh-CN"/>
                    </w:rPr>
                  </w:pPr>
                </w:p>
              </w:tc>
              <w:tc>
                <w:tcPr>
                  <w:tcW w:w="548" w:type="pct"/>
                  <w:vMerge/>
                  <w:tcBorders>
                    <w:top w:val="nil"/>
                    <w:left w:val="single" w:sz="4" w:space="0" w:color="auto"/>
                    <w:bottom w:val="single" w:sz="4" w:space="0" w:color="auto"/>
                    <w:right w:val="single" w:sz="4" w:space="0" w:color="auto"/>
                  </w:tcBorders>
                  <w:vAlign w:val="center"/>
                </w:tcPr>
                <w:p w:rsidR="00480302" w:rsidRDefault="00480302">
                  <w:pPr>
                    <w:jc w:val="center"/>
                    <w:rPr>
                      <w:rFonts w:ascii="等线" w:eastAsia="等线" w:hAnsi="等线" w:cs="宋体"/>
                      <w:sz w:val="20"/>
                      <w:szCs w:val="20"/>
                      <w:lang w:eastAsia="zh-CN"/>
                    </w:rPr>
                  </w:pPr>
                </w:p>
              </w:tc>
              <w:tc>
                <w:tcPr>
                  <w:tcW w:w="2478" w:type="pct"/>
                  <w:vMerge/>
                  <w:tcBorders>
                    <w:top w:val="nil"/>
                    <w:left w:val="single" w:sz="4" w:space="0" w:color="auto"/>
                    <w:bottom w:val="single" w:sz="4" w:space="0" w:color="auto"/>
                    <w:right w:val="single" w:sz="8" w:space="0" w:color="auto"/>
                  </w:tcBorders>
                  <w:vAlign w:val="center"/>
                </w:tcPr>
                <w:p w:rsidR="00480302" w:rsidRDefault="00480302">
                  <w:pPr>
                    <w:jc w:val="center"/>
                    <w:rPr>
                      <w:rFonts w:ascii="等线" w:eastAsia="等线" w:hAnsi="等线" w:cs="宋体"/>
                      <w:sz w:val="20"/>
                      <w:szCs w:val="20"/>
                      <w:lang w:eastAsia="zh-CN"/>
                    </w:rPr>
                  </w:pPr>
                </w:p>
              </w:tc>
              <w:tc>
                <w:tcPr>
                  <w:tcW w:w="144" w:type="pct"/>
                  <w:tcBorders>
                    <w:top w:val="nil"/>
                    <w:left w:val="nil"/>
                    <w:bottom w:val="nil"/>
                    <w:right w:val="nil"/>
                  </w:tcBorders>
                  <w:shd w:val="clear" w:color="auto" w:fill="auto"/>
                  <w:noWrap/>
                  <w:vAlign w:val="bottom"/>
                </w:tcPr>
                <w:p w:rsidR="00480302" w:rsidRDefault="00480302">
                  <w:pPr>
                    <w:jc w:val="center"/>
                    <w:rPr>
                      <w:rFonts w:ascii="等线" w:eastAsia="等线" w:hAnsi="等线" w:cs="宋体"/>
                      <w:sz w:val="20"/>
                      <w:szCs w:val="20"/>
                      <w:lang w:eastAsia="zh-CN"/>
                    </w:rPr>
                  </w:pPr>
                </w:p>
              </w:tc>
            </w:tr>
            <w:tr w:rsidR="00480302">
              <w:trPr>
                <w:trHeight w:val="312"/>
              </w:trPr>
              <w:tc>
                <w:tcPr>
                  <w:tcW w:w="625" w:type="pct"/>
                  <w:tcBorders>
                    <w:top w:val="nil"/>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r>
                    <w:rPr>
                      <w:rFonts w:ascii="等线" w:eastAsia="等线" w:hAnsi="等线" w:cs="宋体" w:hint="eastAsia"/>
                      <w:b/>
                      <w:bCs/>
                      <w:sz w:val="20"/>
                      <w:szCs w:val="20"/>
                    </w:rPr>
                    <w:t>模块</w:t>
                  </w:r>
                  <w:r>
                    <w:rPr>
                      <w:rFonts w:ascii="等线" w:eastAsia="等线" w:hAnsi="等线" w:cs="宋体" w:hint="eastAsia"/>
                      <w:b/>
                      <w:bCs/>
                      <w:sz w:val="20"/>
                      <w:szCs w:val="20"/>
                    </w:rPr>
                    <w:t>2</w:t>
                  </w:r>
                </w:p>
              </w:tc>
              <w:tc>
                <w:tcPr>
                  <w:tcW w:w="1202" w:type="pct"/>
                  <w:tcBorders>
                    <w:top w:val="nil"/>
                    <w:left w:val="nil"/>
                    <w:bottom w:val="single" w:sz="4" w:space="0" w:color="auto"/>
                    <w:right w:val="single" w:sz="4" w:space="0" w:color="auto"/>
                  </w:tcBorders>
                  <w:shd w:val="clear" w:color="auto" w:fill="auto"/>
                  <w:vAlign w:val="center"/>
                </w:tcPr>
                <w:p w:rsidR="00480302" w:rsidRDefault="00C12686">
                  <w:pPr>
                    <w:ind w:firstLineChars="200" w:firstLine="400"/>
                    <w:jc w:val="center"/>
                    <w:rPr>
                      <w:rFonts w:ascii="等线" w:eastAsia="等线" w:hAnsi="等线" w:cs="宋体"/>
                      <w:sz w:val="20"/>
                      <w:szCs w:val="20"/>
                    </w:rPr>
                  </w:pPr>
                  <w:proofErr w:type="spellStart"/>
                  <w:r>
                    <w:rPr>
                      <w:rFonts w:ascii="等线" w:eastAsia="等线" w:hAnsi="等线" w:cs="宋体" w:hint="eastAsia"/>
                      <w:sz w:val="20"/>
                      <w:szCs w:val="20"/>
                    </w:rPr>
                    <w:t>视频监控系统</w:t>
                  </w:r>
                  <w:proofErr w:type="spellEnd"/>
                </w:p>
              </w:tc>
              <w:tc>
                <w:tcPr>
                  <w:tcW w:w="548" w:type="pct"/>
                  <w:tcBorders>
                    <w:top w:val="nil"/>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16</w:t>
                  </w:r>
                </w:p>
              </w:tc>
              <w:tc>
                <w:tcPr>
                  <w:tcW w:w="2478" w:type="pct"/>
                  <w:tcBorders>
                    <w:top w:val="nil"/>
                    <w:left w:val="nil"/>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分析“人脸识别滥用案例”，探讨技术应用与隐私保护的平衡</w:t>
                  </w:r>
                </w:p>
              </w:tc>
              <w:tc>
                <w:tcPr>
                  <w:tcW w:w="144" w:type="pct"/>
                  <w:vAlign w:val="center"/>
                </w:tcPr>
                <w:p w:rsidR="00480302" w:rsidRDefault="00480302">
                  <w:pPr>
                    <w:jc w:val="center"/>
                    <w:rPr>
                      <w:rFonts w:ascii="Times New Roman" w:eastAsia="Times New Roman" w:hAnsi="Times New Roman" w:cs="Times New Roman"/>
                      <w:sz w:val="20"/>
                      <w:szCs w:val="20"/>
                      <w:lang w:eastAsia="zh-CN"/>
                    </w:rPr>
                  </w:pPr>
                </w:p>
              </w:tc>
            </w:tr>
            <w:tr w:rsidR="00480302">
              <w:trPr>
                <w:trHeight w:val="312"/>
              </w:trPr>
              <w:tc>
                <w:tcPr>
                  <w:tcW w:w="625" w:type="pct"/>
                  <w:tcBorders>
                    <w:top w:val="nil"/>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r>
                    <w:rPr>
                      <w:rFonts w:ascii="等线" w:eastAsia="等线" w:hAnsi="等线" w:cs="宋体" w:hint="eastAsia"/>
                      <w:b/>
                      <w:bCs/>
                      <w:sz w:val="20"/>
                      <w:szCs w:val="20"/>
                    </w:rPr>
                    <w:t>模块</w:t>
                  </w:r>
                  <w:r>
                    <w:rPr>
                      <w:rFonts w:ascii="等线" w:eastAsia="等线" w:hAnsi="等线" w:cs="宋体" w:hint="eastAsia"/>
                      <w:b/>
                      <w:bCs/>
                      <w:sz w:val="20"/>
                      <w:szCs w:val="20"/>
                    </w:rPr>
                    <w:t>3</w:t>
                  </w:r>
                </w:p>
              </w:tc>
              <w:tc>
                <w:tcPr>
                  <w:tcW w:w="1202" w:type="pct"/>
                  <w:tcBorders>
                    <w:top w:val="nil"/>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proofErr w:type="spellStart"/>
                  <w:r>
                    <w:rPr>
                      <w:rFonts w:ascii="等线" w:eastAsia="等线" w:hAnsi="等线" w:cs="宋体" w:hint="eastAsia"/>
                      <w:sz w:val="20"/>
                      <w:szCs w:val="20"/>
                    </w:rPr>
                    <w:t>入侵报警系统</w:t>
                  </w:r>
                  <w:proofErr w:type="spellEnd"/>
                </w:p>
              </w:tc>
              <w:tc>
                <w:tcPr>
                  <w:tcW w:w="548" w:type="pct"/>
                  <w:tcBorders>
                    <w:top w:val="nil"/>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16</w:t>
                  </w:r>
                </w:p>
              </w:tc>
              <w:tc>
                <w:tcPr>
                  <w:tcW w:w="2478" w:type="pct"/>
                  <w:tcBorders>
                    <w:top w:val="nil"/>
                    <w:left w:val="nil"/>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引入国产芯片替代案例，培养“自主可控”技术意识</w:t>
                  </w:r>
                </w:p>
              </w:tc>
              <w:tc>
                <w:tcPr>
                  <w:tcW w:w="144" w:type="pct"/>
                  <w:vAlign w:val="center"/>
                </w:tcPr>
                <w:p w:rsidR="00480302" w:rsidRDefault="00480302">
                  <w:pPr>
                    <w:jc w:val="center"/>
                    <w:rPr>
                      <w:rFonts w:ascii="Times New Roman" w:eastAsia="Times New Roman" w:hAnsi="Times New Roman" w:cs="Times New Roman"/>
                      <w:sz w:val="20"/>
                      <w:szCs w:val="20"/>
                      <w:lang w:eastAsia="zh-CN"/>
                    </w:rPr>
                  </w:pPr>
                </w:p>
              </w:tc>
            </w:tr>
            <w:tr w:rsidR="00480302">
              <w:trPr>
                <w:trHeight w:val="312"/>
              </w:trPr>
              <w:tc>
                <w:tcPr>
                  <w:tcW w:w="625" w:type="pct"/>
                  <w:tcBorders>
                    <w:top w:val="nil"/>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r>
                    <w:rPr>
                      <w:rFonts w:ascii="等线" w:eastAsia="等线" w:hAnsi="等线" w:cs="宋体" w:hint="eastAsia"/>
                      <w:b/>
                      <w:bCs/>
                      <w:sz w:val="20"/>
                      <w:szCs w:val="20"/>
                    </w:rPr>
                    <w:t>模块</w:t>
                  </w:r>
                  <w:r>
                    <w:rPr>
                      <w:rFonts w:ascii="等线" w:eastAsia="等线" w:hAnsi="等线" w:cs="宋体" w:hint="eastAsia"/>
                      <w:b/>
                      <w:bCs/>
                      <w:sz w:val="20"/>
                      <w:szCs w:val="20"/>
                    </w:rPr>
                    <w:t>4</w:t>
                  </w:r>
                </w:p>
              </w:tc>
              <w:tc>
                <w:tcPr>
                  <w:tcW w:w="1202" w:type="pct"/>
                  <w:tcBorders>
                    <w:top w:val="nil"/>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proofErr w:type="spellStart"/>
                  <w:r>
                    <w:rPr>
                      <w:rFonts w:ascii="等线" w:eastAsia="等线" w:hAnsi="等线" w:cs="宋体" w:hint="eastAsia"/>
                      <w:sz w:val="20"/>
                      <w:szCs w:val="20"/>
                    </w:rPr>
                    <w:t>门禁与对讲系统</w:t>
                  </w:r>
                  <w:proofErr w:type="spellEnd"/>
                </w:p>
              </w:tc>
              <w:tc>
                <w:tcPr>
                  <w:tcW w:w="548" w:type="pct"/>
                  <w:tcBorders>
                    <w:top w:val="nil"/>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16</w:t>
                  </w:r>
                </w:p>
              </w:tc>
              <w:tc>
                <w:tcPr>
                  <w:tcW w:w="2478" w:type="pct"/>
                  <w:tcBorders>
                    <w:top w:val="nil"/>
                    <w:left w:val="nil"/>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结合校园安全事件，引导学生树立“守护者”使命感</w:t>
                  </w:r>
                </w:p>
              </w:tc>
              <w:tc>
                <w:tcPr>
                  <w:tcW w:w="144" w:type="pct"/>
                  <w:vAlign w:val="center"/>
                </w:tcPr>
                <w:p w:rsidR="00480302" w:rsidRDefault="00480302">
                  <w:pPr>
                    <w:jc w:val="center"/>
                    <w:rPr>
                      <w:rFonts w:ascii="Times New Roman" w:eastAsia="Times New Roman" w:hAnsi="Times New Roman" w:cs="Times New Roman"/>
                      <w:sz w:val="20"/>
                      <w:szCs w:val="20"/>
                      <w:lang w:eastAsia="zh-CN"/>
                    </w:rPr>
                  </w:pPr>
                </w:p>
              </w:tc>
            </w:tr>
            <w:tr w:rsidR="00480302">
              <w:trPr>
                <w:trHeight w:val="324"/>
              </w:trPr>
              <w:tc>
                <w:tcPr>
                  <w:tcW w:w="625" w:type="pct"/>
                  <w:tcBorders>
                    <w:top w:val="nil"/>
                    <w:left w:val="single" w:sz="8" w:space="0" w:color="auto"/>
                    <w:bottom w:val="single" w:sz="8"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r>
                    <w:rPr>
                      <w:rFonts w:ascii="等线" w:eastAsia="等线" w:hAnsi="等线" w:cs="宋体" w:hint="eastAsia"/>
                      <w:b/>
                      <w:bCs/>
                      <w:sz w:val="20"/>
                      <w:szCs w:val="20"/>
                    </w:rPr>
                    <w:t>模块</w:t>
                  </w:r>
                  <w:r>
                    <w:rPr>
                      <w:rFonts w:ascii="等线" w:eastAsia="等线" w:hAnsi="等线" w:cs="宋体" w:hint="eastAsia"/>
                      <w:b/>
                      <w:bCs/>
                      <w:sz w:val="20"/>
                      <w:szCs w:val="20"/>
                    </w:rPr>
                    <w:t>5</w:t>
                  </w:r>
                </w:p>
              </w:tc>
              <w:tc>
                <w:tcPr>
                  <w:tcW w:w="1202" w:type="pct"/>
                  <w:tcBorders>
                    <w:top w:val="nil"/>
                    <w:left w:val="nil"/>
                    <w:bottom w:val="single" w:sz="8"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proofErr w:type="spellStart"/>
                  <w:r>
                    <w:rPr>
                      <w:rFonts w:ascii="等线" w:eastAsia="等线" w:hAnsi="等线" w:cs="宋体" w:hint="eastAsia"/>
                      <w:sz w:val="20"/>
                      <w:szCs w:val="20"/>
                    </w:rPr>
                    <w:t>消防报警与联动系统</w:t>
                  </w:r>
                  <w:proofErr w:type="spellEnd"/>
                </w:p>
              </w:tc>
              <w:tc>
                <w:tcPr>
                  <w:tcW w:w="548" w:type="pct"/>
                  <w:tcBorders>
                    <w:top w:val="nil"/>
                    <w:left w:val="nil"/>
                    <w:bottom w:val="single" w:sz="8"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16</w:t>
                  </w:r>
                </w:p>
              </w:tc>
              <w:tc>
                <w:tcPr>
                  <w:tcW w:w="2478" w:type="pct"/>
                  <w:tcBorders>
                    <w:top w:val="nil"/>
                    <w:left w:val="nil"/>
                    <w:bottom w:val="single" w:sz="8"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通过模拟火灾应急处理，强化安全操作规范与团队协作精神</w:t>
                  </w:r>
                </w:p>
              </w:tc>
              <w:tc>
                <w:tcPr>
                  <w:tcW w:w="144" w:type="pct"/>
                  <w:vAlign w:val="center"/>
                </w:tcPr>
                <w:p w:rsidR="00480302" w:rsidRDefault="00480302">
                  <w:pPr>
                    <w:jc w:val="center"/>
                    <w:rPr>
                      <w:rFonts w:ascii="Times New Roman" w:eastAsia="Times New Roman" w:hAnsi="Times New Roman" w:cs="Times New Roman"/>
                      <w:sz w:val="20"/>
                      <w:szCs w:val="20"/>
                      <w:lang w:eastAsia="zh-CN"/>
                    </w:rPr>
                  </w:pPr>
                </w:p>
              </w:tc>
            </w:tr>
          </w:tbl>
          <w:p w:rsidR="00480302" w:rsidRDefault="00480302">
            <w:pPr>
              <w:overflowPunct w:val="0"/>
              <w:jc w:val="center"/>
              <w:rPr>
                <w:rFonts w:ascii="宋体" w:hAnsi="宋体"/>
                <w:sz w:val="20"/>
                <w:szCs w:val="20"/>
                <w:lang w:eastAsia="zh-CN"/>
              </w:rPr>
            </w:pPr>
          </w:p>
        </w:tc>
      </w:tr>
      <w:tr w:rsidR="00480302">
        <w:trPr>
          <w:trHeight w:val="416"/>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4"/>
                <w:sz w:val="20"/>
                <w:szCs w:val="20"/>
              </w:rPr>
              <w:t>教学重点与难点</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重点：视频监控系统架构设计、多系统联动逻辑、工程实施规范。</w:t>
            </w:r>
          </w:p>
          <w:p w:rsidR="00480302" w:rsidRDefault="00C12686">
            <w:pPr>
              <w:pStyle w:val="af2"/>
              <w:ind w:firstLine="396"/>
            </w:pPr>
            <w:r>
              <w:rPr>
                <w:rFonts w:hint="eastAsia"/>
              </w:rPr>
              <w:t>难点：</w:t>
            </w:r>
            <w:r>
              <w:t>AI</w:t>
            </w:r>
            <w:r>
              <w:rPr>
                <w:rFonts w:hint="eastAsia"/>
              </w:rPr>
              <w:t>算法在安防中的应用（如行为识别）、复杂环境下的抗干扰设计。</w:t>
            </w:r>
          </w:p>
        </w:tc>
      </w:tr>
      <w:tr w:rsidR="00480302">
        <w:trPr>
          <w:trHeight w:val="370"/>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t>教学组织</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理论教学组织</w:t>
            </w:r>
          </w:p>
          <w:p w:rsidR="00480302" w:rsidRDefault="00C12686">
            <w:pPr>
              <w:pStyle w:val="af2"/>
              <w:ind w:firstLine="396"/>
            </w:pPr>
            <w:r>
              <w:rPr>
                <w:rFonts w:hint="eastAsia"/>
              </w:rPr>
              <w:t>课前任务：推送</w:t>
            </w:r>
            <w:r>
              <w:t>“</w:t>
            </w:r>
            <w:r>
              <w:rPr>
                <w:rFonts w:hint="eastAsia"/>
              </w:rPr>
              <w:t>某银行金库安防漏洞事件</w:t>
            </w:r>
            <w:r>
              <w:t>”</w:t>
            </w:r>
            <w:r>
              <w:rPr>
                <w:rFonts w:hint="eastAsia"/>
              </w:rPr>
              <w:t>新闻，引发学生对技术漏洞的思考。</w:t>
            </w:r>
          </w:p>
          <w:p w:rsidR="00480302" w:rsidRDefault="00C12686">
            <w:pPr>
              <w:pStyle w:val="af2"/>
              <w:ind w:firstLine="396"/>
            </w:pPr>
            <w:r>
              <w:rPr>
                <w:rFonts w:hint="eastAsia"/>
              </w:rPr>
              <w:t>课堂授课：采用</w:t>
            </w:r>
            <w:r>
              <w:t>“</w:t>
            </w:r>
            <w:r>
              <w:rPr>
                <w:rFonts w:hint="eastAsia"/>
              </w:rPr>
              <w:t>问题链</w:t>
            </w:r>
            <w:r>
              <w:t>”</w:t>
            </w:r>
            <w:r>
              <w:rPr>
                <w:rFonts w:hint="eastAsia"/>
              </w:rPr>
              <w:t>教学法（如</w:t>
            </w:r>
            <w:r>
              <w:t>“</w:t>
            </w:r>
            <w:r>
              <w:rPr>
                <w:rFonts w:hint="eastAsia"/>
              </w:rPr>
              <w:t>如何防止摄像头被黑客入侵？</w:t>
            </w:r>
            <w:r>
              <w:t>”→“</w:t>
            </w:r>
            <w:r>
              <w:rPr>
                <w:rFonts w:hint="eastAsia"/>
              </w:rPr>
              <w:t>加密协议学习</w:t>
            </w:r>
            <w:r>
              <w:t>”→“</w:t>
            </w:r>
            <w:r>
              <w:rPr>
                <w:rFonts w:hint="eastAsia"/>
              </w:rPr>
              <w:t>国产加密技术对比</w:t>
            </w:r>
            <w:r>
              <w:t>”</w:t>
            </w:r>
            <w:r>
              <w:rPr>
                <w:rFonts w:hint="eastAsia"/>
              </w:rPr>
              <w:t>）。</w:t>
            </w:r>
          </w:p>
          <w:p w:rsidR="00480302" w:rsidRDefault="00C12686">
            <w:pPr>
              <w:pStyle w:val="af2"/>
              <w:ind w:firstLine="396"/>
            </w:pPr>
            <w:r>
              <w:rPr>
                <w:rFonts w:hint="eastAsia"/>
              </w:rPr>
              <w:t>课后延伸：要求学生调研本地小区安防系统，撰写改进建议书（需包含成本与隐私保护分析）。</w:t>
            </w:r>
          </w:p>
          <w:p w:rsidR="00480302" w:rsidRDefault="00C12686">
            <w:pPr>
              <w:pStyle w:val="af2"/>
              <w:ind w:firstLine="396"/>
            </w:pPr>
            <w:r>
              <w:rPr>
                <w:rFonts w:hint="eastAsia"/>
              </w:rPr>
              <w:t>实践教学组织</w:t>
            </w:r>
          </w:p>
          <w:p w:rsidR="00480302" w:rsidRDefault="00C12686">
            <w:pPr>
              <w:pStyle w:val="af2"/>
              <w:ind w:firstLine="396"/>
            </w:pPr>
            <w:r>
              <w:rPr>
                <w:rFonts w:hint="eastAsia"/>
              </w:rPr>
              <w:t>基础实验：</w:t>
            </w:r>
            <w:r>
              <w:t>4</w:t>
            </w:r>
            <w:r>
              <w:rPr>
                <w:rFonts w:hint="eastAsia"/>
              </w:rPr>
              <w:t>人一组，完成门禁系统接线与权限配置，强调防静电操作规范。</w:t>
            </w:r>
          </w:p>
          <w:p w:rsidR="00480302" w:rsidRDefault="00C12686">
            <w:pPr>
              <w:pStyle w:val="af2"/>
              <w:ind w:firstLine="396"/>
            </w:pPr>
            <w:r>
              <w:rPr>
                <w:rFonts w:hint="eastAsia"/>
              </w:rPr>
              <w:t>综合实训：模拟</w:t>
            </w:r>
            <w:r>
              <w:t>“</w:t>
            </w:r>
            <w:r>
              <w:rPr>
                <w:rFonts w:hint="eastAsia"/>
              </w:rPr>
              <w:t>展览馆安防项目</w:t>
            </w:r>
            <w:r>
              <w:t>”</w:t>
            </w:r>
            <w:r>
              <w:rPr>
                <w:rFonts w:hint="eastAsia"/>
              </w:rPr>
              <w:t>，分组设计包含视频监控、入侵报警的集成方案，企业导师参与答辩评分。</w:t>
            </w:r>
          </w:p>
          <w:p w:rsidR="00480302" w:rsidRDefault="00C12686">
            <w:pPr>
              <w:pStyle w:val="af2"/>
              <w:ind w:firstLine="396"/>
            </w:pPr>
            <w:r>
              <w:rPr>
                <w:rFonts w:hint="eastAsia"/>
              </w:rPr>
              <w:t>应急演练：在消防联动实验中设置</w:t>
            </w:r>
            <w:r>
              <w:t>“</w:t>
            </w:r>
            <w:r>
              <w:rPr>
                <w:rFonts w:hint="eastAsia"/>
              </w:rPr>
              <w:t>设备故障</w:t>
            </w:r>
            <w:r>
              <w:t>”</w:t>
            </w:r>
            <w:r>
              <w:rPr>
                <w:rFonts w:hint="eastAsia"/>
              </w:rPr>
              <w:t>突发情景，考核学生应急处置能力。</w:t>
            </w:r>
          </w:p>
          <w:p w:rsidR="00480302" w:rsidRDefault="00C12686">
            <w:pPr>
              <w:pStyle w:val="af2"/>
              <w:ind w:firstLine="396"/>
            </w:pPr>
            <w:proofErr w:type="gramStart"/>
            <w:r>
              <w:rPr>
                <w:rFonts w:hint="eastAsia"/>
              </w:rPr>
              <w:t>思政专题</w:t>
            </w:r>
            <w:proofErr w:type="gramEnd"/>
            <w:r>
              <w:rPr>
                <w:rFonts w:hint="eastAsia"/>
              </w:rPr>
              <w:t>组织</w:t>
            </w:r>
          </w:p>
          <w:p w:rsidR="00480302" w:rsidRDefault="00C12686">
            <w:pPr>
              <w:pStyle w:val="af2"/>
              <w:ind w:firstLine="396"/>
            </w:pPr>
            <w:r>
              <w:rPr>
                <w:rFonts w:hint="eastAsia"/>
              </w:rPr>
              <w:t>工程师讲堂：邀请公安技防办专家解读《网络安全法》，强化法律红线意识。</w:t>
            </w:r>
          </w:p>
          <w:p w:rsidR="00480302" w:rsidRDefault="00C12686">
            <w:pPr>
              <w:pStyle w:val="af2"/>
              <w:ind w:firstLine="396"/>
            </w:pPr>
            <w:r>
              <w:rPr>
                <w:rFonts w:hint="eastAsia"/>
              </w:rPr>
              <w:t>伦理辩论：围绕</w:t>
            </w:r>
            <w:r>
              <w:t>“</w:t>
            </w:r>
            <w:r>
              <w:rPr>
                <w:rFonts w:hint="eastAsia"/>
              </w:rPr>
              <w:t>公共场所无死角监控是否合理</w:t>
            </w:r>
            <w:r>
              <w:t>”</w:t>
            </w:r>
            <w:r>
              <w:rPr>
                <w:rFonts w:hint="eastAsia"/>
              </w:rPr>
              <w:t>开展辩论赛，深化技术伦理认知。</w:t>
            </w:r>
          </w:p>
        </w:tc>
      </w:tr>
      <w:tr w:rsidR="00480302">
        <w:trPr>
          <w:trHeight w:val="615"/>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4"/>
                <w:sz w:val="20"/>
                <w:szCs w:val="20"/>
              </w:rPr>
              <w:t>教学</w:t>
            </w:r>
            <w:r>
              <w:rPr>
                <w:rFonts w:ascii="宋体" w:eastAsia="宋体" w:hAnsi="宋体" w:cs="宋体" w:hint="eastAsia"/>
                <w:spacing w:val="-4"/>
                <w:sz w:val="20"/>
                <w:szCs w:val="20"/>
              </w:rPr>
              <w:t>手段</w:t>
            </w:r>
            <w:r>
              <w:rPr>
                <w:rFonts w:ascii="宋体" w:eastAsia="宋体" w:hAnsi="宋体" w:cs="宋体" w:hint="eastAsia"/>
                <w:spacing w:val="-3"/>
                <w:sz w:val="20"/>
                <w:szCs w:val="20"/>
              </w:rPr>
              <w:t>和方法</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任务驱动法</w:t>
            </w:r>
          </w:p>
          <w:p w:rsidR="00480302" w:rsidRDefault="00C12686">
            <w:pPr>
              <w:pStyle w:val="af2"/>
              <w:ind w:firstLine="396"/>
            </w:pPr>
            <w:r>
              <w:rPr>
                <w:rFonts w:hint="eastAsia"/>
              </w:rPr>
              <w:t>分级任务：</w:t>
            </w:r>
          </w:p>
          <w:p w:rsidR="00480302" w:rsidRDefault="00C12686">
            <w:pPr>
              <w:pStyle w:val="af2"/>
              <w:ind w:firstLine="396"/>
            </w:pPr>
            <w:r>
              <w:rPr>
                <w:rFonts w:hint="eastAsia"/>
              </w:rPr>
              <w:t>初级任务：根据给定场景（如便利店）设计基础监控方案；</w:t>
            </w:r>
          </w:p>
          <w:p w:rsidR="00480302" w:rsidRDefault="00C12686">
            <w:pPr>
              <w:pStyle w:val="af2"/>
              <w:ind w:firstLine="396"/>
            </w:pPr>
            <w:r>
              <w:rPr>
                <w:rFonts w:hint="eastAsia"/>
              </w:rPr>
              <w:t>高级任务：为化工企业设计防爆型安防系统，需符合</w:t>
            </w:r>
            <w:r>
              <w:t>GB 50058</w:t>
            </w:r>
            <w:r>
              <w:rPr>
                <w:rFonts w:hint="eastAsia"/>
              </w:rPr>
              <w:t>《爆炸危险环境电力装置设计规范》。</w:t>
            </w:r>
          </w:p>
          <w:p w:rsidR="00480302" w:rsidRDefault="00C12686">
            <w:pPr>
              <w:pStyle w:val="af2"/>
              <w:ind w:firstLine="396"/>
            </w:pPr>
            <w:r>
              <w:rPr>
                <w:rFonts w:hint="eastAsia"/>
              </w:rPr>
              <w:t>角色扮演法</w:t>
            </w:r>
          </w:p>
          <w:p w:rsidR="00480302" w:rsidRDefault="00C12686">
            <w:pPr>
              <w:pStyle w:val="af2"/>
              <w:ind w:firstLine="396"/>
            </w:pPr>
            <w:r>
              <w:rPr>
                <w:rFonts w:hint="eastAsia"/>
              </w:rPr>
              <w:lastRenderedPageBreak/>
              <w:t>在项目实训中，学生扮演</w:t>
            </w:r>
            <w:r>
              <w:t>“</w:t>
            </w:r>
            <w:r>
              <w:rPr>
                <w:rFonts w:hint="eastAsia"/>
              </w:rPr>
              <w:t>甲方</w:t>
            </w:r>
            <w:r>
              <w:t>”“</w:t>
            </w:r>
            <w:r>
              <w:rPr>
                <w:rFonts w:hint="eastAsia"/>
              </w:rPr>
              <w:t>工程师</w:t>
            </w:r>
            <w:r>
              <w:t>”“</w:t>
            </w:r>
            <w:r>
              <w:rPr>
                <w:rFonts w:hint="eastAsia"/>
              </w:rPr>
              <w:t>施工队</w:t>
            </w:r>
            <w:r>
              <w:t>”</w:t>
            </w:r>
            <w:r>
              <w:rPr>
                <w:rFonts w:hint="eastAsia"/>
              </w:rPr>
              <w:t>，体验需求冲突与解决方案优化。</w:t>
            </w:r>
          </w:p>
          <w:p w:rsidR="00480302" w:rsidRDefault="00C12686">
            <w:pPr>
              <w:pStyle w:val="af2"/>
              <w:ind w:firstLine="396"/>
            </w:pPr>
            <w:r>
              <w:rPr>
                <w:rFonts w:hint="eastAsia"/>
              </w:rPr>
              <w:t>案例教学法</w:t>
            </w:r>
          </w:p>
          <w:p w:rsidR="00480302" w:rsidRDefault="00C12686">
            <w:pPr>
              <w:pStyle w:val="af2"/>
              <w:ind w:firstLine="396"/>
            </w:pPr>
            <w:r>
              <w:rPr>
                <w:rFonts w:hint="eastAsia"/>
              </w:rPr>
              <w:t>正面案例：杭州</w:t>
            </w:r>
            <w:r>
              <w:t>G20</w:t>
            </w:r>
            <w:r>
              <w:rPr>
                <w:rFonts w:hint="eastAsia"/>
              </w:rPr>
              <w:t>峰会安防体系解析，学习大型活动安保经验；</w:t>
            </w:r>
          </w:p>
          <w:p w:rsidR="00480302" w:rsidRDefault="00C12686">
            <w:pPr>
              <w:pStyle w:val="af2"/>
              <w:ind w:firstLine="396"/>
            </w:pPr>
            <w:r>
              <w:rPr>
                <w:rFonts w:hint="eastAsia"/>
              </w:rPr>
              <w:t>反面案例：某酒店监控数据泄露事件，讨论网络安全防护措施。</w:t>
            </w:r>
          </w:p>
        </w:tc>
      </w:tr>
      <w:tr w:rsidR="00480302">
        <w:trPr>
          <w:trHeight w:val="383"/>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3"/>
                <w:sz w:val="20"/>
                <w:szCs w:val="20"/>
              </w:rPr>
              <w:lastRenderedPageBreak/>
              <w:t>教学资料</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w:t>
            </w:r>
          </w:p>
          <w:p w:rsidR="00480302" w:rsidRDefault="00C12686">
            <w:pPr>
              <w:pStyle w:val="af2"/>
              <w:ind w:firstLine="396"/>
            </w:pPr>
            <w:r>
              <w:rPr>
                <w:rFonts w:hint="eastAsia"/>
              </w:rPr>
              <w:t>《安防系统工程设计与实施》（高职高</w:t>
            </w:r>
            <w:proofErr w:type="gramStart"/>
            <w:r>
              <w:rPr>
                <w:rFonts w:hint="eastAsia"/>
              </w:rPr>
              <w:t>专规划</w:t>
            </w:r>
            <w:proofErr w:type="gramEnd"/>
            <w:r>
              <w:rPr>
                <w:rFonts w:hint="eastAsia"/>
              </w:rPr>
              <w:t>教材）</w:t>
            </w:r>
          </w:p>
          <w:p w:rsidR="00480302" w:rsidRDefault="00C12686">
            <w:pPr>
              <w:pStyle w:val="af2"/>
              <w:ind w:firstLine="396"/>
            </w:pPr>
            <w:r>
              <w:rPr>
                <w:rFonts w:hint="eastAsia"/>
              </w:rPr>
              <w:t>参考资料</w:t>
            </w:r>
          </w:p>
          <w:p w:rsidR="00480302" w:rsidRDefault="00C12686">
            <w:pPr>
              <w:pStyle w:val="af2"/>
              <w:ind w:firstLine="396"/>
            </w:pPr>
            <w:r>
              <w:t>GB 50348-2018</w:t>
            </w:r>
            <w:r>
              <w:rPr>
                <w:rFonts w:hint="eastAsia"/>
              </w:rPr>
              <w:t>《安全防范工程技术标准》</w:t>
            </w:r>
          </w:p>
          <w:p w:rsidR="00480302" w:rsidRDefault="00C12686">
            <w:pPr>
              <w:pStyle w:val="af2"/>
              <w:ind w:firstLine="396"/>
            </w:pPr>
            <w:r>
              <w:rPr>
                <w:rFonts w:hint="eastAsia"/>
              </w:rPr>
              <w:t>《人工智能在安防中的应用》（华为技术白皮书）</w:t>
            </w:r>
          </w:p>
          <w:p w:rsidR="00480302" w:rsidRDefault="00C12686">
            <w:pPr>
              <w:pStyle w:val="af2"/>
              <w:ind w:firstLine="396"/>
            </w:pPr>
            <w:r>
              <w:rPr>
                <w:rFonts w:hint="eastAsia"/>
              </w:rPr>
              <w:t>数字资源</w:t>
            </w:r>
          </w:p>
          <w:p w:rsidR="00480302" w:rsidRDefault="00C12686">
            <w:pPr>
              <w:pStyle w:val="af2"/>
              <w:ind w:firstLine="396"/>
            </w:pPr>
            <w:proofErr w:type="gramStart"/>
            <w:r>
              <w:rPr>
                <w:rFonts w:hint="eastAsia"/>
              </w:rPr>
              <w:t>海康威视</w:t>
            </w:r>
            <w:r>
              <w:t>“</w:t>
            </w:r>
            <w:r>
              <w:rPr>
                <w:rFonts w:hint="eastAsia"/>
              </w:rPr>
              <w:t>安防工程师</w:t>
            </w:r>
            <w:r>
              <w:t>”</w:t>
            </w:r>
            <w:proofErr w:type="gramEnd"/>
            <w:r>
              <w:rPr>
                <w:rFonts w:hint="eastAsia"/>
              </w:rPr>
              <w:t>慕课、大华股份虚拟实训平台</w:t>
            </w:r>
          </w:p>
        </w:tc>
      </w:tr>
      <w:tr w:rsidR="00480302">
        <w:trPr>
          <w:trHeight w:val="477"/>
          <w:jc w:val="center"/>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rPr>
            </w:pPr>
            <w:proofErr w:type="spellStart"/>
            <w:r>
              <w:rPr>
                <w:rFonts w:ascii="宋体" w:eastAsia="宋体" w:hAnsi="宋体" w:cs="宋体" w:hint="eastAsia"/>
                <w:spacing w:val="-2"/>
                <w:sz w:val="20"/>
                <w:szCs w:val="20"/>
              </w:rPr>
              <w:t>考核要求</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tbl>
            <w:tblPr>
              <w:tblW w:w="5000" w:type="pct"/>
              <w:tblLook w:val="04A0" w:firstRow="1" w:lastRow="0" w:firstColumn="1" w:lastColumn="0" w:noHBand="0" w:noVBand="1"/>
            </w:tblPr>
            <w:tblGrid>
              <w:gridCol w:w="1097"/>
              <w:gridCol w:w="1098"/>
              <w:gridCol w:w="5656"/>
            </w:tblGrid>
            <w:tr w:rsidR="00480302">
              <w:trPr>
                <w:trHeight w:val="312"/>
              </w:trPr>
              <w:tc>
                <w:tcPr>
                  <w:tcW w:w="699" w:type="pct"/>
                  <w:tcBorders>
                    <w:top w:val="single" w:sz="8" w:space="0" w:color="auto"/>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考核方式</w:t>
                  </w:r>
                  <w:proofErr w:type="spellEnd"/>
                </w:p>
              </w:tc>
              <w:tc>
                <w:tcPr>
                  <w:tcW w:w="699" w:type="pct"/>
                  <w:tcBorders>
                    <w:top w:val="single" w:sz="8" w:space="0" w:color="auto"/>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占比</w:t>
                  </w:r>
                  <w:proofErr w:type="spellEnd"/>
                </w:p>
              </w:tc>
              <w:tc>
                <w:tcPr>
                  <w:tcW w:w="3602" w:type="pct"/>
                  <w:tcBorders>
                    <w:top w:val="single" w:sz="8" w:space="0" w:color="auto"/>
                    <w:left w:val="nil"/>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评价标准</w:t>
                  </w:r>
                  <w:proofErr w:type="spellEnd"/>
                </w:p>
              </w:tc>
            </w:tr>
            <w:tr w:rsidR="00480302">
              <w:trPr>
                <w:trHeight w:val="312"/>
              </w:trPr>
              <w:tc>
                <w:tcPr>
                  <w:tcW w:w="699" w:type="pct"/>
                  <w:tcBorders>
                    <w:top w:val="nil"/>
                    <w:left w:val="single" w:sz="8" w:space="0" w:color="auto"/>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过程考核</w:t>
                  </w:r>
                  <w:proofErr w:type="spellEnd"/>
                </w:p>
              </w:tc>
              <w:tc>
                <w:tcPr>
                  <w:tcW w:w="699" w:type="pct"/>
                  <w:tcBorders>
                    <w:top w:val="nil"/>
                    <w:left w:val="nil"/>
                    <w:bottom w:val="single" w:sz="4"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50%</w:t>
                  </w:r>
                </w:p>
              </w:tc>
              <w:tc>
                <w:tcPr>
                  <w:tcW w:w="3602" w:type="pct"/>
                  <w:tcBorders>
                    <w:top w:val="nil"/>
                    <w:left w:val="nil"/>
                    <w:bottom w:val="single" w:sz="4"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考勤（</w:t>
                  </w:r>
                  <w:r>
                    <w:rPr>
                      <w:rFonts w:ascii="等线" w:eastAsia="等线" w:hAnsi="等线" w:cs="宋体" w:hint="eastAsia"/>
                      <w:sz w:val="20"/>
                      <w:szCs w:val="20"/>
                      <w:lang w:eastAsia="zh-CN"/>
                    </w:rPr>
                    <w:t>10%</w:t>
                  </w:r>
                  <w:r>
                    <w:rPr>
                      <w:rFonts w:ascii="等线" w:eastAsia="等线" w:hAnsi="等线" w:cs="宋体" w:hint="eastAsia"/>
                      <w:sz w:val="20"/>
                      <w:szCs w:val="20"/>
                      <w:lang w:eastAsia="zh-CN"/>
                    </w:rPr>
                    <w:t>）、实验报告（</w:t>
                  </w:r>
                  <w:r>
                    <w:rPr>
                      <w:rFonts w:ascii="等线" w:eastAsia="等线" w:hAnsi="等线" w:cs="宋体" w:hint="eastAsia"/>
                      <w:sz w:val="20"/>
                      <w:szCs w:val="20"/>
                      <w:lang w:eastAsia="zh-CN"/>
                    </w:rPr>
                    <w:t>20%</w:t>
                  </w:r>
                  <w:r>
                    <w:rPr>
                      <w:rFonts w:ascii="等线" w:eastAsia="等线" w:hAnsi="等线" w:cs="宋体" w:hint="eastAsia"/>
                      <w:sz w:val="20"/>
                      <w:szCs w:val="20"/>
                      <w:lang w:eastAsia="zh-CN"/>
                    </w:rPr>
                    <w:t>）、项目答辩（</w:t>
                  </w:r>
                  <w:r>
                    <w:rPr>
                      <w:rFonts w:ascii="等线" w:eastAsia="等线" w:hAnsi="等线" w:cs="宋体" w:hint="eastAsia"/>
                      <w:sz w:val="20"/>
                      <w:szCs w:val="20"/>
                      <w:lang w:eastAsia="zh-CN"/>
                    </w:rPr>
                    <w:t>20%</w:t>
                  </w:r>
                  <w:r>
                    <w:rPr>
                      <w:rFonts w:ascii="等线" w:eastAsia="等线" w:hAnsi="等线" w:cs="宋体" w:hint="eastAsia"/>
                      <w:sz w:val="20"/>
                      <w:szCs w:val="20"/>
                      <w:lang w:eastAsia="zh-CN"/>
                    </w:rPr>
                    <w:t>）</w:t>
                  </w:r>
                </w:p>
              </w:tc>
            </w:tr>
            <w:tr w:rsidR="00480302">
              <w:trPr>
                <w:trHeight w:val="564"/>
              </w:trPr>
              <w:tc>
                <w:tcPr>
                  <w:tcW w:w="699" w:type="pct"/>
                  <w:tcBorders>
                    <w:top w:val="nil"/>
                    <w:left w:val="single" w:sz="8" w:space="0" w:color="auto"/>
                    <w:bottom w:val="single" w:sz="8" w:space="0" w:color="auto"/>
                    <w:right w:val="single" w:sz="4" w:space="0" w:color="auto"/>
                  </w:tcBorders>
                  <w:shd w:val="clear" w:color="auto" w:fill="auto"/>
                  <w:vAlign w:val="center"/>
                </w:tcPr>
                <w:p w:rsidR="00480302" w:rsidRDefault="00C12686">
                  <w:pPr>
                    <w:jc w:val="center"/>
                    <w:rPr>
                      <w:rFonts w:ascii="等线" w:eastAsia="等线" w:hAnsi="等线" w:cs="宋体"/>
                      <w:b/>
                      <w:bCs/>
                      <w:sz w:val="20"/>
                      <w:szCs w:val="20"/>
                    </w:rPr>
                  </w:pPr>
                  <w:proofErr w:type="spellStart"/>
                  <w:r>
                    <w:rPr>
                      <w:rFonts w:ascii="等线" w:eastAsia="等线" w:hAnsi="等线" w:cs="宋体" w:hint="eastAsia"/>
                      <w:b/>
                      <w:bCs/>
                      <w:sz w:val="20"/>
                      <w:szCs w:val="20"/>
                    </w:rPr>
                    <w:t>期末考核</w:t>
                  </w:r>
                  <w:proofErr w:type="spellEnd"/>
                </w:p>
              </w:tc>
              <w:tc>
                <w:tcPr>
                  <w:tcW w:w="699" w:type="pct"/>
                  <w:tcBorders>
                    <w:top w:val="nil"/>
                    <w:left w:val="nil"/>
                    <w:bottom w:val="single" w:sz="8" w:space="0" w:color="auto"/>
                    <w:right w:val="single" w:sz="4" w:space="0" w:color="auto"/>
                  </w:tcBorders>
                  <w:shd w:val="clear" w:color="auto" w:fill="auto"/>
                  <w:vAlign w:val="center"/>
                </w:tcPr>
                <w:p w:rsidR="00480302" w:rsidRDefault="00C12686">
                  <w:pPr>
                    <w:jc w:val="center"/>
                    <w:rPr>
                      <w:rFonts w:ascii="等线" w:eastAsia="等线" w:hAnsi="等线" w:cs="宋体"/>
                      <w:sz w:val="20"/>
                      <w:szCs w:val="20"/>
                    </w:rPr>
                  </w:pPr>
                  <w:r>
                    <w:rPr>
                      <w:rFonts w:ascii="等线" w:eastAsia="等线" w:hAnsi="等线" w:cs="宋体" w:hint="eastAsia"/>
                      <w:sz w:val="20"/>
                      <w:szCs w:val="20"/>
                    </w:rPr>
                    <w:t>50%</w:t>
                  </w:r>
                </w:p>
              </w:tc>
              <w:tc>
                <w:tcPr>
                  <w:tcW w:w="3602" w:type="pct"/>
                  <w:tcBorders>
                    <w:top w:val="nil"/>
                    <w:left w:val="nil"/>
                    <w:bottom w:val="single" w:sz="8" w:space="0" w:color="auto"/>
                    <w:right w:val="single" w:sz="8" w:space="0" w:color="auto"/>
                  </w:tcBorders>
                  <w:shd w:val="clear" w:color="auto" w:fill="auto"/>
                  <w:vAlign w:val="center"/>
                </w:tcPr>
                <w:p w:rsidR="00480302" w:rsidRDefault="00C12686">
                  <w:pPr>
                    <w:jc w:val="center"/>
                    <w:rPr>
                      <w:rFonts w:ascii="等线" w:eastAsia="等线" w:hAnsi="等线" w:cs="宋体"/>
                      <w:sz w:val="20"/>
                      <w:szCs w:val="20"/>
                      <w:lang w:eastAsia="zh-CN"/>
                    </w:rPr>
                  </w:pPr>
                  <w:r>
                    <w:rPr>
                      <w:rFonts w:ascii="等线" w:eastAsia="等线" w:hAnsi="等线" w:cs="宋体" w:hint="eastAsia"/>
                      <w:sz w:val="20"/>
                      <w:szCs w:val="20"/>
                      <w:lang w:eastAsia="zh-CN"/>
                    </w:rPr>
                    <w:t>笔试（</w:t>
                  </w:r>
                  <w:r>
                    <w:rPr>
                      <w:rFonts w:ascii="等线" w:eastAsia="等线" w:hAnsi="等线" w:cs="宋体" w:hint="eastAsia"/>
                      <w:sz w:val="20"/>
                      <w:szCs w:val="20"/>
                      <w:lang w:eastAsia="zh-CN"/>
                    </w:rPr>
                    <w:t>30%</w:t>
                  </w:r>
                  <w:r>
                    <w:rPr>
                      <w:rFonts w:ascii="等线" w:eastAsia="等线" w:hAnsi="等线" w:cs="宋体" w:hint="eastAsia"/>
                      <w:sz w:val="20"/>
                      <w:szCs w:val="20"/>
                      <w:lang w:eastAsia="zh-CN"/>
                    </w:rPr>
                    <w:t>，侧重法规与原理）</w:t>
                  </w:r>
                  <w:r>
                    <w:rPr>
                      <w:rFonts w:ascii="等线" w:eastAsia="等线" w:hAnsi="等线" w:cs="宋体" w:hint="eastAsia"/>
                      <w:sz w:val="20"/>
                      <w:szCs w:val="20"/>
                      <w:lang w:eastAsia="zh-CN"/>
                    </w:rPr>
                    <w:t xml:space="preserve">+ </w:t>
                  </w:r>
                  <w:r>
                    <w:rPr>
                      <w:rFonts w:ascii="等线" w:eastAsia="等线" w:hAnsi="等线" w:cs="宋体" w:hint="eastAsia"/>
                      <w:sz w:val="20"/>
                      <w:szCs w:val="20"/>
                      <w:lang w:eastAsia="zh-CN"/>
                    </w:rPr>
                    <w:t>安防方案设计（</w:t>
                  </w:r>
                  <w:r>
                    <w:rPr>
                      <w:rFonts w:ascii="等线" w:eastAsia="等线" w:hAnsi="等线" w:cs="宋体" w:hint="eastAsia"/>
                      <w:sz w:val="20"/>
                      <w:szCs w:val="20"/>
                      <w:lang w:eastAsia="zh-CN"/>
                    </w:rPr>
                    <w:t>20%</w:t>
                  </w:r>
                  <w:r>
                    <w:rPr>
                      <w:rFonts w:ascii="等线" w:eastAsia="等线" w:hAnsi="等线" w:cs="宋体" w:hint="eastAsia"/>
                      <w:sz w:val="20"/>
                      <w:szCs w:val="20"/>
                      <w:lang w:eastAsia="zh-CN"/>
                    </w:rPr>
                    <w:t>，</w:t>
                  </w:r>
                  <w:proofErr w:type="gramStart"/>
                  <w:r>
                    <w:rPr>
                      <w:rFonts w:ascii="等线" w:eastAsia="等线" w:hAnsi="等线" w:cs="宋体" w:hint="eastAsia"/>
                      <w:sz w:val="20"/>
                      <w:szCs w:val="20"/>
                      <w:lang w:eastAsia="zh-CN"/>
                    </w:rPr>
                    <w:t>含思政</w:t>
                  </w:r>
                  <w:proofErr w:type="gramEnd"/>
                  <w:r>
                    <w:rPr>
                      <w:rFonts w:ascii="等线" w:eastAsia="等线" w:hAnsi="等线" w:cs="宋体" w:hint="eastAsia"/>
                      <w:sz w:val="20"/>
                      <w:szCs w:val="20"/>
                      <w:lang w:eastAsia="zh-CN"/>
                    </w:rPr>
                    <w:t>评价）</w:t>
                  </w:r>
                </w:p>
              </w:tc>
            </w:tr>
          </w:tbl>
          <w:p w:rsidR="00480302" w:rsidRDefault="00480302">
            <w:pPr>
              <w:overflowPunct w:val="0"/>
              <w:jc w:val="center"/>
              <w:rPr>
                <w:rFonts w:ascii="宋体" w:hAnsi="宋体"/>
                <w:sz w:val="20"/>
                <w:szCs w:val="20"/>
                <w:lang w:eastAsia="zh-CN"/>
              </w:rPr>
            </w:pPr>
          </w:p>
        </w:tc>
      </w:tr>
    </w:tbl>
    <w:p w:rsidR="00480302" w:rsidRDefault="00480302">
      <w:pPr>
        <w:kinsoku/>
        <w:autoSpaceDE/>
        <w:autoSpaceDN/>
        <w:adjustRightInd/>
        <w:snapToGrid/>
        <w:textAlignment w:val="auto"/>
        <w:rPr>
          <w:rFonts w:ascii="宋体" w:eastAsia="宋体" w:hAnsi="宋体" w:cs="宋体"/>
          <w:snapToGrid/>
          <w:color w:val="auto"/>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overflowPunct w:val="0"/>
              <w:spacing w:before="115" w:line="319" w:lineRule="auto"/>
              <w:ind w:left="161"/>
              <w:jc w:val="center"/>
              <w:rPr>
                <w:rFonts w:ascii="宋体" w:eastAsia="宋体" w:hAnsi="宋体" w:cs="宋体"/>
                <w:sz w:val="20"/>
              </w:rPr>
            </w:pPr>
            <w:proofErr w:type="spellStart"/>
            <w:r>
              <w:rPr>
                <w:rFonts w:ascii="宋体" w:eastAsia="宋体" w:hAnsi="宋体" w:cs="宋体" w:hint="eastAsia"/>
                <w:spacing w:val="-2"/>
                <w:sz w:val="20"/>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overflowPunct w:val="0"/>
              <w:spacing w:before="115" w:line="320" w:lineRule="auto"/>
              <w:jc w:val="center"/>
              <w:rPr>
                <w:rFonts w:eastAsia="宋体"/>
                <w:sz w:val="20"/>
              </w:rPr>
            </w:pPr>
            <w:proofErr w:type="spellStart"/>
            <w:r>
              <w:rPr>
                <w:rFonts w:ascii="宋体" w:eastAsia="宋体" w:hAnsi="宋体" w:cs="宋体" w:hint="eastAsia"/>
                <w:spacing w:val="-2"/>
                <w:sz w:val="20"/>
              </w:rPr>
              <w:t>工程项目管理</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spacing w:before="114" w:line="319" w:lineRule="auto"/>
              <w:ind w:left="110"/>
              <w:jc w:val="center"/>
              <w:rPr>
                <w:rFonts w:ascii="宋体" w:eastAsia="宋体" w:hAnsi="宋体" w:cs="宋体"/>
                <w:sz w:val="20"/>
              </w:rPr>
            </w:pPr>
            <w:proofErr w:type="spellStart"/>
            <w:r>
              <w:rPr>
                <w:rFonts w:ascii="宋体" w:eastAsia="宋体" w:hAnsi="宋体" w:cs="宋体" w:hint="eastAsia"/>
                <w:spacing w:val="-2"/>
                <w:sz w:val="20"/>
              </w:rPr>
              <w:t>课程编号</w:t>
            </w:r>
            <w:proofErr w:type="spellEnd"/>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spacing w:before="115" w:line="320" w:lineRule="auto"/>
              <w:jc w:val="center"/>
              <w:rPr>
                <w:sz w:val="20"/>
              </w:rPr>
            </w:pPr>
            <w:r>
              <w:rPr>
                <w:rFonts w:hint="eastAsia"/>
                <w:sz w:val="20"/>
              </w:rPr>
              <w:t>4</w:t>
            </w:r>
            <w:r>
              <w:rPr>
                <w:sz w:val="20"/>
              </w:rPr>
              <w:t>030906</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5" w:line="319" w:lineRule="auto"/>
              <w:ind w:left="168"/>
              <w:jc w:val="center"/>
              <w:rPr>
                <w:rFonts w:ascii="宋体" w:eastAsia="宋体" w:hAnsi="宋体" w:cs="宋体"/>
                <w:sz w:val="20"/>
              </w:rPr>
            </w:pPr>
            <w:proofErr w:type="spellStart"/>
            <w:r>
              <w:rPr>
                <w:rFonts w:ascii="宋体" w:eastAsia="宋体" w:hAnsi="宋体" w:cs="宋体" w:hint="eastAsia"/>
                <w:spacing w:val="-2"/>
                <w:sz w:val="20"/>
              </w:rPr>
              <w:t>开设学期</w:t>
            </w:r>
            <w:proofErr w:type="spellEnd"/>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spacing w:before="185" w:line="320" w:lineRule="auto"/>
              <w:jc w:val="center"/>
              <w:rPr>
                <w:rFonts w:eastAsia="宋体"/>
                <w:sz w:val="20"/>
              </w:rPr>
            </w:pPr>
            <w:r>
              <w:rPr>
                <w:rFonts w:eastAsia="宋体" w:hint="eastAsia"/>
                <w:sz w:val="20"/>
                <w:lang w:eastAsia="zh-CN"/>
              </w:rPr>
              <w:t>3</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spacing w:before="185" w:line="320" w:lineRule="auto"/>
              <w:ind w:left="213"/>
              <w:jc w:val="center"/>
              <w:rPr>
                <w:rFonts w:ascii="宋体" w:eastAsia="宋体" w:hAnsi="宋体" w:cs="宋体"/>
                <w:sz w:val="20"/>
              </w:rPr>
            </w:pPr>
            <w:proofErr w:type="spellStart"/>
            <w:r>
              <w:rPr>
                <w:rFonts w:ascii="宋体" w:eastAsia="宋体" w:hAnsi="宋体" w:cs="宋体" w:hint="eastAsia"/>
                <w:spacing w:val="-4"/>
                <w:sz w:val="20"/>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spacing w:before="185" w:line="320" w:lineRule="auto"/>
              <w:jc w:val="center"/>
              <w:rPr>
                <w:rFonts w:eastAsia="宋体"/>
                <w:sz w:val="20"/>
              </w:rPr>
            </w:pPr>
            <w:r>
              <w:rPr>
                <w:rFonts w:eastAsia="宋体"/>
                <w:sz w:val="20"/>
                <w:lang w:eastAsia="zh-CN"/>
              </w:rP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spacing w:before="185" w:line="320" w:lineRule="auto"/>
              <w:ind w:left="143"/>
              <w:jc w:val="center"/>
              <w:rPr>
                <w:rFonts w:ascii="宋体" w:eastAsia="宋体" w:hAnsi="宋体" w:cs="宋体"/>
                <w:sz w:val="20"/>
              </w:rPr>
            </w:pPr>
            <w:proofErr w:type="spellStart"/>
            <w:r>
              <w:rPr>
                <w:rFonts w:ascii="宋体" w:eastAsia="宋体" w:hAnsi="宋体" w:cs="宋体" w:hint="eastAsia"/>
                <w:spacing w:val="-3"/>
                <w:sz w:val="20"/>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5" w:line="320" w:lineRule="auto"/>
              <w:jc w:val="center"/>
              <w:rPr>
                <w:rFonts w:eastAsia="宋体"/>
                <w:sz w:val="20"/>
              </w:rPr>
            </w:pPr>
            <w:r>
              <w:rPr>
                <w:rFonts w:eastAsia="宋体"/>
                <w:sz w:val="20"/>
                <w:lang w:eastAsia="zh-CN"/>
              </w:rP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5" w:line="320" w:lineRule="auto"/>
              <w:ind w:left="164"/>
              <w:jc w:val="center"/>
              <w:rPr>
                <w:rFonts w:ascii="宋体" w:eastAsia="宋体" w:hAnsi="宋体" w:cs="宋体"/>
                <w:sz w:val="20"/>
              </w:rPr>
            </w:pPr>
            <w:proofErr w:type="spellStart"/>
            <w:r>
              <w:rPr>
                <w:rFonts w:ascii="宋体" w:eastAsia="宋体" w:hAnsi="宋体" w:cs="宋体" w:hint="eastAsia"/>
                <w:spacing w:val="-3"/>
                <w:sz w:val="20"/>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5" w:line="320" w:lineRule="auto"/>
              <w:jc w:val="center"/>
              <w:rPr>
                <w:rFonts w:eastAsia="宋体"/>
                <w:sz w:val="20"/>
              </w:rPr>
            </w:pPr>
            <w:r>
              <w:rPr>
                <w:rFonts w:eastAsia="宋体"/>
                <w:sz w:val="20"/>
                <w:lang w:eastAsia="zh-CN"/>
              </w:rPr>
              <w:t>62</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5" w:line="320" w:lineRule="auto"/>
              <w:ind w:left="170"/>
              <w:jc w:val="center"/>
              <w:rPr>
                <w:rFonts w:ascii="宋体" w:eastAsia="宋体" w:hAnsi="宋体" w:cs="宋体"/>
                <w:sz w:val="20"/>
              </w:rPr>
            </w:pPr>
            <w:proofErr w:type="spellStart"/>
            <w:r>
              <w:rPr>
                <w:rFonts w:ascii="宋体" w:eastAsia="宋体" w:hAnsi="宋体" w:cs="宋体" w:hint="eastAsia"/>
                <w:spacing w:val="-3"/>
                <w:sz w:val="20"/>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5" w:line="320" w:lineRule="auto"/>
              <w:jc w:val="center"/>
              <w:rPr>
                <w:rFonts w:eastAsia="宋体"/>
                <w:sz w:val="20"/>
              </w:rPr>
            </w:pPr>
            <w:r>
              <w:rPr>
                <w:rFonts w:eastAsia="宋体"/>
                <w:sz w:val="20"/>
                <w:lang w:eastAsia="zh-CN"/>
              </w:rPr>
              <w:t>1</w:t>
            </w:r>
            <w:r>
              <w:rPr>
                <w:rFonts w:eastAsia="宋体" w:hint="eastAsia"/>
                <w:sz w:val="20"/>
                <w:lang w:eastAsia="zh-CN"/>
              </w:rPr>
              <w:t>0</w:t>
            </w:r>
          </w:p>
        </w:tc>
      </w:tr>
      <w:tr w:rsidR="00480302">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8"/>
              <w:ind w:left="161"/>
              <w:jc w:val="center"/>
              <w:rPr>
                <w:rFonts w:ascii="宋体" w:eastAsia="宋体" w:hAnsi="宋体" w:cs="宋体"/>
                <w:sz w:val="20"/>
              </w:rPr>
            </w:pPr>
            <w:proofErr w:type="spellStart"/>
            <w:r>
              <w:rPr>
                <w:rFonts w:ascii="宋体" w:eastAsia="宋体" w:hAnsi="宋体" w:cs="宋体" w:hint="eastAsia"/>
                <w:spacing w:val="-2"/>
                <w:sz w:val="20"/>
              </w:rPr>
              <w:t>课程类型</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89" w:line="319" w:lineRule="auto"/>
              <w:ind w:left="111"/>
              <w:jc w:val="center"/>
              <w:rPr>
                <w:rFonts w:ascii="宋体" w:eastAsia="宋体" w:hAnsi="宋体" w:cs="宋体"/>
                <w:sz w:val="20"/>
                <w:lang w:eastAsia="zh-CN"/>
              </w:rPr>
            </w:pPr>
            <w:r>
              <w:rPr>
                <w:rFonts w:ascii="宋体" w:eastAsia="宋体" w:hAnsi="宋体" w:cs="宋体" w:hint="eastAsia"/>
                <w:sz w:val="20"/>
                <w:lang w:eastAsia="zh-CN"/>
              </w:rPr>
              <w:t>纯理论课（</w:t>
            </w:r>
            <w:r>
              <w:rPr>
                <w:rFonts w:ascii="宋体" w:eastAsia="宋体" w:hAnsi="宋体" w:cs="宋体" w:hint="eastAsia"/>
                <w:spacing w:val="1"/>
                <w:sz w:val="20"/>
                <w:lang w:eastAsia="zh-CN"/>
              </w:rPr>
              <w:t xml:space="preserve"> </w:t>
            </w:r>
            <w:r>
              <w:rPr>
                <w:rFonts w:ascii="宋体" w:eastAsia="宋体" w:hAnsi="宋体" w:cs="宋体"/>
                <w:spacing w:val="1"/>
                <w:sz w:val="20"/>
                <w:lang w:eastAsia="zh-CN"/>
              </w:rPr>
              <w:t xml:space="preserve"> </w:t>
            </w:r>
            <w:r>
              <w:rPr>
                <w:rFonts w:ascii="宋体" w:eastAsia="宋体" w:hAnsi="宋体" w:cs="宋体" w:hint="eastAsia"/>
                <w:sz w:val="20"/>
                <w:lang w:eastAsia="zh-CN"/>
              </w:rPr>
              <w:t>）、（理论</w:t>
            </w:r>
            <w:r>
              <w:rPr>
                <w:rFonts w:ascii="宋体" w:eastAsia="宋体" w:hAnsi="宋体" w:cs="宋体" w:hint="eastAsia"/>
                <w:sz w:val="20"/>
                <w:lang w:eastAsia="zh-CN"/>
              </w:rPr>
              <w:t>+</w:t>
            </w:r>
            <w:r>
              <w:rPr>
                <w:rFonts w:ascii="宋体" w:eastAsia="宋体" w:hAnsi="宋体" w:cs="宋体" w:hint="eastAsia"/>
                <w:sz w:val="20"/>
                <w:lang w:eastAsia="zh-CN"/>
              </w:rPr>
              <w:t>实践）课（</w:t>
            </w:r>
            <w:r>
              <w:rPr>
                <w:rFonts w:ascii="宋体" w:eastAsia="宋体" w:hAnsi="宋体" w:cs="宋体" w:hint="eastAsia"/>
                <w:spacing w:val="1"/>
                <w:sz w:val="20"/>
                <w:lang w:eastAsia="zh-CN"/>
              </w:rPr>
              <w:t>√</w:t>
            </w:r>
            <w:r>
              <w:rPr>
                <w:rFonts w:ascii="宋体" w:eastAsia="宋体" w:hAnsi="宋体" w:cs="宋体" w:hint="eastAsia"/>
                <w:spacing w:val="1"/>
                <w:sz w:val="20"/>
                <w:lang w:eastAsia="zh-CN"/>
              </w:rPr>
              <w:t xml:space="preserve"> </w:t>
            </w:r>
            <w:r>
              <w:rPr>
                <w:rFonts w:ascii="宋体" w:eastAsia="宋体" w:hAnsi="宋体" w:cs="宋体" w:hint="eastAsia"/>
                <w:sz w:val="20"/>
                <w:lang w:eastAsia="zh-CN"/>
              </w:rPr>
              <w:t>）、</w:t>
            </w:r>
            <w:proofErr w:type="gramStart"/>
            <w:r>
              <w:rPr>
                <w:rFonts w:ascii="宋体" w:eastAsia="宋体" w:hAnsi="宋体" w:cs="宋体" w:hint="eastAsia"/>
                <w:sz w:val="20"/>
                <w:lang w:eastAsia="zh-CN"/>
              </w:rPr>
              <w:t>纯实践</w:t>
            </w:r>
            <w:proofErr w:type="gramEnd"/>
            <w:r>
              <w:rPr>
                <w:rFonts w:ascii="宋体" w:eastAsia="宋体" w:hAnsi="宋体" w:cs="宋体" w:hint="eastAsia"/>
                <w:sz w:val="20"/>
                <w:lang w:eastAsia="zh-CN"/>
              </w:rPr>
              <w:t>课</w:t>
            </w:r>
            <w:r>
              <w:rPr>
                <w:rFonts w:ascii="宋体" w:eastAsia="宋体" w:hAnsi="宋体" w:cs="宋体" w:hint="eastAsia"/>
                <w:sz w:val="20"/>
                <w:lang w:eastAsia="zh-CN"/>
              </w:rPr>
              <w:t>(</w:t>
            </w:r>
            <w:r>
              <w:rPr>
                <w:rFonts w:ascii="宋体" w:eastAsia="宋体" w:hAnsi="宋体" w:cs="宋体" w:hint="eastAsia"/>
                <w:spacing w:val="35"/>
                <w:sz w:val="20"/>
                <w:lang w:eastAsia="zh-CN"/>
              </w:rPr>
              <w:t xml:space="preserve">  </w:t>
            </w:r>
            <w:r>
              <w:rPr>
                <w:rFonts w:ascii="宋体" w:eastAsia="宋体" w:hAnsi="宋体" w:cs="宋体" w:hint="eastAsia"/>
                <w:sz w:val="20"/>
                <w:lang w:eastAsia="zh-CN"/>
              </w:rPr>
              <w:t>)</w:t>
            </w:r>
          </w:p>
        </w:tc>
      </w:tr>
      <w:tr w:rsidR="00480302">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spacing w:before="112"/>
              <w:ind w:left="167"/>
              <w:jc w:val="center"/>
              <w:rPr>
                <w:rFonts w:ascii="宋体" w:eastAsia="宋体" w:hAnsi="宋体" w:cs="宋体"/>
                <w:sz w:val="20"/>
              </w:rPr>
            </w:pPr>
            <w:proofErr w:type="spellStart"/>
            <w:r>
              <w:rPr>
                <w:rFonts w:ascii="宋体" w:eastAsia="宋体" w:hAnsi="宋体" w:cs="宋体" w:hint="eastAsia"/>
                <w:spacing w:val="-3"/>
                <w:sz w:val="20"/>
              </w:rPr>
              <w:t>先修课程</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spacing w:line="319" w:lineRule="auto"/>
              <w:jc w:val="center"/>
              <w:rPr>
                <w:rFonts w:eastAsia="宋体"/>
                <w:sz w:val="20"/>
              </w:rPr>
            </w:pPr>
            <w:r>
              <w:rPr>
                <w:rFonts w:eastAsia="宋体" w:hint="eastAsia"/>
                <w:sz w:val="20"/>
                <w:lang w:eastAsia="zh-CN"/>
              </w:rPr>
              <w:t>酒店管理学基础</w:t>
            </w:r>
          </w:p>
        </w:tc>
      </w:tr>
      <w:tr w:rsidR="00480302">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spacing w:before="116"/>
              <w:ind w:left="164"/>
              <w:jc w:val="center"/>
              <w:rPr>
                <w:rFonts w:ascii="宋体" w:eastAsia="宋体" w:hAnsi="宋体" w:cs="宋体"/>
                <w:sz w:val="20"/>
              </w:rPr>
            </w:pPr>
            <w:proofErr w:type="spellStart"/>
            <w:r>
              <w:rPr>
                <w:rFonts w:ascii="宋体" w:eastAsia="宋体" w:hAnsi="宋体" w:cs="宋体" w:hint="eastAsia"/>
                <w:spacing w:val="-3"/>
                <w:sz w:val="20"/>
              </w:rPr>
              <w:t>后续课程</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spacing w:line="319" w:lineRule="auto"/>
              <w:jc w:val="center"/>
              <w:rPr>
                <w:sz w:val="20"/>
              </w:rPr>
            </w:pPr>
            <w:proofErr w:type="spellStart"/>
            <w:r>
              <w:rPr>
                <w:rFonts w:ascii="宋体" w:eastAsia="宋体" w:hAnsi="宋体" w:cs="宋体" w:hint="eastAsia"/>
                <w:sz w:val="20"/>
              </w:rPr>
              <w:t>工程造价</w:t>
            </w:r>
            <w:proofErr w:type="spellEnd"/>
          </w:p>
        </w:tc>
      </w:tr>
      <w:tr w:rsidR="00480302">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spacing w:before="131"/>
              <w:ind w:left="165"/>
              <w:jc w:val="center"/>
              <w:rPr>
                <w:rFonts w:ascii="宋体" w:eastAsia="宋体" w:hAnsi="宋体" w:cs="宋体"/>
                <w:sz w:val="20"/>
              </w:rPr>
            </w:pPr>
            <w:proofErr w:type="spellStart"/>
            <w:r>
              <w:rPr>
                <w:rFonts w:ascii="宋体" w:eastAsia="宋体" w:hAnsi="宋体" w:cs="宋体" w:hint="eastAsia"/>
                <w:spacing w:val="-3"/>
                <w:sz w:val="20"/>
              </w:rPr>
              <w:t>教学目标</w:t>
            </w:r>
            <w:proofErr w:type="spellEnd"/>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掌握工程项目生命周期（决策、设计、施工、运维）及管理流程。</w:t>
            </w:r>
          </w:p>
          <w:p w:rsidR="00480302" w:rsidRDefault="00C12686">
            <w:pPr>
              <w:pStyle w:val="af2"/>
              <w:ind w:firstLine="396"/>
            </w:pPr>
            <w:r>
              <w:rPr>
                <w:rFonts w:hint="eastAsia"/>
              </w:rPr>
              <w:t>理解项目管理九大知识领域（范围、时间、成本、质量等）的核心内容。</w:t>
            </w:r>
          </w:p>
          <w:p w:rsidR="00480302" w:rsidRDefault="00C12686">
            <w:pPr>
              <w:pStyle w:val="af2"/>
              <w:ind w:firstLine="396"/>
            </w:pPr>
            <w:r>
              <w:rPr>
                <w:rFonts w:hint="eastAsia"/>
              </w:rPr>
              <w:t>熟悉常用工具（甘特图、关键路径法、</w:t>
            </w:r>
            <w:r>
              <w:rPr>
                <w:rFonts w:hint="eastAsia"/>
              </w:rPr>
              <w:t>WBS</w:t>
            </w:r>
            <w:r>
              <w:rPr>
                <w:rFonts w:hint="eastAsia"/>
              </w:rPr>
              <w:t>）及行业标准（如</w:t>
            </w:r>
            <w:r>
              <w:rPr>
                <w:rFonts w:hint="eastAsia"/>
              </w:rPr>
              <w:t>PMBOK</w:t>
            </w:r>
            <w:r>
              <w:rPr>
                <w:rFonts w:hint="eastAsia"/>
              </w:rPr>
              <w:t>、</w:t>
            </w:r>
            <w:r>
              <w:rPr>
                <w:rFonts w:hint="eastAsia"/>
              </w:rPr>
              <w:t>GB/T 50326</w:t>
            </w:r>
            <w:r>
              <w:rPr>
                <w:rFonts w:hint="eastAsia"/>
              </w:rPr>
              <w:t>）。</w:t>
            </w:r>
          </w:p>
          <w:p w:rsidR="00480302" w:rsidRDefault="00C12686">
            <w:pPr>
              <w:pStyle w:val="af2"/>
              <w:ind w:firstLine="396"/>
            </w:pPr>
            <w:r>
              <w:rPr>
                <w:rFonts w:hint="eastAsia"/>
              </w:rPr>
              <w:t>能力目标：</w:t>
            </w:r>
          </w:p>
          <w:p w:rsidR="00480302" w:rsidRDefault="00C12686">
            <w:pPr>
              <w:pStyle w:val="af2"/>
              <w:ind w:firstLine="396"/>
            </w:pPr>
            <w:r>
              <w:rPr>
                <w:rFonts w:hint="eastAsia"/>
              </w:rPr>
              <w:t>能编制简单项目计划（进度、资源分配）</w:t>
            </w:r>
          </w:p>
          <w:p w:rsidR="00480302" w:rsidRDefault="00C12686">
            <w:pPr>
              <w:pStyle w:val="af2"/>
              <w:ind w:firstLine="396"/>
            </w:pPr>
            <w:r>
              <w:rPr>
                <w:rFonts w:hint="eastAsia"/>
              </w:rPr>
              <w:t>具备初步的风险识别与应对能力。</w:t>
            </w:r>
          </w:p>
          <w:p w:rsidR="00480302" w:rsidRDefault="00C12686">
            <w:pPr>
              <w:pStyle w:val="af2"/>
              <w:ind w:firstLine="396"/>
            </w:pPr>
            <w:r>
              <w:rPr>
                <w:rFonts w:hint="eastAsia"/>
              </w:rPr>
              <w:t>素质目标：</w:t>
            </w:r>
          </w:p>
          <w:p w:rsidR="00480302" w:rsidRDefault="00C12686">
            <w:pPr>
              <w:pStyle w:val="af2"/>
              <w:ind w:firstLine="396"/>
            </w:pPr>
            <w:r>
              <w:rPr>
                <w:rFonts w:hint="eastAsia"/>
              </w:rPr>
              <w:t>培养团队协作意识与工程伦理观念（如安全、环保责任）。</w:t>
            </w:r>
          </w:p>
        </w:tc>
      </w:tr>
      <w:tr w:rsidR="00480302">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34"/>
              <w:ind w:left="165"/>
              <w:jc w:val="center"/>
              <w:rPr>
                <w:rFonts w:ascii="宋体" w:eastAsia="宋体" w:hAnsi="宋体" w:cs="宋体"/>
                <w:sz w:val="20"/>
              </w:rPr>
            </w:pPr>
            <w:proofErr w:type="spellStart"/>
            <w:r>
              <w:rPr>
                <w:rFonts w:ascii="宋体" w:eastAsia="宋体" w:hAnsi="宋体" w:cs="宋体" w:hint="eastAsia"/>
                <w:spacing w:val="-3"/>
                <w:sz w:val="20"/>
              </w:rPr>
              <w:t>教学内容</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numPr>
                <w:ilvl w:val="0"/>
                <w:numId w:val="4"/>
              </w:numPr>
              <w:ind w:firstLine="396"/>
            </w:pPr>
            <w:r>
              <w:rPr>
                <w:rFonts w:hint="eastAsia"/>
              </w:rPr>
              <w:t>工程项目管理概述</w:t>
            </w:r>
          </w:p>
          <w:p w:rsidR="00480302" w:rsidRDefault="00C12686">
            <w:pPr>
              <w:pStyle w:val="af2"/>
              <w:numPr>
                <w:ilvl w:val="0"/>
                <w:numId w:val="4"/>
              </w:numPr>
              <w:ind w:firstLine="396"/>
            </w:pPr>
            <w:r>
              <w:rPr>
                <w:rFonts w:hint="eastAsia"/>
              </w:rPr>
              <w:lastRenderedPageBreak/>
              <w:t>工程项目管理组织</w:t>
            </w:r>
          </w:p>
          <w:p w:rsidR="00480302" w:rsidRDefault="00C12686">
            <w:pPr>
              <w:pStyle w:val="af2"/>
              <w:numPr>
                <w:ilvl w:val="0"/>
                <w:numId w:val="4"/>
              </w:numPr>
              <w:ind w:firstLine="396"/>
            </w:pPr>
            <w:r>
              <w:rPr>
                <w:rFonts w:hint="eastAsia"/>
              </w:rPr>
              <w:t>工程项目策划与决策</w:t>
            </w:r>
          </w:p>
          <w:p w:rsidR="00480302" w:rsidRDefault="00C12686">
            <w:pPr>
              <w:pStyle w:val="af2"/>
              <w:numPr>
                <w:ilvl w:val="0"/>
                <w:numId w:val="4"/>
              </w:numPr>
              <w:ind w:firstLine="396"/>
            </w:pPr>
            <w:r>
              <w:rPr>
                <w:rFonts w:hint="eastAsia"/>
              </w:rPr>
              <w:t>工程项目进度管理</w:t>
            </w:r>
          </w:p>
          <w:p w:rsidR="00480302" w:rsidRDefault="00C12686">
            <w:pPr>
              <w:pStyle w:val="af2"/>
              <w:numPr>
                <w:ilvl w:val="0"/>
                <w:numId w:val="4"/>
              </w:numPr>
              <w:ind w:firstLine="396"/>
            </w:pPr>
            <w:r>
              <w:rPr>
                <w:rFonts w:hint="eastAsia"/>
              </w:rPr>
              <w:t>工程项目进度管理</w:t>
            </w:r>
          </w:p>
          <w:p w:rsidR="00480302" w:rsidRDefault="00C12686">
            <w:pPr>
              <w:pStyle w:val="af2"/>
              <w:numPr>
                <w:ilvl w:val="0"/>
                <w:numId w:val="4"/>
              </w:numPr>
              <w:ind w:firstLine="396"/>
            </w:pPr>
            <w:r>
              <w:rPr>
                <w:rFonts w:hint="eastAsia"/>
              </w:rPr>
              <w:t>工程项目质量管理</w:t>
            </w:r>
          </w:p>
          <w:p w:rsidR="00480302" w:rsidRDefault="00C12686">
            <w:pPr>
              <w:pStyle w:val="af2"/>
              <w:numPr>
                <w:ilvl w:val="0"/>
                <w:numId w:val="4"/>
              </w:numPr>
              <w:ind w:firstLine="396"/>
            </w:pPr>
            <w:r>
              <w:rPr>
                <w:rFonts w:hint="eastAsia"/>
              </w:rPr>
              <w:t>工程项目费用管理</w:t>
            </w:r>
          </w:p>
          <w:p w:rsidR="00480302" w:rsidRDefault="00C12686">
            <w:pPr>
              <w:pStyle w:val="af2"/>
              <w:numPr>
                <w:ilvl w:val="0"/>
                <w:numId w:val="4"/>
              </w:numPr>
              <w:ind w:firstLine="396"/>
            </w:pPr>
            <w:r>
              <w:rPr>
                <w:rFonts w:hint="eastAsia"/>
              </w:rPr>
              <w:t>工程项目职业健康安全与环境管理</w:t>
            </w:r>
          </w:p>
          <w:p w:rsidR="00480302" w:rsidRDefault="00C12686">
            <w:pPr>
              <w:pStyle w:val="af2"/>
              <w:numPr>
                <w:ilvl w:val="0"/>
                <w:numId w:val="4"/>
              </w:numPr>
              <w:ind w:firstLine="396"/>
            </w:pPr>
            <w:r>
              <w:rPr>
                <w:rFonts w:hint="eastAsia"/>
              </w:rPr>
              <w:t>工程项目风险管理</w:t>
            </w:r>
          </w:p>
          <w:p w:rsidR="00480302" w:rsidRDefault="00C12686">
            <w:pPr>
              <w:pStyle w:val="af2"/>
              <w:numPr>
                <w:ilvl w:val="0"/>
                <w:numId w:val="4"/>
              </w:numPr>
              <w:ind w:firstLine="396"/>
            </w:pPr>
            <w:r>
              <w:rPr>
                <w:rFonts w:hint="eastAsia"/>
              </w:rPr>
              <w:t>工程项目信息管理</w:t>
            </w:r>
          </w:p>
          <w:p w:rsidR="00480302" w:rsidRDefault="00C12686">
            <w:pPr>
              <w:pStyle w:val="af2"/>
              <w:numPr>
                <w:ilvl w:val="0"/>
                <w:numId w:val="4"/>
              </w:numPr>
              <w:ind w:firstLine="396"/>
            </w:pPr>
            <w:r>
              <w:rPr>
                <w:rFonts w:hint="eastAsia"/>
              </w:rPr>
              <w:t>工程项目收尾管理</w:t>
            </w:r>
          </w:p>
        </w:tc>
      </w:tr>
      <w:tr w:rsidR="00480302">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06"/>
              <w:ind w:left="286" w:right="156" w:hanging="121"/>
              <w:jc w:val="center"/>
              <w:rPr>
                <w:rFonts w:ascii="宋体" w:eastAsia="宋体" w:hAnsi="宋体" w:cs="宋体"/>
                <w:sz w:val="20"/>
              </w:rPr>
            </w:pPr>
            <w:proofErr w:type="spellStart"/>
            <w:r>
              <w:rPr>
                <w:rFonts w:ascii="宋体" w:eastAsia="宋体" w:hAnsi="宋体" w:cs="宋体" w:hint="eastAsia"/>
                <w:spacing w:val="-4"/>
                <w:sz w:val="20"/>
              </w:rPr>
              <w:lastRenderedPageBreak/>
              <w:t>教学重点</w:t>
            </w:r>
            <w:proofErr w:type="spellEnd"/>
            <w:r>
              <w:rPr>
                <w:rFonts w:ascii="宋体" w:eastAsia="宋体" w:hAnsi="宋体" w:cs="宋体" w:hint="eastAsia"/>
                <w:spacing w:val="2"/>
                <w:sz w:val="20"/>
              </w:rPr>
              <w:t xml:space="preserve"> </w:t>
            </w:r>
            <w:proofErr w:type="spellStart"/>
            <w:r>
              <w:rPr>
                <w:rFonts w:ascii="宋体" w:eastAsia="宋体" w:hAnsi="宋体" w:cs="宋体" w:hint="eastAsia"/>
                <w:spacing w:val="-4"/>
                <w:sz w:val="20"/>
              </w:rPr>
              <w:t>与难点</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项目计划编制（进度、成本控制）。</w:t>
            </w:r>
          </w:p>
          <w:p w:rsidR="00480302" w:rsidRDefault="00C12686">
            <w:pPr>
              <w:pStyle w:val="af2"/>
              <w:ind w:firstLine="396"/>
            </w:pPr>
            <w:r>
              <w:rPr>
                <w:rFonts w:hint="eastAsia"/>
              </w:rPr>
              <w:t>关键路径法</w:t>
            </w:r>
            <w:proofErr w:type="gramStart"/>
            <w:r>
              <w:rPr>
                <w:rFonts w:hint="eastAsia"/>
              </w:rPr>
              <w:t>与挣值分析</w:t>
            </w:r>
            <w:proofErr w:type="gramEnd"/>
            <w:r>
              <w:rPr>
                <w:rFonts w:hint="eastAsia"/>
              </w:rPr>
              <w:t>计算。</w:t>
            </w:r>
          </w:p>
          <w:p w:rsidR="00480302" w:rsidRDefault="00C12686">
            <w:pPr>
              <w:pStyle w:val="af2"/>
              <w:ind w:firstLine="396"/>
            </w:pPr>
            <w:r>
              <w:rPr>
                <w:rFonts w:hint="eastAsia"/>
              </w:rPr>
              <w:t>难点：</w:t>
            </w:r>
          </w:p>
          <w:p w:rsidR="00480302" w:rsidRDefault="00C12686">
            <w:pPr>
              <w:pStyle w:val="af2"/>
              <w:ind w:firstLine="396"/>
            </w:pPr>
            <w:r>
              <w:rPr>
                <w:rFonts w:hint="eastAsia"/>
              </w:rPr>
              <w:t>多项目资源优化配置。</w:t>
            </w:r>
          </w:p>
          <w:p w:rsidR="00480302" w:rsidRDefault="00C12686">
            <w:pPr>
              <w:pStyle w:val="af2"/>
              <w:ind w:firstLine="396"/>
            </w:pPr>
            <w:r>
              <w:rPr>
                <w:rFonts w:hint="eastAsia"/>
              </w:rPr>
              <w:t>风险管理中的定量分析（如蒙特卡洛模拟）。</w:t>
            </w:r>
          </w:p>
        </w:tc>
      </w:tr>
      <w:tr w:rsidR="00480302">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169"/>
              <w:ind w:left="165"/>
              <w:jc w:val="center"/>
              <w:rPr>
                <w:rFonts w:ascii="宋体" w:eastAsia="宋体" w:hAnsi="宋体" w:cs="宋体"/>
                <w:sz w:val="20"/>
              </w:rPr>
            </w:pPr>
            <w:proofErr w:type="spellStart"/>
            <w:r>
              <w:rPr>
                <w:rFonts w:ascii="宋体" w:eastAsia="宋体" w:hAnsi="宋体" w:cs="宋体" w:hint="eastAsia"/>
                <w:spacing w:val="-3"/>
                <w:sz w:val="20"/>
              </w:rPr>
              <w:t>教学组织</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采用</w:t>
            </w:r>
            <w:r>
              <w:t>“</w:t>
            </w:r>
            <w:r>
              <w:rPr>
                <w:rFonts w:hint="eastAsia"/>
              </w:rPr>
              <w:t>概念</w:t>
            </w:r>
            <w:r>
              <w:t>→</w:t>
            </w:r>
            <w:r>
              <w:rPr>
                <w:rFonts w:hint="eastAsia"/>
              </w:rPr>
              <w:t>方法</w:t>
            </w:r>
            <w:r>
              <w:t>→</w:t>
            </w:r>
            <w:r>
              <w:rPr>
                <w:rFonts w:hint="eastAsia"/>
              </w:rPr>
              <w:t>案例</w:t>
            </w:r>
            <w:r>
              <w:t>”</w:t>
            </w:r>
            <w:r>
              <w:rPr>
                <w:rFonts w:hint="eastAsia"/>
              </w:rPr>
              <w:t>三步法，结合真实工程场景（如地铁建设）。</w:t>
            </w:r>
          </w:p>
          <w:p w:rsidR="00480302" w:rsidRDefault="00C12686">
            <w:pPr>
              <w:pStyle w:val="af2"/>
              <w:ind w:firstLine="396"/>
            </w:pPr>
            <w:r>
              <w:rPr>
                <w:rFonts w:hint="eastAsia"/>
              </w:rPr>
              <w:t>分组讨论（如</w:t>
            </w:r>
            <w:r>
              <w:t>“</w:t>
            </w:r>
            <w:r>
              <w:rPr>
                <w:rFonts w:hint="eastAsia"/>
              </w:rPr>
              <w:t>如何应对工期延误</w:t>
            </w:r>
            <w:r>
              <w:t>”</w:t>
            </w:r>
            <w:r>
              <w:rPr>
                <w:rFonts w:hint="eastAsia"/>
              </w:rPr>
              <w:t>）。</w:t>
            </w:r>
          </w:p>
        </w:tc>
      </w:tr>
      <w:tr w:rsidR="00480302">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80"/>
              <w:ind w:left="283" w:right="156" w:hanging="118"/>
              <w:jc w:val="center"/>
              <w:rPr>
                <w:rFonts w:ascii="宋体" w:eastAsia="宋体" w:hAnsi="宋体" w:cs="宋体"/>
                <w:sz w:val="20"/>
              </w:rPr>
            </w:pPr>
            <w:proofErr w:type="spellStart"/>
            <w:r>
              <w:rPr>
                <w:rFonts w:ascii="宋体" w:eastAsia="宋体" w:hAnsi="宋体" w:cs="宋体" w:hint="eastAsia"/>
                <w:spacing w:val="-4"/>
                <w:sz w:val="20"/>
              </w:rPr>
              <w:t>教学手段</w:t>
            </w:r>
            <w:proofErr w:type="spellEnd"/>
            <w:r>
              <w:rPr>
                <w:rFonts w:ascii="宋体" w:eastAsia="宋体" w:hAnsi="宋体" w:cs="宋体" w:hint="eastAsia"/>
                <w:spacing w:val="2"/>
                <w:sz w:val="20"/>
              </w:rPr>
              <w:t xml:space="preserve"> </w:t>
            </w:r>
            <w:proofErr w:type="spellStart"/>
            <w:r>
              <w:rPr>
                <w:rFonts w:ascii="宋体" w:eastAsia="宋体" w:hAnsi="宋体" w:cs="宋体" w:hint="eastAsia"/>
                <w:spacing w:val="-3"/>
                <w:sz w:val="20"/>
              </w:rPr>
              <w:t>和方法</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案例教学法（如</w:t>
            </w:r>
            <w:r>
              <w:t>“</w:t>
            </w:r>
            <w:r>
              <w:rPr>
                <w:rFonts w:hint="eastAsia"/>
              </w:rPr>
              <w:t>鸟巢工程进度失控分析</w:t>
            </w:r>
            <w:r>
              <w:t>”</w:t>
            </w:r>
            <w:r>
              <w:rPr>
                <w:rFonts w:hint="eastAsia"/>
              </w:rPr>
              <w:t>）。</w:t>
            </w:r>
          </w:p>
          <w:p w:rsidR="00480302" w:rsidRDefault="00C12686">
            <w:pPr>
              <w:pStyle w:val="af2"/>
              <w:ind w:firstLine="396"/>
            </w:pPr>
            <w:r>
              <w:rPr>
                <w:rFonts w:hint="eastAsia"/>
              </w:rPr>
              <w:t>角色扮演法（学生模拟项目经理、业主、承包商）。</w:t>
            </w:r>
          </w:p>
        </w:tc>
      </w:tr>
      <w:tr w:rsidR="00480302">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221"/>
              <w:ind w:left="165"/>
              <w:jc w:val="center"/>
              <w:rPr>
                <w:rFonts w:ascii="宋体" w:eastAsia="宋体" w:hAnsi="宋体" w:cs="宋体"/>
                <w:sz w:val="20"/>
              </w:rPr>
            </w:pPr>
            <w:proofErr w:type="spellStart"/>
            <w:r>
              <w:rPr>
                <w:rFonts w:ascii="宋体" w:eastAsia="宋体" w:hAnsi="宋体" w:cs="宋体" w:hint="eastAsia"/>
                <w:spacing w:val="-3"/>
                <w:sz w:val="20"/>
              </w:rPr>
              <w:t>教学资料</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w:t>
            </w:r>
            <w:r>
              <w:rPr>
                <w:rFonts w:hint="eastAsia"/>
              </w:rPr>
              <w:t xml:space="preserve"> </w:t>
            </w:r>
            <w:r>
              <w:rPr>
                <w:rFonts w:hint="eastAsia"/>
              </w:rPr>
              <w:t>《工程项目管理》英鹏程</w:t>
            </w:r>
            <w:r>
              <w:rPr>
                <w:rFonts w:hint="eastAsia"/>
              </w:rPr>
              <w:t xml:space="preserve"> </w:t>
            </w:r>
            <w:r>
              <w:rPr>
                <w:rFonts w:hint="eastAsia"/>
              </w:rPr>
              <w:t>姚天宇主编</w:t>
            </w:r>
            <w:r>
              <w:rPr>
                <w:rFonts w:hint="eastAsia"/>
              </w:rPr>
              <w:t xml:space="preserve"> </w:t>
            </w:r>
            <w:r>
              <w:rPr>
                <w:rFonts w:hint="eastAsia"/>
              </w:rPr>
              <w:t>上海交通大学出版社</w:t>
            </w:r>
            <w:r>
              <w:rPr>
                <w:rFonts w:hint="eastAsia"/>
              </w:rPr>
              <w:t xml:space="preserve"> 2023</w:t>
            </w:r>
            <w:r>
              <w:rPr>
                <w:rFonts w:hint="eastAsia"/>
              </w:rPr>
              <w:t>年</w:t>
            </w:r>
            <w:r>
              <w:rPr>
                <w:rFonts w:hint="eastAsia"/>
              </w:rPr>
              <w:t>8</w:t>
            </w:r>
            <w:r>
              <w:rPr>
                <w:rFonts w:hint="eastAsia"/>
              </w:rPr>
              <w:t>月出版</w:t>
            </w:r>
          </w:p>
          <w:p w:rsidR="00480302" w:rsidRDefault="00C12686">
            <w:pPr>
              <w:pStyle w:val="af2"/>
              <w:ind w:firstLine="396"/>
            </w:pPr>
            <w:r>
              <w:rPr>
                <w:rFonts w:hint="eastAsia"/>
              </w:rPr>
              <w:t>参考书：《工程项目建设管理》（第三版）邓铁军主编</w:t>
            </w:r>
          </w:p>
          <w:p w:rsidR="00480302" w:rsidRDefault="00C12686">
            <w:pPr>
              <w:pStyle w:val="af2"/>
              <w:ind w:firstLine="396"/>
            </w:pPr>
            <w:r>
              <w:rPr>
                <w:rFonts w:hint="eastAsia"/>
              </w:rPr>
              <w:t>《工程项目管理》（第二版）丁</w:t>
            </w:r>
            <w:proofErr w:type="gramStart"/>
            <w:r>
              <w:rPr>
                <w:rFonts w:hint="eastAsia"/>
              </w:rPr>
              <w:t>世</w:t>
            </w:r>
            <w:proofErr w:type="gramEnd"/>
            <w:r>
              <w:rPr>
                <w:rFonts w:hint="eastAsia"/>
              </w:rPr>
              <w:t>昭主编</w:t>
            </w:r>
          </w:p>
        </w:tc>
      </w:tr>
      <w:tr w:rsidR="00480302">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spacing w:before="223"/>
              <w:ind w:left="162"/>
              <w:jc w:val="center"/>
              <w:rPr>
                <w:rFonts w:ascii="宋体" w:eastAsia="宋体" w:hAnsi="宋体" w:cs="宋体"/>
                <w:sz w:val="20"/>
              </w:rPr>
            </w:pPr>
            <w:proofErr w:type="spellStart"/>
            <w:r>
              <w:rPr>
                <w:rFonts w:ascii="宋体" w:eastAsia="宋体" w:hAnsi="宋体" w:cs="宋体" w:hint="eastAsia"/>
                <w:spacing w:val="-2"/>
                <w:sz w:val="20"/>
              </w:rPr>
              <w:t>考核要求</w:t>
            </w:r>
            <w:proofErr w:type="spellEnd"/>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平时成绩（</w:t>
            </w:r>
            <w:r>
              <w:rPr>
                <w:rFonts w:hint="eastAsia"/>
              </w:rPr>
              <w:t>50%</w:t>
            </w:r>
            <w:r>
              <w:rPr>
                <w:rFonts w:hint="eastAsia"/>
              </w:rPr>
              <w:t>）：考勤、课堂参与、作业。</w:t>
            </w:r>
          </w:p>
          <w:p w:rsidR="00480302" w:rsidRDefault="00C12686">
            <w:pPr>
              <w:pStyle w:val="af2"/>
              <w:ind w:firstLine="396"/>
            </w:pPr>
            <w:r>
              <w:rPr>
                <w:rFonts w:hint="eastAsia"/>
              </w:rPr>
              <w:t>期末考试（</w:t>
            </w:r>
            <w:r>
              <w:rPr>
                <w:rFonts w:hint="eastAsia"/>
              </w:rPr>
              <w:t>50%</w:t>
            </w:r>
            <w:r>
              <w:rPr>
                <w:rFonts w:hint="eastAsia"/>
              </w:rPr>
              <w:t>）：开卷笔试。</w:t>
            </w:r>
          </w:p>
        </w:tc>
      </w:tr>
    </w:tbl>
    <w:p w:rsidR="00480302" w:rsidRDefault="00480302">
      <w:pPr>
        <w:pStyle w:val="a5"/>
        <w:spacing w:line="400" w:lineRule="exact"/>
        <w:jc w:val="left"/>
        <w:rPr>
          <w:rFonts w:hAnsi="宋体" w:cs="宋体"/>
          <w:kern w:val="0"/>
          <w:sz w:val="24"/>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岗位实习</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4</w:t>
            </w:r>
            <w:r>
              <w:t>030001</w:t>
            </w:r>
          </w:p>
        </w:tc>
      </w:tr>
      <w:tr w:rsidR="00480302">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5-</w:t>
            </w:r>
            <w:r>
              <w:t>6</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720</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480302">
            <w:pPr>
              <w:pStyle w:val="af1"/>
            </w:pP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72</w:t>
            </w:r>
            <w:r>
              <w:rPr>
                <w:rFonts w:hint="eastAsia"/>
              </w:rPr>
              <w:t>0</w:t>
            </w:r>
          </w:p>
        </w:tc>
      </w:tr>
      <w:tr w:rsidR="00480302">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w:t>
            </w:r>
            <w:r>
              <w:rPr>
                <w:rFonts w:hint="eastAsia"/>
              </w:rPr>
              <w:t>√</w:t>
            </w:r>
            <w:r>
              <w:rPr>
                <w:rFonts w:hint="eastAsia"/>
              </w:rPr>
              <w:t>)</w:t>
            </w:r>
          </w:p>
        </w:tc>
      </w:tr>
      <w:tr w:rsidR="00480302">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机电设备智能运维</w:t>
            </w:r>
          </w:p>
        </w:tc>
      </w:tr>
      <w:tr w:rsidR="00480302">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480302">
            <w:pPr>
              <w:pStyle w:val="af1"/>
            </w:pPr>
          </w:p>
        </w:tc>
      </w:tr>
      <w:tr w:rsidR="00480302">
        <w:trPr>
          <w:trHeight w:val="443"/>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lastRenderedPageBreak/>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素质目标：</w:t>
            </w:r>
          </w:p>
          <w:p w:rsidR="00480302" w:rsidRDefault="00C12686">
            <w:pPr>
              <w:pStyle w:val="af2"/>
              <w:ind w:firstLine="396"/>
            </w:pPr>
            <w:r>
              <w:t>1.</w:t>
            </w:r>
            <w:r>
              <w:rPr>
                <w:rFonts w:hint="eastAsia"/>
              </w:rPr>
              <w:t>培养</w:t>
            </w:r>
            <w:r>
              <w:t>"</w:t>
            </w:r>
            <w:r>
              <w:rPr>
                <w:rFonts w:hint="eastAsia"/>
              </w:rPr>
              <w:t>精益求精</w:t>
            </w:r>
            <w:r>
              <w:t>"</w:t>
            </w:r>
            <w:r>
              <w:rPr>
                <w:rFonts w:hint="eastAsia"/>
              </w:rPr>
              <w:t>的工匠精神和职业操守</w:t>
            </w:r>
          </w:p>
          <w:p w:rsidR="00480302" w:rsidRDefault="00C12686">
            <w:pPr>
              <w:pStyle w:val="af2"/>
              <w:ind w:firstLine="396"/>
            </w:pPr>
            <w:r>
              <w:t>2.</w:t>
            </w:r>
            <w:r>
              <w:rPr>
                <w:rFonts w:hint="eastAsia"/>
              </w:rPr>
              <w:t>树立安全生产意识和服务理念（课程思政）</w:t>
            </w:r>
          </w:p>
          <w:p w:rsidR="00480302" w:rsidRDefault="00C12686">
            <w:pPr>
              <w:pStyle w:val="af2"/>
              <w:ind w:firstLine="396"/>
            </w:pPr>
            <w:r>
              <w:rPr>
                <w:rFonts w:hint="eastAsia"/>
              </w:rPr>
              <w:t>知识目标：</w:t>
            </w:r>
          </w:p>
          <w:p w:rsidR="00480302" w:rsidRDefault="00C12686">
            <w:pPr>
              <w:pStyle w:val="af2"/>
              <w:ind w:firstLine="396"/>
            </w:pPr>
            <w:r>
              <w:t>1.</w:t>
            </w:r>
            <w:r>
              <w:rPr>
                <w:rFonts w:hint="eastAsia"/>
              </w:rPr>
              <w:t>掌握酒店工程部日常运</w:t>
            </w:r>
            <w:proofErr w:type="gramStart"/>
            <w:r>
              <w:rPr>
                <w:rFonts w:hint="eastAsia"/>
              </w:rPr>
              <w:t>维管理</w:t>
            </w:r>
            <w:proofErr w:type="gramEnd"/>
            <w:r>
              <w:rPr>
                <w:rFonts w:hint="eastAsia"/>
              </w:rPr>
              <w:t>规范</w:t>
            </w:r>
          </w:p>
          <w:p w:rsidR="00480302" w:rsidRDefault="00C12686">
            <w:pPr>
              <w:pStyle w:val="af2"/>
              <w:ind w:firstLine="396"/>
            </w:pPr>
            <w:r>
              <w:t>2.</w:t>
            </w:r>
            <w:r>
              <w:rPr>
                <w:rFonts w:hint="eastAsia"/>
              </w:rPr>
              <w:t>理解智能机电系统联动原理</w:t>
            </w:r>
          </w:p>
          <w:p w:rsidR="00480302" w:rsidRDefault="00C12686">
            <w:pPr>
              <w:pStyle w:val="af2"/>
              <w:ind w:firstLine="396"/>
            </w:pPr>
            <w:r>
              <w:rPr>
                <w:rFonts w:hint="eastAsia"/>
              </w:rPr>
              <w:t>技能目标：</w:t>
            </w:r>
          </w:p>
          <w:p w:rsidR="00480302" w:rsidRDefault="00C12686">
            <w:pPr>
              <w:pStyle w:val="af2"/>
              <w:ind w:firstLine="396"/>
            </w:pPr>
            <w:r>
              <w:t>1.</w:t>
            </w:r>
            <w:r>
              <w:rPr>
                <w:rFonts w:hint="eastAsia"/>
              </w:rPr>
              <w:t>能独立完成设备巡检与基础维护</w:t>
            </w:r>
          </w:p>
          <w:p w:rsidR="00480302" w:rsidRDefault="00C12686">
            <w:pPr>
              <w:pStyle w:val="af2"/>
              <w:ind w:firstLine="396"/>
            </w:pPr>
            <w:r>
              <w:t>2.</w:t>
            </w:r>
            <w:r>
              <w:rPr>
                <w:rFonts w:hint="eastAsia"/>
              </w:rPr>
              <w:t>能处理常见机电系统故障</w:t>
            </w:r>
          </w:p>
        </w:tc>
      </w:tr>
      <w:tr w:rsidR="00480302">
        <w:trPr>
          <w:trHeight w:val="443"/>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 xml:space="preserve">1. </w:t>
            </w:r>
            <w:r>
              <w:rPr>
                <w:rFonts w:hint="eastAsia"/>
              </w:rPr>
              <w:t>供配电系统运维（含</w:t>
            </w:r>
            <w:r>
              <w:t>UPS</w:t>
            </w:r>
            <w:r>
              <w:rPr>
                <w:rFonts w:hint="eastAsia"/>
              </w:rPr>
              <w:t>不间断电源）</w:t>
            </w:r>
          </w:p>
          <w:p w:rsidR="00480302" w:rsidRDefault="00C12686">
            <w:pPr>
              <w:pStyle w:val="af2"/>
              <w:ind w:firstLine="396"/>
            </w:pPr>
            <w:r>
              <w:t xml:space="preserve">2. </w:t>
            </w:r>
            <w:r>
              <w:rPr>
                <w:rFonts w:hint="eastAsia"/>
              </w:rPr>
              <w:t>暖通空调系统调控（节能模式操作）</w:t>
            </w:r>
          </w:p>
          <w:p w:rsidR="00480302" w:rsidRDefault="00C12686">
            <w:pPr>
              <w:pStyle w:val="af2"/>
              <w:ind w:firstLine="396"/>
            </w:pPr>
            <w:r>
              <w:t xml:space="preserve">3. </w:t>
            </w:r>
            <w:r>
              <w:rPr>
                <w:rFonts w:hint="eastAsia"/>
              </w:rPr>
              <w:t>给排水系统水质监测与处理</w:t>
            </w:r>
          </w:p>
          <w:p w:rsidR="00480302" w:rsidRDefault="00C12686">
            <w:pPr>
              <w:pStyle w:val="af2"/>
              <w:ind w:firstLine="396"/>
            </w:pPr>
            <w:r>
              <w:t xml:space="preserve">4. </w:t>
            </w:r>
            <w:r>
              <w:rPr>
                <w:rFonts w:hint="eastAsia"/>
              </w:rPr>
              <w:t>楼宇自控系统（</w:t>
            </w:r>
            <w:r>
              <w:t>BAS</w:t>
            </w:r>
            <w:r>
              <w:rPr>
                <w:rFonts w:hint="eastAsia"/>
              </w:rPr>
              <w:t>）操作维护</w:t>
            </w:r>
          </w:p>
        </w:tc>
      </w:tr>
      <w:tr w:rsidR="00480302">
        <w:trPr>
          <w:trHeight w:val="591"/>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设备标准化操作流程</w:t>
            </w:r>
          </w:p>
          <w:p w:rsidR="00480302" w:rsidRDefault="00C12686">
            <w:pPr>
              <w:pStyle w:val="af2"/>
              <w:ind w:firstLine="396"/>
            </w:pPr>
            <w:r>
              <w:rPr>
                <w:rFonts w:hint="eastAsia"/>
              </w:rPr>
              <w:t>难点：</w:t>
            </w:r>
          </w:p>
          <w:p w:rsidR="00480302" w:rsidRDefault="00C12686">
            <w:pPr>
              <w:pStyle w:val="af2"/>
              <w:ind w:firstLine="396"/>
            </w:pPr>
            <w:r>
              <w:rPr>
                <w:rFonts w:hint="eastAsia"/>
              </w:rPr>
              <w:t>多系统协同故障诊断</w:t>
            </w:r>
          </w:p>
        </w:tc>
      </w:tr>
      <w:tr w:rsidR="00480302">
        <w:trPr>
          <w:trHeight w:val="51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rPr>
                <w:rFonts w:hint="eastAsia"/>
              </w:rPr>
              <w:t>岗前培训：</w:t>
            </w:r>
          </w:p>
          <w:p w:rsidR="00480302" w:rsidRDefault="00C12686">
            <w:pPr>
              <w:pStyle w:val="af2"/>
              <w:ind w:firstLine="396"/>
            </w:pPr>
            <w:r>
              <w:rPr>
                <w:rFonts w:hint="eastAsia"/>
              </w:rPr>
              <w:t>安全规范</w:t>
            </w:r>
            <w:r>
              <w:t>/</w:t>
            </w:r>
            <w:r>
              <w:rPr>
                <w:rFonts w:hint="eastAsia"/>
              </w:rPr>
              <w:t>服务标准</w:t>
            </w:r>
            <w:r>
              <w:t>/</w:t>
            </w:r>
            <w:r>
              <w:rPr>
                <w:rFonts w:hint="eastAsia"/>
              </w:rPr>
              <w:t>保密协议</w:t>
            </w:r>
          </w:p>
          <w:p w:rsidR="00480302" w:rsidRDefault="00C12686">
            <w:pPr>
              <w:pStyle w:val="af2"/>
              <w:ind w:firstLine="396"/>
            </w:pPr>
            <w:r>
              <w:t>2.</w:t>
            </w:r>
            <w:r>
              <w:rPr>
                <w:rFonts w:hint="eastAsia"/>
              </w:rPr>
              <w:t>岗位轮训：</w:t>
            </w:r>
          </w:p>
          <w:p w:rsidR="00480302" w:rsidRDefault="00C12686">
            <w:pPr>
              <w:pStyle w:val="af2"/>
              <w:ind w:firstLine="396"/>
            </w:pPr>
            <w:r>
              <w:rPr>
                <w:rFonts w:hint="eastAsia"/>
              </w:rPr>
              <w:t>强电</w:t>
            </w:r>
            <w:r>
              <w:t>/</w:t>
            </w:r>
            <w:r>
              <w:rPr>
                <w:rFonts w:hint="eastAsia"/>
              </w:rPr>
              <w:t>弱电</w:t>
            </w:r>
            <w:r>
              <w:t>/</w:t>
            </w:r>
            <w:r>
              <w:rPr>
                <w:rFonts w:hint="eastAsia"/>
              </w:rPr>
              <w:t>暖通</w:t>
            </w:r>
            <w:r>
              <w:t>/</w:t>
            </w:r>
            <w:r>
              <w:rPr>
                <w:rFonts w:hint="eastAsia"/>
              </w:rPr>
              <w:t>智能班组</w:t>
            </w:r>
          </w:p>
          <w:p w:rsidR="00480302" w:rsidRDefault="00C12686">
            <w:pPr>
              <w:pStyle w:val="af2"/>
              <w:ind w:firstLine="396"/>
            </w:pPr>
            <w:r>
              <w:t>3.</w:t>
            </w:r>
            <w:r>
              <w:rPr>
                <w:rFonts w:hint="eastAsia"/>
              </w:rPr>
              <w:t>岗位实习</w:t>
            </w:r>
          </w:p>
        </w:tc>
      </w:tr>
      <w:tr w:rsidR="00480302">
        <w:trPr>
          <w:trHeight w:val="60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rPr>
                <w:rFonts w:hint="eastAsia"/>
              </w:rPr>
              <w:t>订单制培养（企业导师指导）</w:t>
            </w:r>
          </w:p>
          <w:p w:rsidR="00480302" w:rsidRDefault="00C12686">
            <w:pPr>
              <w:pStyle w:val="af2"/>
              <w:ind w:firstLine="396"/>
            </w:pPr>
            <w:r>
              <w:t>2.</w:t>
            </w:r>
            <w:r>
              <w:rPr>
                <w:rFonts w:hint="eastAsia"/>
              </w:rPr>
              <w:t>工</w:t>
            </w:r>
            <w:proofErr w:type="gramStart"/>
            <w:r>
              <w:rPr>
                <w:rFonts w:hint="eastAsia"/>
              </w:rPr>
              <w:t>单管理</w:t>
            </w:r>
            <w:proofErr w:type="gramEnd"/>
            <w:r>
              <w:rPr>
                <w:rFonts w:hint="eastAsia"/>
              </w:rPr>
              <w:t>法</w:t>
            </w:r>
          </w:p>
        </w:tc>
      </w:tr>
      <w:tr w:rsidR="00480302">
        <w:trPr>
          <w:trHeight w:val="46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教材、授课计划、教案、教学课件</w:t>
            </w:r>
          </w:p>
        </w:tc>
      </w:tr>
      <w:tr w:rsidR="00480302">
        <w:trPr>
          <w:trHeight w:val="484"/>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总成绩主要由实</w:t>
            </w:r>
            <w:proofErr w:type="gramStart"/>
            <w:r>
              <w:rPr>
                <w:rFonts w:hint="eastAsia"/>
              </w:rPr>
              <w:t>训过程</w:t>
            </w:r>
            <w:proofErr w:type="gramEnd"/>
            <w:r>
              <w:rPr>
                <w:rFonts w:hint="eastAsia"/>
              </w:rPr>
              <w:t>考核和实</w:t>
            </w:r>
            <w:proofErr w:type="gramStart"/>
            <w:r>
              <w:rPr>
                <w:rFonts w:hint="eastAsia"/>
              </w:rPr>
              <w:t>训报告</w:t>
            </w:r>
            <w:proofErr w:type="gramEnd"/>
            <w:r>
              <w:rPr>
                <w:rFonts w:hint="eastAsia"/>
              </w:rPr>
              <w:t>考核两部分组成，其中实</w:t>
            </w:r>
            <w:proofErr w:type="gramStart"/>
            <w:r>
              <w:rPr>
                <w:rFonts w:hint="eastAsia"/>
              </w:rPr>
              <w:t>训过程</w:t>
            </w:r>
            <w:proofErr w:type="gramEnd"/>
            <w:r>
              <w:rPr>
                <w:rFonts w:hint="eastAsia"/>
              </w:rPr>
              <w:t>考核主要以学生签到、实习日志、实习周志为主要依据；实</w:t>
            </w:r>
            <w:proofErr w:type="gramStart"/>
            <w:r>
              <w:rPr>
                <w:rFonts w:hint="eastAsia"/>
              </w:rPr>
              <w:t>训报告</w:t>
            </w:r>
            <w:proofErr w:type="gramEnd"/>
            <w:r>
              <w:rPr>
                <w:rFonts w:hint="eastAsia"/>
              </w:rPr>
              <w:t>考核主要以提交的实</w:t>
            </w:r>
            <w:proofErr w:type="gramStart"/>
            <w:r>
              <w:rPr>
                <w:rFonts w:hint="eastAsia"/>
              </w:rPr>
              <w:t>训报告</w:t>
            </w:r>
            <w:proofErr w:type="gramEnd"/>
            <w:r>
              <w:rPr>
                <w:rFonts w:hint="eastAsia"/>
              </w:rPr>
              <w:t>为主要依据。</w:t>
            </w:r>
          </w:p>
        </w:tc>
      </w:tr>
    </w:tbl>
    <w:p w:rsidR="00480302" w:rsidRDefault="00C12686">
      <w:pPr>
        <w:kinsoku/>
        <w:overflowPunct w:val="0"/>
        <w:spacing w:before="117" w:line="320" w:lineRule="auto"/>
        <w:ind w:firstLineChars="200" w:firstLine="462"/>
        <w:jc w:val="both"/>
        <w:outlineLvl w:val="4"/>
        <w:rPr>
          <w:rFonts w:hAnsi="宋体" w:cs="宋体"/>
          <w:sz w:val="24"/>
          <w:lang w:val="zh-CN" w:eastAsia="zh-CN"/>
        </w:rPr>
      </w:pPr>
      <w:r>
        <w:rPr>
          <w:rFonts w:ascii="黑体" w:eastAsia="黑体" w:hAnsi="黑体" w:cs="黑体"/>
          <w:b/>
          <w:bCs/>
          <w:spacing w:val="-5"/>
          <w:sz w:val="24"/>
          <w:szCs w:val="24"/>
          <w:lang w:eastAsia="zh-CN"/>
        </w:rPr>
        <w:t>3.</w:t>
      </w:r>
      <w:r>
        <w:rPr>
          <w:rFonts w:ascii="黑体" w:eastAsia="黑体" w:hAnsi="黑体" w:cs="黑体"/>
          <w:b/>
          <w:bCs/>
          <w:spacing w:val="-5"/>
          <w:sz w:val="24"/>
          <w:szCs w:val="24"/>
          <w:lang w:eastAsia="zh-CN"/>
        </w:rPr>
        <w:t>专业拓展课程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bookmarkStart w:id="6" w:name="_Hlk197950730"/>
            <w:r>
              <w:rPr>
                <w:rFonts w:hint="eastAsia"/>
              </w:rPr>
              <w:t>传感器与智能检测技术</w:t>
            </w:r>
            <w:bookmarkEnd w:id="6"/>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t>5</w:t>
            </w:r>
            <w:r>
              <w:rPr>
                <w:rFonts w:hint="eastAsia"/>
              </w:rPr>
              <w:t>030</w:t>
            </w:r>
            <w:r>
              <w:t>9</w:t>
            </w:r>
            <w:r>
              <w:rPr>
                <w:rFonts w:hint="eastAsia"/>
              </w:rPr>
              <w:t>0</w:t>
            </w:r>
            <w:r>
              <w:t>1</w:t>
            </w:r>
          </w:p>
        </w:tc>
      </w:tr>
      <w:tr w:rsidR="00480302">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30</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w:t>
            </w:r>
          </w:p>
        </w:tc>
      </w:tr>
      <w:tr w:rsidR="00480302">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w:t>
            </w:r>
          </w:p>
        </w:tc>
      </w:tr>
      <w:tr w:rsidR="00480302">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电工电子技术</w:t>
            </w:r>
          </w:p>
        </w:tc>
      </w:tr>
      <w:tr w:rsidR="00480302">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lastRenderedPageBreak/>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电力电子技术</w:t>
            </w:r>
          </w:p>
        </w:tc>
      </w:tr>
      <w:tr w:rsidR="00480302">
        <w:trPr>
          <w:trHeight w:val="443"/>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掌握传感器的工作原理、特性及典型应用场景。</w:t>
            </w:r>
          </w:p>
          <w:p w:rsidR="00480302" w:rsidRDefault="00C12686">
            <w:pPr>
              <w:pStyle w:val="af2"/>
              <w:ind w:firstLine="396"/>
            </w:pPr>
            <w:r>
              <w:rPr>
                <w:rFonts w:hint="eastAsia"/>
              </w:rPr>
              <w:t>理解智能检测系统的基本构成与信号处理方法。</w:t>
            </w:r>
          </w:p>
          <w:p w:rsidR="00480302" w:rsidRDefault="00C12686">
            <w:pPr>
              <w:pStyle w:val="af2"/>
              <w:ind w:firstLine="396"/>
            </w:pPr>
            <w:r>
              <w:rPr>
                <w:rFonts w:hint="eastAsia"/>
              </w:rPr>
              <w:t>能力目标：</w:t>
            </w:r>
          </w:p>
          <w:p w:rsidR="00480302" w:rsidRDefault="00C12686">
            <w:pPr>
              <w:pStyle w:val="af2"/>
              <w:ind w:firstLine="396"/>
            </w:pPr>
            <w:r>
              <w:rPr>
                <w:rFonts w:hint="eastAsia"/>
              </w:rPr>
              <w:t>能根据需求选择合适的传感器并设计简单检测电路。</w:t>
            </w:r>
          </w:p>
          <w:p w:rsidR="00480302" w:rsidRDefault="00C12686">
            <w:pPr>
              <w:pStyle w:val="af2"/>
              <w:ind w:firstLine="396"/>
            </w:pPr>
            <w:r>
              <w:rPr>
                <w:rFonts w:hint="eastAsia"/>
              </w:rPr>
              <w:t>具备传感器数据采集、处理及误差分析能力。</w:t>
            </w:r>
          </w:p>
          <w:p w:rsidR="00480302" w:rsidRDefault="00C12686">
            <w:pPr>
              <w:pStyle w:val="af2"/>
              <w:ind w:firstLine="396"/>
            </w:pPr>
            <w:r>
              <w:rPr>
                <w:rFonts w:hint="eastAsia"/>
              </w:rPr>
              <w:t>素质目标：</w:t>
            </w:r>
          </w:p>
          <w:p w:rsidR="00480302" w:rsidRDefault="00C12686">
            <w:pPr>
              <w:pStyle w:val="af2"/>
              <w:ind w:firstLine="396"/>
            </w:pPr>
            <w:r>
              <w:rPr>
                <w:rFonts w:hint="eastAsia"/>
              </w:rPr>
              <w:t>培养工程实践中的标准化意识和创新思维。</w:t>
            </w:r>
          </w:p>
        </w:tc>
      </w:tr>
      <w:tr w:rsidR="00480302">
        <w:trPr>
          <w:trHeight w:val="443"/>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第一章</w:t>
            </w:r>
            <w:r>
              <w:rPr>
                <w:rFonts w:hint="eastAsia"/>
              </w:rPr>
              <w:t xml:space="preserve"> </w:t>
            </w:r>
            <w:r>
              <w:rPr>
                <w:rFonts w:hint="eastAsia"/>
              </w:rPr>
              <w:t>检测技术基础知识</w:t>
            </w:r>
          </w:p>
          <w:p w:rsidR="00480302" w:rsidRDefault="00C12686">
            <w:pPr>
              <w:pStyle w:val="af2"/>
              <w:ind w:firstLine="396"/>
            </w:pPr>
            <w:r>
              <w:rPr>
                <w:rFonts w:hint="eastAsia"/>
              </w:rPr>
              <w:t>第二章</w:t>
            </w:r>
            <w:r>
              <w:rPr>
                <w:rFonts w:hint="eastAsia"/>
              </w:rPr>
              <w:t xml:space="preserve"> </w:t>
            </w:r>
            <w:r>
              <w:rPr>
                <w:rFonts w:hint="eastAsia"/>
              </w:rPr>
              <w:t>电阻式传感器</w:t>
            </w:r>
          </w:p>
          <w:p w:rsidR="00480302" w:rsidRDefault="00C12686">
            <w:pPr>
              <w:pStyle w:val="af2"/>
              <w:ind w:firstLine="396"/>
            </w:pPr>
            <w:r>
              <w:rPr>
                <w:rFonts w:hint="eastAsia"/>
              </w:rPr>
              <w:t>第三章</w:t>
            </w:r>
            <w:r>
              <w:rPr>
                <w:rFonts w:hint="eastAsia"/>
              </w:rPr>
              <w:t xml:space="preserve"> </w:t>
            </w:r>
            <w:r>
              <w:rPr>
                <w:rFonts w:hint="eastAsia"/>
              </w:rPr>
              <w:t>电感式传感器</w:t>
            </w:r>
          </w:p>
          <w:p w:rsidR="00480302" w:rsidRDefault="00C12686">
            <w:pPr>
              <w:pStyle w:val="af2"/>
              <w:ind w:firstLine="396"/>
            </w:pPr>
            <w:r>
              <w:rPr>
                <w:rFonts w:hint="eastAsia"/>
              </w:rPr>
              <w:t>第四章</w:t>
            </w:r>
            <w:r>
              <w:rPr>
                <w:rFonts w:hint="eastAsia"/>
              </w:rPr>
              <w:t xml:space="preserve"> </w:t>
            </w:r>
            <w:r>
              <w:rPr>
                <w:rFonts w:hint="eastAsia"/>
              </w:rPr>
              <w:t>电容式传感器</w:t>
            </w:r>
          </w:p>
          <w:p w:rsidR="00480302" w:rsidRDefault="00C12686">
            <w:pPr>
              <w:pStyle w:val="af2"/>
              <w:ind w:firstLine="396"/>
            </w:pPr>
            <w:r>
              <w:rPr>
                <w:rFonts w:hint="eastAsia"/>
              </w:rPr>
              <w:t>第五章</w:t>
            </w:r>
            <w:r>
              <w:rPr>
                <w:rFonts w:hint="eastAsia"/>
              </w:rPr>
              <w:t xml:space="preserve"> </w:t>
            </w:r>
            <w:r>
              <w:rPr>
                <w:rFonts w:hint="eastAsia"/>
              </w:rPr>
              <w:t>压电式传感器</w:t>
            </w:r>
          </w:p>
          <w:p w:rsidR="00480302" w:rsidRDefault="00C12686">
            <w:pPr>
              <w:pStyle w:val="af2"/>
              <w:ind w:firstLine="396"/>
            </w:pPr>
            <w:r>
              <w:rPr>
                <w:rFonts w:hint="eastAsia"/>
              </w:rPr>
              <w:t>第六章</w:t>
            </w:r>
            <w:r>
              <w:rPr>
                <w:rFonts w:hint="eastAsia"/>
              </w:rPr>
              <w:t xml:space="preserve"> </w:t>
            </w:r>
            <w:r>
              <w:rPr>
                <w:rFonts w:hint="eastAsia"/>
              </w:rPr>
              <w:t>霍尔传感器</w:t>
            </w:r>
          </w:p>
          <w:p w:rsidR="00480302" w:rsidRDefault="00C12686">
            <w:pPr>
              <w:pStyle w:val="af2"/>
              <w:ind w:firstLine="396"/>
            </w:pPr>
            <w:r>
              <w:rPr>
                <w:rFonts w:hint="eastAsia"/>
              </w:rPr>
              <w:t>第七章</w:t>
            </w:r>
            <w:r>
              <w:rPr>
                <w:rFonts w:hint="eastAsia"/>
              </w:rPr>
              <w:t xml:space="preserve"> </w:t>
            </w:r>
            <w:r>
              <w:rPr>
                <w:rFonts w:hint="eastAsia"/>
              </w:rPr>
              <w:t>光电式传感器</w:t>
            </w:r>
          </w:p>
          <w:p w:rsidR="00480302" w:rsidRDefault="00C12686">
            <w:pPr>
              <w:pStyle w:val="af2"/>
              <w:ind w:firstLine="396"/>
            </w:pPr>
            <w:r>
              <w:rPr>
                <w:rFonts w:hint="eastAsia"/>
              </w:rPr>
              <w:t>第八章</w:t>
            </w:r>
            <w:r>
              <w:rPr>
                <w:rFonts w:hint="eastAsia"/>
              </w:rPr>
              <w:t xml:space="preserve"> </w:t>
            </w:r>
            <w:r>
              <w:rPr>
                <w:rFonts w:hint="eastAsia"/>
              </w:rPr>
              <w:t>工程项目职业健康安全与环境管理</w:t>
            </w:r>
          </w:p>
          <w:p w:rsidR="00480302" w:rsidRDefault="00C12686">
            <w:pPr>
              <w:pStyle w:val="af2"/>
              <w:ind w:firstLine="396"/>
            </w:pPr>
            <w:r>
              <w:rPr>
                <w:rFonts w:hint="eastAsia"/>
              </w:rPr>
              <w:t>第九章</w:t>
            </w:r>
            <w:r>
              <w:rPr>
                <w:rFonts w:hint="eastAsia"/>
              </w:rPr>
              <w:t xml:space="preserve"> </w:t>
            </w:r>
            <w:r>
              <w:rPr>
                <w:rFonts w:hint="eastAsia"/>
              </w:rPr>
              <w:t>新型传感器</w:t>
            </w:r>
          </w:p>
          <w:p w:rsidR="00480302" w:rsidRDefault="00C12686">
            <w:pPr>
              <w:pStyle w:val="af2"/>
              <w:ind w:firstLine="396"/>
            </w:pPr>
            <w:r>
              <w:rPr>
                <w:rFonts w:hint="eastAsia"/>
              </w:rPr>
              <w:t>第十章</w:t>
            </w:r>
            <w:r>
              <w:rPr>
                <w:rFonts w:hint="eastAsia"/>
              </w:rPr>
              <w:t xml:space="preserve"> </w:t>
            </w:r>
            <w:r>
              <w:rPr>
                <w:rFonts w:hint="eastAsia"/>
              </w:rPr>
              <w:t>检测技术的信号处理</w:t>
            </w:r>
          </w:p>
          <w:p w:rsidR="00480302" w:rsidRDefault="00C12686">
            <w:pPr>
              <w:pStyle w:val="af2"/>
              <w:ind w:firstLine="396"/>
            </w:pPr>
            <w:r>
              <w:rPr>
                <w:rFonts w:hint="eastAsia"/>
              </w:rPr>
              <w:t>第十一章</w:t>
            </w:r>
            <w:r>
              <w:rPr>
                <w:rFonts w:hint="eastAsia"/>
              </w:rPr>
              <w:t xml:space="preserve"> </w:t>
            </w:r>
            <w:r>
              <w:rPr>
                <w:rFonts w:hint="eastAsia"/>
              </w:rPr>
              <w:t>检测装置的干扰抑制技术</w:t>
            </w:r>
          </w:p>
          <w:p w:rsidR="00480302" w:rsidRDefault="00C12686">
            <w:pPr>
              <w:pStyle w:val="af2"/>
              <w:ind w:firstLine="396"/>
            </w:pPr>
            <w:r>
              <w:rPr>
                <w:rFonts w:hint="eastAsia"/>
              </w:rPr>
              <w:t>项目</w:t>
            </w:r>
            <w:proofErr w:type="gramStart"/>
            <w:r>
              <w:rPr>
                <w:rFonts w:hint="eastAsia"/>
              </w:rPr>
              <w:t>一</w:t>
            </w:r>
            <w:proofErr w:type="gramEnd"/>
            <w:r>
              <w:rPr>
                <w:rFonts w:hint="eastAsia"/>
              </w:rPr>
              <w:t xml:space="preserve"> </w:t>
            </w:r>
            <w:r>
              <w:rPr>
                <w:rFonts w:hint="eastAsia"/>
              </w:rPr>
              <w:t>压电式简易门铃的制作与调试</w:t>
            </w:r>
          </w:p>
          <w:p w:rsidR="00480302" w:rsidRDefault="00C12686">
            <w:pPr>
              <w:pStyle w:val="af2"/>
              <w:ind w:firstLine="396"/>
            </w:pPr>
            <w:r>
              <w:rPr>
                <w:rFonts w:hint="eastAsia"/>
              </w:rPr>
              <w:t>项目二</w:t>
            </w:r>
            <w:r>
              <w:rPr>
                <w:rFonts w:hint="eastAsia"/>
              </w:rPr>
              <w:t xml:space="preserve"> </w:t>
            </w:r>
            <w:r>
              <w:rPr>
                <w:rFonts w:hint="eastAsia"/>
              </w:rPr>
              <w:t>温度控制开关的制作与调试</w:t>
            </w:r>
          </w:p>
          <w:p w:rsidR="00480302" w:rsidRDefault="00C12686">
            <w:pPr>
              <w:pStyle w:val="af2"/>
              <w:ind w:firstLine="396"/>
            </w:pPr>
            <w:r>
              <w:rPr>
                <w:rFonts w:hint="eastAsia"/>
              </w:rPr>
              <w:t>项目三</w:t>
            </w:r>
            <w:r>
              <w:rPr>
                <w:rFonts w:hint="eastAsia"/>
              </w:rPr>
              <w:t xml:space="preserve"> </w:t>
            </w:r>
            <w:r>
              <w:rPr>
                <w:rFonts w:hint="eastAsia"/>
              </w:rPr>
              <w:t>简易光控灯的制作与调试</w:t>
            </w:r>
          </w:p>
        </w:tc>
      </w:tr>
      <w:tr w:rsidR="00480302">
        <w:trPr>
          <w:trHeight w:val="591"/>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传感器的工作原理与选型依据。</w:t>
            </w:r>
          </w:p>
          <w:p w:rsidR="00480302" w:rsidRDefault="00C12686">
            <w:pPr>
              <w:pStyle w:val="af2"/>
              <w:ind w:firstLine="396"/>
            </w:pPr>
            <w:r>
              <w:rPr>
                <w:rFonts w:hint="eastAsia"/>
              </w:rPr>
              <w:t>检测系统中的信号调理技术。</w:t>
            </w:r>
          </w:p>
          <w:p w:rsidR="00480302" w:rsidRDefault="00C12686">
            <w:pPr>
              <w:pStyle w:val="af2"/>
              <w:ind w:firstLine="396"/>
            </w:pPr>
            <w:r>
              <w:rPr>
                <w:rFonts w:hint="eastAsia"/>
              </w:rPr>
              <w:t>难点：</w:t>
            </w:r>
          </w:p>
          <w:p w:rsidR="00480302" w:rsidRDefault="00C12686">
            <w:pPr>
              <w:pStyle w:val="af2"/>
              <w:ind w:firstLine="396"/>
            </w:pPr>
            <w:r>
              <w:rPr>
                <w:rFonts w:hint="eastAsia"/>
              </w:rPr>
              <w:t>动态特性分析与补偿方法。</w:t>
            </w:r>
          </w:p>
          <w:p w:rsidR="00480302" w:rsidRDefault="00C12686">
            <w:pPr>
              <w:pStyle w:val="af2"/>
              <w:ind w:firstLine="396"/>
            </w:pPr>
            <w:r>
              <w:rPr>
                <w:rFonts w:hint="eastAsia"/>
              </w:rPr>
              <w:t>多传感器数据融合与抗干扰设计。</w:t>
            </w:r>
          </w:p>
        </w:tc>
      </w:tr>
      <w:tr w:rsidR="00480302">
        <w:trPr>
          <w:trHeight w:val="51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理论教学：</w:t>
            </w:r>
          </w:p>
          <w:p w:rsidR="00480302" w:rsidRDefault="00C12686">
            <w:pPr>
              <w:pStyle w:val="af2"/>
              <w:ind w:firstLine="396"/>
            </w:pPr>
            <w:r>
              <w:rPr>
                <w:rFonts w:hint="eastAsia"/>
              </w:rPr>
              <w:t>采用</w:t>
            </w:r>
            <w:r>
              <w:t>“</w:t>
            </w:r>
            <w:r>
              <w:rPr>
                <w:rFonts w:hint="eastAsia"/>
              </w:rPr>
              <w:t>案例导入</w:t>
            </w:r>
            <w:r>
              <w:t>→</w:t>
            </w:r>
            <w:r>
              <w:rPr>
                <w:rFonts w:hint="eastAsia"/>
              </w:rPr>
              <w:t>原理讲解</w:t>
            </w:r>
            <w:r>
              <w:t>→</w:t>
            </w:r>
            <w:r>
              <w:rPr>
                <w:rFonts w:hint="eastAsia"/>
              </w:rPr>
              <w:t>应用分析</w:t>
            </w:r>
            <w:r>
              <w:t>”</w:t>
            </w:r>
            <w:r>
              <w:rPr>
                <w:rFonts w:hint="eastAsia"/>
              </w:rPr>
              <w:t>三段式教学。</w:t>
            </w:r>
          </w:p>
          <w:p w:rsidR="00480302" w:rsidRDefault="00C12686">
            <w:pPr>
              <w:pStyle w:val="af2"/>
              <w:ind w:firstLine="396"/>
            </w:pPr>
            <w:r>
              <w:rPr>
                <w:rFonts w:hint="eastAsia"/>
              </w:rPr>
              <w:t>实践教学：</w:t>
            </w:r>
          </w:p>
          <w:p w:rsidR="00480302" w:rsidRDefault="00C12686">
            <w:pPr>
              <w:pStyle w:val="af2"/>
              <w:ind w:firstLine="396"/>
            </w:pPr>
            <w:r>
              <w:rPr>
                <w:rFonts w:hint="eastAsia"/>
              </w:rPr>
              <w:t>分组实验（</w:t>
            </w:r>
            <w:r>
              <w:rPr>
                <w:rFonts w:hint="eastAsia"/>
              </w:rPr>
              <w:t>3-4</w:t>
            </w:r>
            <w:r>
              <w:rPr>
                <w:rFonts w:hint="eastAsia"/>
              </w:rPr>
              <w:t>人</w:t>
            </w:r>
            <w:r>
              <w:rPr>
                <w:rFonts w:hint="eastAsia"/>
              </w:rPr>
              <w:t>/</w:t>
            </w:r>
            <w:r>
              <w:rPr>
                <w:rFonts w:hint="eastAsia"/>
              </w:rPr>
              <w:t>组），强调电路搭建与数据记录。</w:t>
            </w:r>
          </w:p>
        </w:tc>
      </w:tr>
      <w:tr w:rsidR="00480302">
        <w:trPr>
          <w:trHeight w:val="60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教学方法：讲授法（基础理论）</w:t>
            </w:r>
            <w:r>
              <w:rPr>
                <w:rFonts w:hint="eastAsia"/>
              </w:rPr>
              <w:t xml:space="preserve"> + </w:t>
            </w:r>
            <w:r>
              <w:rPr>
                <w:rFonts w:hint="eastAsia"/>
              </w:rPr>
              <w:t>项目驱动法（实践任务）</w:t>
            </w:r>
          </w:p>
          <w:p w:rsidR="00480302" w:rsidRDefault="00C12686">
            <w:pPr>
              <w:pStyle w:val="af2"/>
              <w:ind w:firstLine="396"/>
            </w:pPr>
            <w:r>
              <w:rPr>
                <w:rFonts w:hint="eastAsia"/>
              </w:rPr>
              <w:t>信息化手段：线上资源（</w:t>
            </w:r>
            <w:r>
              <w:rPr>
                <w:rFonts w:hint="eastAsia"/>
              </w:rPr>
              <w:t>MOOC</w:t>
            </w:r>
            <w:r>
              <w:rPr>
                <w:rFonts w:hint="eastAsia"/>
              </w:rPr>
              <w:t>视频、传感器厂商技术文档）。</w:t>
            </w:r>
          </w:p>
        </w:tc>
      </w:tr>
      <w:tr w:rsidR="00480302">
        <w:trPr>
          <w:trHeight w:val="46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教材：《传感器原理与检测技术》南江萍</w:t>
            </w:r>
            <w:r>
              <w:rPr>
                <w:rFonts w:hint="eastAsia"/>
              </w:rPr>
              <w:t xml:space="preserve"> </w:t>
            </w:r>
            <w:r>
              <w:rPr>
                <w:rFonts w:hint="eastAsia"/>
              </w:rPr>
              <w:t>徐根祺主编</w:t>
            </w:r>
            <w:r>
              <w:rPr>
                <w:rFonts w:hint="eastAsia"/>
              </w:rPr>
              <w:t xml:space="preserve"> </w:t>
            </w:r>
            <w:r>
              <w:rPr>
                <w:rFonts w:hint="eastAsia"/>
              </w:rPr>
              <w:t>上海交通大学出版社</w:t>
            </w:r>
            <w:r>
              <w:rPr>
                <w:rFonts w:hint="eastAsia"/>
              </w:rPr>
              <w:t xml:space="preserve"> 2023</w:t>
            </w:r>
            <w:r>
              <w:rPr>
                <w:rFonts w:hint="eastAsia"/>
              </w:rPr>
              <w:t>年</w:t>
            </w:r>
            <w:r>
              <w:rPr>
                <w:rFonts w:hint="eastAsia"/>
              </w:rPr>
              <w:t>8</w:t>
            </w:r>
            <w:r>
              <w:rPr>
                <w:rFonts w:hint="eastAsia"/>
              </w:rPr>
              <w:t>月</w:t>
            </w:r>
          </w:p>
          <w:p w:rsidR="00480302" w:rsidRDefault="00C12686">
            <w:pPr>
              <w:pStyle w:val="af2"/>
              <w:ind w:firstLine="396"/>
            </w:pPr>
            <w:r>
              <w:rPr>
                <w:rFonts w:hint="eastAsia"/>
              </w:rPr>
              <w:t>参考书：</w:t>
            </w:r>
            <w:proofErr w:type="gramStart"/>
            <w:r>
              <w:rPr>
                <w:rFonts w:hint="eastAsia"/>
              </w:rPr>
              <w:t>《传感器原理及工程应用》郁有文</w:t>
            </w:r>
            <w:proofErr w:type="gramEnd"/>
            <w:r>
              <w:rPr>
                <w:rFonts w:hint="eastAsia"/>
              </w:rPr>
              <w:t xml:space="preserve"> </w:t>
            </w:r>
            <w:r>
              <w:rPr>
                <w:rFonts w:hint="eastAsia"/>
              </w:rPr>
              <w:t>常健</w:t>
            </w:r>
            <w:r>
              <w:rPr>
                <w:rFonts w:hint="eastAsia"/>
              </w:rPr>
              <w:t xml:space="preserve"> </w:t>
            </w:r>
            <w:proofErr w:type="gramStart"/>
            <w:r>
              <w:rPr>
                <w:rFonts w:hint="eastAsia"/>
              </w:rPr>
              <w:t>程继红</w:t>
            </w:r>
            <w:proofErr w:type="gramEnd"/>
            <w:r>
              <w:rPr>
                <w:rFonts w:hint="eastAsia"/>
              </w:rPr>
              <w:t>主编</w:t>
            </w:r>
            <w:r>
              <w:rPr>
                <w:rFonts w:hint="eastAsia"/>
              </w:rPr>
              <w:t xml:space="preserve"> </w:t>
            </w:r>
            <w:r>
              <w:rPr>
                <w:rFonts w:hint="eastAsia"/>
              </w:rPr>
              <w:t>西安科技大学出版社</w:t>
            </w:r>
            <w:r>
              <w:rPr>
                <w:rFonts w:hint="eastAsia"/>
              </w:rPr>
              <w:t xml:space="preserve"> 2019</w:t>
            </w:r>
          </w:p>
          <w:p w:rsidR="00480302" w:rsidRDefault="00C12686">
            <w:pPr>
              <w:pStyle w:val="af2"/>
              <w:ind w:firstLine="396"/>
            </w:pPr>
            <w:r>
              <w:rPr>
                <w:rFonts w:hint="eastAsia"/>
              </w:rPr>
              <w:t>《传感器与检测技术》</w:t>
            </w:r>
            <w:r>
              <w:rPr>
                <w:rFonts w:hint="eastAsia"/>
              </w:rPr>
              <w:t xml:space="preserve"> </w:t>
            </w:r>
            <w:r>
              <w:rPr>
                <w:rFonts w:hint="eastAsia"/>
              </w:rPr>
              <w:t>胡向东主编</w:t>
            </w:r>
            <w:r>
              <w:rPr>
                <w:rFonts w:hint="eastAsia"/>
              </w:rPr>
              <w:t xml:space="preserve"> </w:t>
            </w:r>
            <w:r>
              <w:rPr>
                <w:rFonts w:hint="eastAsia"/>
              </w:rPr>
              <w:t>机械工业出版社</w:t>
            </w:r>
            <w:r>
              <w:rPr>
                <w:rFonts w:hint="eastAsia"/>
              </w:rPr>
              <w:t xml:space="preserve"> 2020</w:t>
            </w:r>
          </w:p>
        </w:tc>
      </w:tr>
      <w:tr w:rsidR="00480302">
        <w:trPr>
          <w:trHeight w:val="484"/>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平时成绩（</w:t>
            </w:r>
            <w:r>
              <w:rPr>
                <w:rFonts w:hint="eastAsia"/>
              </w:rPr>
              <w:t>50%</w:t>
            </w:r>
            <w:r>
              <w:rPr>
                <w:rFonts w:hint="eastAsia"/>
              </w:rPr>
              <w:t>）：考勤、作业</w:t>
            </w:r>
            <w:r>
              <w:rPr>
                <w:rFonts w:hint="eastAsia"/>
              </w:rPr>
              <w:t>/</w:t>
            </w:r>
            <w:r>
              <w:rPr>
                <w:rFonts w:hint="eastAsia"/>
              </w:rPr>
              <w:t>课堂表现、实验。</w:t>
            </w:r>
          </w:p>
          <w:p w:rsidR="00480302" w:rsidRDefault="00C12686">
            <w:pPr>
              <w:pStyle w:val="af2"/>
              <w:ind w:firstLine="396"/>
            </w:pPr>
            <w:r>
              <w:rPr>
                <w:rFonts w:hint="eastAsia"/>
              </w:rPr>
              <w:t>期末考试（</w:t>
            </w:r>
            <w:r>
              <w:rPr>
                <w:rFonts w:hint="eastAsia"/>
              </w:rPr>
              <w:t>50%</w:t>
            </w:r>
            <w:r>
              <w:rPr>
                <w:rFonts w:hint="eastAsia"/>
              </w:rPr>
              <w:t>）：开卷笔试。</w:t>
            </w:r>
          </w:p>
        </w:tc>
      </w:tr>
    </w:tbl>
    <w:p w:rsidR="00480302" w:rsidRDefault="00480302">
      <w:pPr>
        <w:pStyle w:val="a5"/>
        <w:spacing w:line="400" w:lineRule="exact"/>
        <w:jc w:val="left"/>
        <w:rPr>
          <w:rFonts w:hAnsi="宋体" w:cs="宋体"/>
          <w:kern w:val="0"/>
          <w:sz w:val="24"/>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液压与气动技术</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t>503</w:t>
            </w:r>
            <w:r>
              <w:rPr>
                <w:rFonts w:hint="eastAsia"/>
              </w:rPr>
              <w:t>090</w:t>
            </w:r>
            <w:r>
              <w:t>2</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50</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4</w:t>
            </w:r>
          </w:p>
        </w:tc>
      </w:tr>
      <w:tr w:rsidR="00480302">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xml:space="preserve"> </w:t>
            </w:r>
            <w:r>
              <w:t xml:space="preserve"> </w:t>
            </w:r>
            <w:r>
              <w:rPr>
                <w:rFonts w:hint="eastAsia"/>
              </w:rPr>
              <w:t>）</w:t>
            </w:r>
          </w:p>
        </w:tc>
      </w:tr>
      <w:tr w:rsidR="00480302">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工程制图、机械基础</w:t>
            </w:r>
          </w:p>
        </w:tc>
      </w:tr>
      <w:tr w:rsidR="00480302">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安防系统工程、智能酒店节能技术</w:t>
            </w:r>
          </w:p>
        </w:tc>
      </w:tr>
      <w:tr w:rsidR="00480302">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掌握液压与气动系统的基本组成、工作原理及图形符号标准（</w:t>
            </w:r>
            <w:r>
              <w:rPr>
                <w:rFonts w:hint="eastAsia"/>
              </w:rPr>
              <w:t>GB/T 786.1</w:t>
            </w:r>
            <w:r>
              <w:rPr>
                <w:rFonts w:hint="eastAsia"/>
              </w:rPr>
              <w:t>）。</w:t>
            </w:r>
          </w:p>
          <w:p w:rsidR="00480302" w:rsidRDefault="00C12686">
            <w:pPr>
              <w:pStyle w:val="af2"/>
              <w:ind w:firstLine="396"/>
            </w:pPr>
            <w:r>
              <w:rPr>
                <w:rFonts w:hint="eastAsia"/>
              </w:rPr>
              <w:t>理解液压泵、气缸、控制阀等核心元件的结构与功能。</w:t>
            </w:r>
          </w:p>
          <w:p w:rsidR="00480302" w:rsidRDefault="00C12686">
            <w:pPr>
              <w:pStyle w:val="af2"/>
              <w:ind w:firstLine="396"/>
            </w:pPr>
            <w:r>
              <w:rPr>
                <w:rFonts w:hint="eastAsia"/>
              </w:rPr>
              <w:t>熟悉基本回路（压力控制、方向控制、速度控制）的设计原理。</w:t>
            </w:r>
          </w:p>
          <w:p w:rsidR="00480302" w:rsidRDefault="00C12686">
            <w:pPr>
              <w:pStyle w:val="af2"/>
              <w:ind w:firstLine="396"/>
            </w:pPr>
            <w:r>
              <w:rPr>
                <w:rFonts w:hint="eastAsia"/>
              </w:rPr>
              <w:t>能力目标：</w:t>
            </w:r>
          </w:p>
          <w:p w:rsidR="00480302" w:rsidRDefault="00C12686">
            <w:pPr>
              <w:pStyle w:val="af2"/>
              <w:ind w:firstLine="396"/>
            </w:pPr>
            <w:r>
              <w:rPr>
                <w:rFonts w:hint="eastAsia"/>
              </w:rPr>
              <w:t>能识读液压与气动系统原理图，分析典型工业应用案例。</w:t>
            </w:r>
          </w:p>
          <w:p w:rsidR="00480302" w:rsidRDefault="00C12686">
            <w:pPr>
              <w:pStyle w:val="af2"/>
              <w:ind w:firstLine="396"/>
            </w:pPr>
            <w:r>
              <w:rPr>
                <w:rFonts w:hint="eastAsia"/>
              </w:rPr>
              <w:t>具备初步的系统故障诊断与参数计算能力（如流量、压力）。</w:t>
            </w:r>
          </w:p>
          <w:p w:rsidR="00480302" w:rsidRDefault="00C12686">
            <w:pPr>
              <w:pStyle w:val="af2"/>
              <w:ind w:firstLine="396"/>
            </w:pPr>
            <w:r>
              <w:rPr>
                <w:rFonts w:hint="eastAsia"/>
              </w:rPr>
              <w:t>素质目标：</w:t>
            </w:r>
          </w:p>
          <w:p w:rsidR="00480302" w:rsidRDefault="00C12686">
            <w:pPr>
              <w:pStyle w:val="af2"/>
              <w:ind w:firstLine="396"/>
            </w:pPr>
            <w:r>
              <w:rPr>
                <w:rFonts w:hint="eastAsia"/>
              </w:rPr>
              <w:t>培养标准化意识（</w:t>
            </w:r>
            <w:r>
              <w:rPr>
                <w:rFonts w:hint="eastAsia"/>
              </w:rPr>
              <w:t>ISO 1219</w:t>
            </w:r>
            <w:r>
              <w:rPr>
                <w:rFonts w:hint="eastAsia"/>
              </w:rPr>
              <w:t>符号规范）及系统化思维。</w:t>
            </w:r>
          </w:p>
        </w:tc>
      </w:tr>
      <w:tr w:rsidR="00480302">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第一章</w:t>
            </w:r>
            <w:r>
              <w:rPr>
                <w:rFonts w:hint="eastAsia"/>
              </w:rPr>
              <w:t xml:space="preserve"> </w:t>
            </w:r>
            <w:r>
              <w:rPr>
                <w:rFonts w:hint="eastAsia"/>
              </w:rPr>
              <w:t>液压传动概述</w:t>
            </w:r>
          </w:p>
          <w:p w:rsidR="00480302" w:rsidRDefault="00C12686">
            <w:pPr>
              <w:pStyle w:val="af2"/>
              <w:ind w:firstLine="396"/>
            </w:pPr>
            <w:r>
              <w:rPr>
                <w:rFonts w:hint="eastAsia"/>
              </w:rPr>
              <w:t>第二章</w:t>
            </w:r>
            <w:r>
              <w:rPr>
                <w:rFonts w:hint="eastAsia"/>
              </w:rPr>
              <w:t xml:space="preserve"> </w:t>
            </w:r>
            <w:r>
              <w:rPr>
                <w:rFonts w:hint="eastAsia"/>
              </w:rPr>
              <w:t>流体力学基础</w:t>
            </w:r>
          </w:p>
          <w:p w:rsidR="00480302" w:rsidRDefault="00C12686">
            <w:pPr>
              <w:pStyle w:val="af2"/>
              <w:ind w:firstLine="396"/>
            </w:pPr>
            <w:r>
              <w:rPr>
                <w:rFonts w:hint="eastAsia"/>
              </w:rPr>
              <w:t>第三章</w:t>
            </w:r>
            <w:r>
              <w:rPr>
                <w:rFonts w:hint="eastAsia"/>
              </w:rPr>
              <w:t xml:space="preserve"> </w:t>
            </w:r>
            <w:r>
              <w:rPr>
                <w:rFonts w:hint="eastAsia"/>
              </w:rPr>
              <w:t>液压动力元件</w:t>
            </w:r>
          </w:p>
          <w:p w:rsidR="00480302" w:rsidRDefault="00C12686">
            <w:pPr>
              <w:pStyle w:val="af2"/>
              <w:ind w:firstLine="396"/>
            </w:pPr>
            <w:r>
              <w:rPr>
                <w:rFonts w:hint="eastAsia"/>
              </w:rPr>
              <w:t>第四章</w:t>
            </w:r>
            <w:r>
              <w:rPr>
                <w:rFonts w:hint="eastAsia"/>
              </w:rPr>
              <w:t xml:space="preserve"> </w:t>
            </w:r>
            <w:r>
              <w:rPr>
                <w:rFonts w:hint="eastAsia"/>
              </w:rPr>
              <w:t>液压执行元件</w:t>
            </w:r>
          </w:p>
          <w:p w:rsidR="00480302" w:rsidRDefault="00C12686">
            <w:pPr>
              <w:pStyle w:val="af2"/>
              <w:ind w:firstLine="396"/>
            </w:pPr>
            <w:r>
              <w:rPr>
                <w:rFonts w:hint="eastAsia"/>
              </w:rPr>
              <w:t>第五章</w:t>
            </w:r>
            <w:r>
              <w:rPr>
                <w:rFonts w:hint="eastAsia"/>
              </w:rPr>
              <w:t xml:space="preserve"> </w:t>
            </w:r>
            <w:r>
              <w:rPr>
                <w:rFonts w:hint="eastAsia"/>
              </w:rPr>
              <w:t>液压控制元件</w:t>
            </w:r>
          </w:p>
          <w:p w:rsidR="00480302" w:rsidRDefault="00C12686">
            <w:pPr>
              <w:pStyle w:val="af2"/>
              <w:ind w:firstLine="396"/>
            </w:pPr>
            <w:r>
              <w:rPr>
                <w:rFonts w:hint="eastAsia"/>
              </w:rPr>
              <w:t>第六章</w:t>
            </w:r>
            <w:r>
              <w:rPr>
                <w:rFonts w:hint="eastAsia"/>
              </w:rPr>
              <w:t xml:space="preserve"> </w:t>
            </w:r>
            <w:r>
              <w:rPr>
                <w:rFonts w:hint="eastAsia"/>
              </w:rPr>
              <w:t>液压辅助元件</w:t>
            </w:r>
          </w:p>
          <w:p w:rsidR="00480302" w:rsidRDefault="00C12686">
            <w:pPr>
              <w:pStyle w:val="af2"/>
              <w:ind w:firstLine="396"/>
            </w:pPr>
            <w:r>
              <w:rPr>
                <w:rFonts w:hint="eastAsia"/>
              </w:rPr>
              <w:t>第七章</w:t>
            </w:r>
            <w:r>
              <w:rPr>
                <w:rFonts w:hint="eastAsia"/>
              </w:rPr>
              <w:t xml:space="preserve"> </w:t>
            </w:r>
            <w:r>
              <w:rPr>
                <w:rFonts w:hint="eastAsia"/>
              </w:rPr>
              <w:t>液压基本回路</w:t>
            </w:r>
          </w:p>
          <w:p w:rsidR="00480302" w:rsidRDefault="00C12686">
            <w:pPr>
              <w:pStyle w:val="af2"/>
              <w:ind w:firstLine="396"/>
            </w:pPr>
            <w:r>
              <w:rPr>
                <w:rFonts w:hint="eastAsia"/>
              </w:rPr>
              <w:t>第八章</w:t>
            </w:r>
            <w:r>
              <w:rPr>
                <w:rFonts w:hint="eastAsia"/>
              </w:rPr>
              <w:t xml:space="preserve"> </w:t>
            </w:r>
            <w:r>
              <w:rPr>
                <w:rFonts w:hint="eastAsia"/>
              </w:rPr>
              <w:t>液压系统应用实例</w:t>
            </w:r>
          </w:p>
          <w:p w:rsidR="00480302" w:rsidRDefault="00C12686">
            <w:pPr>
              <w:pStyle w:val="af2"/>
              <w:ind w:firstLine="396"/>
            </w:pPr>
            <w:r>
              <w:rPr>
                <w:rFonts w:hint="eastAsia"/>
              </w:rPr>
              <w:lastRenderedPageBreak/>
              <w:t>第九章</w:t>
            </w:r>
            <w:r>
              <w:rPr>
                <w:rFonts w:hint="eastAsia"/>
              </w:rPr>
              <w:t xml:space="preserve"> </w:t>
            </w:r>
            <w:r>
              <w:rPr>
                <w:rFonts w:hint="eastAsia"/>
              </w:rPr>
              <w:t>液压系统设计</w:t>
            </w:r>
          </w:p>
          <w:p w:rsidR="00480302" w:rsidRDefault="00C12686">
            <w:pPr>
              <w:pStyle w:val="af2"/>
              <w:ind w:firstLine="396"/>
            </w:pPr>
            <w:r>
              <w:rPr>
                <w:rFonts w:hint="eastAsia"/>
              </w:rPr>
              <w:t>第十章</w:t>
            </w:r>
            <w:r>
              <w:rPr>
                <w:rFonts w:hint="eastAsia"/>
              </w:rPr>
              <w:t xml:space="preserve"> </w:t>
            </w:r>
            <w:r>
              <w:rPr>
                <w:rFonts w:hint="eastAsia"/>
              </w:rPr>
              <w:t>气压传动</w:t>
            </w:r>
          </w:p>
          <w:p w:rsidR="00480302" w:rsidRDefault="00C12686">
            <w:pPr>
              <w:pStyle w:val="af2"/>
              <w:ind w:firstLine="396"/>
            </w:pPr>
            <w:r>
              <w:rPr>
                <w:rFonts w:hint="eastAsia"/>
              </w:rPr>
              <w:t>第十一章</w:t>
            </w:r>
            <w:r>
              <w:rPr>
                <w:rFonts w:hint="eastAsia"/>
              </w:rPr>
              <w:t xml:space="preserve"> </w:t>
            </w:r>
            <w:r>
              <w:rPr>
                <w:rFonts w:hint="eastAsia"/>
              </w:rPr>
              <w:t>气压基本回路</w:t>
            </w:r>
          </w:p>
          <w:p w:rsidR="00480302" w:rsidRDefault="00C12686">
            <w:pPr>
              <w:pStyle w:val="af2"/>
              <w:ind w:firstLine="396"/>
            </w:pPr>
            <w:r>
              <w:rPr>
                <w:rFonts w:hint="eastAsia"/>
              </w:rPr>
              <w:t>第十二章</w:t>
            </w:r>
            <w:r>
              <w:rPr>
                <w:rFonts w:hint="eastAsia"/>
              </w:rPr>
              <w:t xml:space="preserve"> </w:t>
            </w:r>
            <w:r>
              <w:rPr>
                <w:rFonts w:hint="eastAsia"/>
              </w:rPr>
              <w:t>气压传动系统实例</w:t>
            </w:r>
          </w:p>
        </w:tc>
      </w:tr>
      <w:tr w:rsidR="00480302">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液压泵</w:t>
            </w:r>
            <w:r>
              <w:rPr>
                <w:rFonts w:hint="eastAsia"/>
              </w:rPr>
              <w:t>/</w:t>
            </w:r>
            <w:r>
              <w:rPr>
                <w:rFonts w:hint="eastAsia"/>
              </w:rPr>
              <w:t>气缸的工作原理与选型依据。</w:t>
            </w:r>
          </w:p>
          <w:p w:rsidR="00480302" w:rsidRDefault="00C12686">
            <w:pPr>
              <w:pStyle w:val="af2"/>
              <w:ind w:firstLine="396"/>
            </w:pPr>
            <w:r>
              <w:rPr>
                <w:rFonts w:hint="eastAsia"/>
              </w:rPr>
              <w:t>方向</w:t>
            </w:r>
            <w:r>
              <w:rPr>
                <w:rFonts w:hint="eastAsia"/>
              </w:rPr>
              <w:t>/</w:t>
            </w:r>
            <w:r>
              <w:rPr>
                <w:rFonts w:hint="eastAsia"/>
              </w:rPr>
              <w:t>压力</w:t>
            </w:r>
            <w:r>
              <w:rPr>
                <w:rFonts w:hint="eastAsia"/>
              </w:rPr>
              <w:t>/</w:t>
            </w:r>
            <w:r>
              <w:rPr>
                <w:rFonts w:hint="eastAsia"/>
              </w:rPr>
              <w:t>流量控制阀的功能与应用。</w:t>
            </w:r>
          </w:p>
          <w:p w:rsidR="00480302" w:rsidRDefault="00C12686">
            <w:pPr>
              <w:pStyle w:val="af2"/>
              <w:ind w:firstLine="396"/>
            </w:pPr>
            <w:r>
              <w:rPr>
                <w:rFonts w:hint="eastAsia"/>
              </w:rPr>
              <w:t>难点：</w:t>
            </w:r>
          </w:p>
          <w:p w:rsidR="00480302" w:rsidRDefault="00C12686">
            <w:pPr>
              <w:pStyle w:val="af2"/>
              <w:ind w:firstLine="396"/>
            </w:pPr>
            <w:r>
              <w:rPr>
                <w:rFonts w:hint="eastAsia"/>
              </w:rPr>
              <w:t>液压系统动态特性分析（如压力冲击、流量匹配）。</w:t>
            </w:r>
          </w:p>
          <w:p w:rsidR="00480302" w:rsidRDefault="00C12686">
            <w:pPr>
              <w:pStyle w:val="af2"/>
              <w:ind w:firstLine="396"/>
            </w:pPr>
            <w:r>
              <w:rPr>
                <w:rFonts w:hint="eastAsia"/>
              </w:rPr>
              <w:t>气动逻辑回路设计（如双手安全回路）。</w:t>
            </w:r>
          </w:p>
        </w:tc>
      </w:tr>
      <w:tr w:rsidR="00480302">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采用</w:t>
            </w:r>
            <w:r>
              <w:t>“</w:t>
            </w:r>
            <w:r>
              <w:rPr>
                <w:rFonts w:hint="eastAsia"/>
              </w:rPr>
              <w:t>元件结构动画</w:t>
            </w:r>
            <w:r>
              <w:t>→</w:t>
            </w:r>
            <w:r>
              <w:rPr>
                <w:rFonts w:hint="eastAsia"/>
              </w:rPr>
              <w:t>原理讲解</w:t>
            </w:r>
            <w:r>
              <w:t>→</w:t>
            </w:r>
            <w:r>
              <w:rPr>
                <w:rFonts w:hint="eastAsia"/>
              </w:rPr>
              <w:t>工业案例</w:t>
            </w:r>
            <w:r>
              <w:t>”</w:t>
            </w:r>
            <w:r>
              <w:rPr>
                <w:rFonts w:hint="eastAsia"/>
              </w:rPr>
              <w:t>三段式教学。</w:t>
            </w:r>
          </w:p>
          <w:p w:rsidR="00480302" w:rsidRDefault="00C12686">
            <w:pPr>
              <w:pStyle w:val="af2"/>
              <w:ind w:firstLine="396"/>
            </w:pPr>
            <w:r>
              <w:rPr>
                <w:rFonts w:hint="eastAsia"/>
              </w:rPr>
              <w:t>通过对比法（液压</w:t>
            </w:r>
            <w:r>
              <w:rPr>
                <w:rFonts w:hint="eastAsia"/>
              </w:rPr>
              <w:t>vs</w:t>
            </w:r>
            <w:r>
              <w:rPr>
                <w:rFonts w:hint="eastAsia"/>
              </w:rPr>
              <w:t>气动）强化理解。</w:t>
            </w:r>
          </w:p>
        </w:tc>
      </w:tr>
      <w:tr w:rsidR="00480302">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教学方法：</w:t>
            </w:r>
          </w:p>
          <w:p w:rsidR="00480302" w:rsidRDefault="00C12686">
            <w:pPr>
              <w:pStyle w:val="af2"/>
              <w:ind w:firstLine="396"/>
            </w:pPr>
            <w:r>
              <w:rPr>
                <w:rFonts w:hint="eastAsia"/>
              </w:rPr>
              <w:t>案例教学法（挖掘机液压系统、自动化生产线气动抓手）。</w:t>
            </w:r>
          </w:p>
          <w:p w:rsidR="00480302" w:rsidRDefault="00C12686">
            <w:pPr>
              <w:pStyle w:val="af2"/>
              <w:ind w:firstLine="396"/>
            </w:pPr>
            <w:r>
              <w:rPr>
                <w:rFonts w:hint="eastAsia"/>
              </w:rPr>
              <w:t>问题导向法（如</w:t>
            </w:r>
            <w:r>
              <w:t>“</w:t>
            </w:r>
            <w:r>
              <w:rPr>
                <w:rFonts w:hint="eastAsia"/>
              </w:rPr>
              <w:t>如何实现气缸的往复运动？</w:t>
            </w:r>
            <w:r>
              <w:t>”</w:t>
            </w:r>
            <w:r>
              <w:rPr>
                <w:rFonts w:hint="eastAsia"/>
              </w:rPr>
              <w:t>）。</w:t>
            </w:r>
          </w:p>
          <w:p w:rsidR="00480302" w:rsidRDefault="00C12686">
            <w:pPr>
              <w:pStyle w:val="af2"/>
              <w:ind w:firstLine="396"/>
            </w:pPr>
            <w:r>
              <w:rPr>
                <w:rFonts w:hint="eastAsia"/>
              </w:rPr>
              <w:t>信息化手段：</w:t>
            </w:r>
          </w:p>
          <w:p w:rsidR="00480302" w:rsidRDefault="00C12686">
            <w:pPr>
              <w:pStyle w:val="af2"/>
              <w:ind w:firstLine="396"/>
            </w:pPr>
            <w:r>
              <w:rPr>
                <w:rFonts w:hint="eastAsia"/>
              </w:rPr>
              <w:t>3D</w:t>
            </w:r>
            <w:r>
              <w:rPr>
                <w:rFonts w:hint="eastAsia"/>
              </w:rPr>
              <w:t>模型展示（如</w:t>
            </w:r>
            <w:r>
              <w:rPr>
                <w:rFonts w:hint="eastAsia"/>
              </w:rPr>
              <w:t>SolidWorks</w:t>
            </w:r>
            <w:r>
              <w:rPr>
                <w:rFonts w:hint="eastAsia"/>
              </w:rPr>
              <w:t>液压元件库）。</w:t>
            </w:r>
          </w:p>
          <w:p w:rsidR="00480302" w:rsidRDefault="00C12686">
            <w:pPr>
              <w:pStyle w:val="af2"/>
              <w:ind w:firstLine="396"/>
            </w:pPr>
            <w:r>
              <w:rPr>
                <w:rFonts w:hint="eastAsia"/>
              </w:rPr>
              <w:t>线上资源（</w:t>
            </w:r>
            <w:r>
              <w:rPr>
                <w:rFonts w:hint="eastAsia"/>
              </w:rPr>
              <w:t>Festo</w:t>
            </w:r>
            <w:r>
              <w:rPr>
                <w:rFonts w:hint="eastAsia"/>
              </w:rPr>
              <w:t>气动技术手册、</w:t>
            </w:r>
            <w:r>
              <w:rPr>
                <w:rFonts w:hint="eastAsia"/>
              </w:rPr>
              <w:t>MOOC</w:t>
            </w:r>
            <w:r>
              <w:rPr>
                <w:rFonts w:hint="eastAsia"/>
              </w:rPr>
              <w:t>视频）。</w:t>
            </w:r>
          </w:p>
        </w:tc>
      </w:tr>
      <w:tr w:rsidR="00480302">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w:t>
            </w:r>
            <w:r>
              <w:rPr>
                <w:rFonts w:hint="eastAsia"/>
              </w:rPr>
              <w:t xml:space="preserve"> </w:t>
            </w:r>
            <w:r>
              <w:rPr>
                <w:rFonts w:hint="eastAsia"/>
              </w:rPr>
              <w:t>《液压与气动技术项目化教程》蔺国民主编</w:t>
            </w:r>
            <w:r>
              <w:rPr>
                <w:rFonts w:hint="eastAsia"/>
              </w:rPr>
              <w:t xml:space="preserve"> </w:t>
            </w:r>
            <w:r>
              <w:rPr>
                <w:rFonts w:hint="eastAsia"/>
              </w:rPr>
              <w:t>北京出版社</w:t>
            </w:r>
            <w:r>
              <w:rPr>
                <w:rFonts w:hint="eastAsia"/>
              </w:rPr>
              <w:t xml:space="preserve"> 2023</w:t>
            </w:r>
            <w:r>
              <w:rPr>
                <w:rFonts w:hint="eastAsia"/>
              </w:rPr>
              <w:t>年</w:t>
            </w:r>
            <w:r>
              <w:rPr>
                <w:rFonts w:hint="eastAsia"/>
              </w:rPr>
              <w:t>7</w:t>
            </w:r>
            <w:r>
              <w:rPr>
                <w:rFonts w:hint="eastAsia"/>
              </w:rPr>
              <w:t>月出版</w:t>
            </w:r>
          </w:p>
          <w:p w:rsidR="00480302" w:rsidRDefault="00C12686">
            <w:pPr>
              <w:pStyle w:val="af2"/>
              <w:ind w:firstLine="396"/>
            </w:pPr>
            <w:r>
              <w:rPr>
                <w:rFonts w:hint="eastAsia"/>
              </w:rPr>
              <w:t>参考书：《液压与气动技术》陈桂芳主编</w:t>
            </w:r>
            <w:r>
              <w:rPr>
                <w:rFonts w:hint="eastAsia"/>
              </w:rPr>
              <w:t xml:space="preserve"> </w:t>
            </w:r>
            <w:r>
              <w:rPr>
                <w:rFonts w:hint="eastAsia"/>
              </w:rPr>
              <w:t>北京理工大学出版社</w:t>
            </w:r>
            <w:r>
              <w:rPr>
                <w:rFonts w:hint="eastAsia"/>
              </w:rPr>
              <w:t xml:space="preserve"> 2007</w:t>
            </w:r>
            <w:r>
              <w:rPr>
                <w:rFonts w:hint="eastAsia"/>
              </w:rPr>
              <w:t>年出版</w:t>
            </w:r>
          </w:p>
          <w:p w:rsidR="00480302" w:rsidRDefault="00C12686">
            <w:pPr>
              <w:pStyle w:val="af2"/>
              <w:ind w:firstLine="396"/>
            </w:pPr>
            <w:r>
              <w:rPr>
                <w:rFonts w:hint="eastAsia"/>
              </w:rPr>
              <w:t>《液压与气压传动》</w:t>
            </w:r>
            <w:proofErr w:type="gramStart"/>
            <w:r>
              <w:rPr>
                <w:rFonts w:hint="eastAsia"/>
              </w:rPr>
              <w:t>王积伟主编</w:t>
            </w:r>
            <w:proofErr w:type="gramEnd"/>
            <w:r>
              <w:rPr>
                <w:rFonts w:hint="eastAsia"/>
              </w:rPr>
              <w:t xml:space="preserve"> </w:t>
            </w:r>
            <w:r>
              <w:rPr>
                <w:rFonts w:hint="eastAsia"/>
              </w:rPr>
              <w:t>机械工业出版社</w:t>
            </w:r>
            <w:r>
              <w:rPr>
                <w:rFonts w:hint="eastAsia"/>
              </w:rPr>
              <w:t xml:space="preserve"> 2009</w:t>
            </w:r>
            <w:r>
              <w:rPr>
                <w:rFonts w:hint="eastAsia"/>
              </w:rPr>
              <w:t>年出版</w:t>
            </w:r>
          </w:p>
        </w:tc>
      </w:tr>
      <w:tr w:rsidR="00480302">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平时成绩（</w:t>
            </w:r>
            <w:r>
              <w:rPr>
                <w:rFonts w:hint="eastAsia"/>
              </w:rPr>
              <w:t>50%</w:t>
            </w:r>
            <w:r>
              <w:rPr>
                <w:rFonts w:hint="eastAsia"/>
              </w:rPr>
              <w:t>）：考勤、课堂提问作业。</w:t>
            </w:r>
          </w:p>
          <w:p w:rsidR="00480302" w:rsidRDefault="00C12686">
            <w:pPr>
              <w:pStyle w:val="af2"/>
              <w:ind w:firstLine="396"/>
            </w:pPr>
            <w:r>
              <w:rPr>
                <w:rFonts w:hint="eastAsia"/>
              </w:rPr>
              <w:t>期末考试（</w:t>
            </w:r>
            <w:r>
              <w:rPr>
                <w:rFonts w:hint="eastAsia"/>
              </w:rPr>
              <w:t>50%</w:t>
            </w:r>
            <w:r>
              <w:rPr>
                <w:rFonts w:hint="eastAsia"/>
              </w:rPr>
              <w:t>）：开卷笔试。</w:t>
            </w:r>
          </w:p>
        </w:tc>
      </w:tr>
    </w:tbl>
    <w:p w:rsidR="00480302" w:rsidRDefault="00480302">
      <w:pPr>
        <w:pStyle w:val="a5"/>
        <w:spacing w:line="400" w:lineRule="exact"/>
        <w:jc w:val="left"/>
        <w:rPr>
          <w:rFonts w:ascii="黑体" w:eastAsia="黑体" w:hAnsi="黑体" w:cs="宋体"/>
          <w:b/>
          <w:kern w:val="0"/>
          <w:sz w:val="24"/>
          <w:lang w:val="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电力电子技术</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5</w:t>
            </w:r>
            <w:r>
              <w:t>03</w:t>
            </w:r>
            <w:r>
              <w:rPr>
                <w:rFonts w:hint="eastAsia"/>
              </w:rPr>
              <w:t>0903</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48</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w:t>
            </w:r>
          </w:p>
        </w:tc>
      </w:tr>
      <w:tr w:rsidR="00480302">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480302">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电工与电子技术</w:t>
            </w:r>
          </w:p>
        </w:tc>
      </w:tr>
      <w:tr w:rsidR="00480302">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新能源发电技术</w:t>
            </w:r>
          </w:p>
        </w:tc>
      </w:tr>
      <w:tr w:rsidR="00480302">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掌握电力电子器件（如晶闸管、</w:t>
            </w:r>
            <w:r>
              <w:rPr>
                <w:rFonts w:hint="eastAsia"/>
              </w:rPr>
              <w:t>IGBT</w:t>
            </w:r>
            <w:r>
              <w:rPr>
                <w:rFonts w:hint="eastAsia"/>
              </w:rPr>
              <w:t>、</w:t>
            </w:r>
            <w:r>
              <w:rPr>
                <w:rFonts w:hint="eastAsia"/>
              </w:rPr>
              <w:t>MOSFET</w:t>
            </w:r>
            <w:r>
              <w:rPr>
                <w:rFonts w:hint="eastAsia"/>
              </w:rPr>
              <w:t>）的工作原理及特性。</w:t>
            </w:r>
          </w:p>
          <w:p w:rsidR="00480302" w:rsidRDefault="00C12686">
            <w:pPr>
              <w:pStyle w:val="af2"/>
              <w:ind w:firstLine="396"/>
            </w:pPr>
            <w:r>
              <w:rPr>
                <w:rFonts w:hint="eastAsia"/>
              </w:rPr>
              <w:lastRenderedPageBreak/>
              <w:t>理解四大类基本变换电路（</w:t>
            </w:r>
            <w:r>
              <w:rPr>
                <w:rFonts w:hint="eastAsia"/>
              </w:rPr>
              <w:t>AC-DC</w:t>
            </w:r>
            <w:r>
              <w:rPr>
                <w:rFonts w:hint="eastAsia"/>
              </w:rPr>
              <w:t>、</w:t>
            </w:r>
            <w:r>
              <w:rPr>
                <w:rFonts w:hint="eastAsia"/>
              </w:rPr>
              <w:t>DC-DC</w:t>
            </w:r>
            <w:r>
              <w:rPr>
                <w:rFonts w:hint="eastAsia"/>
              </w:rPr>
              <w:t>、</w:t>
            </w:r>
            <w:r>
              <w:rPr>
                <w:rFonts w:hint="eastAsia"/>
              </w:rPr>
              <w:t>DC-AC</w:t>
            </w:r>
            <w:r>
              <w:rPr>
                <w:rFonts w:hint="eastAsia"/>
              </w:rPr>
              <w:t>、</w:t>
            </w:r>
            <w:r>
              <w:rPr>
                <w:rFonts w:hint="eastAsia"/>
              </w:rPr>
              <w:t>AC-AC</w:t>
            </w:r>
            <w:r>
              <w:rPr>
                <w:rFonts w:hint="eastAsia"/>
              </w:rPr>
              <w:t>）的拓扑结构及控制方法。</w:t>
            </w:r>
          </w:p>
          <w:p w:rsidR="00480302" w:rsidRDefault="00C12686">
            <w:pPr>
              <w:pStyle w:val="af2"/>
              <w:ind w:firstLine="396"/>
            </w:pPr>
            <w:r>
              <w:rPr>
                <w:rFonts w:hint="eastAsia"/>
              </w:rPr>
              <w:t>熟悉</w:t>
            </w:r>
            <w:r>
              <w:rPr>
                <w:rFonts w:hint="eastAsia"/>
              </w:rPr>
              <w:t>PWM</w:t>
            </w:r>
            <w:r>
              <w:rPr>
                <w:rFonts w:hint="eastAsia"/>
              </w:rPr>
              <w:t>调制技术及其在逆变器中的应用。</w:t>
            </w:r>
          </w:p>
          <w:p w:rsidR="00480302" w:rsidRDefault="00C12686">
            <w:pPr>
              <w:pStyle w:val="af2"/>
              <w:ind w:firstLine="396"/>
            </w:pPr>
            <w:r>
              <w:rPr>
                <w:rFonts w:hint="eastAsia"/>
              </w:rPr>
              <w:t>能力目标：</w:t>
            </w:r>
          </w:p>
          <w:p w:rsidR="00480302" w:rsidRDefault="00C12686">
            <w:pPr>
              <w:pStyle w:val="af2"/>
              <w:ind w:firstLine="396"/>
            </w:pPr>
            <w:r>
              <w:rPr>
                <w:rFonts w:hint="eastAsia"/>
              </w:rPr>
              <w:t>能分析典型电力电子电路的波形与参数计算（如输出电压、电流谐波）。</w:t>
            </w:r>
          </w:p>
          <w:p w:rsidR="00480302" w:rsidRDefault="00C12686">
            <w:pPr>
              <w:pStyle w:val="af2"/>
              <w:ind w:firstLine="396"/>
            </w:pPr>
            <w:r>
              <w:rPr>
                <w:rFonts w:hint="eastAsia"/>
              </w:rPr>
              <w:t>具备初步的电力电子系统设计能力（如开关电源、变频器）。</w:t>
            </w:r>
          </w:p>
          <w:p w:rsidR="00480302" w:rsidRDefault="00C12686">
            <w:pPr>
              <w:pStyle w:val="af2"/>
              <w:ind w:firstLine="396"/>
            </w:pPr>
            <w:r>
              <w:rPr>
                <w:rFonts w:hint="eastAsia"/>
              </w:rPr>
              <w:t>素质目标：</w:t>
            </w:r>
          </w:p>
          <w:p w:rsidR="00480302" w:rsidRDefault="00C12686">
            <w:pPr>
              <w:pStyle w:val="af2"/>
              <w:ind w:firstLine="396"/>
            </w:pPr>
            <w:r>
              <w:rPr>
                <w:rFonts w:hint="eastAsia"/>
              </w:rPr>
              <w:t>培养工程经济意识（如效率、成本分析）与标准化思维（如</w:t>
            </w:r>
            <w:r>
              <w:rPr>
                <w:rFonts w:hint="eastAsia"/>
              </w:rPr>
              <w:t>IEC</w:t>
            </w:r>
            <w:r>
              <w:rPr>
                <w:rFonts w:hint="eastAsia"/>
              </w:rPr>
              <w:t>标准）。</w:t>
            </w:r>
          </w:p>
        </w:tc>
      </w:tr>
      <w:tr w:rsidR="00480302">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电力电子器件</w:t>
            </w:r>
          </w:p>
          <w:p w:rsidR="00480302" w:rsidRDefault="00C12686">
            <w:pPr>
              <w:pStyle w:val="af2"/>
              <w:ind w:firstLine="396"/>
            </w:pPr>
            <w:r>
              <w:rPr>
                <w:rFonts w:hint="eastAsia"/>
              </w:rPr>
              <w:t>整流电路</w:t>
            </w:r>
          </w:p>
          <w:p w:rsidR="00480302" w:rsidRDefault="00C12686">
            <w:pPr>
              <w:pStyle w:val="af2"/>
              <w:ind w:firstLine="396"/>
            </w:pPr>
            <w:r>
              <w:rPr>
                <w:rFonts w:hint="eastAsia"/>
              </w:rPr>
              <w:t>直流斩波电路</w:t>
            </w:r>
          </w:p>
          <w:p w:rsidR="00480302" w:rsidRDefault="00C12686">
            <w:pPr>
              <w:pStyle w:val="af2"/>
              <w:ind w:firstLine="396"/>
            </w:pPr>
            <w:r>
              <w:rPr>
                <w:rFonts w:hint="eastAsia"/>
              </w:rPr>
              <w:t>交流电力控制电路和交</w:t>
            </w:r>
            <w:r>
              <w:rPr>
                <w:rFonts w:hint="eastAsia"/>
              </w:rPr>
              <w:t>-</w:t>
            </w:r>
            <w:r>
              <w:rPr>
                <w:rFonts w:hint="eastAsia"/>
              </w:rPr>
              <w:t>交变频电路件</w:t>
            </w:r>
          </w:p>
          <w:p w:rsidR="00480302" w:rsidRDefault="00C12686">
            <w:pPr>
              <w:pStyle w:val="af2"/>
              <w:ind w:firstLine="396"/>
            </w:pPr>
            <w:r>
              <w:rPr>
                <w:rFonts w:hint="eastAsia"/>
              </w:rPr>
              <w:t>逆变电路</w:t>
            </w:r>
          </w:p>
          <w:p w:rsidR="00480302" w:rsidRDefault="00C12686">
            <w:pPr>
              <w:pStyle w:val="af2"/>
              <w:ind w:firstLine="396"/>
            </w:pPr>
            <w:r>
              <w:rPr>
                <w:rFonts w:hint="eastAsia"/>
              </w:rPr>
              <w:t>PWM</w:t>
            </w:r>
            <w:r>
              <w:rPr>
                <w:rFonts w:hint="eastAsia"/>
              </w:rPr>
              <w:t>控制技术</w:t>
            </w:r>
          </w:p>
          <w:p w:rsidR="00480302" w:rsidRDefault="00C12686">
            <w:pPr>
              <w:pStyle w:val="af2"/>
              <w:ind w:firstLine="396"/>
            </w:pPr>
            <w:r>
              <w:rPr>
                <w:rFonts w:hint="eastAsia"/>
              </w:rPr>
              <w:t>电力电子实用新技术</w:t>
            </w:r>
          </w:p>
          <w:p w:rsidR="00480302" w:rsidRDefault="00C12686">
            <w:pPr>
              <w:pStyle w:val="af2"/>
              <w:ind w:firstLine="396"/>
            </w:pPr>
            <w:r>
              <w:rPr>
                <w:rFonts w:hint="eastAsia"/>
              </w:rPr>
              <w:t>近年全国电子设计竞赛电力电子（电源）相关试题解析</w:t>
            </w:r>
          </w:p>
        </w:tc>
      </w:tr>
      <w:tr w:rsidR="00480302">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电力电子器件的开关特性与选型依据。</w:t>
            </w:r>
          </w:p>
          <w:p w:rsidR="00480302" w:rsidRDefault="00C12686">
            <w:pPr>
              <w:pStyle w:val="af2"/>
              <w:ind w:firstLine="396"/>
            </w:pPr>
            <w:r>
              <w:rPr>
                <w:rFonts w:hint="eastAsia"/>
              </w:rPr>
              <w:t>整流、逆变电路的波形分析与参数计算。</w:t>
            </w:r>
          </w:p>
          <w:p w:rsidR="00480302" w:rsidRDefault="00C12686">
            <w:pPr>
              <w:pStyle w:val="af2"/>
              <w:ind w:firstLine="396"/>
            </w:pPr>
            <w:r>
              <w:rPr>
                <w:rFonts w:hint="eastAsia"/>
              </w:rPr>
              <w:t>难点：</w:t>
            </w:r>
          </w:p>
          <w:p w:rsidR="00480302" w:rsidRDefault="00C12686">
            <w:pPr>
              <w:pStyle w:val="af2"/>
              <w:ind w:firstLine="396"/>
            </w:pPr>
            <w:r>
              <w:rPr>
                <w:rFonts w:hint="eastAsia"/>
              </w:rPr>
              <w:t>PWM</w:t>
            </w:r>
            <w:r>
              <w:rPr>
                <w:rFonts w:hint="eastAsia"/>
              </w:rPr>
              <w:t>调制原理与谐波抑制。</w:t>
            </w:r>
          </w:p>
          <w:p w:rsidR="00480302" w:rsidRDefault="00C12686">
            <w:pPr>
              <w:pStyle w:val="af2"/>
              <w:ind w:firstLine="396"/>
            </w:pPr>
            <w:r>
              <w:rPr>
                <w:rFonts w:hint="eastAsia"/>
              </w:rPr>
              <w:t>变换器的动态建模与控制策略。</w:t>
            </w:r>
          </w:p>
        </w:tc>
      </w:tr>
      <w:tr w:rsidR="00480302">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采用</w:t>
            </w:r>
            <w:r>
              <w:t>“</w:t>
            </w:r>
            <w:r>
              <w:rPr>
                <w:rFonts w:hint="eastAsia"/>
              </w:rPr>
              <w:t>器件</w:t>
            </w:r>
            <w:r>
              <w:t>→</w:t>
            </w:r>
            <w:r>
              <w:rPr>
                <w:rFonts w:hint="eastAsia"/>
              </w:rPr>
              <w:t>电路</w:t>
            </w:r>
            <w:r>
              <w:t>→</w:t>
            </w:r>
            <w:r>
              <w:rPr>
                <w:rFonts w:hint="eastAsia"/>
              </w:rPr>
              <w:t>系统</w:t>
            </w:r>
            <w:r>
              <w:t>”</w:t>
            </w:r>
            <w:r>
              <w:rPr>
                <w:rFonts w:hint="eastAsia"/>
              </w:rPr>
              <w:t>递进式教学，结合</w:t>
            </w:r>
            <w:proofErr w:type="spellStart"/>
            <w:r>
              <w:rPr>
                <w:rFonts w:hint="eastAsia"/>
              </w:rPr>
              <w:t>Matlab</w:t>
            </w:r>
            <w:proofErr w:type="spellEnd"/>
            <w:r>
              <w:rPr>
                <w:rFonts w:hint="eastAsia"/>
              </w:rPr>
              <w:t>/Simulink</w:t>
            </w:r>
            <w:r>
              <w:rPr>
                <w:rFonts w:hint="eastAsia"/>
              </w:rPr>
              <w:t>仿真演示动态过程。</w:t>
            </w:r>
          </w:p>
          <w:p w:rsidR="00480302" w:rsidRDefault="00C12686">
            <w:pPr>
              <w:pStyle w:val="af2"/>
              <w:ind w:firstLine="396"/>
            </w:pPr>
            <w:r>
              <w:rPr>
                <w:rFonts w:hint="eastAsia"/>
              </w:rPr>
              <w:t>案例分析法（如</w:t>
            </w:r>
            <w:r>
              <w:t>“</w:t>
            </w:r>
            <w:r>
              <w:rPr>
                <w:rFonts w:hint="eastAsia"/>
              </w:rPr>
              <w:t>电动汽车充电桩的</w:t>
            </w:r>
            <w:r>
              <w:rPr>
                <w:rFonts w:hint="eastAsia"/>
              </w:rPr>
              <w:t>AC-DC-DC</w:t>
            </w:r>
            <w:r>
              <w:rPr>
                <w:rFonts w:hint="eastAsia"/>
              </w:rPr>
              <w:t>变换</w:t>
            </w:r>
            <w:r>
              <w:t>”</w:t>
            </w:r>
            <w:r>
              <w:rPr>
                <w:rFonts w:hint="eastAsia"/>
              </w:rPr>
              <w:t>）。</w:t>
            </w:r>
          </w:p>
        </w:tc>
      </w:tr>
      <w:tr w:rsidR="00480302">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教学方法：</w:t>
            </w:r>
          </w:p>
          <w:p w:rsidR="00480302" w:rsidRDefault="00C12686">
            <w:pPr>
              <w:pStyle w:val="af2"/>
              <w:ind w:firstLine="396"/>
            </w:pPr>
            <w:r>
              <w:rPr>
                <w:rFonts w:hint="eastAsia"/>
              </w:rPr>
              <w:t>对比法（如晶闸管</w:t>
            </w:r>
            <w:r>
              <w:rPr>
                <w:rFonts w:hint="eastAsia"/>
              </w:rPr>
              <w:t>vs MOSFET</w:t>
            </w:r>
            <w:r>
              <w:rPr>
                <w:rFonts w:hint="eastAsia"/>
              </w:rPr>
              <w:t>的开关特性）。</w:t>
            </w:r>
          </w:p>
          <w:p w:rsidR="00480302" w:rsidRDefault="00C12686">
            <w:pPr>
              <w:pStyle w:val="af2"/>
              <w:ind w:firstLine="396"/>
            </w:pPr>
            <w:r>
              <w:rPr>
                <w:rFonts w:hint="eastAsia"/>
              </w:rPr>
              <w:t>问题导向法（如</w:t>
            </w:r>
            <w:r>
              <w:t>“</w:t>
            </w:r>
            <w:r>
              <w:rPr>
                <w:rFonts w:hint="eastAsia"/>
              </w:rPr>
              <w:t>如何减小整流电路的谐波？</w:t>
            </w:r>
            <w:r>
              <w:t>”</w:t>
            </w:r>
            <w:r>
              <w:rPr>
                <w:rFonts w:hint="eastAsia"/>
              </w:rPr>
              <w:t>）。</w:t>
            </w:r>
          </w:p>
          <w:p w:rsidR="00480302" w:rsidRDefault="00C12686">
            <w:pPr>
              <w:pStyle w:val="af2"/>
              <w:ind w:firstLine="396"/>
            </w:pPr>
            <w:r>
              <w:rPr>
                <w:rFonts w:hint="eastAsia"/>
              </w:rPr>
              <w:t>信息化手段：</w:t>
            </w:r>
          </w:p>
          <w:p w:rsidR="00480302" w:rsidRDefault="00C12686">
            <w:pPr>
              <w:pStyle w:val="af2"/>
              <w:ind w:firstLine="396"/>
            </w:pPr>
            <w:r>
              <w:rPr>
                <w:rFonts w:hint="eastAsia"/>
              </w:rPr>
              <w:t>仿真动画（如</w:t>
            </w:r>
            <w:r>
              <w:rPr>
                <w:rFonts w:hint="eastAsia"/>
              </w:rPr>
              <w:t>Buck</w:t>
            </w:r>
            <w:r>
              <w:rPr>
                <w:rFonts w:hint="eastAsia"/>
              </w:rPr>
              <w:t>电路电流连续</w:t>
            </w:r>
            <w:r>
              <w:rPr>
                <w:rFonts w:hint="eastAsia"/>
              </w:rPr>
              <w:t>/</w:t>
            </w:r>
            <w:r>
              <w:rPr>
                <w:rFonts w:hint="eastAsia"/>
              </w:rPr>
              <w:t>断续模式）。</w:t>
            </w:r>
          </w:p>
        </w:tc>
      </w:tr>
      <w:tr w:rsidR="00480302">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教材：《电力电子技术项目教程》崔晶</w:t>
            </w:r>
            <w:r>
              <w:rPr>
                <w:rFonts w:hint="eastAsia"/>
              </w:rPr>
              <w:t xml:space="preserve"> </w:t>
            </w:r>
            <w:r>
              <w:rPr>
                <w:rFonts w:hint="eastAsia"/>
              </w:rPr>
              <w:t>王博主编</w:t>
            </w:r>
            <w:r>
              <w:rPr>
                <w:rFonts w:hint="eastAsia"/>
              </w:rPr>
              <w:t xml:space="preserve"> </w:t>
            </w:r>
            <w:r>
              <w:rPr>
                <w:rFonts w:hint="eastAsia"/>
              </w:rPr>
              <w:t>西安交通大学出版社</w:t>
            </w:r>
            <w:r>
              <w:rPr>
                <w:rFonts w:hint="eastAsia"/>
              </w:rPr>
              <w:t xml:space="preserve"> 2022</w:t>
            </w:r>
            <w:r>
              <w:rPr>
                <w:rFonts w:hint="eastAsia"/>
              </w:rPr>
              <w:t>年</w:t>
            </w:r>
            <w:r>
              <w:rPr>
                <w:rFonts w:hint="eastAsia"/>
              </w:rPr>
              <w:t>7</w:t>
            </w:r>
            <w:r>
              <w:rPr>
                <w:rFonts w:hint="eastAsia"/>
              </w:rPr>
              <w:t>月</w:t>
            </w:r>
          </w:p>
          <w:p w:rsidR="00480302" w:rsidRDefault="00C12686">
            <w:pPr>
              <w:pStyle w:val="af2"/>
              <w:ind w:firstLine="396"/>
            </w:pPr>
            <w:r>
              <w:rPr>
                <w:rFonts w:hint="eastAsia"/>
              </w:rPr>
              <w:t>参考书：《电力电子技术》</w:t>
            </w:r>
            <w:proofErr w:type="gramStart"/>
            <w:r>
              <w:rPr>
                <w:rFonts w:hint="eastAsia"/>
              </w:rPr>
              <w:t>王兆安</w:t>
            </w:r>
            <w:proofErr w:type="gramEnd"/>
            <w:r>
              <w:rPr>
                <w:rFonts w:hint="eastAsia"/>
              </w:rPr>
              <w:t xml:space="preserve"> </w:t>
            </w:r>
            <w:r>
              <w:rPr>
                <w:rFonts w:hint="eastAsia"/>
              </w:rPr>
              <w:t>黄俊主编</w:t>
            </w:r>
            <w:r>
              <w:rPr>
                <w:rFonts w:hint="eastAsia"/>
              </w:rPr>
              <w:t xml:space="preserve"> </w:t>
            </w:r>
            <w:r>
              <w:rPr>
                <w:rFonts w:hint="eastAsia"/>
              </w:rPr>
              <w:t>机械工业出版社</w:t>
            </w:r>
            <w:r>
              <w:rPr>
                <w:rFonts w:hint="eastAsia"/>
              </w:rPr>
              <w:t xml:space="preserve"> 2000</w:t>
            </w:r>
          </w:p>
        </w:tc>
      </w:tr>
      <w:tr w:rsidR="00480302">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平时成绩（</w:t>
            </w:r>
            <w:r>
              <w:rPr>
                <w:rFonts w:hint="eastAsia"/>
              </w:rPr>
              <w:t>50%</w:t>
            </w:r>
            <w:r>
              <w:rPr>
                <w:rFonts w:hint="eastAsia"/>
              </w:rPr>
              <w:t>）：作业、课堂测验、仿真报告。</w:t>
            </w:r>
          </w:p>
          <w:p w:rsidR="00480302" w:rsidRDefault="00C12686">
            <w:pPr>
              <w:pStyle w:val="af2"/>
              <w:ind w:firstLine="396"/>
            </w:pPr>
            <w:r>
              <w:rPr>
                <w:rFonts w:hint="eastAsia"/>
              </w:rPr>
              <w:t>期末考试（</w:t>
            </w:r>
            <w:r>
              <w:rPr>
                <w:rFonts w:hint="eastAsia"/>
              </w:rPr>
              <w:t>50%</w:t>
            </w:r>
            <w:r>
              <w:rPr>
                <w:rFonts w:hint="eastAsia"/>
              </w:rPr>
              <w:t>）：开卷笔试。</w:t>
            </w:r>
          </w:p>
        </w:tc>
      </w:tr>
    </w:tbl>
    <w:p w:rsidR="00480302" w:rsidRDefault="00480302">
      <w:pPr>
        <w:pStyle w:val="a5"/>
        <w:spacing w:line="400" w:lineRule="exact"/>
        <w:jc w:val="left"/>
        <w:rPr>
          <w:rFonts w:hAnsi="宋体" w:cs="宋体"/>
          <w:kern w:val="0"/>
          <w:sz w:val="24"/>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1"/>
          <w:tblHead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r>
              <w:rPr>
                <w:rFonts w:hint="eastAsia"/>
              </w:rPr>
              <w:t>酒店大数据应用与分析</w:t>
            </w:r>
          </w:p>
        </w:tc>
        <w:tc>
          <w:tcPr>
            <w:tcW w:w="1273" w:type="dxa"/>
            <w:shd w:val="clear" w:color="auto" w:fill="DBE5F1"/>
            <w:vAlign w:val="center"/>
          </w:tcPr>
          <w:p w:rsidR="00480302" w:rsidRDefault="00C12686">
            <w:pPr>
              <w:pStyle w:val="af1"/>
            </w:pPr>
            <w:r>
              <w:rPr>
                <w:rFonts w:hint="eastAsia"/>
              </w:rPr>
              <w:t>课程编号</w:t>
            </w:r>
          </w:p>
        </w:tc>
        <w:tc>
          <w:tcPr>
            <w:tcW w:w="2450" w:type="dxa"/>
            <w:gridSpan w:val="3"/>
            <w:shd w:val="clear" w:color="auto" w:fill="DBE5F1"/>
            <w:vAlign w:val="center"/>
          </w:tcPr>
          <w:p w:rsidR="00480302" w:rsidRDefault="00C12686">
            <w:pPr>
              <w:pStyle w:val="af1"/>
            </w:pPr>
            <w:r>
              <w:rPr>
                <w:rFonts w:hint="eastAsia"/>
              </w:rPr>
              <w:t>5</w:t>
            </w:r>
            <w:r>
              <w:t>03</w:t>
            </w:r>
            <w:r>
              <w:rPr>
                <w:rFonts w:hint="eastAsia"/>
              </w:rPr>
              <w:t>090</w:t>
            </w:r>
            <w:r>
              <w:t>4</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36</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30</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计算机应用基础</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r>
              <w:rPr>
                <w:rFonts w:hint="eastAsia"/>
              </w:rPr>
              <w:t>岗位实习</w:t>
            </w:r>
          </w:p>
        </w:tc>
      </w:tr>
      <w:tr w:rsidR="00480302">
        <w:trPr>
          <w:trHeight w:val="420"/>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素质目标：</w:t>
            </w:r>
          </w:p>
          <w:p w:rsidR="00480302" w:rsidRDefault="00C12686">
            <w:pPr>
              <w:pStyle w:val="af2"/>
              <w:ind w:firstLine="396"/>
            </w:pPr>
            <w:r>
              <w:t>1.</w:t>
            </w:r>
            <w:r>
              <w:rPr>
                <w:rFonts w:hint="eastAsia"/>
              </w:rPr>
              <w:t>培养数据处理的严谨性与规范性</w:t>
            </w:r>
          </w:p>
          <w:p w:rsidR="00480302" w:rsidRDefault="00C12686">
            <w:pPr>
              <w:pStyle w:val="af2"/>
              <w:ind w:firstLine="396"/>
            </w:pPr>
            <w:r>
              <w:t>2.</w:t>
            </w:r>
            <w:r>
              <w:rPr>
                <w:rFonts w:hint="eastAsia"/>
              </w:rPr>
              <w:t>树立</w:t>
            </w:r>
            <w:r>
              <w:t>"</w:t>
            </w:r>
            <w:r>
              <w:rPr>
                <w:rFonts w:hint="eastAsia"/>
              </w:rPr>
              <w:t>数据驱动决策</w:t>
            </w:r>
            <w:r>
              <w:t>"</w:t>
            </w:r>
            <w:r>
              <w:rPr>
                <w:rFonts w:hint="eastAsia"/>
              </w:rPr>
              <w:t>的职业意识（课程思政）</w:t>
            </w:r>
          </w:p>
          <w:p w:rsidR="00480302" w:rsidRDefault="00C12686">
            <w:pPr>
              <w:pStyle w:val="af2"/>
              <w:ind w:firstLine="396"/>
            </w:pPr>
            <w:r>
              <w:rPr>
                <w:rFonts w:hint="eastAsia"/>
              </w:rPr>
              <w:t>知识目标：</w:t>
            </w:r>
          </w:p>
          <w:p w:rsidR="00480302" w:rsidRDefault="00C12686">
            <w:pPr>
              <w:pStyle w:val="af2"/>
              <w:ind w:firstLine="396"/>
            </w:pPr>
            <w:r>
              <w:t>1.</w:t>
            </w:r>
            <w:r>
              <w:rPr>
                <w:rFonts w:hint="eastAsia"/>
              </w:rPr>
              <w:t>掌握数据分析工具的核心功能</w:t>
            </w:r>
          </w:p>
          <w:p w:rsidR="00480302" w:rsidRDefault="00C12686">
            <w:pPr>
              <w:pStyle w:val="af2"/>
              <w:ind w:firstLine="396"/>
            </w:pPr>
            <w:r>
              <w:t>2.</w:t>
            </w:r>
            <w:r>
              <w:rPr>
                <w:rFonts w:hint="eastAsia"/>
              </w:rPr>
              <w:t>理解酒店运营数据的价值维度</w:t>
            </w:r>
          </w:p>
          <w:p w:rsidR="00480302" w:rsidRDefault="00C12686">
            <w:pPr>
              <w:pStyle w:val="af2"/>
              <w:ind w:firstLine="396"/>
            </w:pPr>
            <w:r>
              <w:rPr>
                <w:rFonts w:hint="eastAsia"/>
              </w:rPr>
              <w:t>技能目标：</w:t>
            </w:r>
          </w:p>
          <w:p w:rsidR="00480302" w:rsidRDefault="00C12686">
            <w:pPr>
              <w:pStyle w:val="af2"/>
              <w:ind w:firstLine="396"/>
            </w:pPr>
            <w:r>
              <w:t>1.</w:t>
            </w:r>
            <w:r>
              <w:rPr>
                <w:rFonts w:hint="eastAsia"/>
              </w:rPr>
              <w:t>能使用</w:t>
            </w:r>
            <w:r>
              <w:t>Excel</w:t>
            </w:r>
            <w:r>
              <w:rPr>
                <w:rFonts w:hint="eastAsia"/>
              </w:rPr>
              <w:t>完成酒店机电数据清洗与分析</w:t>
            </w:r>
          </w:p>
          <w:p w:rsidR="00480302" w:rsidRDefault="00C12686">
            <w:pPr>
              <w:pStyle w:val="af2"/>
              <w:ind w:firstLine="396"/>
            </w:pPr>
            <w:r>
              <w:t>2.</w:t>
            </w:r>
            <w:r>
              <w:rPr>
                <w:rFonts w:hint="eastAsia"/>
              </w:rPr>
              <w:t>能制作专业数据看板与报告</w:t>
            </w:r>
          </w:p>
        </w:tc>
      </w:tr>
      <w:tr w:rsidR="00480302">
        <w:trPr>
          <w:trHeight w:val="483"/>
        </w:trPr>
        <w:tc>
          <w:tcPr>
            <w:tcW w:w="1280" w:type="dxa"/>
            <w:vAlign w:val="center"/>
          </w:tcPr>
          <w:p w:rsidR="00480302" w:rsidRDefault="00C12686">
            <w:pPr>
              <w:pStyle w:val="af1"/>
            </w:pPr>
            <w:r>
              <w:t>教学内容</w:t>
            </w:r>
          </w:p>
        </w:tc>
        <w:tc>
          <w:tcPr>
            <w:tcW w:w="7701" w:type="dxa"/>
            <w:gridSpan w:val="9"/>
            <w:vAlign w:val="center"/>
          </w:tcPr>
          <w:p w:rsidR="00480302" w:rsidRDefault="00C12686">
            <w:pPr>
              <w:pStyle w:val="af2"/>
              <w:ind w:firstLine="396"/>
            </w:pPr>
            <w:r>
              <w:t>1.</w:t>
            </w:r>
            <w:r>
              <w:rPr>
                <w:rFonts w:hint="eastAsia"/>
              </w:rPr>
              <w:t>数据规范与清洗技巧</w:t>
            </w:r>
          </w:p>
          <w:p w:rsidR="00480302" w:rsidRDefault="00C12686">
            <w:pPr>
              <w:pStyle w:val="af2"/>
              <w:ind w:firstLine="396"/>
            </w:pPr>
            <w:r>
              <w:t>2.</w:t>
            </w:r>
            <w:r>
              <w:rPr>
                <w:rFonts w:hint="eastAsia"/>
              </w:rPr>
              <w:t>公式函数应用</w:t>
            </w:r>
          </w:p>
          <w:p w:rsidR="00480302" w:rsidRDefault="00C12686">
            <w:pPr>
              <w:pStyle w:val="af2"/>
              <w:ind w:firstLine="396"/>
            </w:pPr>
            <w:r>
              <w:t>3.</w:t>
            </w:r>
            <w:r>
              <w:rPr>
                <w:rFonts w:hint="eastAsia"/>
              </w:rPr>
              <w:t>酒店能耗数据可视化（条件格式</w:t>
            </w:r>
            <w:r>
              <w:t>/</w:t>
            </w:r>
            <w:r>
              <w:rPr>
                <w:rFonts w:hint="eastAsia"/>
              </w:rPr>
              <w:t>动态图表）</w:t>
            </w:r>
          </w:p>
          <w:p w:rsidR="00480302" w:rsidRDefault="00C12686">
            <w:pPr>
              <w:pStyle w:val="af2"/>
              <w:ind w:firstLine="396"/>
            </w:pPr>
            <w:r>
              <w:t>4.</w:t>
            </w:r>
            <w:r>
              <w:rPr>
                <w:rFonts w:hint="eastAsia"/>
              </w:rPr>
              <w:t>设备故障率统计分析</w:t>
            </w:r>
          </w:p>
        </w:tc>
      </w:tr>
      <w:tr w:rsidR="00480302">
        <w:trPr>
          <w:trHeight w:val="416"/>
        </w:trPr>
        <w:tc>
          <w:tcPr>
            <w:tcW w:w="1280" w:type="dxa"/>
            <w:vAlign w:val="center"/>
          </w:tcPr>
          <w:p w:rsidR="00480302" w:rsidRDefault="00C12686">
            <w:pPr>
              <w:pStyle w:val="af1"/>
            </w:pPr>
            <w:r>
              <w:t>教学重点</w:t>
            </w:r>
            <w:r>
              <w:t xml:space="preserve"> </w:t>
            </w:r>
            <w:r>
              <w:t>与难点</w:t>
            </w:r>
          </w:p>
        </w:tc>
        <w:tc>
          <w:tcPr>
            <w:tcW w:w="7701" w:type="dxa"/>
            <w:gridSpan w:val="9"/>
            <w:vAlign w:val="center"/>
          </w:tcPr>
          <w:p w:rsidR="00480302" w:rsidRDefault="00C12686">
            <w:pPr>
              <w:pStyle w:val="af2"/>
              <w:ind w:firstLine="396"/>
            </w:pPr>
            <w:r>
              <w:rPr>
                <w:rFonts w:hint="eastAsia"/>
              </w:rPr>
              <w:t>教学重点：</w:t>
            </w:r>
          </w:p>
          <w:p w:rsidR="00480302" w:rsidRDefault="00C12686">
            <w:pPr>
              <w:pStyle w:val="af2"/>
              <w:ind w:firstLine="396"/>
            </w:pPr>
            <w:r>
              <w:rPr>
                <w:rFonts w:hint="eastAsia"/>
              </w:rPr>
              <w:t>数据规范与清洗技巧</w:t>
            </w:r>
          </w:p>
          <w:p w:rsidR="00480302" w:rsidRDefault="00C12686">
            <w:pPr>
              <w:pStyle w:val="af2"/>
              <w:ind w:firstLine="396"/>
            </w:pPr>
            <w:r>
              <w:rPr>
                <w:rFonts w:hint="eastAsia"/>
              </w:rPr>
              <w:t>教学难点：</w:t>
            </w:r>
          </w:p>
          <w:p w:rsidR="00480302" w:rsidRDefault="00C12686">
            <w:pPr>
              <w:pStyle w:val="af2"/>
              <w:ind w:firstLine="396"/>
            </w:pPr>
            <w:r>
              <w:rPr>
                <w:rFonts w:hint="eastAsia"/>
              </w:rPr>
              <w:t>酒店能耗数据可视化</w:t>
            </w:r>
          </w:p>
        </w:tc>
      </w:tr>
      <w:tr w:rsidR="00480302">
        <w:trPr>
          <w:trHeight w:val="370"/>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教学模式：实</w:t>
            </w:r>
            <w:proofErr w:type="gramStart"/>
            <w:r>
              <w:rPr>
                <w:rFonts w:hint="eastAsia"/>
              </w:rPr>
              <w:t>训教学</w:t>
            </w:r>
            <w:proofErr w:type="gramEnd"/>
            <w:r>
              <w:rPr>
                <w:rFonts w:hint="eastAsia"/>
              </w:rPr>
              <w:t>为主。</w:t>
            </w:r>
          </w:p>
          <w:p w:rsidR="00480302" w:rsidRDefault="00C12686">
            <w:pPr>
              <w:pStyle w:val="af2"/>
              <w:ind w:firstLine="396"/>
            </w:pPr>
            <w:r>
              <w:rPr>
                <w:rFonts w:hint="eastAsia"/>
              </w:rPr>
              <w:t>实施地点：线下，实训室。</w:t>
            </w:r>
          </w:p>
          <w:p w:rsidR="00480302" w:rsidRDefault="00C12686">
            <w:pPr>
              <w:pStyle w:val="af2"/>
              <w:ind w:firstLine="396"/>
            </w:pPr>
            <w:r>
              <w:rPr>
                <w:rFonts w:hint="eastAsia"/>
              </w:rPr>
              <w:t>实施安排：主要采取线下教学，项目实训操作。</w:t>
            </w:r>
          </w:p>
        </w:tc>
      </w:tr>
      <w:tr w:rsidR="00480302">
        <w:trPr>
          <w:trHeight w:val="615"/>
        </w:trPr>
        <w:tc>
          <w:tcPr>
            <w:tcW w:w="1280" w:type="dxa"/>
            <w:vAlign w:val="center"/>
          </w:tcPr>
          <w:p w:rsidR="00480302" w:rsidRDefault="00C12686">
            <w:pPr>
              <w:pStyle w:val="af1"/>
            </w:pPr>
            <w:r>
              <w:t>教学手段</w:t>
            </w:r>
            <w:r>
              <w:t xml:space="preserve"> </w:t>
            </w:r>
            <w:r>
              <w:t>和方法</w:t>
            </w:r>
          </w:p>
        </w:tc>
        <w:tc>
          <w:tcPr>
            <w:tcW w:w="7701" w:type="dxa"/>
            <w:gridSpan w:val="9"/>
            <w:vAlign w:val="center"/>
          </w:tcPr>
          <w:p w:rsidR="00480302" w:rsidRDefault="00C12686">
            <w:pPr>
              <w:pStyle w:val="af2"/>
              <w:ind w:firstLine="396"/>
            </w:pPr>
            <w:r>
              <w:rPr>
                <w:rFonts w:hint="eastAsia"/>
              </w:rPr>
              <w:t>教学方法：启发引导、案例分析、任务驱动。</w:t>
            </w:r>
          </w:p>
          <w:p w:rsidR="00480302" w:rsidRDefault="00C12686">
            <w:pPr>
              <w:pStyle w:val="af2"/>
              <w:ind w:firstLine="396"/>
            </w:pPr>
            <w:r>
              <w:rPr>
                <w:rFonts w:hint="eastAsia"/>
              </w:rPr>
              <w:t>教学手段：多媒体教学、操作演示、</w:t>
            </w:r>
            <w:proofErr w:type="gramStart"/>
            <w:r>
              <w:rPr>
                <w:rFonts w:hint="eastAsia"/>
              </w:rPr>
              <w:t>超星学习通</w:t>
            </w:r>
            <w:proofErr w:type="gramEnd"/>
            <w:r>
              <w:rPr>
                <w:rFonts w:hint="eastAsia"/>
              </w:rPr>
              <w:t>平台。</w:t>
            </w:r>
          </w:p>
        </w:tc>
      </w:tr>
      <w:tr w:rsidR="00480302">
        <w:trPr>
          <w:trHeight w:val="383"/>
        </w:trPr>
        <w:tc>
          <w:tcPr>
            <w:tcW w:w="1280" w:type="dxa"/>
            <w:shd w:val="clear" w:color="auto" w:fill="auto"/>
            <w:vAlign w:val="center"/>
          </w:tcPr>
          <w:p w:rsidR="00480302" w:rsidRDefault="00C12686">
            <w:pPr>
              <w:pStyle w:val="af1"/>
            </w:pPr>
            <w:r>
              <w:t>教学资料</w:t>
            </w:r>
          </w:p>
        </w:tc>
        <w:tc>
          <w:tcPr>
            <w:tcW w:w="7701" w:type="dxa"/>
            <w:gridSpan w:val="9"/>
            <w:shd w:val="clear" w:color="auto" w:fill="auto"/>
            <w:vAlign w:val="center"/>
          </w:tcPr>
          <w:p w:rsidR="00480302" w:rsidRDefault="00C12686">
            <w:pPr>
              <w:pStyle w:val="af2"/>
              <w:ind w:firstLine="396"/>
            </w:pPr>
            <w:r>
              <w:rPr>
                <w:rFonts w:hint="eastAsia"/>
              </w:rPr>
              <w:t>教材、授课计划、教案、教学课件、酒店大数据应用与分析教学资源库</w:t>
            </w:r>
          </w:p>
        </w:tc>
      </w:tr>
      <w:tr w:rsidR="00480302">
        <w:trPr>
          <w:trHeight w:val="477"/>
        </w:trPr>
        <w:tc>
          <w:tcPr>
            <w:tcW w:w="1280" w:type="dxa"/>
            <w:shd w:val="clear" w:color="auto" w:fill="auto"/>
            <w:vAlign w:val="center"/>
          </w:tcPr>
          <w:p w:rsidR="00480302" w:rsidRDefault="00C12686">
            <w:pPr>
              <w:pStyle w:val="af1"/>
            </w:pPr>
            <w:r>
              <w:t>考核要求</w:t>
            </w:r>
          </w:p>
        </w:tc>
        <w:tc>
          <w:tcPr>
            <w:tcW w:w="7701" w:type="dxa"/>
            <w:gridSpan w:val="9"/>
            <w:shd w:val="clear" w:color="auto" w:fill="auto"/>
            <w:vAlign w:val="center"/>
          </w:tcPr>
          <w:p w:rsidR="00480302" w:rsidRDefault="00C12686">
            <w:pPr>
              <w:pStyle w:val="af2"/>
              <w:ind w:firstLine="396"/>
            </w:pPr>
            <w:r>
              <w:rPr>
                <w:rFonts w:hint="eastAsia"/>
              </w:rPr>
              <w:t>知识与技能考核，重点考察学生对于所学知识与技能的掌握情况。</w:t>
            </w:r>
          </w:p>
          <w:p w:rsidR="00480302" w:rsidRDefault="00C12686">
            <w:pPr>
              <w:pStyle w:val="af2"/>
              <w:ind w:firstLine="396"/>
            </w:pPr>
            <w:r>
              <w:rPr>
                <w:rFonts w:hint="eastAsia"/>
              </w:rPr>
              <w:lastRenderedPageBreak/>
              <w:t>总成绩主要由平时成绩（</w:t>
            </w:r>
            <w:r>
              <w:t>50%</w:t>
            </w:r>
            <w:r>
              <w:rPr>
                <w:rFonts w:hint="eastAsia"/>
              </w:rPr>
              <w:t>）和期末考核成绩（</w:t>
            </w:r>
            <w:r>
              <w:t>50%</w:t>
            </w:r>
            <w:r>
              <w:rPr>
                <w:rFonts w:hint="eastAsia"/>
              </w:rPr>
              <w:t>）两部分组成，其中平时成绩主要以学生出勤、回答问题、课堂参与度以及作业完成情况等为主要依据；期末考核成绩主要以综合设计作品为主要依据。</w:t>
            </w:r>
          </w:p>
        </w:tc>
      </w:tr>
    </w:tbl>
    <w:p w:rsidR="00480302" w:rsidRDefault="00480302">
      <w:pPr>
        <w:kinsoku/>
        <w:autoSpaceDE/>
        <w:autoSpaceDN/>
        <w:adjustRightInd/>
        <w:snapToGrid/>
        <w:textAlignment w:val="auto"/>
        <w:rPr>
          <w:rFonts w:eastAsiaTheme="minorEastAsia" w:hAnsi="宋体" w:cs="宋体"/>
          <w:sz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80302">
        <w:trPr>
          <w:trHeight w:val="411"/>
          <w:tblHeader/>
        </w:trPr>
        <w:tc>
          <w:tcPr>
            <w:tcW w:w="1280" w:type="dxa"/>
            <w:tcBorders>
              <w:right w:val="single" w:sz="2" w:space="0" w:color="000000"/>
            </w:tcBorders>
            <w:shd w:val="clear" w:color="auto" w:fill="DBE5F1"/>
            <w:vAlign w:val="center"/>
          </w:tcPr>
          <w:p w:rsidR="00480302" w:rsidRDefault="00C12686">
            <w:pPr>
              <w:pStyle w:val="af1"/>
            </w:pPr>
            <w:r>
              <w:t>课程名称</w:t>
            </w:r>
          </w:p>
        </w:tc>
        <w:tc>
          <w:tcPr>
            <w:tcW w:w="3978" w:type="dxa"/>
            <w:gridSpan w:val="5"/>
            <w:tcBorders>
              <w:left w:val="single" w:sz="2" w:space="0" w:color="000000"/>
            </w:tcBorders>
            <w:shd w:val="clear" w:color="auto" w:fill="DBE5F1"/>
            <w:vAlign w:val="center"/>
          </w:tcPr>
          <w:p w:rsidR="00480302" w:rsidRDefault="00C12686">
            <w:pPr>
              <w:pStyle w:val="af1"/>
            </w:pPr>
            <w:bookmarkStart w:id="7" w:name="_Hlk196048711"/>
            <w:r>
              <w:t>Photoshop</w:t>
            </w:r>
            <w:r>
              <w:rPr>
                <w:rFonts w:hint="eastAsia"/>
              </w:rPr>
              <w:t>图像处理与设计</w:t>
            </w:r>
            <w:bookmarkEnd w:id="7"/>
          </w:p>
        </w:tc>
        <w:tc>
          <w:tcPr>
            <w:tcW w:w="1273" w:type="dxa"/>
            <w:shd w:val="clear" w:color="auto" w:fill="DBE5F1"/>
            <w:vAlign w:val="center"/>
          </w:tcPr>
          <w:p w:rsidR="00480302" w:rsidRDefault="00C12686">
            <w:pPr>
              <w:pStyle w:val="af1"/>
            </w:pPr>
            <w:r>
              <w:rPr>
                <w:rFonts w:hint="eastAsia"/>
              </w:rPr>
              <w:t>课程编号</w:t>
            </w:r>
          </w:p>
        </w:tc>
        <w:tc>
          <w:tcPr>
            <w:tcW w:w="2450" w:type="dxa"/>
            <w:gridSpan w:val="3"/>
            <w:shd w:val="clear" w:color="auto" w:fill="DBE5F1"/>
            <w:vAlign w:val="center"/>
          </w:tcPr>
          <w:p w:rsidR="00480302" w:rsidRDefault="00C12686">
            <w:pPr>
              <w:pStyle w:val="af1"/>
            </w:pPr>
            <w:r>
              <w:rPr>
                <w:rFonts w:hint="eastAsia"/>
              </w:rPr>
              <w:t>5</w:t>
            </w:r>
            <w:r>
              <w:t>03</w:t>
            </w:r>
            <w:r>
              <w:rPr>
                <w:rFonts w:hint="eastAsia"/>
              </w:rPr>
              <w:t>090</w:t>
            </w:r>
            <w:r>
              <w:t>5</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36</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18</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18</w:t>
            </w:r>
          </w:p>
        </w:tc>
      </w:tr>
      <w:tr w:rsidR="00480302">
        <w:trPr>
          <w:trHeight w:val="558"/>
        </w:trPr>
        <w:tc>
          <w:tcPr>
            <w:tcW w:w="1280" w:type="dxa"/>
            <w:vAlign w:val="center"/>
          </w:tcPr>
          <w:p w:rsidR="00480302" w:rsidRDefault="00C12686">
            <w:pPr>
              <w:pStyle w:val="af1"/>
            </w:pPr>
            <w:r>
              <w:t>课程类型</w:t>
            </w:r>
          </w:p>
        </w:tc>
        <w:tc>
          <w:tcPr>
            <w:tcW w:w="7701" w:type="dxa"/>
            <w:gridSpan w:val="9"/>
            <w:vAlign w:val="center"/>
          </w:tcPr>
          <w:p w:rsidR="00480302" w:rsidRDefault="00C12686">
            <w:pPr>
              <w:pStyle w:val="af1"/>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480302">
        <w:trPr>
          <w:trHeight w:val="407"/>
        </w:trPr>
        <w:tc>
          <w:tcPr>
            <w:tcW w:w="1280" w:type="dxa"/>
            <w:tcBorders>
              <w:right w:val="single" w:sz="2" w:space="0" w:color="000000"/>
            </w:tcBorders>
            <w:vAlign w:val="center"/>
          </w:tcPr>
          <w:p w:rsidR="00480302" w:rsidRDefault="00C12686">
            <w:pPr>
              <w:pStyle w:val="af1"/>
            </w:pPr>
            <w:r>
              <w:t>先修课程</w:t>
            </w:r>
          </w:p>
        </w:tc>
        <w:tc>
          <w:tcPr>
            <w:tcW w:w="7701" w:type="dxa"/>
            <w:gridSpan w:val="9"/>
            <w:tcBorders>
              <w:left w:val="single" w:sz="2" w:space="0" w:color="000000"/>
            </w:tcBorders>
            <w:vAlign w:val="center"/>
          </w:tcPr>
          <w:p w:rsidR="00480302" w:rsidRDefault="00C12686">
            <w:pPr>
              <w:pStyle w:val="af1"/>
            </w:pPr>
            <w:r>
              <w:rPr>
                <w:rFonts w:hint="eastAsia"/>
              </w:rPr>
              <w:t>计算机应用基础</w:t>
            </w:r>
          </w:p>
        </w:tc>
      </w:tr>
      <w:tr w:rsidR="00480302">
        <w:trPr>
          <w:trHeight w:val="414"/>
        </w:trPr>
        <w:tc>
          <w:tcPr>
            <w:tcW w:w="1280" w:type="dxa"/>
            <w:tcBorders>
              <w:right w:val="single" w:sz="2" w:space="0" w:color="000000"/>
            </w:tcBorders>
            <w:vAlign w:val="center"/>
          </w:tcPr>
          <w:p w:rsidR="00480302" w:rsidRDefault="00C12686">
            <w:pPr>
              <w:pStyle w:val="af1"/>
            </w:pPr>
            <w:r>
              <w:t>后续课程</w:t>
            </w:r>
          </w:p>
        </w:tc>
        <w:tc>
          <w:tcPr>
            <w:tcW w:w="7701" w:type="dxa"/>
            <w:gridSpan w:val="9"/>
            <w:tcBorders>
              <w:left w:val="single" w:sz="2" w:space="0" w:color="000000"/>
            </w:tcBorders>
            <w:vAlign w:val="center"/>
          </w:tcPr>
          <w:p w:rsidR="00480302" w:rsidRDefault="00C12686">
            <w:pPr>
              <w:pStyle w:val="af1"/>
            </w:pPr>
            <w:proofErr w:type="gramStart"/>
            <w:r>
              <w:rPr>
                <w:rFonts w:hint="eastAsia"/>
              </w:rPr>
              <w:t>融媒体</w:t>
            </w:r>
            <w:proofErr w:type="gramEnd"/>
            <w:r>
              <w:rPr>
                <w:rFonts w:hint="eastAsia"/>
              </w:rPr>
              <w:t>技术与应用</w:t>
            </w:r>
          </w:p>
        </w:tc>
      </w:tr>
      <w:tr w:rsidR="00480302">
        <w:trPr>
          <w:trHeight w:val="420"/>
        </w:trPr>
        <w:tc>
          <w:tcPr>
            <w:tcW w:w="1280" w:type="dxa"/>
            <w:tcBorders>
              <w:right w:val="single" w:sz="2" w:space="0" w:color="000000"/>
            </w:tcBorders>
            <w:vAlign w:val="center"/>
          </w:tcPr>
          <w:p w:rsidR="00480302" w:rsidRDefault="00C12686">
            <w:pPr>
              <w:pStyle w:val="af1"/>
            </w:pPr>
            <w:r>
              <w:t>教学目标</w:t>
            </w:r>
          </w:p>
        </w:tc>
        <w:tc>
          <w:tcPr>
            <w:tcW w:w="7701" w:type="dxa"/>
            <w:gridSpan w:val="9"/>
            <w:tcBorders>
              <w:left w:val="single" w:sz="2" w:space="0" w:color="000000"/>
            </w:tcBorders>
            <w:vAlign w:val="center"/>
          </w:tcPr>
          <w:p w:rsidR="00480302" w:rsidRDefault="00C12686">
            <w:pPr>
              <w:pStyle w:val="af2"/>
              <w:ind w:firstLine="396"/>
            </w:pPr>
            <w:r>
              <w:rPr>
                <w:rFonts w:hint="eastAsia"/>
              </w:rPr>
              <w:t>素质目标：</w:t>
            </w:r>
          </w:p>
          <w:p w:rsidR="00480302" w:rsidRDefault="00C12686">
            <w:pPr>
              <w:pStyle w:val="af2"/>
              <w:ind w:firstLine="396"/>
            </w:pPr>
            <w:r>
              <w:t>1.</w:t>
            </w:r>
            <w:r>
              <w:rPr>
                <w:rFonts w:hint="eastAsia"/>
              </w:rPr>
              <w:t>培养知识产权保护意识，遵守广告法等相关法律法规</w:t>
            </w:r>
          </w:p>
          <w:p w:rsidR="00480302" w:rsidRDefault="00C12686">
            <w:pPr>
              <w:pStyle w:val="af2"/>
              <w:ind w:firstLine="396"/>
            </w:pPr>
            <w:r>
              <w:t>2.</w:t>
            </w:r>
            <w:r>
              <w:rPr>
                <w:rFonts w:hint="eastAsia"/>
              </w:rPr>
              <w:t>树立正确的审美观，弘扬中华优秀传统文化（课程思政）</w:t>
            </w:r>
          </w:p>
          <w:p w:rsidR="00480302" w:rsidRDefault="00C12686">
            <w:pPr>
              <w:pStyle w:val="af2"/>
              <w:ind w:firstLine="396"/>
            </w:pPr>
            <w:r>
              <w:rPr>
                <w:rFonts w:hint="eastAsia"/>
              </w:rPr>
              <w:t>知识目标：</w:t>
            </w:r>
          </w:p>
          <w:p w:rsidR="00480302" w:rsidRDefault="00C12686">
            <w:pPr>
              <w:pStyle w:val="af2"/>
              <w:ind w:firstLine="396"/>
            </w:pPr>
            <w:r>
              <w:t>1.</w:t>
            </w:r>
            <w:r>
              <w:rPr>
                <w:rFonts w:hint="eastAsia"/>
              </w:rPr>
              <w:t>掌握</w:t>
            </w:r>
            <w:r>
              <w:t>Photoshop</w:t>
            </w:r>
            <w:r>
              <w:rPr>
                <w:rFonts w:hint="eastAsia"/>
              </w:rPr>
              <w:t>软件核心功能与设计原理</w:t>
            </w:r>
          </w:p>
          <w:p w:rsidR="00480302" w:rsidRDefault="00C12686">
            <w:pPr>
              <w:pStyle w:val="af2"/>
              <w:ind w:firstLine="396"/>
            </w:pPr>
            <w:r>
              <w:t>2.</w:t>
            </w:r>
            <w:r>
              <w:rPr>
                <w:rFonts w:hint="eastAsia"/>
              </w:rPr>
              <w:t>理解数字图像处理的基本概念与技术规范</w:t>
            </w:r>
          </w:p>
          <w:p w:rsidR="00480302" w:rsidRDefault="00C12686">
            <w:pPr>
              <w:pStyle w:val="af2"/>
              <w:ind w:firstLine="396"/>
            </w:pPr>
            <w:r>
              <w:rPr>
                <w:rFonts w:hint="eastAsia"/>
              </w:rPr>
              <w:t>技能目标：</w:t>
            </w:r>
          </w:p>
          <w:p w:rsidR="00480302" w:rsidRDefault="00C12686">
            <w:pPr>
              <w:pStyle w:val="af2"/>
              <w:ind w:firstLine="396"/>
            </w:pPr>
            <w:r>
              <w:t>1.</w:t>
            </w:r>
            <w:r>
              <w:rPr>
                <w:rFonts w:hint="eastAsia"/>
              </w:rPr>
              <w:t>能独立完成商业海报、</w:t>
            </w:r>
            <w:proofErr w:type="gramStart"/>
            <w:r>
              <w:rPr>
                <w:rFonts w:hint="eastAsia"/>
              </w:rPr>
              <w:t>产品修图等</w:t>
            </w:r>
            <w:proofErr w:type="gramEnd"/>
            <w:r>
              <w:rPr>
                <w:rFonts w:hint="eastAsia"/>
              </w:rPr>
              <w:t>设计任务</w:t>
            </w:r>
          </w:p>
          <w:p w:rsidR="00480302" w:rsidRDefault="00C12686">
            <w:pPr>
              <w:pStyle w:val="af2"/>
              <w:ind w:firstLine="396"/>
            </w:pPr>
            <w:r>
              <w:t>2.</w:t>
            </w:r>
            <w:r>
              <w:rPr>
                <w:rFonts w:hint="eastAsia"/>
              </w:rPr>
              <w:t>能根据需求进行创意视觉表达</w:t>
            </w:r>
          </w:p>
        </w:tc>
      </w:tr>
      <w:tr w:rsidR="00480302">
        <w:trPr>
          <w:trHeight w:val="483"/>
        </w:trPr>
        <w:tc>
          <w:tcPr>
            <w:tcW w:w="1280" w:type="dxa"/>
            <w:vAlign w:val="center"/>
          </w:tcPr>
          <w:p w:rsidR="00480302" w:rsidRDefault="00C12686">
            <w:pPr>
              <w:pStyle w:val="af1"/>
            </w:pPr>
            <w:r>
              <w:t>教学内容</w:t>
            </w:r>
          </w:p>
        </w:tc>
        <w:tc>
          <w:tcPr>
            <w:tcW w:w="7701" w:type="dxa"/>
            <w:gridSpan w:val="9"/>
            <w:vAlign w:val="center"/>
          </w:tcPr>
          <w:p w:rsidR="00480302" w:rsidRDefault="00C12686">
            <w:pPr>
              <w:pStyle w:val="af2"/>
              <w:ind w:firstLine="396"/>
            </w:pPr>
            <w:r>
              <w:t>1.Photoshop</w:t>
            </w:r>
            <w:r>
              <w:rPr>
                <w:rFonts w:hint="eastAsia"/>
              </w:rPr>
              <w:t>基础操作与工作流程</w:t>
            </w:r>
          </w:p>
          <w:p w:rsidR="00480302" w:rsidRDefault="00C12686">
            <w:pPr>
              <w:pStyle w:val="af2"/>
              <w:ind w:firstLine="396"/>
            </w:pPr>
            <w:r>
              <w:t>2.</w:t>
            </w:r>
            <w:r>
              <w:rPr>
                <w:rFonts w:hint="eastAsia"/>
              </w:rPr>
              <w:t>图层、</w:t>
            </w:r>
            <w:proofErr w:type="gramStart"/>
            <w:r>
              <w:rPr>
                <w:rFonts w:hint="eastAsia"/>
              </w:rPr>
              <w:t>蒙版与</w:t>
            </w:r>
            <w:proofErr w:type="gramEnd"/>
            <w:r>
              <w:rPr>
                <w:rFonts w:hint="eastAsia"/>
              </w:rPr>
              <w:t>通道的高级应用</w:t>
            </w:r>
          </w:p>
          <w:p w:rsidR="00480302" w:rsidRDefault="00C12686">
            <w:pPr>
              <w:pStyle w:val="af2"/>
              <w:ind w:firstLine="396"/>
            </w:pPr>
            <w:r>
              <w:t>3.</w:t>
            </w:r>
            <w:r>
              <w:rPr>
                <w:rFonts w:hint="eastAsia"/>
              </w:rPr>
              <w:t>产品精修与调色技术</w:t>
            </w:r>
          </w:p>
          <w:p w:rsidR="00480302" w:rsidRDefault="00C12686">
            <w:pPr>
              <w:pStyle w:val="af2"/>
              <w:ind w:firstLine="396"/>
            </w:pPr>
            <w:r>
              <w:t>4.</w:t>
            </w:r>
            <w:r>
              <w:rPr>
                <w:rFonts w:hint="eastAsia"/>
              </w:rPr>
              <w:t>商业海报设计与排版原则</w:t>
            </w:r>
          </w:p>
          <w:p w:rsidR="00480302" w:rsidRDefault="00C12686">
            <w:pPr>
              <w:pStyle w:val="af2"/>
              <w:ind w:firstLine="396"/>
            </w:pPr>
            <w:r>
              <w:t>5.</w:t>
            </w:r>
            <w:r>
              <w:rPr>
                <w:rFonts w:hint="eastAsia"/>
              </w:rPr>
              <w:t>实践环节：</w:t>
            </w:r>
          </w:p>
          <w:p w:rsidR="00480302" w:rsidRDefault="00C12686">
            <w:pPr>
              <w:pStyle w:val="af2"/>
              <w:ind w:firstLine="396"/>
            </w:pPr>
            <w:r>
              <w:t xml:space="preserve">- </w:t>
            </w:r>
            <w:r>
              <w:rPr>
                <w:rFonts w:hint="eastAsia"/>
              </w:rPr>
              <w:t>“国潮”风格品牌视觉设计</w:t>
            </w:r>
          </w:p>
        </w:tc>
      </w:tr>
      <w:tr w:rsidR="00480302">
        <w:trPr>
          <w:trHeight w:val="416"/>
        </w:trPr>
        <w:tc>
          <w:tcPr>
            <w:tcW w:w="1280" w:type="dxa"/>
            <w:vAlign w:val="center"/>
          </w:tcPr>
          <w:p w:rsidR="00480302" w:rsidRDefault="00C12686">
            <w:pPr>
              <w:pStyle w:val="af1"/>
            </w:pPr>
            <w:r>
              <w:t>教学重点</w:t>
            </w:r>
            <w:r>
              <w:t xml:space="preserve"> </w:t>
            </w:r>
            <w:r>
              <w:t>与难点</w:t>
            </w:r>
          </w:p>
        </w:tc>
        <w:tc>
          <w:tcPr>
            <w:tcW w:w="7701" w:type="dxa"/>
            <w:gridSpan w:val="9"/>
            <w:vAlign w:val="center"/>
          </w:tcPr>
          <w:p w:rsidR="00480302" w:rsidRDefault="00C12686">
            <w:pPr>
              <w:pStyle w:val="af2"/>
              <w:ind w:firstLine="396"/>
            </w:pPr>
            <w:r>
              <w:rPr>
                <w:rFonts w:hint="eastAsia"/>
              </w:rPr>
              <w:t>教学重点：</w:t>
            </w:r>
          </w:p>
          <w:p w:rsidR="00480302" w:rsidRDefault="00C12686">
            <w:pPr>
              <w:pStyle w:val="af2"/>
              <w:ind w:firstLine="396"/>
            </w:pPr>
            <w:r>
              <w:t>Photoshop</w:t>
            </w:r>
            <w:r>
              <w:rPr>
                <w:rFonts w:hint="eastAsia"/>
              </w:rPr>
              <w:t>基础操作应用</w:t>
            </w:r>
          </w:p>
          <w:p w:rsidR="00480302" w:rsidRDefault="00C12686">
            <w:pPr>
              <w:pStyle w:val="af2"/>
              <w:ind w:firstLine="396"/>
            </w:pPr>
            <w:r>
              <w:rPr>
                <w:rFonts w:hint="eastAsia"/>
              </w:rPr>
              <w:t>教学难点：</w:t>
            </w:r>
          </w:p>
          <w:p w:rsidR="00480302" w:rsidRDefault="00C12686">
            <w:pPr>
              <w:pStyle w:val="af2"/>
              <w:ind w:firstLine="396"/>
            </w:pPr>
            <w:proofErr w:type="gramStart"/>
            <w:r>
              <w:rPr>
                <w:rFonts w:hint="eastAsia"/>
              </w:rPr>
              <w:t>复杂修图技术</w:t>
            </w:r>
            <w:proofErr w:type="gramEnd"/>
          </w:p>
        </w:tc>
      </w:tr>
      <w:tr w:rsidR="00480302">
        <w:trPr>
          <w:trHeight w:val="370"/>
        </w:trPr>
        <w:tc>
          <w:tcPr>
            <w:tcW w:w="1280" w:type="dxa"/>
            <w:vAlign w:val="center"/>
          </w:tcPr>
          <w:p w:rsidR="00480302" w:rsidRDefault="00C12686">
            <w:pPr>
              <w:pStyle w:val="af1"/>
            </w:pPr>
            <w:r>
              <w:t>教学组织</w:t>
            </w:r>
          </w:p>
        </w:tc>
        <w:tc>
          <w:tcPr>
            <w:tcW w:w="7701" w:type="dxa"/>
            <w:gridSpan w:val="9"/>
            <w:vAlign w:val="center"/>
          </w:tcPr>
          <w:p w:rsidR="00480302" w:rsidRDefault="00C12686">
            <w:pPr>
              <w:pStyle w:val="af2"/>
              <w:ind w:firstLine="396"/>
            </w:pPr>
            <w:r>
              <w:rPr>
                <w:rFonts w:hint="eastAsia"/>
              </w:rPr>
              <w:t>教学模式：实</w:t>
            </w:r>
            <w:proofErr w:type="gramStart"/>
            <w:r>
              <w:rPr>
                <w:rFonts w:hint="eastAsia"/>
              </w:rPr>
              <w:t>训教学</w:t>
            </w:r>
            <w:proofErr w:type="gramEnd"/>
            <w:r>
              <w:rPr>
                <w:rFonts w:hint="eastAsia"/>
              </w:rPr>
              <w:t>为主。</w:t>
            </w:r>
          </w:p>
          <w:p w:rsidR="00480302" w:rsidRDefault="00C12686">
            <w:pPr>
              <w:pStyle w:val="af2"/>
              <w:ind w:firstLine="396"/>
            </w:pPr>
            <w:r>
              <w:rPr>
                <w:rFonts w:hint="eastAsia"/>
              </w:rPr>
              <w:t>实施地点：线下，实训室。</w:t>
            </w:r>
          </w:p>
          <w:p w:rsidR="00480302" w:rsidRDefault="00C12686">
            <w:pPr>
              <w:pStyle w:val="af2"/>
              <w:ind w:firstLine="396"/>
            </w:pPr>
            <w:r>
              <w:rPr>
                <w:rFonts w:hint="eastAsia"/>
              </w:rPr>
              <w:t>实施安排：主要采取线下教学，项目实训操作。</w:t>
            </w:r>
          </w:p>
        </w:tc>
      </w:tr>
      <w:tr w:rsidR="00480302">
        <w:trPr>
          <w:trHeight w:val="615"/>
        </w:trPr>
        <w:tc>
          <w:tcPr>
            <w:tcW w:w="1280" w:type="dxa"/>
            <w:vAlign w:val="center"/>
          </w:tcPr>
          <w:p w:rsidR="00480302" w:rsidRDefault="00C12686">
            <w:pPr>
              <w:pStyle w:val="af1"/>
            </w:pPr>
            <w:r>
              <w:lastRenderedPageBreak/>
              <w:t>教学手段</w:t>
            </w:r>
            <w:r>
              <w:t xml:space="preserve"> </w:t>
            </w:r>
            <w:r>
              <w:t>和方法</w:t>
            </w:r>
          </w:p>
        </w:tc>
        <w:tc>
          <w:tcPr>
            <w:tcW w:w="7701" w:type="dxa"/>
            <w:gridSpan w:val="9"/>
            <w:vAlign w:val="center"/>
          </w:tcPr>
          <w:p w:rsidR="00480302" w:rsidRDefault="00C12686">
            <w:pPr>
              <w:pStyle w:val="af2"/>
              <w:ind w:firstLine="396"/>
            </w:pPr>
            <w:r>
              <w:rPr>
                <w:rFonts w:hint="eastAsia"/>
              </w:rPr>
              <w:t>教学方法：启发引导、案例分析、任务驱动。</w:t>
            </w:r>
          </w:p>
          <w:p w:rsidR="00480302" w:rsidRDefault="00C12686">
            <w:pPr>
              <w:pStyle w:val="af2"/>
              <w:ind w:firstLine="396"/>
            </w:pPr>
            <w:r>
              <w:rPr>
                <w:rFonts w:hint="eastAsia"/>
              </w:rPr>
              <w:t>教学手段：多媒体教学、</w:t>
            </w:r>
            <w:r>
              <w:t>Photoshop</w:t>
            </w:r>
            <w:r>
              <w:rPr>
                <w:rFonts w:hint="eastAsia"/>
              </w:rPr>
              <w:t>软件操作、</w:t>
            </w:r>
            <w:proofErr w:type="gramStart"/>
            <w:r>
              <w:rPr>
                <w:rFonts w:hint="eastAsia"/>
              </w:rPr>
              <w:t>超星学习通</w:t>
            </w:r>
            <w:proofErr w:type="gramEnd"/>
            <w:r>
              <w:rPr>
                <w:rFonts w:hint="eastAsia"/>
              </w:rPr>
              <w:t>平台。</w:t>
            </w:r>
          </w:p>
        </w:tc>
      </w:tr>
      <w:tr w:rsidR="00480302">
        <w:trPr>
          <w:trHeight w:val="383"/>
        </w:trPr>
        <w:tc>
          <w:tcPr>
            <w:tcW w:w="1280" w:type="dxa"/>
            <w:shd w:val="clear" w:color="auto" w:fill="auto"/>
            <w:vAlign w:val="center"/>
          </w:tcPr>
          <w:p w:rsidR="00480302" w:rsidRDefault="00C12686">
            <w:pPr>
              <w:pStyle w:val="af1"/>
            </w:pPr>
            <w:r>
              <w:t>教学资料</w:t>
            </w:r>
          </w:p>
        </w:tc>
        <w:tc>
          <w:tcPr>
            <w:tcW w:w="7701" w:type="dxa"/>
            <w:gridSpan w:val="9"/>
            <w:shd w:val="clear" w:color="auto" w:fill="auto"/>
            <w:vAlign w:val="center"/>
          </w:tcPr>
          <w:p w:rsidR="00480302" w:rsidRDefault="00C12686">
            <w:pPr>
              <w:pStyle w:val="af2"/>
              <w:ind w:firstLine="396"/>
            </w:pPr>
            <w:r>
              <w:rPr>
                <w:rFonts w:hint="eastAsia"/>
              </w:rPr>
              <w:t>教材、授课计划、教案、教学课件、</w:t>
            </w:r>
            <w:r>
              <w:t>Photoshop</w:t>
            </w:r>
            <w:r>
              <w:rPr>
                <w:rFonts w:hint="eastAsia"/>
              </w:rPr>
              <w:t>图像处理与设计教学资源库</w:t>
            </w:r>
          </w:p>
        </w:tc>
      </w:tr>
      <w:tr w:rsidR="00480302">
        <w:trPr>
          <w:trHeight w:val="477"/>
        </w:trPr>
        <w:tc>
          <w:tcPr>
            <w:tcW w:w="1280" w:type="dxa"/>
            <w:shd w:val="clear" w:color="auto" w:fill="auto"/>
            <w:vAlign w:val="center"/>
          </w:tcPr>
          <w:p w:rsidR="00480302" w:rsidRDefault="00C12686">
            <w:pPr>
              <w:pStyle w:val="af1"/>
            </w:pPr>
            <w:r>
              <w:t>考核要求</w:t>
            </w:r>
          </w:p>
        </w:tc>
        <w:tc>
          <w:tcPr>
            <w:tcW w:w="7701" w:type="dxa"/>
            <w:gridSpan w:val="9"/>
            <w:shd w:val="clear" w:color="auto" w:fill="auto"/>
            <w:vAlign w:val="center"/>
          </w:tcPr>
          <w:p w:rsidR="00480302" w:rsidRDefault="00C12686">
            <w:pPr>
              <w:pStyle w:val="af2"/>
              <w:ind w:firstLine="396"/>
            </w:pPr>
            <w:r>
              <w:t>1.</w:t>
            </w:r>
            <w:r>
              <w:rPr>
                <w:rFonts w:hint="eastAsia"/>
              </w:rPr>
              <w:t>学习态度、综合素质表现，重点考察学生的理想信念、价值取向、政治信仰和社会责任感；</w:t>
            </w:r>
          </w:p>
          <w:p w:rsidR="00480302" w:rsidRDefault="00C12686">
            <w:pPr>
              <w:pStyle w:val="af2"/>
              <w:ind w:firstLine="396"/>
            </w:pPr>
            <w:r>
              <w:t>2.</w:t>
            </w:r>
            <w:r>
              <w:rPr>
                <w:rFonts w:hint="eastAsia"/>
              </w:rPr>
              <w:t>知识与技能考核，重点考察学生对于所学知识与技能的掌握情况。</w:t>
            </w:r>
          </w:p>
          <w:p w:rsidR="00480302" w:rsidRDefault="00C12686">
            <w:pPr>
              <w:pStyle w:val="af2"/>
              <w:ind w:firstLine="396"/>
            </w:pPr>
            <w:r>
              <w:rPr>
                <w:rFonts w:hint="eastAsia"/>
              </w:rPr>
              <w:t>总成绩主要由平时成绩（</w:t>
            </w:r>
            <w:r>
              <w:t>50%</w:t>
            </w:r>
            <w:r>
              <w:rPr>
                <w:rFonts w:hint="eastAsia"/>
              </w:rPr>
              <w:t>）和期末考核成绩（</w:t>
            </w:r>
            <w:r>
              <w:t>50%</w:t>
            </w:r>
            <w:r>
              <w:rPr>
                <w:rFonts w:hint="eastAsia"/>
              </w:rPr>
              <w:t>）两部分组成，其中平时成绩主要以学生出勤、回答问题、课堂参与度以及作业完成情况等为主要依据；期末考核成绩主要以综合设计作品为主要依据。</w:t>
            </w:r>
          </w:p>
        </w:tc>
      </w:tr>
    </w:tbl>
    <w:p w:rsidR="00480302" w:rsidRDefault="00480302">
      <w:pPr>
        <w:kinsoku/>
        <w:autoSpaceDE/>
        <w:autoSpaceDN/>
        <w:adjustRightInd/>
        <w:snapToGrid/>
        <w:textAlignment w:val="auto"/>
        <w:rPr>
          <w:rFonts w:ascii="宋体" w:eastAsia="宋体" w:hAnsi="宋体" w:cs="宋体"/>
          <w:sz w:val="24"/>
          <w:lang w:val="zh-CN"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809"/>
        <w:gridCol w:w="932"/>
        <w:gridCol w:w="570"/>
        <w:gridCol w:w="1006"/>
        <w:gridCol w:w="780"/>
        <w:gridCol w:w="1268"/>
        <w:gridCol w:w="716"/>
        <w:gridCol w:w="1328"/>
        <w:gridCol w:w="637"/>
      </w:tblGrid>
      <w:tr w:rsidR="00480302">
        <w:trPr>
          <w:trHeight w:val="412"/>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sz w:val="20"/>
                <w:szCs w:val="20"/>
                <w:lang w:eastAsia="zh-CN"/>
              </w:rPr>
            </w:pPr>
            <w:r>
              <w:rPr>
                <w:rFonts w:ascii="宋体" w:eastAsia="宋体" w:hAnsi="宋体" w:cs="宋体" w:hint="eastAsia"/>
                <w:spacing w:val="-2"/>
                <w:sz w:val="20"/>
                <w:szCs w:val="20"/>
                <w:lang w:eastAsia="zh-CN"/>
              </w:rPr>
              <w:t>机械制图与计算机绘图</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课程编号</w:t>
            </w:r>
            <w:proofErr w:type="spellEnd"/>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overflowPunct w:val="0"/>
              <w:jc w:val="center"/>
              <w:rPr>
                <w:rFonts w:ascii="宋体" w:hAnsi="宋体" w:cs="宋体"/>
                <w:spacing w:val="-2"/>
              </w:rPr>
            </w:pPr>
            <w:r>
              <w:rPr>
                <w:rFonts w:ascii="宋体" w:hAnsi="宋体" w:cs="宋体"/>
                <w:spacing w:val="-2"/>
              </w:rPr>
              <w:t>503</w:t>
            </w:r>
            <w:r>
              <w:rPr>
                <w:rFonts w:ascii="宋体" w:hAnsi="宋体" w:cs="宋体" w:hint="eastAsia"/>
                <w:spacing w:val="-2"/>
              </w:rPr>
              <w:t>090</w:t>
            </w:r>
            <w:r>
              <w:rPr>
                <w:rFonts w:ascii="宋体" w:hAnsi="宋体" w:cs="宋体"/>
                <w:spacing w:val="-2"/>
              </w:rPr>
              <w:t>6</w:t>
            </w:r>
          </w:p>
        </w:tc>
      </w:tr>
      <w:tr w:rsidR="00480302">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开设学期</w:t>
            </w:r>
            <w:proofErr w:type="spellEnd"/>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eastAsia="宋体" w:hAnsi="宋体" w:cs="宋体"/>
                <w:spacing w:val="-2"/>
                <w:lang w:eastAsia="zh-CN"/>
              </w:rPr>
            </w:pPr>
            <w:r>
              <w:rPr>
                <w:rFonts w:ascii="宋体" w:eastAsia="宋体" w:hAnsi="宋体" w:cs="宋体" w:hint="eastAsia"/>
                <w:spacing w:val="-2"/>
                <w:lang w:eastAsia="zh-CN"/>
              </w:rPr>
              <w:t>2</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rPr>
            </w:pPr>
            <w:proofErr w:type="spellStart"/>
            <w:r>
              <w:rPr>
                <w:rFonts w:ascii="宋体" w:eastAsia="宋体" w:hAnsi="宋体" w:cs="宋体" w:hint="eastAsia"/>
                <w:spacing w:val="-2"/>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spacing w:val="-2"/>
              </w:rPr>
            </w:pPr>
            <w:r>
              <w:rPr>
                <w:rFonts w:ascii="宋体" w:hAnsi="宋体" w:cs="宋体" w:hint="eastAsia"/>
                <w:spacing w:val="-2"/>
              </w:rP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sz w:val="20"/>
                <w:szCs w:val="20"/>
              </w:rPr>
            </w:pPr>
            <w:proofErr w:type="spellStart"/>
            <w:r>
              <w:rPr>
                <w:rFonts w:ascii="宋体" w:eastAsia="宋体" w:hAnsi="宋体" w:cs="宋体" w:hint="eastAsia"/>
                <w:spacing w:val="-2"/>
                <w:sz w:val="20"/>
                <w:szCs w:val="20"/>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rPr>
            </w:pPr>
            <w:r>
              <w:rPr>
                <w:rFonts w:ascii="宋体" w:hAnsi="宋体" w:cs="宋体" w:hint="eastAsia"/>
                <w:spacing w:val="-2"/>
              </w:rPr>
              <w:t>3</w:t>
            </w:r>
            <w:r>
              <w:rPr>
                <w:rFonts w:ascii="宋体" w:hAnsi="宋体" w:cs="宋体"/>
                <w:spacing w:val="-2"/>
              </w:rPr>
              <w:t>6</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rPr>
            </w:pPr>
            <w:proofErr w:type="spellStart"/>
            <w:r>
              <w:rPr>
                <w:rFonts w:ascii="宋体" w:eastAsia="宋体" w:hAnsi="宋体" w:cs="宋体" w:hint="eastAsia"/>
                <w:spacing w:val="-2"/>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rPr>
            </w:pPr>
            <w:r>
              <w:rPr>
                <w:rFonts w:ascii="宋体" w:hAnsi="宋体" w:cs="宋体"/>
                <w:spacing w:val="-2"/>
              </w:rPr>
              <w:t>30</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pacing w:val="-2"/>
              </w:rPr>
            </w:pPr>
            <w:proofErr w:type="spellStart"/>
            <w:r>
              <w:rPr>
                <w:rFonts w:ascii="宋体" w:eastAsia="宋体" w:hAnsi="宋体" w:cs="宋体" w:hint="eastAsia"/>
                <w:spacing w:val="-2"/>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eastAsiaTheme="minorEastAsia" w:hAnsi="宋体" w:cs="宋体"/>
                <w:spacing w:val="-2"/>
                <w:lang w:eastAsia="zh-CN"/>
              </w:rPr>
            </w:pPr>
            <w:r>
              <w:rPr>
                <w:rFonts w:ascii="宋体" w:eastAsiaTheme="minorEastAsia" w:hAnsi="宋体" w:cs="宋体" w:hint="eastAsia"/>
                <w:spacing w:val="-2"/>
                <w:lang w:eastAsia="zh-CN"/>
              </w:rPr>
              <w:t>6</w:t>
            </w:r>
          </w:p>
        </w:tc>
      </w:tr>
      <w:tr w:rsidR="00480302">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课程类型</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sz w:val="20"/>
                <w:szCs w:val="20"/>
                <w:lang w:eastAsia="zh-CN"/>
              </w:rPr>
            </w:pPr>
            <w:r>
              <w:rPr>
                <w:rFonts w:ascii="宋体" w:eastAsia="宋体" w:hAnsi="宋体" w:cs="宋体" w:hint="eastAsia"/>
                <w:sz w:val="20"/>
                <w:szCs w:val="20"/>
                <w:lang w:eastAsia="zh-CN"/>
              </w:rPr>
              <w:t>纯理论课（</w:t>
            </w:r>
            <w:r>
              <w:rPr>
                <w:rFonts w:ascii="宋体" w:hAnsi="宋体" w:cs="宋体" w:hint="eastAsia"/>
                <w:spacing w:val="1"/>
                <w:sz w:val="20"/>
                <w:szCs w:val="20"/>
                <w:lang w:eastAsia="zh-CN"/>
              </w:rPr>
              <w:t xml:space="preserve">  </w:t>
            </w:r>
            <w:r>
              <w:rPr>
                <w:rFonts w:ascii="宋体" w:eastAsia="宋体" w:hAnsi="宋体" w:cs="宋体" w:hint="eastAsia"/>
                <w:sz w:val="20"/>
                <w:szCs w:val="20"/>
                <w:lang w:eastAsia="zh-CN"/>
              </w:rPr>
              <w:t>）、（理论</w:t>
            </w:r>
            <w:r>
              <w:rPr>
                <w:rFonts w:ascii="宋体" w:hAnsi="宋体" w:cs="宋体" w:hint="eastAsia"/>
                <w:sz w:val="20"/>
                <w:szCs w:val="20"/>
                <w:lang w:eastAsia="zh-CN"/>
              </w:rPr>
              <w:t>+</w:t>
            </w:r>
            <w:r>
              <w:rPr>
                <w:rFonts w:ascii="宋体" w:eastAsia="宋体" w:hAnsi="宋体" w:cs="宋体" w:hint="eastAsia"/>
                <w:sz w:val="20"/>
                <w:szCs w:val="20"/>
                <w:lang w:eastAsia="zh-CN"/>
              </w:rPr>
              <w:t>实践）课（</w:t>
            </w:r>
            <w:r>
              <w:rPr>
                <w:rFonts w:ascii="宋体" w:eastAsia="宋体" w:hAnsi="宋体" w:cs="宋体" w:hint="eastAsia"/>
                <w:sz w:val="20"/>
                <w:szCs w:val="20"/>
                <w:lang w:eastAsia="zh-CN"/>
              </w:rPr>
              <w:t xml:space="preserve"> </w:t>
            </w:r>
            <w:r>
              <w:rPr>
                <w:rFonts w:ascii="宋体" w:eastAsia="宋体" w:hAnsi="宋体" w:cs="宋体" w:hint="eastAsia"/>
                <w:spacing w:val="1"/>
                <w:sz w:val="20"/>
                <w:lang w:eastAsia="zh-CN"/>
              </w:rPr>
              <w:t>√</w:t>
            </w:r>
            <w:r>
              <w:rPr>
                <w:rFonts w:ascii="宋体" w:eastAsia="宋体" w:hAnsi="宋体" w:cs="宋体" w:hint="eastAsia"/>
                <w:sz w:val="20"/>
                <w:szCs w:val="20"/>
                <w:lang w:eastAsia="zh-CN"/>
              </w:rPr>
              <w:t>）、</w:t>
            </w:r>
            <w:proofErr w:type="gramStart"/>
            <w:r>
              <w:rPr>
                <w:rFonts w:ascii="宋体" w:eastAsia="宋体" w:hAnsi="宋体" w:cs="宋体" w:hint="eastAsia"/>
                <w:sz w:val="20"/>
                <w:szCs w:val="20"/>
                <w:lang w:eastAsia="zh-CN"/>
              </w:rPr>
              <w:t>纯实践</w:t>
            </w:r>
            <w:proofErr w:type="gramEnd"/>
            <w:r>
              <w:rPr>
                <w:rFonts w:ascii="宋体" w:eastAsia="宋体" w:hAnsi="宋体" w:cs="宋体" w:hint="eastAsia"/>
                <w:sz w:val="20"/>
                <w:szCs w:val="20"/>
                <w:lang w:eastAsia="zh-CN"/>
              </w:rPr>
              <w:t>课</w:t>
            </w:r>
            <w:r>
              <w:rPr>
                <w:rFonts w:ascii="宋体" w:hAnsi="宋体" w:cs="宋体" w:hint="eastAsia"/>
                <w:sz w:val="20"/>
                <w:szCs w:val="20"/>
                <w:lang w:eastAsia="zh-CN"/>
              </w:rPr>
              <w:t>(</w:t>
            </w:r>
            <w:r>
              <w:rPr>
                <w:rFonts w:ascii="宋体" w:hAnsi="宋体" w:cs="宋体" w:hint="eastAsia"/>
                <w:spacing w:val="35"/>
                <w:sz w:val="20"/>
                <w:szCs w:val="20"/>
                <w:lang w:eastAsia="zh-CN"/>
              </w:rPr>
              <w:t xml:space="preserve">  </w:t>
            </w:r>
            <w:r>
              <w:rPr>
                <w:rFonts w:ascii="宋体" w:hAnsi="宋体" w:cs="宋体" w:hint="eastAsia"/>
                <w:sz w:val="20"/>
                <w:szCs w:val="20"/>
                <w:lang w:eastAsia="zh-CN"/>
              </w:rPr>
              <w:t>)</w:t>
            </w:r>
          </w:p>
        </w:tc>
      </w:tr>
      <w:tr w:rsidR="00480302">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先修课程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lang w:eastAsia="zh-CN"/>
              </w:rPr>
            </w:pPr>
            <w:r>
              <w:rPr>
                <w:rFonts w:ascii="宋体" w:eastAsia="宋体" w:hAnsi="宋体" w:cs="宋体" w:hint="eastAsia"/>
                <w:sz w:val="20"/>
                <w:szCs w:val="20"/>
                <w:lang w:eastAsia="zh-CN"/>
              </w:rPr>
              <w:t>《机械基础》《计算机应用基础》</w:t>
            </w:r>
          </w:p>
        </w:tc>
      </w:tr>
      <w:tr w:rsidR="00480302">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后续课程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overflowPunct w:val="0"/>
              <w:jc w:val="center"/>
              <w:rPr>
                <w:rFonts w:ascii="宋体" w:hAnsi="宋体"/>
                <w:sz w:val="20"/>
                <w:szCs w:val="20"/>
                <w:lang w:eastAsia="zh-CN"/>
              </w:rPr>
            </w:pPr>
            <w:r>
              <w:rPr>
                <w:rFonts w:ascii="宋体" w:eastAsia="宋体" w:hAnsi="宋体" w:cs="宋体" w:hint="eastAsia"/>
                <w:sz w:val="20"/>
                <w:szCs w:val="20"/>
                <w:lang w:eastAsia="zh-CN"/>
              </w:rPr>
              <w:t>《机械设计基础》《数控加工与编程》</w:t>
            </w:r>
          </w:p>
        </w:tc>
      </w:tr>
      <w:tr w:rsidR="00480302">
        <w:trPr>
          <w:trHeight w:val="443"/>
          <w:jc w:val="center"/>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教学目标</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8"/>
            </w:pPr>
            <w:r>
              <w:rPr>
                <w:rFonts w:ascii="宋体" w:hAnsi="宋体" w:cs="宋体" w:hint="eastAsia"/>
                <w:b/>
                <w:szCs w:val="20"/>
              </w:rPr>
              <w:t>知</w:t>
            </w:r>
            <w:r>
              <w:rPr>
                <w:rFonts w:hint="eastAsia"/>
              </w:rPr>
              <w:t>识目标：</w:t>
            </w:r>
          </w:p>
          <w:p w:rsidR="00480302" w:rsidRDefault="00C12686">
            <w:pPr>
              <w:pStyle w:val="af2"/>
              <w:ind w:firstLine="396"/>
            </w:pPr>
            <w:r>
              <w:rPr>
                <w:rFonts w:hint="eastAsia"/>
              </w:rPr>
              <w:t>掌握机械制图的基本原理、国家标准及投影方法。</w:t>
            </w:r>
          </w:p>
          <w:p w:rsidR="00480302" w:rsidRDefault="00C12686">
            <w:pPr>
              <w:pStyle w:val="af2"/>
              <w:ind w:firstLine="396"/>
            </w:pPr>
            <w:r>
              <w:rPr>
                <w:rFonts w:hint="eastAsia"/>
              </w:rPr>
              <w:t>理解零件图、装配图的表达方法及技术要求。</w:t>
            </w:r>
          </w:p>
          <w:p w:rsidR="00480302" w:rsidRDefault="00C12686">
            <w:pPr>
              <w:pStyle w:val="af2"/>
              <w:ind w:firstLine="396"/>
            </w:pPr>
            <w:r>
              <w:rPr>
                <w:rFonts w:hint="eastAsia"/>
              </w:rPr>
              <w:t>熟练运用</w:t>
            </w:r>
            <w:r>
              <w:t>AutoCAD</w:t>
            </w:r>
            <w:r>
              <w:rPr>
                <w:rFonts w:hint="eastAsia"/>
              </w:rPr>
              <w:t>进行二维绘图与三维建模。</w:t>
            </w:r>
          </w:p>
          <w:p w:rsidR="00480302" w:rsidRDefault="00C12686">
            <w:pPr>
              <w:pStyle w:val="af2"/>
              <w:ind w:firstLine="396"/>
            </w:pPr>
            <w:r>
              <w:rPr>
                <w:rFonts w:hint="eastAsia"/>
              </w:rPr>
              <w:t>能力目标：</w:t>
            </w:r>
          </w:p>
          <w:p w:rsidR="00480302" w:rsidRDefault="00C12686">
            <w:pPr>
              <w:pStyle w:val="af2"/>
              <w:ind w:firstLine="396"/>
            </w:pPr>
            <w:r>
              <w:rPr>
                <w:rFonts w:hint="eastAsia"/>
              </w:rPr>
              <w:t>能够独立绘制和识读中等复杂程度的机械图样。</w:t>
            </w:r>
          </w:p>
          <w:p w:rsidR="00480302" w:rsidRDefault="00C12686">
            <w:pPr>
              <w:pStyle w:val="af2"/>
              <w:ind w:firstLine="396"/>
            </w:pPr>
            <w:r>
              <w:rPr>
                <w:rFonts w:hint="eastAsia"/>
              </w:rPr>
              <w:t>具备使用计算机绘图软件完成工程图设计的能力。</w:t>
            </w:r>
          </w:p>
          <w:p w:rsidR="00480302" w:rsidRDefault="00C12686">
            <w:pPr>
              <w:pStyle w:val="af2"/>
              <w:ind w:firstLine="396"/>
            </w:pPr>
            <w:r>
              <w:rPr>
                <w:rFonts w:hint="eastAsia"/>
              </w:rPr>
              <w:t>培养空间想象力和工程规范意识。</w:t>
            </w:r>
          </w:p>
          <w:p w:rsidR="00480302" w:rsidRDefault="00C12686">
            <w:pPr>
              <w:pStyle w:val="af2"/>
              <w:ind w:firstLine="396"/>
            </w:pPr>
            <w:proofErr w:type="gramStart"/>
            <w:r>
              <w:rPr>
                <w:rFonts w:hint="eastAsia"/>
              </w:rPr>
              <w:t>思政目标</w:t>
            </w:r>
            <w:proofErr w:type="gramEnd"/>
            <w:r>
              <w:rPr>
                <w:rFonts w:hint="eastAsia"/>
              </w:rPr>
              <w:t>：</w:t>
            </w:r>
          </w:p>
          <w:p w:rsidR="00480302" w:rsidRDefault="00C12686">
            <w:pPr>
              <w:pStyle w:val="af2"/>
              <w:ind w:firstLine="396"/>
            </w:pPr>
            <w:r>
              <w:rPr>
                <w:rFonts w:hint="eastAsia"/>
              </w:rPr>
              <w:t>融入</w:t>
            </w:r>
            <w:r>
              <w:t>“</w:t>
            </w:r>
            <w:r>
              <w:rPr>
                <w:rFonts w:hint="eastAsia"/>
              </w:rPr>
              <w:t>工匠精神</w:t>
            </w:r>
            <w:r>
              <w:t>”</w:t>
            </w:r>
            <w:r>
              <w:rPr>
                <w:rFonts w:hint="eastAsia"/>
              </w:rPr>
              <w:t>和</w:t>
            </w:r>
            <w:r>
              <w:t>“</w:t>
            </w:r>
            <w:r>
              <w:rPr>
                <w:rFonts w:hint="eastAsia"/>
              </w:rPr>
              <w:t>规范意识</w:t>
            </w:r>
            <w:r>
              <w:t>”</w:t>
            </w:r>
            <w:r>
              <w:rPr>
                <w:rFonts w:hint="eastAsia"/>
              </w:rPr>
              <w:t>，强调图纸的严谨性与责任意识。</w:t>
            </w:r>
          </w:p>
          <w:p w:rsidR="00480302" w:rsidRDefault="00C12686">
            <w:pPr>
              <w:pStyle w:val="af2"/>
              <w:ind w:firstLine="396"/>
            </w:pPr>
            <w:r>
              <w:rPr>
                <w:rFonts w:hint="eastAsia"/>
              </w:rPr>
              <w:t>结合中国制造业发展案例，激发学生的职业使命感与创新意识。</w:t>
            </w:r>
          </w:p>
          <w:p w:rsidR="00480302" w:rsidRDefault="00C12686">
            <w:pPr>
              <w:pStyle w:val="af2"/>
              <w:ind w:firstLine="396"/>
              <w:rPr>
                <w:rFonts w:ascii="宋体" w:hAnsi="宋体"/>
              </w:rPr>
            </w:pPr>
            <w:r>
              <w:rPr>
                <w:rFonts w:hint="eastAsia"/>
              </w:rPr>
              <w:t>通过团队协作任务，培养合作精神与职业道德。</w:t>
            </w:r>
          </w:p>
        </w:tc>
      </w:tr>
      <w:tr w:rsidR="00480302">
        <w:trPr>
          <w:trHeight w:val="443"/>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教学内容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tbl>
            <w:tblPr>
              <w:tblW w:w="5000" w:type="pct"/>
              <w:tblLook w:val="04A0" w:firstRow="1" w:lastRow="0" w:firstColumn="1" w:lastColumn="0" w:noHBand="0" w:noVBand="1"/>
            </w:tblPr>
            <w:tblGrid>
              <w:gridCol w:w="759"/>
              <w:gridCol w:w="3758"/>
              <w:gridCol w:w="583"/>
              <w:gridCol w:w="2916"/>
            </w:tblGrid>
            <w:tr w:rsidR="00480302">
              <w:trPr>
                <w:trHeight w:val="312"/>
              </w:trPr>
              <w:tc>
                <w:tcPr>
                  <w:tcW w:w="447" w:type="pct"/>
                  <w:tcBorders>
                    <w:top w:val="single" w:sz="8" w:space="0" w:color="auto"/>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章节</w:t>
                  </w:r>
                  <w:proofErr w:type="spellEnd"/>
                </w:p>
              </w:tc>
              <w:tc>
                <w:tcPr>
                  <w:tcW w:w="2367" w:type="pct"/>
                  <w:tcBorders>
                    <w:top w:val="single" w:sz="8" w:space="0" w:color="auto"/>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教学内容</w:t>
                  </w:r>
                  <w:proofErr w:type="spellEnd"/>
                </w:p>
              </w:tc>
              <w:tc>
                <w:tcPr>
                  <w:tcW w:w="386" w:type="pct"/>
                  <w:tcBorders>
                    <w:top w:val="single" w:sz="8" w:space="0" w:color="auto"/>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学时</w:t>
                  </w:r>
                  <w:proofErr w:type="spellEnd"/>
                </w:p>
              </w:tc>
              <w:tc>
                <w:tcPr>
                  <w:tcW w:w="1800" w:type="pct"/>
                  <w:tcBorders>
                    <w:top w:val="single" w:sz="8" w:space="0" w:color="auto"/>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思政融入点</w:t>
                  </w:r>
                  <w:proofErr w:type="spellEnd"/>
                </w:p>
              </w:tc>
            </w:tr>
            <w:tr w:rsidR="00480302">
              <w:trPr>
                <w:trHeight w:val="312"/>
              </w:trPr>
              <w:tc>
                <w:tcPr>
                  <w:tcW w:w="44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第一章</w:t>
                  </w:r>
                  <w:proofErr w:type="spellEnd"/>
                </w:p>
              </w:tc>
              <w:tc>
                <w:tcPr>
                  <w:tcW w:w="2367"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绪论：机械制图的作用与国家标准</w:t>
                  </w:r>
                </w:p>
              </w:tc>
              <w:tc>
                <w:tcPr>
                  <w:tcW w:w="386"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2</w:t>
                  </w:r>
                </w:p>
              </w:tc>
              <w:tc>
                <w:tcPr>
                  <w:tcW w:w="1800" w:type="pct"/>
                  <w:tcBorders>
                    <w:top w:val="nil"/>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强调规范意识，结合中国制造案例</w:t>
                  </w:r>
                </w:p>
              </w:tc>
            </w:tr>
            <w:tr w:rsidR="00480302">
              <w:trPr>
                <w:trHeight w:val="312"/>
              </w:trPr>
              <w:tc>
                <w:tcPr>
                  <w:tcW w:w="44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第二章</w:t>
                  </w:r>
                  <w:proofErr w:type="spellEnd"/>
                </w:p>
              </w:tc>
              <w:tc>
                <w:tcPr>
                  <w:tcW w:w="2367"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proofErr w:type="spellStart"/>
                  <w:r>
                    <w:rPr>
                      <w:rFonts w:ascii="宋体" w:eastAsia="宋体" w:hAnsi="宋体" w:cs="宋体" w:hint="eastAsia"/>
                      <w:sz w:val="18"/>
                      <w:szCs w:val="18"/>
                    </w:rPr>
                    <w:t>投影法与三视图绘制</w:t>
                  </w:r>
                  <w:proofErr w:type="spellEnd"/>
                </w:p>
              </w:tc>
              <w:tc>
                <w:tcPr>
                  <w:tcW w:w="386"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4</w:t>
                  </w:r>
                </w:p>
              </w:tc>
              <w:tc>
                <w:tcPr>
                  <w:tcW w:w="1800" w:type="pct"/>
                  <w:tcBorders>
                    <w:top w:val="nil"/>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培养空间思维与严谨态度</w:t>
                  </w:r>
                </w:p>
              </w:tc>
            </w:tr>
            <w:tr w:rsidR="00480302">
              <w:trPr>
                <w:trHeight w:val="312"/>
              </w:trPr>
              <w:tc>
                <w:tcPr>
                  <w:tcW w:w="44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第三章</w:t>
                  </w:r>
                  <w:proofErr w:type="spellEnd"/>
                </w:p>
              </w:tc>
              <w:tc>
                <w:tcPr>
                  <w:tcW w:w="2367"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零件图：视图表达、尺寸标注、技术要求</w:t>
                  </w:r>
                </w:p>
              </w:tc>
              <w:tc>
                <w:tcPr>
                  <w:tcW w:w="386"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6</w:t>
                  </w:r>
                </w:p>
              </w:tc>
              <w:tc>
                <w:tcPr>
                  <w:tcW w:w="1800" w:type="pct"/>
                  <w:tcBorders>
                    <w:top w:val="nil"/>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融入工匠精神，讲解典型零件案例</w:t>
                  </w:r>
                </w:p>
              </w:tc>
            </w:tr>
            <w:tr w:rsidR="00480302">
              <w:trPr>
                <w:trHeight w:val="312"/>
              </w:trPr>
              <w:tc>
                <w:tcPr>
                  <w:tcW w:w="44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第四章</w:t>
                  </w:r>
                  <w:proofErr w:type="spellEnd"/>
                </w:p>
              </w:tc>
              <w:tc>
                <w:tcPr>
                  <w:tcW w:w="2367"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装配图：结构表达、明细栏与序号标注</w:t>
                  </w:r>
                </w:p>
              </w:tc>
              <w:tc>
                <w:tcPr>
                  <w:tcW w:w="386"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6</w:t>
                  </w:r>
                </w:p>
              </w:tc>
              <w:tc>
                <w:tcPr>
                  <w:tcW w:w="1800" w:type="pct"/>
                  <w:tcBorders>
                    <w:top w:val="nil"/>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通过团队协作任务培养合作意识</w:t>
                  </w:r>
                </w:p>
              </w:tc>
            </w:tr>
            <w:tr w:rsidR="00480302">
              <w:trPr>
                <w:trHeight w:val="312"/>
              </w:trPr>
              <w:tc>
                <w:tcPr>
                  <w:tcW w:w="44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第五章</w:t>
                  </w:r>
                  <w:proofErr w:type="spellEnd"/>
                </w:p>
              </w:tc>
              <w:tc>
                <w:tcPr>
                  <w:tcW w:w="2367"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val="en" w:eastAsia="zh-CN"/>
                    </w:rPr>
                    <w:t>AutoCAD</w:t>
                  </w:r>
                  <w:r>
                    <w:rPr>
                      <w:rFonts w:ascii="宋体" w:eastAsia="宋体" w:hAnsi="宋体" w:cs="宋体" w:hint="eastAsia"/>
                      <w:sz w:val="18"/>
                      <w:szCs w:val="18"/>
                      <w:lang w:val="en" w:eastAsia="zh-CN"/>
                    </w:rPr>
                    <w:t>二维绘图基础：基本命令</w:t>
                  </w:r>
                  <w:proofErr w:type="gramStart"/>
                  <w:r>
                    <w:rPr>
                      <w:rFonts w:ascii="宋体" w:eastAsia="宋体" w:hAnsi="宋体" w:cs="宋体" w:hint="eastAsia"/>
                      <w:sz w:val="18"/>
                      <w:szCs w:val="18"/>
                      <w:lang w:val="en" w:eastAsia="zh-CN"/>
                    </w:rPr>
                    <w:t>与图层管理</w:t>
                  </w:r>
                  <w:proofErr w:type="gramEnd"/>
                </w:p>
              </w:tc>
              <w:tc>
                <w:tcPr>
                  <w:tcW w:w="386"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4</w:t>
                  </w:r>
                </w:p>
              </w:tc>
              <w:tc>
                <w:tcPr>
                  <w:tcW w:w="1800" w:type="pct"/>
                  <w:tcBorders>
                    <w:top w:val="nil"/>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结合软件操作规范培养职业习惯</w:t>
                  </w:r>
                  <w:r>
                    <w:rPr>
                      <w:rFonts w:ascii="宋体" w:eastAsia="宋体" w:hAnsi="宋体" w:cs="宋体" w:hint="eastAsia"/>
                      <w:sz w:val="18"/>
                      <w:szCs w:val="18"/>
                      <w:lang w:eastAsia="zh-CN"/>
                    </w:rPr>
                    <w:t xml:space="preserve"> </w:t>
                  </w:r>
                </w:p>
              </w:tc>
            </w:tr>
            <w:tr w:rsidR="00480302">
              <w:trPr>
                <w:trHeight w:val="312"/>
              </w:trPr>
              <w:tc>
                <w:tcPr>
                  <w:tcW w:w="447" w:type="pct"/>
                  <w:tcBorders>
                    <w:top w:val="nil"/>
                    <w:left w:val="single" w:sz="8" w:space="0" w:color="auto"/>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t>第六章</w:t>
                  </w:r>
                  <w:proofErr w:type="spellEnd"/>
                </w:p>
              </w:tc>
              <w:tc>
                <w:tcPr>
                  <w:tcW w:w="2367"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零件图与装配图的计算机绘制</w:t>
                  </w:r>
                </w:p>
              </w:tc>
              <w:tc>
                <w:tcPr>
                  <w:tcW w:w="386" w:type="pct"/>
                  <w:tcBorders>
                    <w:top w:val="nil"/>
                    <w:left w:val="nil"/>
                    <w:bottom w:val="single" w:sz="4"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8</w:t>
                  </w:r>
                </w:p>
              </w:tc>
              <w:tc>
                <w:tcPr>
                  <w:tcW w:w="1800" w:type="pct"/>
                  <w:tcBorders>
                    <w:top w:val="nil"/>
                    <w:left w:val="nil"/>
                    <w:bottom w:val="single" w:sz="4"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强调设计效率与创新思维</w:t>
                  </w:r>
                </w:p>
              </w:tc>
            </w:tr>
            <w:tr w:rsidR="00480302">
              <w:trPr>
                <w:trHeight w:val="324"/>
              </w:trPr>
              <w:tc>
                <w:tcPr>
                  <w:tcW w:w="447" w:type="pct"/>
                  <w:tcBorders>
                    <w:top w:val="nil"/>
                    <w:left w:val="single" w:sz="8" w:space="0" w:color="auto"/>
                    <w:bottom w:val="single" w:sz="8" w:space="0" w:color="auto"/>
                    <w:right w:val="single" w:sz="4" w:space="0" w:color="auto"/>
                  </w:tcBorders>
                  <w:shd w:val="clear" w:color="auto" w:fill="auto"/>
                  <w:noWrap/>
                  <w:vAlign w:val="bottom"/>
                </w:tcPr>
                <w:p w:rsidR="00480302" w:rsidRDefault="00C12686">
                  <w:pPr>
                    <w:jc w:val="center"/>
                    <w:rPr>
                      <w:rFonts w:ascii="宋体" w:eastAsia="宋体" w:hAnsi="宋体" w:cs="宋体"/>
                      <w:b/>
                      <w:bCs/>
                      <w:sz w:val="18"/>
                      <w:szCs w:val="18"/>
                    </w:rPr>
                  </w:pPr>
                  <w:proofErr w:type="spellStart"/>
                  <w:r>
                    <w:rPr>
                      <w:rFonts w:ascii="宋体" w:eastAsia="宋体" w:hAnsi="宋体" w:cs="宋体" w:hint="eastAsia"/>
                      <w:b/>
                      <w:bCs/>
                      <w:sz w:val="18"/>
                      <w:szCs w:val="18"/>
                    </w:rPr>
                    <w:lastRenderedPageBreak/>
                    <w:t>第七章</w:t>
                  </w:r>
                  <w:proofErr w:type="spellEnd"/>
                </w:p>
              </w:tc>
              <w:tc>
                <w:tcPr>
                  <w:tcW w:w="2367" w:type="pct"/>
                  <w:tcBorders>
                    <w:top w:val="nil"/>
                    <w:left w:val="nil"/>
                    <w:bottom w:val="single" w:sz="8"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proofErr w:type="spellStart"/>
                  <w:r>
                    <w:rPr>
                      <w:rFonts w:ascii="宋体" w:eastAsia="宋体" w:hAnsi="宋体" w:cs="宋体" w:hint="eastAsia"/>
                      <w:sz w:val="18"/>
                      <w:szCs w:val="18"/>
                    </w:rPr>
                    <w:t>AutoCAD</w:t>
                  </w:r>
                  <w:r>
                    <w:rPr>
                      <w:rFonts w:ascii="宋体" w:eastAsia="宋体" w:hAnsi="宋体" w:cs="宋体" w:hint="eastAsia"/>
                      <w:sz w:val="18"/>
                      <w:szCs w:val="18"/>
                    </w:rPr>
                    <w:t>三维建模与工程图生成</w:t>
                  </w:r>
                  <w:proofErr w:type="spellEnd"/>
                </w:p>
              </w:tc>
              <w:tc>
                <w:tcPr>
                  <w:tcW w:w="386" w:type="pct"/>
                  <w:tcBorders>
                    <w:top w:val="nil"/>
                    <w:left w:val="nil"/>
                    <w:bottom w:val="single" w:sz="8" w:space="0" w:color="auto"/>
                    <w:right w:val="single" w:sz="4" w:space="0" w:color="auto"/>
                  </w:tcBorders>
                  <w:shd w:val="clear" w:color="auto" w:fill="auto"/>
                  <w:noWrap/>
                  <w:vAlign w:val="bottom"/>
                </w:tcPr>
                <w:p w:rsidR="00480302" w:rsidRDefault="00C12686">
                  <w:pPr>
                    <w:jc w:val="center"/>
                    <w:rPr>
                      <w:rFonts w:ascii="宋体" w:eastAsia="宋体" w:hAnsi="宋体" w:cs="宋体"/>
                      <w:sz w:val="18"/>
                      <w:szCs w:val="18"/>
                    </w:rPr>
                  </w:pPr>
                  <w:r>
                    <w:rPr>
                      <w:rFonts w:ascii="宋体" w:eastAsia="宋体" w:hAnsi="宋体" w:cs="宋体" w:hint="eastAsia"/>
                      <w:sz w:val="18"/>
                      <w:szCs w:val="18"/>
                    </w:rPr>
                    <w:t>6</w:t>
                  </w:r>
                </w:p>
              </w:tc>
              <w:tc>
                <w:tcPr>
                  <w:tcW w:w="1800" w:type="pct"/>
                  <w:tcBorders>
                    <w:top w:val="nil"/>
                    <w:left w:val="nil"/>
                    <w:bottom w:val="single" w:sz="8" w:space="0" w:color="auto"/>
                    <w:right w:val="single" w:sz="8" w:space="0" w:color="auto"/>
                  </w:tcBorders>
                  <w:shd w:val="clear" w:color="auto" w:fill="auto"/>
                  <w:noWrap/>
                  <w:vAlign w:val="bottom"/>
                </w:tcPr>
                <w:p w:rsidR="00480302" w:rsidRDefault="00C12686">
                  <w:pPr>
                    <w:jc w:val="center"/>
                    <w:rPr>
                      <w:rFonts w:ascii="宋体" w:eastAsia="宋体" w:hAnsi="宋体" w:cs="宋体"/>
                      <w:sz w:val="18"/>
                      <w:szCs w:val="18"/>
                      <w:lang w:eastAsia="zh-CN"/>
                    </w:rPr>
                  </w:pPr>
                  <w:r>
                    <w:rPr>
                      <w:rFonts w:ascii="宋体" w:eastAsia="宋体" w:hAnsi="宋体" w:cs="宋体" w:hint="eastAsia"/>
                      <w:sz w:val="18"/>
                      <w:szCs w:val="18"/>
                      <w:lang w:eastAsia="zh-CN"/>
                    </w:rPr>
                    <w:t>结合智能制造案例激发创新意识</w:t>
                  </w:r>
                </w:p>
              </w:tc>
            </w:tr>
          </w:tbl>
          <w:p w:rsidR="00480302" w:rsidRDefault="00480302">
            <w:pPr>
              <w:overflowPunct w:val="0"/>
              <w:rPr>
                <w:rFonts w:ascii="宋体" w:hAnsi="宋体"/>
                <w:lang w:eastAsia="zh-CN"/>
              </w:rPr>
            </w:pPr>
          </w:p>
        </w:tc>
      </w:tr>
      <w:tr w:rsidR="00480302">
        <w:trPr>
          <w:trHeight w:val="591"/>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4"/>
              </w:rPr>
              <w:lastRenderedPageBreak/>
              <w:t>教学重点与难点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投影原理与三视图的空间转换能力。</w:t>
            </w:r>
          </w:p>
          <w:p w:rsidR="00480302" w:rsidRDefault="00C12686">
            <w:pPr>
              <w:pStyle w:val="af2"/>
              <w:ind w:firstLine="396"/>
            </w:pPr>
            <w:r>
              <w:rPr>
                <w:rFonts w:hint="eastAsia"/>
              </w:rPr>
              <w:t>机械制图国家标准的应用（如尺寸标注、表面粗糙度）。</w:t>
            </w:r>
          </w:p>
          <w:p w:rsidR="00480302" w:rsidRDefault="00C12686">
            <w:pPr>
              <w:pStyle w:val="af2"/>
              <w:ind w:firstLine="396"/>
            </w:pPr>
            <w:r>
              <w:t>AutoCAD</w:t>
            </w:r>
            <w:r>
              <w:rPr>
                <w:rFonts w:hint="eastAsia"/>
              </w:rPr>
              <w:t>的工程图绘制与编辑技巧。</w:t>
            </w:r>
          </w:p>
          <w:p w:rsidR="00480302" w:rsidRDefault="00C12686">
            <w:pPr>
              <w:pStyle w:val="af2"/>
              <w:ind w:firstLine="396"/>
            </w:pPr>
            <w:r>
              <w:rPr>
                <w:rFonts w:hint="eastAsia"/>
              </w:rPr>
              <w:t>难点：</w:t>
            </w:r>
          </w:p>
          <w:p w:rsidR="00480302" w:rsidRDefault="00C12686">
            <w:pPr>
              <w:pStyle w:val="af2"/>
              <w:ind w:firstLine="396"/>
            </w:pPr>
            <w:r>
              <w:rPr>
                <w:rFonts w:hint="eastAsia"/>
              </w:rPr>
              <w:t>复杂装配图的识读与表达方法。</w:t>
            </w:r>
          </w:p>
          <w:p w:rsidR="00480302" w:rsidRDefault="00C12686">
            <w:pPr>
              <w:pStyle w:val="af2"/>
              <w:ind w:firstLine="396"/>
            </w:pPr>
            <w:r>
              <w:rPr>
                <w:rFonts w:hint="eastAsia"/>
              </w:rPr>
              <w:t>三维建模中的参数化设计与工程图关联。</w:t>
            </w:r>
          </w:p>
        </w:tc>
      </w:tr>
      <w:tr w:rsidR="00480302">
        <w:trPr>
          <w:trHeight w:val="5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t>教学组织</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 xml:space="preserve">1. </w:t>
            </w:r>
            <w:r>
              <w:rPr>
                <w:rFonts w:hint="eastAsia"/>
              </w:rPr>
              <w:t>课程结构安排</w:t>
            </w:r>
          </w:p>
          <w:p w:rsidR="00480302" w:rsidRDefault="00C12686">
            <w:pPr>
              <w:pStyle w:val="af2"/>
              <w:ind w:firstLine="396"/>
            </w:pPr>
            <w:r>
              <w:rPr>
                <w:rFonts w:hint="eastAsia"/>
              </w:rPr>
              <w:t>模块化教学：将课程分为</w:t>
            </w:r>
            <w:r>
              <w:t>“</w:t>
            </w:r>
            <w:r>
              <w:rPr>
                <w:rFonts w:hint="eastAsia"/>
              </w:rPr>
              <w:t>机械制图基础</w:t>
            </w:r>
            <w:r>
              <w:t>”</w:t>
            </w:r>
            <w:r>
              <w:rPr>
                <w:rFonts w:hint="eastAsia"/>
              </w:rPr>
              <w:t>和</w:t>
            </w:r>
            <w:r>
              <w:t>“</w:t>
            </w:r>
            <w:r>
              <w:rPr>
                <w:rFonts w:hint="eastAsia"/>
              </w:rPr>
              <w:t>计算机绘图</w:t>
            </w:r>
            <w:r>
              <w:t>”</w:t>
            </w:r>
            <w:r>
              <w:rPr>
                <w:rFonts w:hint="eastAsia"/>
              </w:rPr>
              <w:t>两大模块，理论教学与实践操作交替进行，每节课包含</w:t>
            </w:r>
            <w:r>
              <w:t>“</w:t>
            </w:r>
            <w:r>
              <w:rPr>
                <w:rFonts w:hint="eastAsia"/>
              </w:rPr>
              <w:t>知识讲解</w:t>
            </w:r>
            <w:r>
              <w:t>→</w:t>
            </w:r>
            <w:r>
              <w:rPr>
                <w:rFonts w:hint="eastAsia"/>
              </w:rPr>
              <w:t>案例演示</w:t>
            </w:r>
            <w:r>
              <w:t>→</w:t>
            </w:r>
            <w:r>
              <w:rPr>
                <w:rFonts w:hint="eastAsia"/>
              </w:rPr>
              <w:t>任务实操</w:t>
            </w:r>
            <w:r>
              <w:t>→</w:t>
            </w:r>
            <w:r>
              <w:rPr>
                <w:rFonts w:hint="eastAsia"/>
              </w:rPr>
              <w:t>总结反馈</w:t>
            </w:r>
            <w:r>
              <w:t>”</w:t>
            </w:r>
            <w:r>
              <w:rPr>
                <w:rFonts w:hint="eastAsia"/>
              </w:rPr>
              <w:t>环节。</w:t>
            </w:r>
          </w:p>
          <w:p w:rsidR="00480302" w:rsidRDefault="00C12686">
            <w:pPr>
              <w:pStyle w:val="af2"/>
              <w:ind w:firstLine="396"/>
            </w:pPr>
            <w:r>
              <w:rPr>
                <w:rFonts w:hint="eastAsia"/>
              </w:rPr>
              <w:t>理实一体化：理论课在多媒体教室开展，实践课在机房或制图实训室完成，确保</w:t>
            </w:r>
            <w:r>
              <w:t>“</w:t>
            </w:r>
            <w:r>
              <w:rPr>
                <w:rFonts w:hint="eastAsia"/>
              </w:rPr>
              <w:t>学中做、做中学</w:t>
            </w:r>
            <w:r>
              <w:t>”</w:t>
            </w:r>
            <w:r>
              <w:rPr>
                <w:rFonts w:hint="eastAsia"/>
              </w:rPr>
              <w:t>。</w:t>
            </w:r>
          </w:p>
          <w:p w:rsidR="00480302" w:rsidRDefault="00C12686">
            <w:pPr>
              <w:pStyle w:val="af2"/>
              <w:ind w:firstLine="396"/>
            </w:pPr>
            <w:r>
              <w:rPr>
                <w:rFonts w:hint="eastAsia"/>
              </w:rPr>
              <w:t>时间分配：</w:t>
            </w:r>
          </w:p>
          <w:p w:rsidR="00480302" w:rsidRDefault="00C12686">
            <w:pPr>
              <w:pStyle w:val="af2"/>
              <w:ind w:firstLine="396"/>
            </w:pPr>
            <w:r>
              <w:rPr>
                <w:rFonts w:hint="eastAsia"/>
              </w:rPr>
              <w:t>机械制图模块（</w:t>
            </w:r>
            <w:r>
              <w:t>18</w:t>
            </w:r>
            <w:r>
              <w:rPr>
                <w:rFonts w:hint="eastAsia"/>
              </w:rPr>
              <w:t>学时）：理论</w:t>
            </w:r>
            <w:r>
              <w:t>10</w:t>
            </w:r>
            <w:r>
              <w:rPr>
                <w:rFonts w:hint="eastAsia"/>
              </w:rPr>
              <w:t>学时（</w:t>
            </w:r>
            <w:proofErr w:type="gramStart"/>
            <w:r>
              <w:rPr>
                <w:rFonts w:hint="eastAsia"/>
              </w:rPr>
              <w:t>含思政</w:t>
            </w:r>
            <w:proofErr w:type="gramEnd"/>
            <w:r>
              <w:rPr>
                <w:rFonts w:hint="eastAsia"/>
              </w:rPr>
              <w:t>案例讨论）</w:t>
            </w:r>
            <w:r>
              <w:t>+</w:t>
            </w:r>
            <w:r>
              <w:rPr>
                <w:rFonts w:hint="eastAsia"/>
              </w:rPr>
              <w:t>实践</w:t>
            </w:r>
            <w:r>
              <w:t>8</w:t>
            </w:r>
            <w:r>
              <w:rPr>
                <w:rFonts w:hint="eastAsia"/>
              </w:rPr>
              <w:t>学时（含绘图任务）</w:t>
            </w:r>
          </w:p>
          <w:p w:rsidR="00480302" w:rsidRDefault="00C12686">
            <w:pPr>
              <w:pStyle w:val="af2"/>
              <w:ind w:firstLine="396"/>
            </w:pPr>
            <w:r>
              <w:rPr>
                <w:rFonts w:hint="eastAsia"/>
              </w:rPr>
              <w:t>计算机绘图模块（</w:t>
            </w:r>
            <w:r>
              <w:t>18</w:t>
            </w:r>
            <w:r>
              <w:rPr>
                <w:rFonts w:hint="eastAsia"/>
              </w:rPr>
              <w:t>学时）：理论</w:t>
            </w:r>
            <w:r>
              <w:t>2</w:t>
            </w:r>
            <w:r>
              <w:rPr>
                <w:rFonts w:hint="eastAsia"/>
              </w:rPr>
              <w:t>学时（软件功能讲解）</w:t>
            </w:r>
            <w:r>
              <w:t>+</w:t>
            </w:r>
            <w:r>
              <w:rPr>
                <w:rFonts w:hint="eastAsia"/>
              </w:rPr>
              <w:t>实践</w:t>
            </w:r>
            <w:r>
              <w:t>16</w:t>
            </w:r>
            <w:r>
              <w:rPr>
                <w:rFonts w:hint="eastAsia"/>
              </w:rPr>
              <w:t>学时（上机操作与项目实训）。</w:t>
            </w:r>
          </w:p>
          <w:p w:rsidR="00480302" w:rsidRDefault="00C12686">
            <w:pPr>
              <w:pStyle w:val="af2"/>
              <w:ind w:firstLine="396"/>
            </w:pPr>
            <w:r>
              <w:t xml:space="preserve">2. </w:t>
            </w:r>
            <w:r>
              <w:rPr>
                <w:rFonts w:hint="eastAsia"/>
              </w:rPr>
              <w:t>教学环节设计</w:t>
            </w:r>
          </w:p>
          <w:p w:rsidR="00480302" w:rsidRDefault="00C12686">
            <w:pPr>
              <w:pStyle w:val="af2"/>
              <w:ind w:firstLine="396"/>
            </w:pPr>
            <w:r>
              <w:rPr>
                <w:rFonts w:hint="eastAsia"/>
              </w:rPr>
              <w:t>课前：通过在线平台（如学习通）发布预习任务（如观看国家标准解读视频）。</w:t>
            </w:r>
          </w:p>
          <w:p w:rsidR="00480302" w:rsidRDefault="00C12686">
            <w:pPr>
              <w:pStyle w:val="af2"/>
              <w:ind w:firstLine="396"/>
            </w:pPr>
            <w:r>
              <w:rPr>
                <w:rFonts w:hint="eastAsia"/>
              </w:rPr>
              <w:t>课中：</w:t>
            </w:r>
          </w:p>
          <w:p w:rsidR="00480302" w:rsidRDefault="00C12686">
            <w:pPr>
              <w:pStyle w:val="af2"/>
              <w:ind w:firstLine="396"/>
            </w:pPr>
            <w:r>
              <w:rPr>
                <w:rFonts w:hint="eastAsia"/>
              </w:rPr>
              <w:t>理论环节：教师讲解核心知识</w:t>
            </w:r>
            <w:r>
              <w:t>→</w:t>
            </w:r>
            <w:r>
              <w:rPr>
                <w:rFonts w:hint="eastAsia"/>
              </w:rPr>
              <w:t>结合企业图纸或工程事故案例（</w:t>
            </w:r>
            <w:proofErr w:type="gramStart"/>
            <w:r>
              <w:rPr>
                <w:rFonts w:hint="eastAsia"/>
              </w:rPr>
              <w:t>思政融入</w:t>
            </w:r>
            <w:proofErr w:type="gramEnd"/>
            <w:r>
              <w:rPr>
                <w:rFonts w:hint="eastAsia"/>
              </w:rPr>
              <w:t>）</w:t>
            </w:r>
            <w:r>
              <w:t>→</w:t>
            </w:r>
            <w:r>
              <w:rPr>
                <w:rFonts w:hint="eastAsia"/>
              </w:rPr>
              <w:t>学生分组讨论。</w:t>
            </w:r>
          </w:p>
          <w:p w:rsidR="00480302" w:rsidRDefault="00C12686">
            <w:pPr>
              <w:pStyle w:val="af2"/>
              <w:ind w:firstLine="396"/>
            </w:pPr>
            <w:r>
              <w:rPr>
                <w:rFonts w:hint="eastAsia"/>
              </w:rPr>
              <w:t>实践环节：教师演示绘图步骤</w:t>
            </w:r>
            <w:r>
              <w:t>→</w:t>
            </w:r>
            <w:r>
              <w:rPr>
                <w:rFonts w:hint="eastAsia"/>
              </w:rPr>
              <w:t>学生</w:t>
            </w:r>
            <w:proofErr w:type="gramStart"/>
            <w:r>
              <w:rPr>
                <w:rFonts w:hint="eastAsia"/>
              </w:rPr>
              <w:t>独立</w:t>
            </w:r>
            <w:r>
              <w:t>/</w:t>
            </w:r>
            <w:proofErr w:type="gramEnd"/>
            <w:r>
              <w:rPr>
                <w:rFonts w:hint="eastAsia"/>
              </w:rPr>
              <w:t>协作完成任务</w:t>
            </w:r>
            <w:r>
              <w:t>→</w:t>
            </w:r>
            <w:r>
              <w:rPr>
                <w:rFonts w:hint="eastAsia"/>
              </w:rPr>
              <w:t>教师巡回指导</w:t>
            </w:r>
            <w:r>
              <w:t>→</w:t>
            </w:r>
            <w:r>
              <w:rPr>
                <w:rFonts w:hint="eastAsia"/>
              </w:rPr>
              <w:t>成果展示与互评。</w:t>
            </w:r>
          </w:p>
          <w:p w:rsidR="00480302" w:rsidRDefault="00C12686">
            <w:pPr>
              <w:pStyle w:val="af2"/>
              <w:ind w:firstLine="396"/>
            </w:pPr>
            <w:r>
              <w:rPr>
                <w:rFonts w:hint="eastAsia"/>
              </w:rPr>
              <w:t>课后：布置制图作业（手绘</w:t>
            </w:r>
            <w:r>
              <w:t>+CAD</w:t>
            </w:r>
            <w:r>
              <w:rPr>
                <w:rFonts w:hint="eastAsia"/>
              </w:rPr>
              <w:t>）或三维建模任务，要求学生提交电子稿并标注设计思路。</w:t>
            </w:r>
          </w:p>
          <w:p w:rsidR="00480302" w:rsidRDefault="00C12686">
            <w:pPr>
              <w:pStyle w:val="af2"/>
              <w:ind w:firstLine="396"/>
            </w:pPr>
            <w:r>
              <w:t xml:space="preserve">3. </w:t>
            </w:r>
            <w:r>
              <w:rPr>
                <w:rFonts w:hint="eastAsia"/>
              </w:rPr>
              <w:t>学生分组与任务</w:t>
            </w:r>
          </w:p>
          <w:p w:rsidR="00480302" w:rsidRDefault="00C12686">
            <w:pPr>
              <w:pStyle w:val="af2"/>
              <w:ind w:firstLine="396"/>
            </w:pPr>
            <w:r>
              <w:rPr>
                <w:rFonts w:hint="eastAsia"/>
              </w:rPr>
              <w:t>每</w:t>
            </w:r>
            <w:r>
              <w:t>4</w:t>
            </w:r>
            <w:r>
              <w:rPr>
                <w:rFonts w:hint="eastAsia"/>
              </w:rPr>
              <w:t>人一组，完成</w:t>
            </w:r>
            <w:r>
              <w:t>“</w:t>
            </w:r>
            <w:r>
              <w:rPr>
                <w:rFonts w:hint="eastAsia"/>
              </w:rPr>
              <w:t>减速器装配图绘制</w:t>
            </w:r>
            <w:r>
              <w:t>”“</w:t>
            </w:r>
            <w:r>
              <w:rPr>
                <w:rFonts w:hint="eastAsia"/>
              </w:rPr>
              <w:t>简单夹具三维建模</w:t>
            </w:r>
            <w:r>
              <w:t>”</w:t>
            </w:r>
            <w:r>
              <w:rPr>
                <w:rFonts w:hint="eastAsia"/>
              </w:rPr>
              <w:t>等团队项目，分工明确（绘图、标注、校核、汇报），培养协作能力与责任意识</w:t>
            </w:r>
          </w:p>
        </w:tc>
      </w:tr>
      <w:tr w:rsidR="00480302">
        <w:trPr>
          <w:trHeight w:val="608"/>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4"/>
              </w:rPr>
              <w:t>教学手段</w:t>
            </w:r>
            <w:proofErr w:type="spellEnd"/>
            <w:r>
              <w:rPr>
                <w:rFonts w:ascii="宋体" w:hAnsi="宋体" w:cs="宋体" w:hint="eastAsia"/>
                <w:spacing w:val="2"/>
              </w:rPr>
              <w:t xml:space="preserve"> </w:t>
            </w:r>
            <w:proofErr w:type="spellStart"/>
            <w:r>
              <w:rPr>
                <w:rFonts w:ascii="宋体" w:eastAsia="宋体" w:hAnsi="宋体" w:cs="宋体" w:hint="eastAsia"/>
                <w:spacing w:val="-3"/>
              </w:rPr>
              <w:t>和方法</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教学方法：</w:t>
            </w:r>
          </w:p>
          <w:p w:rsidR="00480302" w:rsidRDefault="00C12686">
            <w:pPr>
              <w:pStyle w:val="af2"/>
              <w:ind w:firstLine="396"/>
            </w:pPr>
            <w:r>
              <w:rPr>
                <w:rFonts w:hint="eastAsia"/>
              </w:rPr>
              <w:t>案例教学：结合企业实际图纸分析（如减速器、夹具）。</w:t>
            </w:r>
          </w:p>
          <w:p w:rsidR="00480302" w:rsidRDefault="00C12686">
            <w:pPr>
              <w:pStyle w:val="af2"/>
              <w:ind w:firstLine="396"/>
            </w:pPr>
            <w:r>
              <w:rPr>
                <w:rFonts w:hint="eastAsia"/>
              </w:rPr>
              <w:t>项目驱动：分组完成</w:t>
            </w:r>
            <w:r>
              <w:t>“</w:t>
            </w:r>
            <w:r>
              <w:rPr>
                <w:rFonts w:hint="eastAsia"/>
              </w:rPr>
              <w:t>简单机械装置</w:t>
            </w:r>
            <w:r>
              <w:t>”</w:t>
            </w:r>
            <w:r>
              <w:rPr>
                <w:rFonts w:hint="eastAsia"/>
              </w:rPr>
              <w:t>的制图与建模任务。</w:t>
            </w:r>
          </w:p>
          <w:p w:rsidR="00480302" w:rsidRDefault="00C12686">
            <w:pPr>
              <w:pStyle w:val="af2"/>
              <w:ind w:firstLine="396"/>
            </w:pPr>
            <w:proofErr w:type="gramStart"/>
            <w:r>
              <w:rPr>
                <w:rFonts w:hint="eastAsia"/>
              </w:rPr>
              <w:lastRenderedPageBreak/>
              <w:t>课程思政实施</w:t>
            </w:r>
            <w:proofErr w:type="gramEnd"/>
            <w:r>
              <w:rPr>
                <w:rFonts w:hint="eastAsia"/>
              </w:rPr>
              <w:t>：</w:t>
            </w:r>
          </w:p>
          <w:p w:rsidR="00480302" w:rsidRDefault="00C12686">
            <w:pPr>
              <w:pStyle w:val="af2"/>
              <w:ind w:firstLine="396"/>
            </w:pPr>
            <w:r>
              <w:rPr>
                <w:rFonts w:hint="eastAsia"/>
              </w:rPr>
              <w:t>每节课融入</w:t>
            </w:r>
            <w:r>
              <w:t>1-</w:t>
            </w:r>
            <w:proofErr w:type="gramStart"/>
            <w:r>
              <w:t>2</w:t>
            </w:r>
            <w:r>
              <w:rPr>
                <w:rFonts w:hint="eastAsia"/>
              </w:rPr>
              <w:t>个思政案例</w:t>
            </w:r>
            <w:proofErr w:type="gramEnd"/>
            <w:r>
              <w:rPr>
                <w:rFonts w:hint="eastAsia"/>
              </w:rPr>
              <w:t>（如大国工匠故事、国产装备创新案例）。</w:t>
            </w:r>
          </w:p>
          <w:p w:rsidR="00480302" w:rsidRDefault="00C12686">
            <w:pPr>
              <w:pStyle w:val="af2"/>
              <w:ind w:firstLine="396"/>
            </w:pPr>
            <w:r>
              <w:rPr>
                <w:rFonts w:hint="eastAsia"/>
              </w:rPr>
              <w:t>通过</w:t>
            </w:r>
            <w:r>
              <w:t>“</w:t>
            </w:r>
            <w:r>
              <w:rPr>
                <w:rFonts w:hint="eastAsia"/>
              </w:rPr>
              <w:t>图纸纠错任务</w:t>
            </w:r>
            <w:r>
              <w:t>”</w:t>
            </w:r>
            <w:r>
              <w:rPr>
                <w:rFonts w:hint="eastAsia"/>
              </w:rPr>
              <w:t>培养责任意识，强调</w:t>
            </w:r>
            <w:r>
              <w:t>“</w:t>
            </w:r>
            <w:r>
              <w:rPr>
                <w:rFonts w:hint="eastAsia"/>
              </w:rPr>
              <w:t>图差一线，工差万里</w:t>
            </w:r>
            <w:r>
              <w:t>”</w:t>
            </w:r>
            <w:r>
              <w:rPr>
                <w:rFonts w:hint="eastAsia"/>
              </w:rPr>
              <w:t>。</w:t>
            </w:r>
          </w:p>
        </w:tc>
      </w:tr>
      <w:tr w:rsidR="00480302">
        <w:trPr>
          <w:trHeight w:val="465"/>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3"/>
              </w:rPr>
              <w:lastRenderedPageBreak/>
              <w:t>教学资料</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主教材：</w:t>
            </w:r>
          </w:p>
          <w:p w:rsidR="00480302" w:rsidRDefault="00C12686">
            <w:pPr>
              <w:pStyle w:val="af2"/>
              <w:ind w:firstLine="396"/>
            </w:pPr>
            <w:r>
              <w:rPr>
                <w:rFonts w:hint="eastAsia"/>
              </w:rPr>
              <w:t>《机械制图与</w:t>
            </w:r>
            <w:r>
              <w:t>CAD</w:t>
            </w:r>
            <w:r>
              <w:rPr>
                <w:rFonts w:hint="eastAsia"/>
              </w:rPr>
              <w:t>技术》（高职高</w:t>
            </w:r>
            <w:proofErr w:type="gramStart"/>
            <w:r>
              <w:rPr>
                <w:rFonts w:hint="eastAsia"/>
              </w:rPr>
              <w:t>专规划</w:t>
            </w:r>
            <w:proofErr w:type="gramEnd"/>
            <w:r>
              <w:rPr>
                <w:rFonts w:hint="eastAsia"/>
              </w:rPr>
              <w:t>教材）</w:t>
            </w:r>
          </w:p>
          <w:p w:rsidR="00480302" w:rsidRDefault="00C12686">
            <w:pPr>
              <w:pStyle w:val="af2"/>
              <w:ind w:firstLine="396"/>
            </w:pPr>
            <w:r>
              <w:rPr>
                <w:rFonts w:hint="eastAsia"/>
              </w:rPr>
              <w:t>参考书：</w:t>
            </w:r>
          </w:p>
          <w:p w:rsidR="00480302" w:rsidRDefault="00C12686">
            <w:pPr>
              <w:pStyle w:val="af2"/>
              <w:ind w:firstLine="396"/>
            </w:pPr>
            <w:r>
              <w:rPr>
                <w:rFonts w:hint="eastAsia"/>
              </w:rPr>
              <w:t>《</w:t>
            </w:r>
            <w:r>
              <w:t>SolidWorks</w:t>
            </w:r>
            <w:r>
              <w:rPr>
                <w:rFonts w:hint="eastAsia"/>
              </w:rPr>
              <w:t>机械设计从入门到精通》</w:t>
            </w:r>
          </w:p>
          <w:p w:rsidR="00480302" w:rsidRDefault="00C12686">
            <w:pPr>
              <w:pStyle w:val="af2"/>
              <w:ind w:firstLine="396"/>
            </w:pPr>
            <w:r>
              <w:rPr>
                <w:rFonts w:hint="eastAsia"/>
              </w:rPr>
              <w:t>《机械制图国家标准应用指南》</w:t>
            </w:r>
          </w:p>
          <w:p w:rsidR="00480302" w:rsidRDefault="00C12686">
            <w:pPr>
              <w:pStyle w:val="af2"/>
              <w:ind w:firstLine="396"/>
            </w:pPr>
            <w:r>
              <w:rPr>
                <w:rFonts w:hint="eastAsia"/>
              </w:rPr>
              <w:t>软件工具：</w:t>
            </w:r>
          </w:p>
          <w:p w:rsidR="00480302" w:rsidRDefault="00C12686">
            <w:pPr>
              <w:pStyle w:val="af2"/>
              <w:ind w:firstLine="396"/>
            </w:pPr>
            <w:r>
              <w:t>AutoCAD 2024</w:t>
            </w:r>
            <w:r>
              <w:rPr>
                <w:rFonts w:hint="eastAsia"/>
              </w:rPr>
              <w:t>、</w:t>
            </w:r>
            <w:r>
              <w:t>SolidWorks 2023</w:t>
            </w:r>
          </w:p>
          <w:p w:rsidR="00480302" w:rsidRDefault="00C12686">
            <w:pPr>
              <w:pStyle w:val="af2"/>
              <w:ind w:firstLine="396"/>
            </w:pPr>
            <w:r>
              <w:rPr>
                <w:rFonts w:hint="eastAsia"/>
              </w:rPr>
              <w:t>在线资源：</w:t>
            </w:r>
          </w:p>
          <w:p w:rsidR="00480302" w:rsidRDefault="00C12686">
            <w:pPr>
              <w:pStyle w:val="af2"/>
              <w:ind w:firstLine="396"/>
            </w:pPr>
            <w:r>
              <w:rPr>
                <w:rFonts w:hint="eastAsia"/>
              </w:rPr>
              <w:t>国家精品在线课程《工程制图》（中国大学</w:t>
            </w:r>
            <w:r>
              <w:t>MOOC</w:t>
            </w:r>
            <w:r>
              <w:rPr>
                <w:rFonts w:hint="eastAsia"/>
              </w:rPr>
              <w:t>）、机械制图虚拟仿真实验平台</w:t>
            </w:r>
          </w:p>
        </w:tc>
      </w:tr>
      <w:tr w:rsidR="00480302">
        <w:trPr>
          <w:trHeight w:val="484"/>
          <w:jc w:val="center"/>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overflowPunct w:val="0"/>
              <w:jc w:val="center"/>
              <w:rPr>
                <w:rFonts w:ascii="宋体" w:hAnsi="宋体" w:cs="宋体"/>
              </w:rPr>
            </w:pPr>
            <w:proofErr w:type="spellStart"/>
            <w:r>
              <w:rPr>
                <w:rFonts w:ascii="宋体" w:eastAsia="宋体" w:hAnsi="宋体" w:cs="宋体" w:hint="eastAsia"/>
                <w:spacing w:val="-2"/>
              </w:rPr>
              <w:t>考核要求</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过程性考核（</w:t>
            </w:r>
            <w:r>
              <w:t>60%</w:t>
            </w:r>
            <w:r>
              <w:rPr>
                <w:rFonts w:hint="eastAsia"/>
              </w:rPr>
              <w:t>）：</w:t>
            </w:r>
          </w:p>
          <w:p w:rsidR="00480302" w:rsidRDefault="00C12686">
            <w:pPr>
              <w:pStyle w:val="af2"/>
              <w:ind w:firstLine="396"/>
            </w:pPr>
            <w:r>
              <w:rPr>
                <w:rFonts w:hint="eastAsia"/>
              </w:rPr>
              <w:t>课堂表现（</w:t>
            </w:r>
            <w:r>
              <w:t>10%</w:t>
            </w:r>
            <w:r>
              <w:rPr>
                <w:rFonts w:hint="eastAsia"/>
              </w:rPr>
              <w:t>）：参与度、</w:t>
            </w:r>
            <w:proofErr w:type="gramStart"/>
            <w:r>
              <w:rPr>
                <w:rFonts w:hint="eastAsia"/>
              </w:rPr>
              <w:t>思政案例</w:t>
            </w:r>
            <w:proofErr w:type="gramEnd"/>
            <w:r>
              <w:rPr>
                <w:rFonts w:hint="eastAsia"/>
              </w:rPr>
              <w:t>讨论。</w:t>
            </w:r>
          </w:p>
          <w:p w:rsidR="00480302" w:rsidRDefault="00C12686">
            <w:pPr>
              <w:pStyle w:val="af2"/>
              <w:ind w:firstLine="396"/>
            </w:pPr>
            <w:r>
              <w:rPr>
                <w:rFonts w:hint="eastAsia"/>
              </w:rPr>
              <w:t>平时作业（</w:t>
            </w:r>
            <w:r>
              <w:t>30%</w:t>
            </w:r>
            <w:r>
              <w:rPr>
                <w:rFonts w:hint="eastAsia"/>
              </w:rPr>
              <w:t>）：制图练习、软件操作任务。</w:t>
            </w:r>
          </w:p>
          <w:p w:rsidR="00480302" w:rsidRDefault="00C12686">
            <w:pPr>
              <w:pStyle w:val="af2"/>
              <w:ind w:firstLine="396"/>
            </w:pPr>
            <w:r>
              <w:rPr>
                <w:rFonts w:hint="eastAsia"/>
              </w:rPr>
              <w:t>团队项目（</w:t>
            </w:r>
            <w:r>
              <w:t>20%</w:t>
            </w:r>
            <w:r>
              <w:rPr>
                <w:rFonts w:hint="eastAsia"/>
              </w:rPr>
              <w:t>）：装配图设计与三维建模成果。</w:t>
            </w:r>
          </w:p>
          <w:p w:rsidR="00480302" w:rsidRDefault="00C12686">
            <w:pPr>
              <w:pStyle w:val="af2"/>
              <w:ind w:firstLine="396"/>
            </w:pPr>
            <w:r>
              <w:rPr>
                <w:rFonts w:hint="eastAsia"/>
              </w:rPr>
              <w:t>终结性考核（</w:t>
            </w:r>
            <w:r>
              <w:t>40%</w:t>
            </w:r>
            <w:r>
              <w:rPr>
                <w:rFonts w:hint="eastAsia"/>
              </w:rPr>
              <w:t>）：</w:t>
            </w:r>
          </w:p>
          <w:p w:rsidR="00480302" w:rsidRDefault="00C12686">
            <w:pPr>
              <w:pStyle w:val="af2"/>
              <w:ind w:firstLine="396"/>
            </w:pPr>
            <w:r>
              <w:rPr>
                <w:rFonts w:hint="eastAsia"/>
              </w:rPr>
              <w:t>综合绘图任务：独立完成指定零件的二</w:t>
            </w:r>
            <w:proofErr w:type="gramStart"/>
            <w:r>
              <w:rPr>
                <w:rFonts w:hint="eastAsia"/>
              </w:rPr>
              <w:t>维工程</w:t>
            </w:r>
            <w:proofErr w:type="gramEnd"/>
            <w:r>
              <w:rPr>
                <w:rFonts w:hint="eastAsia"/>
              </w:rPr>
              <w:t>图与三维模型。</w:t>
            </w:r>
          </w:p>
          <w:p w:rsidR="00480302" w:rsidRDefault="00C12686">
            <w:pPr>
              <w:pStyle w:val="af2"/>
              <w:ind w:firstLine="396"/>
            </w:pPr>
            <w:proofErr w:type="gramStart"/>
            <w:r>
              <w:rPr>
                <w:rFonts w:hint="eastAsia"/>
              </w:rPr>
              <w:t>思政考核</w:t>
            </w:r>
            <w:proofErr w:type="gramEnd"/>
            <w:r>
              <w:rPr>
                <w:rFonts w:hint="eastAsia"/>
              </w:rPr>
              <w:t>：</w:t>
            </w:r>
          </w:p>
          <w:p w:rsidR="00480302" w:rsidRDefault="00C12686">
            <w:pPr>
              <w:pStyle w:val="af2"/>
              <w:ind w:firstLine="396"/>
            </w:pPr>
            <w:r>
              <w:rPr>
                <w:rFonts w:hint="eastAsia"/>
              </w:rPr>
              <w:t>通过作业规范性、团队协作表现、课堂讨论等综合评价职业素养。</w:t>
            </w:r>
          </w:p>
        </w:tc>
      </w:tr>
    </w:tbl>
    <w:p w:rsidR="00480302" w:rsidRDefault="00480302">
      <w:pPr>
        <w:kinsoku/>
        <w:autoSpaceDE/>
        <w:autoSpaceDN/>
        <w:adjustRightInd/>
        <w:snapToGrid/>
        <w:textAlignment w:val="auto"/>
        <w:rPr>
          <w:rFonts w:ascii="宋体" w:eastAsia="宋体" w:hAnsi="宋体" w:cs="宋体"/>
          <w:snapToGrid/>
          <w:color w:val="auto"/>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电工与电子技术</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t>5</w:t>
            </w:r>
            <w:r>
              <w:rPr>
                <w:rFonts w:hint="eastAsia"/>
              </w:rPr>
              <w:t>030</w:t>
            </w:r>
            <w:r>
              <w:t>9</w:t>
            </w:r>
            <w:r>
              <w:rPr>
                <w:rFonts w:hint="eastAsia"/>
              </w:rPr>
              <w:t>0</w:t>
            </w:r>
            <w:r>
              <w:t>7</w:t>
            </w:r>
          </w:p>
        </w:tc>
      </w:tr>
      <w:tr w:rsidR="00480302">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36</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3</w:t>
            </w:r>
            <w:r>
              <w:t>0</w:t>
            </w:r>
          </w:p>
        </w:tc>
        <w:tc>
          <w:tcPr>
            <w:tcW w:w="1273"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t>6</w:t>
            </w:r>
          </w:p>
        </w:tc>
      </w:tr>
      <w:tr w:rsidR="00480302">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w:t>
            </w:r>
          </w:p>
        </w:tc>
      </w:tr>
      <w:tr w:rsidR="00480302">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高等数学、大学物理</w:t>
            </w:r>
          </w:p>
        </w:tc>
      </w:tr>
      <w:tr w:rsidR="00480302">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传感器原理与检测技术、自动控制原理</w:t>
            </w:r>
          </w:p>
        </w:tc>
      </w:tr>
      <w:tr w:rsidR="00480302">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知识目标：</w:t>
            </w:r>
          </w:p>
          <w:p w:rsidR="00480302" w:rsidRDefault="00C12686">
            <w:pPr>
              <w:pStyle w:val="af2"/>
              <w:ind w:firstLine="396"/>
            </w:pPr>
            <w:r>
              <w:rPr>
                <w:rFonts w:hint="eastAsia"/>
              </w:rPr>
              <w:t>掌握电路基本定律（欧姆定律、基尔霍夫定律）与分析方法。</w:t>
            </w:r>
          </w:p>
          <w:p w:rsidR="00480302" w:rsidRDefault="00C12686">
            <w:pPr>
              <w:pStyle w:val="af2"/>
              <w:ind w:firstLine="396"/>
            </w:pPr>
            <w:r>
              <w:rPr>
                <w:rFonts w:hint="eastAsia"/>
              </w:rPr>
              <w:t>理解交流电路、三相电路及安全用电基础知识。</w:t>
            </w:r>
          </w:p>
          <w:p w:rsidR="00480302" w:rsidRDefault="00C12686">
            <w:pPr>
              <w:pStyle w:val="af2"/>
              <w:ind w:firstLine="396"/>
            </w:pPr>
            <w:r>
              <w:rPr>
                <w:rFonts w:hint="eastAsia"/>
              </w:rPr>
              <w:t>能力目标：</w:t>
            </w:r>
          </w:p>
          <w:p w:rsidR="00480302" w:rsidRDefault="00C12686">
            <w:pPr>
              <w:pStyle w:val="af2"/>
              <w:ind w:firstLine="396"/>
            </w:pPr>
            <w:r>
              <w:rPr>
                <w:rFonts w:hint="eastAsia"/>
              </w:rPr>
              <w:t>能分析直流</w:t>
            </w:r>
            <w:r>
              <w:rPr>
                <w:rFonts w:hint="eastAsia"/>
              </w:rPr>
              <w:t>/</w:t>
            </w:r>
            <w:r>
              <w:rPr>
                <w:rFonts w:hint="eastAsia"/>
              </w:rPr>
              <w:t>交流电路并完成简单计算。</w:t>
            </w:r>
          </w:p>
          <w:p w:rsidR="00480302" w:rsidRDefault="00C12686">
            <w:pPr>
              <w:pStyle w:val="af2"/>
              <w:ind w:firstLine="396"/>
            </w:pPr>
            <w:r>
              <w:rPr>
                <w:rFonts w:hint="eastAsia"/>
              </w:rPr>
              <w:t>具备使用万用表、示波器等工具测量电路参数的能力。</w:t>
            </w:r>
          </w:p>
          <w:p w:rsidR="00480302" w:rsidRDefault="00C12686">
            <w:pPr>
              <w:pStyle w:val="af2"/>
              <w:ind w:firstLine="396"/>
            </w:pPr>
            <w:r>
              <w:rPr>
                <w:rFonts w:hint="eastAsia"/>
              </w:rPr>
              <w:lastRenderedPageBreak/>
              <w:t>素质目标：</w:t>
            </w:r>
          </w:p>
          <w:p w:rsidR="00480302" w:rsidRDefault="00C12686">
            <w:pPr>
              <w:pStyle w:val="af2"/>
              <w:ind w:firstLine="396"/>
            </w:pPr>
            <w:r>
              <w:rPr>
                <w:rFonts w:hint="eastAsia"/>
              </w:rPr>
              <w:t>培养规范操作意识和电路安全观念。</w:t>
            </w:r>
          </w:p>
        </w:tc>
      </w:tr>
      <w:tr w:rsidR="00480302">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第一章</w:t>
            </w:r>
            <w:r>
              <w:rPr>
                <w:rFonts w:hint="eastAsia"/>
              </w:rPr>
              <w:t xml:space="preserve"> </w:t>
            </w:r>
            <w:r>
              <w:rPr>
                <w:rFonts w:hint="eastAsia"/>
              </w:rPr>
              <w:t>直流电路模型建立与分析</w:t>
            </w:r>
          </w:p>
          <w:p w:rsidR="00480302" w:rsidRDefault="00C12686">
            <w:pPr>
              <w:pStyle w:val="af2"/>
              <w:ind w:firstLine="396"/>
            </w:pPr>
            <w:r>
              <w:rPr>
                <w:rFonts w:hint="eastAsia"/>
              </w:rPr>
              <w:t>第二章</w:t>
            </w:r>
            <w:r>
              <w:rPr>
                <w:rFonts w:hint="eastAsia"/>
              </w:rPr>
              <w:t xml:space="preserve"> </w:t>
            </w:r>
            <w:r>
              <w:rPr>
                <w:rFonts w:hint="eastAsia"/>
              </w:rPr>
              <w:t>正弦交流电路及其应用</w:t>
            </w:r>
          </w:p>
          <w:p w:rsidR="00480302" w:rsidRDefault="00C12686">
            <w:pPr>
              <w:pStyle w:val="af2"/>
              <w:ind w:firstLine="396"/>
            </w:pPr>
            <w:r>
              <w:rPr>
                <w:rFonts w:hint="eastAsia"/>
              </w:rPr>
              <w:t>第三章</w:t>
            </w:r>
            <w:r>
              <w:rPr>
                <w:rFonts w:hint="eastAsia"/>
              </w:rPr>
              <w:t xml:space="preserve"> </w:t>
            </w:r>
            <w:r>
              <w:rPr>
                <w:rFonts w:hint="eastAsia"/>
              </w:rPr>
              <w:t>工业企业供电及安全用电常识</w:t>
            </w:r>
          </w:p>
          <w:p w:rsidR="00480302" w:rsidRDefault="00C12686">
            <w:pPr>
              <w:pStyle w:val="af2"/>
              <w:ind w:firstLine="396"/>
            </w:pPr>
            <w:r>
              <w:rPr>
                <w:rFonts w:hint="eastAsia"/>
              </w:rPr>
              <w:t>第四章</w:t>
            </w:r>
            <w:r>
              <w:rPr>
                <w:rFonts w:hint="eastAsia"/>
              </w:rPr>
              <w:t xml:space="preserve"> </w:t>
            </w:r>
            <w:r>
              <w:rPr>
                <w:rFonts w:hint="eastAsia"/>
              </w:rPr>
              <w:t>变压器及其应用</w:t>
            </w:r>
          </w:p>
          <w:p w:rsidR="00480302" w:rsidRDefault="00C12686">
            <w:pPr>
              <w:pStyle w:val="af2"/>
              <w:ind w:firstLine="396"/>
            </w:pPr>
            <w:r>
              <w:rPr>
                <w:rFonts w:hint="eastAsia"/>
              </w:rPr>
              <w:t>第五章</w:t>
            </w:r>
            <w:r>
              <w:rPr>
                <w:rFonts w:hint="eastAsia"/>
              </w:rPr>
              <w:t xml:space="preserve"> </w:t>
            </w:r>
            <w:r>
              <w:rPr>
                <w:rFonts w:hint="eastAsia"/>
              </w:rPr>
              <w:t>电动机的电气控制电路安装与调试</w:t>
            </w:r>
          </w:p>
        </w:tc>
      </w:tr>
      <w:tr w:rsidR="00480302">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电路基本定律与应用</w:t>
            </w:r>
          </w:p>
          <w:p w:rsidR="00480302" w:rsidRDefault="00C12686">
            <w:pPr>
              <w:pStyle w:val="af2"/>
              <w:ind w:firstLine="396"/>
            </w:pPr>
            <w:r>
              <w:rPr>
                <w:rFonts w:hint="eastAsia"/>
              </w:rPr>
              <w:t>难点：</w:t>
            </w:r>
          </w:p>
          <w:p w:rsidR="00480302" w:rsidRDefault="00C12686">
            <w:pPr>
              <w:pStyle w:val="af2"/>
              <w:ind w:firstLine="396"/>
            </w:pPr>
            <w:r>
              <w:rPr>
                <w:rFonts w:hint="eastAsia"/>
              </w:rPr>
              <w:t>交流电路相量分析法</w:t>
            </w:r>
          </w:p>
        </w:tc>
      </w:tr>
      <w:tr w:rsidR="00480302">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理论教学：</w:t>
            </w:r>
          </w:p>
          <w:p w:rsidR="00480302" w:rsidRDefault="00C12686">
            <w:pPr>
              <w:pStyle w:val="af2"/>
              <w:ind w:firstLine="396"/>
            </w:pPr>
            <w:r>
              <w:rPr>
                <w:rFonts w:hint="eastAsia"/>
              </w:rPr>
              <w:t>采用</w:t>
            </w:r>
            <w:r>
              <w:t>“</w:t>
            </w:r>
            <w:r>
              <w:rPr>
                <w:rFonts w:hint="eastAsia"/>
              </w:rPr>
              <w:t>概念</w:t>
            </w:r>
            <w:r>
              <w:t>→</w:t>
            </w:r>
            <w:r>
              <w:rPr>
                <w:rFonts w:hint="eastAsia"/>
              </w:rPr>
              <w:t>公式</w:t>
            </w:r>
            <w:r>
              <w:t>→</w:t>
            </w:r>
            <w:r>
              <w:rPr>
                <w:rFonts w:hint="eastAsia"/>
              </w:rPr>
              <w:t>例题</w:t>
            </w:r>
            <w:r>
              <w:t>→</w:t>
            </w:r>
            <w:r>
              <w:rPr>
                <w:rFonts w:hint="eastAsia"/>
              </w:rPr>
              <w:t>工程案例</w:t>
            </w:r>
            <w:r>
              <w:t>”</w:t>
            </w:r>
            <w:r>
              <w:rPr>
                <w:rFonts w:hint="eastAsia"/>
              </w:rPr>
              <w:t>四步法。</w:t>
            </w:r>
          </w:p>
          <w:p w:rsidR="00480302" w:rsidRDefault="00C12686">
            <w:pPr>
              <w:pStyle w:val="af2"/>
              <w:ind w:firstLine="396"/>
            </w:pPr>
            <w:r>
              <w:rPr>
                <w:rFonts w:hint="eastAsia"/>
              </w:rPr>
              <w:t>实践教学：</w:t>
            </w:r>
          </w:p>
          <w:p w:rsidR="00480302" w:rsidRDefault="00C12686">
            <w:pPr>
              <w:pStyle w:val="af2"/>
              <w:ind w:firstLine="396"/>
            </w:pPr>
            <w:r>
              <w:rPr>
                <w:rFonts w:hint="eastAsia"/>
              </w:rPr>
              <w:t>分组实验（</w:t>
            </w:r>
            <w:r>
              <w:rPr>
                <w:rFonts w:hint="eastAsia"/>
              </w:rPr>
              <w:t>3</w:t>
            </w:r>
            <w:r>
              <w:rPr>
                <w:rFonts w:hint="eastAsia"/>
              </w:rPr>
              <w:t>人</w:t>
            </w:r>
            <w:r>
              <w:rPr>
                <w:rFonts w:hint="eastAsia"/>
              </w:rPr>
              <w:t>/</w:t>
            </w:r>
            <w:r>
              <w:rPr>
                <w:rFonts w:hint="eastAsia"/>
              </w:rPr>
              <w:t>组），强调仪器规范操作。</w:t>
            </w:r>
          </w:p>
        </w:tc>
      </w:tr>
      <w:tr w:rsidR="00480302">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教学方法：讲授法（基础理论）</w:t>
            </w:r>
            <w:r>
              <w:rPr>
                <w:rFonts w:hint="eastAsia"/>
              </w:rPr>
              <w:t xml:space="preserve"> + </w:t>
            </w:r>
            <w:r>
              <w:rPr>
                <w:rFonts w:hint="eastAsia"/>
              </w:rPr>
              <w:t>项目驱动法（实践任务）</w:t>
            </w:r>
          </w:p>
          <w:p w:rsidR="00480302" w:rsidRDefault="00C12686">
            <w:pPr>
              <w:pStyle w:val="af2"/>
              <w:ind w:firstLine="396"/>
            </w:pPr>
            <w:r>
              <w:rPr>
                <w:rFonts w:hint="eastAsia"/>
              </w:rPr>
              <w:t>信息化手段：学习通上布置相关问题。</w:t>
            </w:r>
          </w:p>
        </w:tc>
      </w:tr>
      <w:tr w:rsidR="00480302">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教材：《电工电子（第二版）》</w:t>
            </w:r>
            <w:r>
              <w:rPr>
                <w:rFonts w:hint="eastAsia"/>
              </w:rPr>
              <w:t xml:space="preserve"> </w:t>
            </w:r>
            <w:proofErr w:type="gramStart"/>
            <w:r>
              <w:rPr>
                <w:rFonts w:hint="eastAsia"/>
              </w:rPr>
              <w:t>杨润贤主编</w:t>
            </w:r>
            <w:proofErr w:type="gramEnd"/>
            <w:r>
              <w:rPr>
                <w:rFonts w:hint="eastAsia"/>
              </w:rPr>
              <w:t xml:space="preserve"> </w:t>
            </w:r>
            <w:r>
              <w:rPr>
                <w:rFonts w:hint="eastAsia"/>
              </w:rPr>
              <w:t>北京出版社</w:t>
            </w:r>
            <w:r>
              <w:rPr>
                <w:rFonts w:hint="eastAsia"/>
              </w:rPr>
              <w:t xml:space="preserve"> 2020</w:t>
            </w:r>
            <w:r>
              <w:rPr>
                <w:rFonts w:hint="eastAsia"/>
              </w:rPr>
              <w:t>年</w:t>
            </w:r>
            <w:r>
              <w:rPr>
                <w:rFonts w:hint="eastAsia"/>
              </w:rPr>
              <w:t>9</w:t>
            </w:r>
            <w:r>
              <w:rPr>
                <w:rFonts w:hint="eastAsia"/>
              </w:rPr>
              <w:t>月</w:t>
            </w:r>
          </w:p>
          <w:p w:rsidR="00480302" w:rsidRDefault="00C12686">
            <w:pPr>
              <w:pStyle w:val="af2"/>
              <w:ind w:firstLine="396"/>
            </w:pPr>
            <w:r>
              <w:rPr>
                <w:rFonts w:hint="eastAsia"/>
              </w:rPr>
              <w:t>教学参考书：《电工电子技术》</w:t>
            </w:r>
            <w:r>
              <w:rPr>
                <w:rFonts w:hint="eastAsia"/>
              </w:rPr>
              <w:t xml:space="preserve"> </w:t>
            </w:r>
            <w:r>
              <w:rPr>
                <w:rFonts w:hint="eastAsia"/>
              </w:rPr>
              <w:t>陈小虎主编</w:t>
            </w:r>
            <w:r>
              <w:rPr>
                <w:rFonts w:hint="eastAsia"/>
              </w:rPr>
              <w:t xml:space="preserve">  </w:t>
            </w:r>
            <w:r>
              <w:rPr>
                <w:rFonts w:hint="eastAsia"/>
              </w:rPr>
              <w:t>高等教育出版社</w:t>
            </w:r>
            <w:r>
              <w:rPr>
                <w:rFonts w:hint="eastAsia"/>
              </w:rPr>
              <w:t xml:space="preserve"> 2010</w:t>
            </w:r>
            <w:r>
              <w:rPr>
                <w:rFonts w:hint="eastAsia"/>
              </w:rPr>
              <w:t>年</w:t>
            </w:r>
          </w:p>
        </w:tc>
      </w:tr>
      <w:tr w:rsidR="00480302">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平时成绩（</w:t>
            </w:r>
            <w:r>
              <w:rPr>
                <w:rFonts w:hint="eastAsia"/>
              </w:rPr>
              <w:t>50%</w:t>
            </w:r>
            <w:r>
              <w:rPr>
                <w:rFonts w:hint="eastAsia"/>
              </w:rPr>
              <w:t>）：考勤、作业</w:t>
            </w:r>
            <w:r>
              <w:rPr>
                <w:rFonts w:hint="eastAsia"/>
              </w:rPr>
              <w:t>/</w:t>
            </w:r>
            <w:r>
              <w:rPr>
                <w:rFonts w:hint="eastAsia"/>
              </w:rPr>
              <w:t>课堂表现、实验。</w:t>
            </w:r>
          </w:p>
          <w:p w:rsidR="00480302" w:rsidRDefault="00C12686">
            <w:pPr>
              <w:pStyle w:val="af2"/>
              <w:ind w:firstLine="396"/>
            </w:pPr>
            <w:r>
              <w:rPr>
                <w:rFonts w:hint="eastAsia"/>
              </w:rPr>
              <w:t>期末考试（</w:t>
            </w:r>
            <w:r>
              <w:rPr>
                <w:rFonts w:hint="eastAsia"/>
              </w:rPr>
              <w:t>50%</w:t>
            </w:r>
            <w:r>
              <w:rPr>
                <w:rFonts w:hint="eastAsia"/>
              </w:rPr>
              <w:t>）：开卷笔试。</w:t>
            </w:r>
          </w:p>
        </w:tc>
      </w:tr>
    </w:tbl>
    <w:p w:rsidR="00480302" w:rsidRDefault="00480302">
      <w:pPr>
        <w:pStyle w:val="a5"/>
        <w:spacing w:line="400" w:lineRule="exact"/>
        <w:jc w:val="left"/>
        <w:rPr>
          <w:rFonts w:hAnsi="宋体" w:cs="宋体"/>
          <w:kern w:val="0"/>
          <w:sz w:val="24"/>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80302">
        <w:trPr>
          <w:trHeight w:val="412"/>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480302" w:rsidRDefault="00C12686">
            <w:pPr>
              <w:pStyle w:val="af1"/>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技能考试周</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480302" w:rsidRDefault="00C12686">
            <w:pPr>
              <w:pStyle w:val="af1"/>
            </w:pPr>
            <w:r>
              <w:rPr>
                <w:rFonts w:hint="eastAsia"/>
              </w:rPr>
              <w:t>510</w:t>
            </w:r>
            <w:r>
              <w:t>0001</w:t>
            </w:r>
          </w:p>
        </w:tc>
      </w:tr>
      <w:tr w:rsidR="00480302">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3-4</w:t>
            </w:r>
          </w:p>
        </w:tc>
        <w:tc>
          <w:tcPr>
            <w:tcW w:w="892"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6</w:t>
            </w:r>
            <w:r>
              <w:t>0</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0</w:t>
            </w:r>
          </w:p>
        </w:tc>
        <w:tc>
          <w:tcPr>
            <w:tcW w:w="1274"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60</w:t>
            </w:r>
          </w:p>
        </w:tc>
      </w:tr>
      <w:tr w:rsidR="00480302">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w:t>
            </w:r>
            <w:r>
              <w:rPr>
                <w:rFonts w:hint="eastAsia"/>
              </w:rPr>
              <w:t>√</w:t>
            </w:r>
            <w:r>
              <w:rPr>
                <w:rFonts w:hint="eastAsia"/>
              </w:rPr>
              <w:t>)</w:t>
            </w:r>
          </w:p>
        </w:tc>
      </w:tr>
      <w:tr w:rsidR="00480302">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工程制图、电工与电子技术、电气控制与可编程控制器</w:t>
            </w:r>
          </w:p>
        </w:tc>
      </w:tr>
      <w:tr w:rsidR="00480302">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1"/>
            </w:pPr>
            <w:r>
              <w:rPr>
                <w:rFonts w:hint="eastAsia"/>
              </w:rPr>
              <w:t>机电设备智能运维、安防系统工程</w:t>
            </w:r>
          </w:p>
        </w:tc>
      </w:tr>
      <w:tr w:rsidR="00480302">
        <w:trPr>
          <w:trHeight w:val="443"/>
        </w:trPr>
        <w:tc>
          <w:tcPr>
            <w:tcW w:w="1282" w:type="dxa"/>
            <w:tcBorders>
              <w:top w:val="single" w:sz="4" w:space="0" w:color="000000"/>
              <w:left w:val="single" w:sz="4" w:space="0" w:color="000000"/>
              <w:bottom w:val="single" w:sz="4" w:space="0" w:color="000000"/>
              <w:right w:val="single" w:sz="2" w:space="0" w:color="000000"/>
            </w:tcBorders>
            <w:vAlign w:val="center"/>
          </w:tcPr>
          <w:p w:rsidR="00480302" w:rsidRDefault="00C12686">
            <w:pPr>
              <w:pStyle w:val="af1"/>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480302" w:rsidRDefault="00C12686">
            <w:pPr>
              <w:pStyle w:val="af2"/>
              <w:ind w:firstLine="396"/>
            </w:pPr>
            <w:r>
              <w:rPr>
                <w:rFonts w:hint="eastAsia"/>
              </w:rPr>
              <w:t>素质目标：</w:t>
            </w:r>
          </w:p>
          <w:p w:rsidR="00480302" w:rsidRDefault="00C12686">
            <w:pPr>
              <w:pStyle w:val="af2"/>
              <w:ind w:firstLine="396"/>
            </w:pPr>
            <w:r>
              <w:rPr>
                <w:rFonts w:hint="eastAsia"/>
              </w:rPr>
              <w:t>1.</w:t>
            </w:r>
            <w:r>
              <w:rPr>
                <w:rFonts w:hint="eastAsia"/>
              </w:rPr>
              <w:t>培养精益求精的工匠精神和职业规范意识</w:t>
            </w:r>
          </w:p>
          <w:p w:rsidR="00480302" w:rsidRDefault="00C12686">
            <w:pPr>
              <w:pStyle w:val="af2"/>
              <w:ind w:firstLine="396"/>
            </w:pPr>
            <w:r>
              <w:t>2.</w:t>
            </w:r>
            <w:r>
              <w:rPr>
                <w:rFonts w:hint="eastAsia"/>
              </w:rPr>
              <w:t>树立安全操作与团队协作理念（课程思政）</w:t>
            </w:r>
          </w:p>
          <w:p w:rsidR="00480302" w:rsidRDefault="00C12686">
            <w:pPr>
              <w:pStyle w:val="af2"/>
              <w:ind w:firstLine="396"/>
            </w:pPr>
            <w:r>
              <w:rPr>
                <w:rFonts w:hint="eastAsia"/>
              </w:rPr>
              <w:t>知识目标：</w:t>
            </w:r>
          </w:p>
          <w:p w:rsidR="00480302" w:rsidRDefault="00C12686">
            <w:pPr>
              <w:pStyle w:val="af2"/>
              <w:ind w:firstLine="396"/>
            </w:pPr>
            <w:r>
              <w:t>1.</w:t>
            </w:r>
            <w:r>
              <w:rPr>
                <w:rFonts w:hint="eastAsia"/>
              </w:rPr>
              <w:t>掌握智能酒店机电系统操作规范</w:t>
            </w:r>
          </w:p>
          <w:p w:rsidR="00480302" w:rsidRDefault="00C12686">
            <w:pPr>
              <w:pStyle w:val="af2"/>
              <w:ind w:firstLine="396"/>
            </w:pPr>
            <w:r>
              <w:t>2.</w:t>
            </w:r>
            <w:r>
              <w:rPr>
                <w:rFonts w:hint="eastAsia"/>
              </w:rPr>
              <w:t>理解职业资格认证考核标准</w:t>
            </w:r>
          </w:p>
          <w:p w:rsidR="00480302" w:rsidRDefault="00C12686">
            <w:pPr>
              <w:pStyle w:val="af2"/>
              <w:ind w:firstLine="396"/>
            </w:pPr>
            <w:r>
              <w:rPr>
                <w:rFonts w:hint="eastAsia"/>
              </w:rPr>
              <w:lastRenderedPageBreak/>
              <w:t>技能目标：</w:t>
            </w:r>
          </w:p>
          <w:p w:rsidR="00480302" w:rsidRDefault="00C12686">
            <w:pPr>
              <w:pStyle w:val="af2"/>
              <w:ind w:firstLine="396"/>
            </w:pPr>
            <w:r>
              <w:t>1.</w:t>
            </w:r>
            <w:r>
              <w:rPr>
                <w:rFonts w:hint="eastAsia"/>
              </w:rPr>
              <w:t>能通过特种作业操作证（低压电工）技能测试</w:t>
            </w:r>
          </w:p>
        </w:tc>
      </w:tr>
      <w:tr w:rsidR="00480302">
        <w:trPr>
          <w:trHeight w:val="443"/>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lastRenderedPageBreak/>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职业资格认证专项训练：</w:t>
            </w:r>
          </w:p>
          <w:p w:rsidR="00480302" w:rsidRDefault="00C12686">
            <w:pPr>
              <w:pStyle w:val="af2"/>
              <w:ind w:firstLine="396"/>
            </w:pPr>
            <w:r>
              <w:rPr>
                <w:rFonts w:hint="eastAsia"/>
              </w:rPr>
              <w:t>1.</w:t>
            </w:r>
            <w:r>
              <w:rPr>
                <w:rFonts w:hint="eastAsia"/>
              </w:rPr>
              <w:t>酒店系统故障排查</w:t>
            </w:r>
          </w:p>
          <w:p w:rsidR="00480302" w:rsidRDefault="00C12686">
            <w:pPr>
              <w:pStyle w:val="af2"/>
              <w:ind w:firstLine="396"/>
            </w:pPr>
            <w:r>
              <w:rPr>
                <w:rFonts w:hint="eastAsia"/>
              </w:rPr>
              <w:t>2.</w:t>
            </w:r>
            <w:r>
              <w:rPr>
                <w:rFonts w:hint="eastAsia"/>
              </w:rPr>
              <w:t>低压电器设备原理</w:t>
            </w:r>
          </w:p>
          <w:p w:rsidR="00480302" w:rsidRDefault="00C12686">
            <w:pPr>
              <w:pStyle w:val="af2"/>
              <w:ind w:firstLine="396"/>
            </w:pPr>
            <w:r>
              <w:rPr>
                <w:rFonts w:hint="eastAsia"/>
              </w:rPr>
              <w:t>3.</w:t>
            </w:r>
            <w:r>
              <w:rPr>
                <w:rFonts w:hint="eastAsia"/>
              </w:rPr>
              <w:t>低压电气设备规范操作</w:t>
            </w:r>
          </w:p>
          <w:p w:rsidR="00480302" w:rsidRDefault="00C12686">
            <w:pPr>
              <w:pStyle w:val="af2"/>
              <w:ind w:firstLine="396"/>
            </w:pPr>
            <w:r>
              <w:rPr>
                <w:rFonts w:hint="eastAsia"/>
              </w:rPr>
              <w:t>4.</w:t>
            </w:r>
            <w:r>
              <w:rPr>
                <w:rFonts w:hint="eastAsia"/>
              </w:rPr>
              <w:t>突发故障应急处理</w:t>
            </w:r>
          </w:p>
          <w:p w:rsidR="00480302" w:rsidRDefault="00C12686">
            <w:pPr>
              <w:pStyle w:val="af2"/>
              <w:ind w:firstLine="396"/>
            </w:pPr>
            <w:r>
              <w:rPr>
                <w:rFonts w:hint="eastAsia"/>
              </w:rPr>
              <w:t>5.</w:t>
            </w:r>
            <w:r>
              <w:rPr>
                <w:rFonts w:hint="eastAsia"/>
              </w:rPr>
              <w:t>电力拖动控制线路</w:t>
            </w:r>
          </w:p>
        </w:tc>
      </w:tr>
      <w:tr w:rsidR="00480302">
        <w:trPr>
          <w:trHeight w:val="591"/>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重点：</w:t>
            </w:r>
          </w:p>
          <w:p w:rsidR="00480302" w:rsidRDefault="00C12686">
            <w:pPr>
              <w:pStyle w:val="af2"/>
              <w:ind w:firstLine="396"/>
            </w:pPr>
            <w:r>
              <w:rPr>
                <w:rFonts w:hint="eastAsia"/>
              </w:rPr>
              <w:t>低压电气设备规范操作</w:t>
            </w:r>
          </w:p>
          <w:p w:rsidR="00480302" w:rsidRDefault="00C12686">
            <w:pPr>
              <w:pStyle w:val="af2"/>
              <w:ind w:firstLine="396"/>
            </w:pPr>
            <w:r>
              <w:rPr>
                <w:rFonts w:hint="eastAsia"/>
              </w:rPr>
              <w:t>难点：</w:t>
            </w:r>
          </w:p>
          <w:p w:rsidR="00480302" w:rsidRDefault="00C12686">
            <w:pPr>
              <w:pStyle w:val="af2"/>
              <w:ind w:firstLine="396"/>
            </w:pPr>
            <w:r>
              <w:rPr>
                <w:rFonts w:hint="eastAsia"/>
              </w:rPr>
              <w:t>酒店系统故障排查</w:t>
            </w:r>
          </w:p>
          <w:p w:rsidR="00480302" w:rsidRDefault="00C12686">
            <w:pPr>
              <w:pStyle w:val="af2"/>
              <w:ind w:firstLine="396"/>
            </w:pPr>
            <w:r>
              <w:rPr>
                <w:rFonts w:hint="eastAsia"/>
              </w:rPr>
              <w:t>低压电器设备原理（接触器</w:t>
            </w:r>
            <w:r>
              <w:rPr>
                <w:rFonts w:hint="eastAsia"/>
              </w:rPr>
              <w:t>/</w:t>
            </w:r>
            <w:r>
              <w:rPr>
                <w:rFonts w:hint="eastAsia"/>
              </w:rPr>
              <w:t>继电器等）</w:t>
            </w:r>
          </w:p>
          <w:p w:rsidR="00480302" w:rsidRDefault="00C12686">
            <w:pPr>
              <w:pStyle w:val="af2"/>
              <w:ind w:firstLine="396"/>
            </w:pPr>
            <w:r>
              <w:rPr>
                <w:rFonts w:hint="eastAsia"/>
              </w:rPr>
              <w:t>电力拖动控制线路及电气图纸识读</w:t>
            </w:r>
          </w:p>
        </w:tc>
      </w:tr>
      <w:tr w:rsidR="00480302">
        <w:trPr>
          <w:trHeight w:val="51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rPr>
                <w:rFonts w:hint="eastAsia"/>
              </w:rPr>
              <w:t>理论培训：</w:t>
            </w:r>
          </w:p>
          <w:p w:rsidR="00480302" w:rsidRDefault="00C12686">
            <w:pPr>
              <w:pStyle w:val="af2"/>
              <w:ind w:firstLine="396"/>
            </w:pPr>
            <w:r>
              <w:rPr>
                <w:rFonts w:hint="eastAsia"/>
              </w:rPr>
              <w:t>低压电器设备原理</w:t>
            </w:r>
          </w:p>
          <w:p w:rsidR="00480302" w:rsidRDefault="00C12686">
            <w:pPr>
              <w:pStyle w:val="af2"/>
              <w:ind w:firstLine="396"/>
            </w:pPr>
            <w:r>
              <w:t>2.</w:t>
            </w:r>
            <w:r>
              <w:rPr>
                <w:rFonts w:hint="eastAsia"/>
              </w:rPr>
              <w:t>技能实操：</w:t>
            </w:r>
          </w:p>
          <w:p w:rsidR="00480302" w:rsidRDefault="00C12686">
            <w:pPr>
              <w:pStyle w:val="af2"/>
              <w:ind w:firstLine="396"/>
            </w:pPr>
            <w:r>
              <w:rPr>
                <w:rFonts w:hint="eastAsia"/>
              </w:rPr>
              <w:t>酒店系统故障排查</w:t>
            </w:r>
          </w:p>
          <w:p w:rsidR="00480302" w:rsidRDefault="00C12686">
            <w:pPr>
              <w:pStyle w:val="af2"/>
              <w:ind w:firstLine="396"/>
            </w:pPr>
            <w:r>
              <w:t>3.</w:t>
            </w:r>
            <w:r>
              <w:rPr>
                <w:rFonts w:hint="eastAsia"/>
              </w:rPr>
              <w:t>特种作业操作证（低压电工）技能测试</w:t>
            </w:r>
          </w:p>
        </w:tc>
      </w:tr>
      <w:tr w:rsidR="00480302">
        <w:trPr>
          <w:trHeight w:val="608"/>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t>1.</w:t>
            </w:r>
            <w:r>
              <w:rPr>
                <w:rFonts w:hint="eastAsia"/>
              </w:rPr>
              <w:t>订单制培养（企业导师指导）</w:t>
            </w:r>
          </w:p>
          <w:p w:rsidR="00480302" w:rsidRDefault="00C12686">
            <w:pPr>
              <w:pStyle w:val="af2"/>
              <w:ind w:firstLine="396"/>
            </w:pPr>
            <w:r>
              <w:t>2.</w:t>
            </w:r>
            <w:r>
              <w:rPr>
                <w:rFonts w:hint="eastAsia"/>
              </w:rPr>
              <w:t>情景还原法</w:t>
            </w:r>
          </w:p>
        </w:tc>
      </w:tr>
      <w:tr w:rsidR="00480302">
        <w:trPr>
          <w:trHeight w:val="465"/>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教材、授课计划、教案、教学课件</w:t>
            </w:r>
          </w:p>
        </w:tc>
      </w:tr>
      <w:tr w:rsidR="00480302">
        <w:trPr>
          <w:trHeight w:val="484"/>
        </w:trPr>
        <w:tc>
          <w:tcPr>
            <w:tcW w:w="1282" w:type="dxa"/>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1"/>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480302" w:rsidRDefault="00C12686">
            <w:pPr>
              <w:pStyle w:val="af2"/>
              <w:ind w:firstLine="396"/>
            </w:pPr>
            <w:r>
              <w:rPr>
                <w:rFonts w:hint="eastAsia"/>
              </w:rPr>
              <w:t>技能实操特种作业操作证（低压电工）考试分为理论考试和实操考试，满分均为</w:t>
            </w:r>
            <w:r>
              <w:rPr>
                <w:rFonts w:hint="eastAsia"/>
              </w:rPr>
              <w:t>100</w:t>
            </w:r>
            <w:r>
              <w:rPr>
                <w:rFonts w:hint="eastAsia"/>
              </w:rPr>
              <w:t>分，双科及格制，理论考试≥</w:t>
            </w:r>
            <w:r>
              <w:rPr>
                <w:rFonts w:hint="eastAsia"/>
              </w:rPr>
              <w:t>80</w:t>
            </w:r>
            <w:r>
              <w:rPr>
                <w:rFonts w:hint="eastAsia"/>
              </w:rPr>
              <w:t>分（满分</w:t>
            </w:r>
            <w:r>
              <w:rPr>
                <w:rFonts w:hint="eastAsia"/>
              </w:rPr>
              <w:t>100</w:t>
            </w:r>
            <w:r>
              <w:rPr>
                <w:rFonts w:hint="eastAsia"/>
              </w:rPr>
              <w:t>），实操考试≥</w:t>
            </w:r>
            <w:r>
              <w:rPr>
                <w:rFonts w:hint="eastAsia"/>
              </w:rPr>
              <w:t>80</w:t>
            </w:r>
            <w:r>
              <w:rPr>
                <w:rFonts w:hint="eastAsia"/>
              </w:rPr>
              <w:t>分（满分</w:t>
            </w:r>
            <w:r>
              <w:rPr>
                <w:rFonts w:hint="eastAsia"/>
              </w:rPr>
              <w:t>100</w:t>
            </w:r>
            <w:r>
              <w:rPr>
                <w:rFonts w:hint="eastAsia"/>
              </w:rPr>
              <w:t>）。</w:t>
            </w:r>
          </w:p>
        </w:tc>
      </w:tr>
    </w:tbl>
    <w:p w:rsidR="00480302" w:rsidRDefault="00C12686">
      <w:pPr>
        <w:kinsoku/>
        <w:overflowPunct w:val="0"/>
        <w:spacing w:before="117" w:line="320" w:lineRule="auto"/>
        <w:ind w:firstLineChars="200" w:firstLine="462"/>
        <w:jc w:val="both"/>
        <w:outlineLvl w:val="4"/>
        <w:rPr>
          <w:rFonts w:ascii="宋体" w:eastAsia="宋体" w:hAnsi="宋体"/>
          <w:lang w:eastAsia="zh-CN"/>
        </w:rPr>
      </w:pPr>
      <w:r>
        <w:rPr>
          <w:rFonts w:ascii="黑体" w:eastAsia="黑体" w:hAnsi="黑体" w:cs="黑体" w:hint="eastAsia"/>
          <w:b/>
          <w:bCs/>
          <w:spacing w:val="-5"/>
          <w:sz w:val="24"/>
          <w:szCs w:val="24"/>
          <w:lang w:eastAsia="zh-CN"/>
        </w:rPr>
        <w:t>4.</w:t>
      </w:r>
      <w:r>
        <w:rPr>
          <w:rFonts w:ascii="黑体" w:eastAsia="黑体" w:hAnsi="黑体" w:cs="黑体"/>
          <w:b/>
          <w:bCs/>
          <w:spacing w:val="-5"/>
          <w:sz w:val="24"/>
          <w:szCs w:val="24"/>
          <w:lang w:eastAsia="zh-CN"/>
        </w:rPr>
        <w:t>素质教育课程描述</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pPr w:leftFromText="180" w:rightFromText="180" w:vertAnchor="text" w:horzAnchor="page" w:tblpX="1465" w:tblpY="23"/>
        <w:tblOverlap w:val="never"/>
        <w:tblW w:w="8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2"/>
        <w:gridCol w:w="1972"/>
        <w:gridCol w:w="1417"/>
        <w:gridCol w:w="1417"/>
        <w:gridCol w:w="1417"/>
        <w:gridCol w:w="1233"/>
      </w:tblGrid>
      <w:tr w:rsidR="00480302">
        <w:tc>
          <w:tcPr>
            <w:tcW w:w="1502" w:type="dxa"/>
            <w:tcBorders>
              <w:right w:val="single" w:sz="2" w:space="0" w:color="000000"/>
            </w:tcBorders>
            <w:shd w:val="clear" w:color="auto" w:fill="DBE5F1"/>
            <w:vAlign w:val="center"/>
          </w:tcPr>
          <w:p w:rsidR="00480302" w:rsidRDefault="00C12686">
            <w:pPr>
              <w:pStyle w:val="af1"/>
              <w:rPr>
                <w:lang w:val="zh-CN"/>
              </w:rPr>
            </w:pPr>
            <w:r>
              <w:rPr>
                <w:rFonts w:hint="eastAsia"/>
                <w:lang w:val="zh-CN"/>
              </w:rPr>
              <w:t>课程名称</w:t>
            </w:r>
          </w:p>
        </w:tc>
        <w:tc>
          <w:tcPr>
            <w:tcW w:w="1972" w:type="dxa"/>
            <w:tcBorders>
              <w:left w:val="single" w:sz="2" w:space="0" w:color="000000"/>
            </w:tcBorders>
            <w:shd w:val="clear" w:color="auto" w:fill="DBE5F1"/>
            <w:vAlign w:val="center"/>
          </w:tcPr>
          <w:p w:rsidR="00480302" w:rsidRDefault="00C12686">
            <w:pPr>
              <w:pStyle w:val="af1"/>
            </w:pPr>
            <w:r>
              <w:rPr>
                <w:rFonts w:hint="eastAsia"/>
                <w:lang w:val="zh-CN"/>
              </w:rPr>
              <w:t>入学教育</w:t>
            </w:r>
          </w:p>
        </w:tc>
        <w:tc>
          <w:tcPr>
            <w:tcW w:w="1417" w:type="dxa"/>
            <w:shd w:val="clear" w:color="auto" w:fill="DBE5F1"/>
            <w:vAlign w:val="center"/>
          </w:tcPr>
          <w:p w:rsidR="00480302" w:rsidRDefault="00C12686">
            <w:pPr>
              <w:pStyle w:val="af1"/>
              <w:rPr>
                <w:lang w:val="zh-CN"/>
              </w:rPr>
            </w:pPr>
            <w:r>
              <w:rPr>
                <w:rFonts w:hint="eastAsia"/>
                <w:lang w:val="zh-CN"/>
              </w:rPr>
              <w:t>课程编号</w:t>
            </w:r>
          </w:p>
        </w:tc>
        <w:tc>
          <w:tcPr>
            <w:tcW w:w="1417" w:type="dxa"/>
            <w:shd w:val="clear" w:color="auto" w:fill="DBE5F1"/>
            <w:vAlign w:val="center"/>
          </w:tcPr>
          <w:p w:rsidR="00480302" w:rsidRDefault="00C12686">
            <w:pPr>
              <w:pStyle w:val="af1"/>
            </w:pPr>
            <w:r>
              <w:rPr>
                <w:rFonts w:hint="eastAsia"/>
              </w:rPr>
              <w:t>7090001</w:t>
            </w:r>
          </w:p>
        </w:tc>
        <w:tc>
          <w:tcPr>
            <w:tcW w:w="1417" w:type="dxa"/>
            <w:shd w:val="clear" w:color="auto" w:fill="DBE5F1"/>
            <w:vAlign w:val="center"/>
          </w:tcPr>
          <w:p w:rsidR="00480302" w:rsidRDefault="00C12686">
            <w:pPr>
              <w:pStyle w:val="af1"/>
              <w:rPr>
                <w:lang w:val="zh-CN"/>
              </w:rPr>
            </w:pPr>
            <w:r>
              <w:rPr>
                <w:rFonts w:hint="eastAsia"/>
              </w:rPr>
              <w:t>开设</w:t>
            </w:r>
            <w:r>
              <w:rPr>
                <w:rFonts w:hint="eastAsia"/>
                <w:lang w:val="zh-CN"/>
              </w:rPr>
              <w:t>学期</w:t>
            </w:r>
          </w:p>
        </w:tc>
        <w:tc>
          <w:tcPr>
            <w:tcW w:w="1233" w:type="dxa"/>
            <w:shd w:val="clear" w:color="auto" w:fill="DBE5F1"/>
            <w:vAlign w:val="center"/>
          </w:tcPr>
          <w:p w:rsidR="00480302" w:rsidRDefault="00C12686">
            <w:pPr>
              <w:pStyle w:val="af1"/>
            </w:pPr>
            <w:r>
              <w:rPr>
                <w:rFonts w:hint="eastAsia"/>
              </w:rPr>
              <w:t>1</w:t>
            </w:r>
          </w:p>
        </w:tc>
      </w:tr>
      <w:tr w:rsidR="00480302">
        <w:tc>
          <w:tcPr>
            <w:tcW w:w="1502" w:type="dxa"/>
            <w:tcBorders>
              <w:right w:val="single" w:sz="2" w:space="0" w:color="000000"/>
            </w:tcBorders>
            <w:vAlign w:val="center"/>
          </w:tcPr>
          <w:p w:rsidR="00480302" w:rsidRDefault="00C12686">
            <w:pPr>
              <w:pStyle w:val="af1"/>
              <w:rPr>
                <w:lang w:val="zh-CN"/>
              </w:rPr>
            </w:pPr>
            <w:r>
              <w:rPr>
                <w:rFonts w:hint="eastAsia"/>
                <w:lang w:val="zh-CN"/>
              </w:rPr>
              <w:t>教学目标</w:t>
            </w:r>
          </w:p>
        </w:tc>
        <w:tc>
          <w:tcPr>
            <w:tcW w:w="7456" w:type="dxa"/>
            <w:gridSpan w:val="5"/>
            <w:tcBorders>
              <w:left w:val="single" w:sz="2" w:space="0" w:color="000000"/>
            </w:tcBorders>
            <w:vAlign w:val="center"/>
          </w:tcPr>
          <w:p w:rsidR="00480302" w:rsidRDefault="00C12686">
            <w:pPr>
              <w:pStyle w:val="af2"/>
              <w:ind w:firstLine="396"/>
              <w:rPr>
                <w:lang w:val="zh-CN"/>
              </w:rPr>
            </w:pPr>
            <w:r>
              <w:rPr>
                <w:rFonts w:hint="eastAsia"/>
              </w:rPr>
              <w:t>1</w:t>
            </w:r>
            <w:r>
              <w:rPr>
                <w:rFonts w:hint="eastAsia"/>
              </w:rPr>
              <w:t>、</w:t>
            </w:r>
            <w:r>
              <w:rPr>
                <w:rFonts w:hint="eastAsia"/>
                <w:lang w:val="zh-CN"/>
              </w:rPr>
              <w:t>素质提升：教育和引导学校大</w:t>
            </w:r>
            <w:proofErr w:type="gramStart"/>
            <w:r>
              <w:rPr>
                <w:rFonts w:hint="eastAsia"/>
                <w:lang w:val="zh-CN"/>
              </w:rPr>
              <w:t>一</w:t>
            </w:r>
            <w:proofErr w:type="gramEnd"/>
            <w:r>
              <w:rPr>
                <w:rFonts w:hint="eastAsia"/>
                <w:lang w:val="zh-CN"/>
              </w:rPr>
              <w:t>新生牢固树立热爱专业、勤奋学习的思想，熟知国家关于高等教育的政策法规及学校各类管理制度，增强学生遵纪守法和安全防事故的意识，引导新生学会做人、做事，树立高尚的道德情操。</w:t>
            </w:r>
          </w:p>
          <w:p w:rsidR="00480302" w:rsidRDefault="00C12686">
            <w:pPr>
              <w:pStyle w:val="af2"/>
              <w:ind w:firstLine="396"/>
              <w:rPr>
                <w:lang w:val="zh-CN"/>
              </w:rPr>
            </w:pPr>
            <w:r>
              <w:rPr>
                <w:rFonts w:hint="eastAsia"/>
                <w:lang w:val="zh-CN"/>
              </w:rPr>
              <w:t>2</w:t>
            </w:r>
            <w:r>
              <w:rPr>
                <w:rFonts w:hint="eastAsia"/>
                <w:lang w:val="zh-CN"/>
              </w:rPr>
              <w:t>、学分达标：通过课程实践与考核，确保学生获得</w:t>
            </w:r>
            <w:r>
              <w:rPr>
                <w:rFonts w:hint="eastAsia"/>
                <w:lang w:val="zh-CN"/>
              </w:rPr>
              <w:t>1</w:t>
            </w:r>
            <w:r>
              <w:rPr>
                <w:rFonts w:hint="eastAsia"/>
                <w:lang w:val="zh-CN"/>
              </w:rPr>
              <w:t>学分。</w:t>
            </w:r>
          </w:p>
        </w:tc>
      </w:tr>
      <w:tr w:rsidR="00480302">
        <w:tc>
          <w:tcPr>
            <w:tcW w:w="1502" w:type="dxa"/>
            <w:vAlign w:val="center"/>
          </w:tcPr>
          <w:p w:rsidR="00480302" w:rsidRDefault="00C12686">
            <w:pPr>
              <w:pStyle w:val="af1"/>
              <w:rPr>
                <w:lang w:val="zh-CN"/>
              </w:rPr>
            </w:pPr>
            <w:r>
              <w:rPr>
                <w:rFonts w:hint="eastAsia"/>
                <w:lang w:val="zh-CN"/>
              </w:rPr>
              <w:t>教学内容</w:t>
            </w:r>
          </w:p>
        </w:tc>
        <w:tc>
          <w:tcPr>
            <w:tcW w:w="7456" w:type="dxa"/>
            <w:gridSpan w:val="5"/>
            <w:vAlign w:val="center"/>
          </w:tcPr>
          <w:p w:rsidR="00480302" w:rsidRDefault="00C12686">
            <w:pPr>
              <w:pStyle w:val="af2"/>
              <w:ind w:firstLine="396"/>
            </w:pPr>
            <w:r>
              <w:rPr>
                <w:rFonts w:hint="eastAsia"/>
              </w:rPr>
              <w:t>1</w:t>
            </w:r>
            <w:r>
              <w:rPr>
                <w:rFonts w:hint="eastAsia"/>
              </w:rPr>
              <w:t>、专业认知和学习观教育（</w:t>
            </w:r>
            <w:r>
              <w:rPr>
                <w:rFonts w:hint="eastAsia"/>
              </w:rPr>
              <w:t>1</w:t>
            </w:r>
            <w:r>
              <w:rPr>
                <w:rFonts w:hint="eastAsia"/>
              </w:rPr>
              <w:t>天，</w:t>
            </w:r>
            <w:r>
              <w:rPr>
                <w:rFonts w:hint="eastAsia"/>
              </w:rPr>
              <w:t>8</w:t>
            </w:r>
            <w:r>
              <w:rPr>
                <w:rFonts w:hint="eastAsia"/>
              </w:rPr>
              <w:t>课时）</w:t>
            </w:r>
          </w:p>
          <w:p w:rsidR="00480302" w:rsidRDefault="00C12686">
            <w:pPr>
              <w:pStyle w:val="af2"/>
              <w:ind w:firstLine="396"/>
              <w:rPr>
                <w:lang w:val="zh-CN"/>
              </w:rPr>
            </w:pPr>
            <w:r>
              <w:rPr>
                <w:rFonts w:hint="eastAsia"/>
                <w:lang w:val="zh-CN"/>
              </w:rPr>
              <w:lastRenderedPageBreak/>
              <w:t>介绍专业设置、专业现状、专业发展趋势及就业、创业前景；推介科学的学习方法，提出学习要求；教育学生明确学习目的，端正学习态度，增强学习动力，树立优良学风。</w:t>
            </w:r>
          </w:p>
          <w:p w:rsidR="00480302" w:rsidRDefault="00C12686">
            <w:pPr>
              <w:pStyle w:val="af2"/>
              <w:ind w:firstLine="396"/>
            </w:pPr>
            <w:r>
              <w:rPr>
                <w:rFonts w:hint="eastAsia"/>
              </w:rPr>
              <w:t>2</w:t>
            </w:r>
            <w:r>
              <w:rPr>
                <w:rFonts w:hint="eastAsia"/>
              </w:rPr>
              <w:t>、学生管理工作规章制度学习教育（</w:t>
            </w:r>
            <w:r>
              <w:rPr>
                <w:rFonts w:hint="eastAsia"/>
              </w:rPr>
              <w:t>1.5</w:t>
            </w:r>
            <w:r>
              <w:rPr>
                <w:rFonts w:hint="eastAsia"/>
              </w:rPr>
              <w:t>天，</w:t>
            </w:r>
            <w:r>
              <w:rPr>
                <w:rFonts w:hint="eastAsia"/>
              </w:rPr>
              <w:t>10</w:t>
            </w:r>
            <w:r>
              <w:rPr>
                <w:rFonts w:hint="eastAsia"/>
              </w:rPr>
              <w:t>课时）</w:t>
            </w:r>
          </w:p>
          <w:p w:rsidR="00480302" w:rsidRDefault="00C12686">
            <w:pPr>
              <w:pStyle w:val="af2"/>
              <w:ind w:firstLine="396"/>
              <w:rPr>
                <w:lang w:val="zh-CN"/>
              </w:rPr>
            </w:pPr>
            <w:r>
              <w:rPr>
                <w:rFonts w:hint="eastAsia"/>
                <w:lang w:val="zh-CN"/>
              </w:rPr>
              <w:t>以学习《学生手册》中的各类相关规定及办法为重点学习内容，通过组织学生认真学习和有针对性的宣讲辅导，使学生熟知相关的管理规定，引导学生在校内学习和生活中自觉遵纪守</w:t>
            </w:r>
            <w:proofErr w:type="gramStart"/>
            <w:r>
              <w:rPr>
                <w:rFonts w:hint="eastAsia"/>
                <w:lang w:val="zh-CN"/>
              </w:rPr>
              <w:t>规</w:t>
            </w:r>
            <w:proofErr w:type="gramEnd"/>
            <w:r>
              <w:rPr>
                <w:rFonts w:hint="eastAsia"/>
                <w:lang w:val="zh-CN"/>
              </w:rPr>
              <w:t>。</w:t>
            </w:r>
          </w:p>
          <w:p w:rsidR="00480302" w:rsidRDefault="00C12686">
            <w:pPr>
              <w:pStyle w:val="af2"/>
              <w:ind w:firstLine="396"/>
            </w:pPr>
            <w:r>
              <w:rPr>
                <w:rFonts w:hint="eastAsia"/>
              </w:rPr>
              <w:t>3</w:t>
            </w:r>
            <w:r>
              <w:rPr>
                <w:rFonts w:hint="eastAsia"/>
              </w:rPr>
              <w:t>、安全教育（</w:t>
            </w:r>
            <w:r>
              <w:rPr>
                <w:rFonts w:hint="eastAsia"/>
              </w:rPr>
              <w:t>0.5</w:t>
            </w:r>
            <w:r>
              <w:rPr>
                <w:rFonts w:hint="eastAsia"/>
              </w:rPr>
              <w:t>天，</w:t>
            </w:r>
            <w:r>
              <w:rPr>
                <w:rFonts w:hint="eastAsia"/>
              </w:rPr>
              <w:t>4</w:t>
            </w:r>
            <w:r>
              <w:rPr>
                <w:rFonts w:hint="eastAsia"/>
              </w:rPr>
              <w:t>课时）</w:t>
            </w:r>
          </w:p>
          <w:p w:rsidR="00480302" w:rsidRDefault="00C12686">
            <w:pPr>
              <w:pStyle w:val="af2"/>
              <w:ind w:firstLine="396"/>
              <w:rPr>
                <w:lang w:val="zh-CN"/>
              </w:rPr>
            </w:pPr>
            <w:r>
              <w:rPr>
                <w:rFonts w:hint="eastAsia"/>
                <w:lang w:val="zh-CN"/>
              </w:rPr>
              <w:t>重点学习法律法规、校纪校规、国家安全教育、治安防范教育、消防安全教育、交通安全教育、网络安全教育、求职</w:t>
            </w:r>
            <w:r>
              <w:rPr>
                <w:rFonts w:hint="eastAsia"/>
                <w:lang w:val="zh-CN"/>
              </w:rPr>
              <w:t>安全教育、心理健康教育等内容。引导学生树立安全防范意识，自觉遵守学校防范事故的管理规定，培养良好的行为习惯，以实际行动维护学校团结和谐的局面。</w:t>
            </w:r>
          </w:p>
          <w:p w:rsidR="00480302" w:rsidRDefault="00C12686">
            <w:pPr>
              <w:pStyle w:val="af2"/>
              <w:ind w:firstLine="396"/>
            </w:pPr>
            <w:r>
              <w:rPr>
                <w:rFonts w:hint="eastAsia"/>
              </w:rPr>
              <w:t>4</w:t>
            </w:r>
            <w:r>
              <w:rPr>
                <w:rFonts w:hint="eastAsia"/>
              </w:rPr>
              <w:t>、开展职业生涯规划教育，撰写职业生涯规划报告（</w:t>
            </w:r>
            <w:r>
              <w:rPr>
                <w:rFonts w:hint="eastAsia"/>
              </w:rPr>
              <w:t>0.5</w:t>
            </w:r>
            <w:r>
              <w:rPr>
                <w:rFonts w:hint="eastAsia"/>
              </w:rPr>
              <w:t>天，</w:t>
            </w:r>
            <w:r>
              <w:rPr>
                <w:rFonts w:hint="eastAsia"/>
              </w:rPr>
              <w:t>4</w:t>
            </w:r>
            <w:r>
              <w:rPr>
                <w:rFonts w:hint="eastAsia"/>
              </w:rPr>
              <w:t>课时）</w:t>
            </w:r>
          </w:p>
          <w:p w:rsidR="00480302" w:rsidRDefault="00C12686">
            <w:pPr>
              <w:pStyle w:val="af2"/>
              <w:ind w:firstLine="396"/>
              <w:rPr>
                <w:lang w:val="zh-CN"/>
              </w:rPr>
            </w:pPr>
            <w:r>
              <w:rPr>
                <w:rFonts w:hint="eastAsia"/>
                <w:lang w:val="zh-CN"/>
              </w:rPr>
              <w:t>各学院在前三项教育内容特别是第一项的基础上，组织开展职业（学业）生涯规划教育，要求全体新生撰写职业生涯规划报告。</w:t>
            </w:r>
          </w:p>
          <w:p w:rsidR="00480302" w:rsidRDefault="00C12686">
            <w:pPr>
              <w:pStyle w:val="af2"/>
              <w:ind w:firstLine="396"/>
            </w:pPr>
            <w:r>
              <w:rPr>
                <w:rFonts w:hint="eastAsia"/>
              </w:rPr>
              <w:t>5</w:t>
            </w:r>
            <w:r>
              <w:rPr>
                <w:rFonts w:hint="eastAsia"/>
              </w:rPr>
              <w:t>、其他主题教育（</w:t>
            </w:r>
            <w:r>
              <w:rPr>
                <w:rFonts w:hint="eastAsia"/>
              </w:rPr>
              <w:t>0.5</w:t>
            </w:r>
            <w:r>
              <w:rPr>
                <w:rFonts w:hint="eastAsia"/>
              </w:rPr>
              <w:t>天，</w:t>
            </w:r>
            <w:r>
              <w:rPr>
                <w:rFonts w:hint="eastAsia"/>
              </w:rPr>
              <w:t>4</w:t>
            </w:r>
            <w:r>
              <w:rPr>
                <w:rFonts w:hint="eastAsia"/>
              </w:rPr>
              <w:t>课时）</w:t>
            </w:r>
          </w:p>
          <w:p w:rsidR="00480302" w:rsidRDefault="00C12686">
            <w:pPr>
              <w:pStyle w:val="af2"/>
              <w:ind w:firstLine="396"/>
              <w:rPr>
                <w:lang w:val="zh-CN"/>
              </w:rPr>
            </w:pPr>
            <w:r>
              <w:rPr>
                <w:rFonts w:hint="eastAsia"/>
                <w:lang w:val="zh-CN"/>
              </w:rPr>
              <w:t>包括学生道德文明教育、诚信教育、团队意识教育、自我管理教育等。</w:t>
            </w:r>
          </w:p>
        </w:tc>
      </w:tr>
      <w:tr w:rsidR="00480302">
        <w:tc>
          <w:tcPr>
            <w:tcW w:w="1502" w:type="dxa"/>
            <w:vAlign w:val="center"/>
          </w:tcPr>
          <w:p w:rsidR="00480302" w:rsidRDefault="00C12686">
            <w:pPr>
              <w:pStyle w:val="af1"/>
              <w:rPr>
                <w:lang w:val="zh-CN"/>
              </w:rPr>
            </w:pPr>
            <w:r>
              <w:rPr>
                <w:rFonts w:hint="eastAsia"/>
                <w:lang w:val="zh-CN"/>
              </w:rPr>
              <w:lastRenderedPageBreak/>
              <w:t>教学重点</w:t>
            </w:r>
          </w:p>
          <w:p w:rsidR="00480302" w:rsidRDefault="00C12686">
            <w:pPr>
              <w:pStyle w:val="af1"/>
              <w:rPr>
                <w:lang w:val="zh-CN"/>
              </w:rPr>
            </w:pPr>
            <w:r>
              <w:rPr>
                <w:rFonts w:hint="eastAsia"/>
                <w:lang w:val="zh-CN"/>
              </w:rPr>
              <w:t>与难点</w:t>
            </w:r>
          </w:p>
        </w:tc>
        <w:tc>
          <w:tcPr>
            <w:tcW w:w="7456" w:type="dxa"/>
            <w:gridSpan w:val="5"/>
            <w:vAlign w:val="center"/>
          </w:tcPr>
          <w:p w:rsidR="00480302" w:rsidRDefault="00C12686">
            <w:pPr>
              <w:pStyle w:val="af2"/>
              <w:ind w:firstLine="396"/>
              <w:rPr>
                <w:lang w:val="zh-CN"/>
              </w:rPr>
            </w:pPr>
            <w:r>
              <w:rPr>
                <w:rFonts w:hint="eastAsia"/>
              </w:rPr>
              <w:t>一、</w:t>
            </w:r>
            <w:r>
              <w:rPr>
                <w:rFonts w:hint="eastAsia"/>
                <w:lang w:val="zh-CN"/>
              </w:rPr>
              <w:t>重点：</w:t>
            </w:r>
          </w:p>
          <w:p w:rsidR="00480302" w:rsidRDefault="00C12686">
            <w:pPr>
              <w:pStyle w:val="af2"/>
              <w:ind w:firstLine="396"/>
              <w:rPr>
                <w:lang w:val="zh-CN"/>
              </w:rPr>
            </w:pPr>
            <w:r>
              <w:rPr>
                <w:rFonts w:hint="eastAsia"/>
              </w:rPr>
              <w:t>1</w:t>
            </w:r>
            <w:r>
              <w:rPr>
                <w:rFonts w:hint="eastAsia"/>
              </w:rPr>
              <w:t>、各二级学院将入学教育课程的安排要合理。</w:t>
            </w:r>
          </w:p>
          <w:p w:rsidR="00480302" w:rsidRDefault="00C12686">
            <w:pPr>
              <w:pStyle w:val="af2"/>
              <w:ind w:firstLine="396"/>
              <w:rPr>
                <w:lang w:val="zh-CN"/>
              </w:rPr>
            </w:pPr>
            <w:r>
              <w:rPr>
                <w:rFonts w:hint="eastAsia"/>
              </w:rPr>
              <w:t>2</w:t>
            </w:r>
            <w:r>
              <w:rPr>
                <w:rFonts w:hint="eastAsia"/>
              </w:rPr>
              <w:t>、重点要讲授《学生手册》中的各项规章制度。</w:t>
            </w:r>
          </w:p>
          <w:p w:rsidR="00480302" w:rsidRDefault="00C12686">
            <w:pPr>
              <w:pStyle w:val="af2"/>
              <w:ind w:firstLine="396"/>
              <w:rPr>
                <w:lang w:val="zh-CN"/>
              </w:rPr>
            </w:pPr>
            <w:r>
              <w:rPr>
                <w:rFonts w:hint="eastAsia"/>
              </w:rPr>
              <w:t>二、</w:t>
            </w:r>
            <w:r>
              <w:rPr>
                <w:rFonts w:hint="eastAsia"/>
                <w:lang w:val="zh-CN"/>
              </w:rPr>
              <w:t>难点：</w:t>
            </w:r>
          </w:p>
          <w:p w:rsidR="00480302" w:rsidRDefault="00C12686">
            <w:pPr>
              <w:pStyle w:val="af2"/>
              <w:ind w:firstLine="396"/>
              <w:rPr>
                <w:lang w:val="zh-CN"/>
              </w:rPr>
            </w:pPr>
            <w:r>
              <w:rPr>
                <w:rFonts w:hint="eastAsia"/>
              </w:rPr>
              <w:t>1</w:t>
            </w:r>
            <w:r>
              <w:rPr>
                <w:rFonts w:hint="eastAsia"/>
              </w:rPr>
              <w:t>、如何将讲授形式要学生乐于接受并遵守</w:t>
            </w:r>
            <w:r>
              <w:rPr>
                <w:rFonts w:hint="eastAsia"/>
                <w:lang w:val="zh-CN"/>
              </w:rPr>
              <w:t>。</w:t>
            </w:r>
          </w:p>
        </w:tc>
      </w:tr>
      <w:tr w:rsidR="00480302">
        <w:tc>
          <w:tcPr>
            <w:tcW w:w="1502" w:type="dxa"/>
            <w:vAlign w:val="center"/>
          </w:tcPr>
          <w:p w:rsidR="00480302" w:rsidRDefault="00C12686">
            <w:pPr>
              <w:pStyle w:val="af1"/>
              <w:rPr>
                <w:lang w:val="zh-CN"/>
              </w:rPr>
            </w:pPr>
            <w:r>
              <w:rPr>
                <w:rFonts w:hint="eastAsia"/>
                <w:lang w:val="zh-CN"/>
              </w:rPr>
              <w:t>教学组织</w:t>
            </w:r>
          </w:p>
        </w:tc>
        <w:tc>
          <w:tcPr>
            <w:tcW w:w="7456" w:type="dxa"/>
            <w:gridSpan w:val="5"/>
            <w:vAlign w:val="center"/>
          </w:tcPr>
          <w:p w:rsidR="00480302" w:rsidRDefault="00C12686">
            <w:pPr>
              <w:pStyle w:val="af2"/>
              <w:ind w:firstLine="396"/>
              <w:rPr>
                <w:lang w:val="zh-CN"/>
              </w:rPr>
            </w:pPr>
            <w:r>
              <w:rPr>
                <w:rFonts w:hint="eastAsia"/>
              </w:rPr>
              <w:t>1</w:t>
            </w:r>
            <w:r>
              <w:rPr>
                <w:rFonts w:hint="eastAsia"/>
              </w:rPr>
              <w:t>、</w:t>
            </w:r>
            <w:r>
              <w:rPr>
                <w:rFonts w:hint="eastAsia"/>
                <w:lang w:val="zh-CN"/>
              </w:rPr>
              <w:t>新生的入学教育活动，各学院参照所规定的内容和时间自行组织，学校</w:t>
            </w:r>
            <w:proofErr w:type="gramStart"/>
            <w:r>
              <w:rPr>
                <w:rFonts w:hint="eastAsia"/>
                <w:lang w:val="zh-CN"/>
              </w:rPr>
              <w:t>不</w:t>
            </w:r>
            <w:proofErr w:type="gramEnd"/>
            <w:r>
              <w:rPr>
                <w:rFonts w:hint="eastAsia"/>
                <w:lang w:val="zh-CN"/>
              </w:rPr>
              <w:t>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rsidR="00480302" w:rsidRDefault="00C12686">
            <w:pPr>
              <w:pStyle w:val="af2"/>
              <w:ind w:firstLine="396"/>
              <w:rPr>
                <w:lang w:val="zh-CN"/>
              </w:rPr>
            </w:pPr>
            <w:r>
              <w:rPr>
                <w:rFonts w:hint="eastAsia"/>
              </w:rPr>
              <w:t>2</w:t>
            </w:r>
            <w:r>
              <w:rPr>
                <w:rFonts w:hint="eastAsia"/>
              </w:rPr>
              <w:t>、</w:t>
            </w:r>
            <w:r>
              <w:rPr>
                <w:rFonts w:hint="eastAsia"/>
                <w:lang w:val="zh-CN"/>
              </w:rPr>
              <w:t>为保证教育的效果，各学院应针对教育内容明确任务分工，并组织相关人员认真备课。凡参与教育活动的授课人员，由学工部按其实授课时数向学校申报课酬。</w:t>
            </w:r>
          </w:p>
          <w:p w:rsidR="00480302" w:rsidRDefault="00C12686">
            <w:pPr>
              <w:pStyle w:val="af2"/>
              <w:ind w:firstLine="396"/>
              <w:rPr>
                <w:lang w:val="zh-CN"/>
              </w:rPr>
            </w:pPr>
            <w:r>
              <w:rPr>
                <w:rFonts w:hint="eastAsia"/>
              </w:rPr>
              <w:t>3</w:t>
            </w:r>
            <w:r>
              <w:rPr>
                <w:rFonts w:hint="eastAsia"/>
              </w:rPr>
              <w:t>、</w:t>
            </w:r>
            <w:r>
              <w:rPr>
                <w:rFonts w:hint="eastAsia"/>
                <w:lang w:val="zh-CN"/>
              </w:rPr>
              <w:t>各学院应加强对教育活动的组织领导，从实际出发做好统筹安排，确保教育内容、时间和效果三落实。各学院</w:t>
            </w:r>
            <w:r>
              <w:rPr>
                <w:rFonts w:hint="eastAsia"/>
                <w:lang w:val="zh-CN"/>
              </w:rPr>
              <w:t>的入学教育计划提前</w:t>
            </w:r>
            <w:proofErr w:type="gramStart"/>
            <w:r>
              <w:rPr>
                <w:rFonts w:hint="eastAsia"/>
                <w:lang w:val="zh-CN"/>
              </w:rPr>
              <w:t>一</w:t>
            </w:r>
            <w:proofErr w:type="gramEnd"/>
            <w:r>
              <w:rPr>
                <w:rFonts w:hint="eastAsia"/>
                <w:lang w:val="zh-CN"/>
              </w:rPr>
              <w:t>周报学生工作部备案。</w:t>
            </w:r>
          </w:p>
        </w:tc>
      </w:tr>
      <w:tr w:rsidR="00480302">
        <w:tc>
          <w:tcPr>
            <w:tcW w:w="1502" w:type="dxa"/>
            <w:vAlign w:val="center"/>
          </w:tcPr>
          <w:p w:rsidR="00480302" w:rsidRDefault="00C12686">
            <w:pPr>
              <w:pStyle w:val="af1"/>
              <w:rPr>
                <w:lang w:val="zh-CN"/>
              </w:rPr>
            </w:pPr>
            <w:r>
              <w:rPr>
                <w:rFonts w:hint="eastAsia"/>
                <w:lang w:val="zh-CN"/>
              </w:rPr>
              <w:t>教学资料</w:t>
            </w:r>
          </w:p>
        </w:tc>
        <w:tc>
          <w:tcPr>
            <w:tcW w:w="7456" w:type="dxa"/>
            <w:gridSpan w:val="5"/>
            <w:vAlign w:val="center"/>
          </w:tcPr>
          <w:p w:rsidR="00480302" w:rsidRDefault="00C12686">
            <w:pPr>
              <w:pStyle w:val="af2"/>
              <w:ind w:firstLine="396"/>
              <w:rPr>
                <w:lang w:val="zh-CN"/>
              </w:rPr>
            </w:pPr>
            <w:r>
              <w:rPr>
                <w:rFonts w:hint="eastAsia"/>
              </w:rPr>
              <w:t>一、理论材料：</w:t>
            </w:r>
            <w:r>
              <w:rPr>
                <w:rFonts w:hint="eastAsia"/>
                <w:lang w:val="zh-CN"/>
              </w:rPr>
              <w:t>学生手册</w:t>
            </w:r>
          </w:p>
          <w:p w:rsidR="00480302" w:rsidRDefault="00C12686">
            <w:pPr>
              <w:pStyle w:val="af2"/>
              <w:ind w:firstLine="396"/>
            </w:pPr>
            <w:r>
              <w:rPr>
                <w:rFonts w:hint="eastAsia"/>
              </w:rPr>
              <w:t>二、辅助教学：</w:t>
            </w:r>
            <w:r>
              <w:rPr>
                <w:rFonts w:hint="eastAsia"/>
                <w:lang w:val="zh-CN"/>
              </w:rPr>
              <w:t>典型案例视频（如反诈视频、简历制作）</w:t>
            </w:r>
          </w:p>
        </w:tc>
      </w:tr>
      <w:tr w:rsidR="00480302">
        <w:tc>
          <w:tcPr>
            <w:tcW w:w="1502" w:type="dxa"/>
            <w:vAlign w:val="center"/>
          </w:tcPr>
          <w:p w:rsidR="00480302" w:rsidRDefault="00C12686">
            <w:pPr>
              <w:pStyle w:val="af1"/>
              <w:rPr>
                <w:lang w:val="zh-CN"/>
              </w:rPr>
            </w:pPr>
            <w:r>
              <w:rPr>
                <w:rFonts w:hint="eastAsia"/>
                <w:lang w:val="zh-CN"/>
              </w:rPr>
              <w:t>考核要求</w:t>
            </w:r>
          </w:p>
        </w:tc>
        <w:tc>
          <w:tcPr>
            <w:tcW w:w="7456" w:type="dxa"/>
            <w:gridSpan w:val="5"/>
            <w:vAlign w:val="center"/>
          </w:tcPr>
          <w:p w:rsidR="00480302" w:rsidRDefault="00C12686">
            <w:pPr>
              <w:pStyle w:val="af2"/>
              <w:ind w:firstLine="396"/>
            </w:pPr>
            <w:r>
              <w:rPr>
                <w:rFonts w:hint="eastAsia"/>
              </w:rPr>
              <w:t>一、考核方式：</w:t>
            </w:r>
          </w:p>
          <w:p w:rsidR="00480302" w:rsidRDefault="00C12686">
            <w:pPr>
              <w:pStyle w:val="af2"/>
              <w:ind w:firstLine="396"/>
              <w:rPr>
                <w:lang w:val="zh-CN"/>
              </w:rPr>
            </w:pPr>
            <w:r>
              <w:rPr>
                <w:rFonts w:hint="eastAsia"/>
              </w:rPr>
              <w:lastRenderedPageBreak/>
              <w:t>1</w:t>
            </w:r>
            <w:r>
              <w:rPr>
                <w:rFonts w:hint="eastAsia"/>
              </w:rPr>
              <w:t>、出勤率（占</w:t>
            </w:r>
            <w:r>
              <w:rPr>
                <w:rFonts w:hint="eastAsia"/>
              </w:rPr>
              <w:t>30%</w:t>
            </w:r>
            <w:r>
              <w:rPr>
                <w:rFonts w:hint="eastAsia"/>
              </w:rPr>
              <w:t>）：</w:t>
            </w:r>
            <w:r>
              <w:rPr>
                <w:rFonts w:hint="eastAsia"/>
                <w:lang w:val="zh-CN"/>
              </w:rPr>
              <w:t>凡无故不参加入学教育活动者均以旷课处理。</w:t>
            </w:r>
          </w:p>
          <w:p w:rsidR="00480302" w:rsidRDefault="00C12686">
            <w:pPr>
              <w:pStyle w:val="af2"/>
              <w:ind w:firstLine="396"/>
              <w:rPr>
                <w:lang w:val="zh-CN"/>
              </w:rPr>
            </w:pPr>
            <w:r>
              <w:rPr>
                <w:rFonts w:hint="eastAsia"/>
              </w:rPr>
              <w:t>2</w:t>
            </w:r>
            <w:r>
              <w:rPr>
                <w:rFonts w:hint="eastAsia"/>
              </w:rPr>
              <w:t>、结业考试（占</w:t>
            </w:r>
            <w:r>
              <w:rPr>
                <w:rFonts w:hint="eastAsia"/>
              </w:rPr>
              <w:t>70%</w:t>
            </w:r>
            <w:r>
              <w:rPr>
                <w:rFonts w:hint="eastAsia"/>
              </w:rPr>
              <w:t>）：</w:t>
            </w:r>
            <w:r>
              <w:rPr>
                <w:rFonts w:hint="eastAsia"/>
                <w:lang w:val="zh-CN"/>
              </w:rPr>
              <w:t>入学教育活动结束后，学生工作部将择时组织入学教育考试（内容以《学生手册》为主）。</w:t>
            </w:r>
          </w:p>
          <w:p w:rsidR="00480302" w:rsidRDefault="00C12686">
            <w:pPr>
              <w:pStyle w:val="af2"/>
              <w:ind w:firstLine="396"/>
            </w:pPr>
            <w:r>
              <w:rPr>
                <w:rFonts w:hint="eastAsia"/>
              </w:rPr>
              <w:t>二、成绩认定：</w:t>
            </w:r>
          </w:p>
          <w:p w:rsidR="00480302" w:rsidRDefault="00C12686">
            <w:pPr>
              <w:pStyle w:val="af2"/>
              <w:ind w:firstLine="396"/>
              <w:rPr>
                <w:lang w:val="zh-CN"/>
              </w:rPr>
            </w:pPr>
            <w:r>
              <w:rPr>
                <w:rFonts w:hint="eastAsia"/>
              </w:rPr>
              <w:t>1</w:t>
            </w:r>
            <w:r>
              <w:rPr>
                <w:rFonts w:hint="eastAsia"/>
              </w:rPr>
              <w:t>、</w:t>
            </w:r>
            <w:r>
              <w:rPr>
                <w:rFonts w:hint="eastAsia"/>
                <w:lang w:val="zh-CN"/>
              </w:rPr>
              <w:t>总分≥</w:t>
            </w:r>
            <w:r>
              <w:rPr>
                <w:rFonts w:hint="eastAsia"/>
                <w:lang w:val="zh-CN"/>
              </w:rPr>
              <w:t>60</w:t>
            </w:r>
            <w:r>
              <w:rPr>
                <w:rFonts w:hint="eastAsia"/>
                <w:lang w:val="zh-CN"/>
              </w:rPr>
              <w:t>分为合格，获得</w:t>
            </w:r>
            <w:r>
              <w:rPr>
                <w:rFonts w:hint="eastAsia"/>
                <w:lang w:val="zh-CN"/>
              </w:rPr>
              <w:t>1</w:t>
            </w:r>
            <w:r>
              <w:rPr>
                <w:rFonts w:hint="eastAsia"/>
                <w:lang w:val="zh-CN"/>
              </w:rPr>
              <w:t>学分。</w:t>
            </w:r>
          </w:p>
          <w:p w:rsidR="00480302" w:rsidRDefault="00C12686">
            <w:pPr>
              <w:pStyle w:val="af2"/>
              <w:ind w:firstLine="396"/>
              <w:rPr>
                <w:lang w:val="zh-CN"/>
              </w:rPr>
            </w:pPr>
            <w:r>
              <w:rPr>
                <w:rFonts w:hint="eastAsia"/>
              </w:rPr>
              <w:t>2</w:t>
            </w:r>
            <w:r>
              <w:rPr>
                <w:rFonts w:hint="eastAsia"/>
              </w:rPr>
              <w:t>、</w:t>
            </w:r>
            <w:r>
              <w:rPr>
                <w:rFonts w:hint="eastAsia"/>
                <w:lang w:val="zh-CN"/>
              </w:rPr>
              <w:t>考试成绩不合格者应进行补考。补考成绩仍不合格者，该生的该项素质学分做零分计。</w:t>
            </w:r>
          </w:p>
        </w:tc>
      </w:tr>
    </w:tbl>
    <w:p w:rsidR="00480302" w:rsidRDefault="00480302">
      <w:pPr>
        <w:overflowPunct w:val="0"/>
        <w:spacing w:before="117" w:line="320" w:lineRule="auto"/>
        <w:outlineLvl w:val="4"/>
        <w:rPr>
          <w:rFonts w:ascii="宋体" w:eastAsia="宋体" w:hAnsi="宋体" w:cs="黑体"/>
          <w:spacing w:val="-5"/>
          <w:sz w:val="24"/>
          <w:szCs w:val="24"/>
          <w:lang w:eastAsia="zh-CN"/>
        </w:rPr>
      </w:pPr>
    </w:p>
    <w:tbl>
      <w:tblPr>
        <w:tblStyle w:val="TableNormal"/>
        <w:tblW w:w="8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64"/>
      </w:tblGrid>
      <w:tr w:rsidR="00480302">
        <w:trPr>
          <w:tblHeader/>
        </w:trPr>
        <w:tc>
          <w:tcPr>
            <w:tcW w:w="1156" w:type="dxa"/>
            <w:tcBorders>
              <w:right w:val="single" w:sz="2" w:space="0" w:color="000000"/>
            </w:tcBorders>
            <w:shd w:val="clear" w:color="auto" w:fill="DBE5F1"/>
            <w:vAlign w:val="center"/>
          </w:tcPr>
          <w:p w:rsidR="00480302" w:rsidRDefault="00C12686">
            <w:pPr>
              <w:pStyle w:val="af1"/>
              <w:rPr>
                <w:lang w:val="zh-CN"/>
              </w:rPr>
            </w:pPr>
            <w:r>
              <w:rPr>
                <w:rFonts w:hint="eastAsia"/>
                <w:lang w:val="zh-CN"/>
              </w:rPr>
              <w:t>课程名称</w:t>
            </w:r>
          </w:p>
        </w:tc>
        <w:tc>
          <w:tcPr>
            <w:tcW w:w="1972" w:type="dxa"/>
            <w:tcBorders>
              <w:left w:val="single" w:sz="2" w:space="0" w:color="000000"/>
            </w:tcBorders>
            <w:shd w:val="clear" w:color="auto" w:fill="DBE5F1"/>
            <w:vAlign w:val="center"/>
          </w:tcPr>
          <w:p w:rsidR="00480302" w:rsidRDefault="00C12686">
            <w:pPr>
              <w:pStyle w:val="af1"/>
            </w:pPr>
            <w:r>
              <w:rPr>
                <w:rFonts w:hint="eastAsia"/>
                <w:lang w:val="zh-CN"/>
              </w:rPr>
              <w:t>毕业教育</w:t>
            </w:r>
          </w:p>
        </w:tc>
        <w:tc>
          <w:tcPr>
            <w:tcW w:w="1417" w:type="dxa"/>
            <w:shd w:val="clear" w:color="auto" w:fill="DBE5F1"/>
            <w:vAlign w:val="center"/>
          </w:tcPr>
          <w:p w:rsidR="00480302" w:rsidRDefault="00C12686">
            <w:pPr>
              <w:pStyle w:val="af1"/>
              <w:rPr>
                <w:lang w:val="zh-CN"/>
              </w:rPr>
            </w:pPr>
            <w:r>
              <w:rPr>
                <w:rFonts w:hint="eastAsia"/>
                <w:lang w:val="zh-CN"/>
              </w:rPr>
              <w:t>课程编号</w:t>
            </w:r>
          </w:p>
        </w:tc>
        <w:tc>
          <w:tcPr>
            <w:tcW w:w="1417" w:type="dxa"/>
            <w:shd w:val="clear" w:color="auto" w:fill="DBE5F1"/>
            <w:vAlign w:val="center"/>
          </w:tcPr>
          <w:p w:rsidR="00480302" w:rsidRDefault="00C12686">
            <w:pPr>
              <w:pStyle w:val="af1"/>
            </w:pPr>
            <w:r>
              <w:rPr>
                <w:rFonts w:hint="eastAsia"/>
              </w:rPr>
              <w:t>7090002</w:t>
            </w:r>
          </w:p>
        </w:tc>
        <w:tc>
          <w:tcPr>
            <w:tcW w:w="1417" w:type="dxa"/>
            <w:shd w:val="clear" w:color="auto" w:fill="DBE5F1"/>
            <w:vAlign w:val="center"/>
          </w:tcPr>
          <w:p w:rsidR="00480302" w:rsidRDefault="00C12686">
            <w:pPr>
              <w:pStyle w:val="af1"/>
              <w:rPr>
                <w:lang w:val="zh-CN"/>
              </w:rPr>
            </w:pPr>
            <w:r>
              <w:rPr>
                <w:rFonts w:hint="eastAsia"/>
              </w:rPr>
              <w:t>开设</w:t>
            </w:r>
            <w:r>
              <w:rPr>
                <w:rFonts w:hint="eastAsia"/>
                <w:lang w:val="zh-CN"/>
              </w:rPr>
              <w:t>学期</w:t>
            </w:r>
          </w:p>
        </w:tc>
        <w:tc>
          <w:tcPr>
            <w:tcW w:w="1564" w:type="dxa"/>
            <w:shd w:val="clear" w:color="auto" w:fill="DBE5F1"/>
            <w:vAlign w:val="center"/>
          </w:tcPr>
          <w:p w:rsidR="00480302" w:rsidRDefault="00C12686">
            <w:pPr>
              <w:pStyle w:val="af1"/>
            </w:pPr>
            <w:r>
              <w:rPr>
                <w:rFonts w:hint="eastAsia"/>
              </w:rPr>
              <w:t>6</w:t>
            </w:r>
          </w:p>
        </w:tc>
      </w:tr>
      <w:tr w:rsidR="00480302">
        <w:tc>
          <w:tcPr>
            <w:tcW w:w="1156" w:type="dxa"/>
            <w:tcBorders>
              <w:right w:val="single" w:sz="2" w:space="0" w:color="000000"/>
            </w:tcBorders>
            <w:vAlign w:val="center"/>
          </w:tcPr>
          <w:p w:rsidR="00480302" w:rsidRDefault="00C12686">
            <w:pPr>
              <w:pStyle w:val="af1"/>
              <w:ind w:leftChars="0" w:left="0"/>
              <w:rPr>
                <w:lang w:val="zh-CN"/>
              </w:rPr>
            </w:pPr>
            <w:r>
              <w:rPr>
                <w:rFonts w:hint="eastAsia"/>
                <w:lang w:val="zh-CN"/>
              </w:rPr>
              <w:t>教学目标</w:t>
            </w:r>
          </w:p>
        </w:tc>
        <w:tc>
          <w:tcPr>
            <w:tcW w:w="7787" w:type="dxa"/>
            <w:gridSpan w:val="5"/>
            <w:tcBorders>
              <w:left w:val="single" w:sz="2" w:space="0" w:color="000000"/>
            </w:tcBorders>
            <w:vAlign w:val="center"/>
          </w:tcPr>
          <w:p w:rsidR="00480302" w:rsidRDefault="00C12686">
            <w:pPr>
              <w:pStyle w:val="af2"/>
              <w:ind w:firstLine="396"/>
              <w:rPr>
                <w:lang w:val="zh-CN"/>
              </w:rPr>
            </w:pPr>
            <w:r>
              <w:rPr>
                <w:rFonts w:hint="eastAsia"/>
              </w:rPr>
              <w:t>1.</w:t>
            </w:r>
            <w:r>
              <w:rPr>
                <w:rFonts w:hint="eastAsia"/>
                <w:lang w:val="zh-CN"/>
              </w:rPr>
              <w:t>实践能力目标</w:t>
            </w:r>
          </w:p>
          <w:p w:rsidR="00480302" w:rsidRDefault="00C12686">
            <w:pPr>
              <w:pStyle w:val="af2"/>
              <w:ind w:firstLine="396"/>
              <w:rPr>
                <w:lang w:val="zh-CN"/>
              </w:rPr>
            </w:pPr>
            <w:r>
              <w:rPr>
                <w:rFonts w:hint="eastAsia"/>
                <w:lang w:val="zh-CN"/>
              </w:rPr>
              <w:t>掌握识别求职陷阱与防范电信诈骗的实操技能，保障求职安全。</w:t>
            </w:r>
          </w:p>
          <w:p w:rsidR="00480302" w:rsidRDefault="00C12686">
            <w:pPr>
              <w:pStyle w:val="af2"/>
              <w:ind w:firstLine="396"/>
              <w:rPr>
                <w:lang w:val="zh-CN"/>
              </w:rPr>
            </w:pPr>
            <w:r>
              <w:rPr>
                <w:rFonts w:hint="eastAsia"/>
                <w:lang w:val="zh-CN"/>
              </w:rPr>
              <w:t>熟练运用多元化求职信息渠道获取有效岗位资源。</w:t>
            </w:r>
          </w:p>
          <w:p w:rsidR="00480302" w:rsidRDefault="00C12686">
            <w:pPr>
              <w:pStyle w:val="af2"/>
              <w:ind w:firstLine="396"/>
              <w:rPr>
                <w:lang w:val="zh-CN"/>
              </w:rPr>
            </w:pPr>
            <w:r>
              <w:rPr>
                <w:rFonts w:hint="eastAsia"/>
                <w:lang w:val="zh-CN"/>
              </w:rPr>
              <w:t>独立完成针对性简历制作与</w:t>
            </w:r>
            <w:r>
              <w:rPr>
                <w:rFonts w:hint="eastAsia"/>
                <w:lang w:val="zh-CN"/>
              </w:rPr>
              <w:t>3</w:t>
            </w:r>
            <w:r>
              <w:rPr>
                <w:rFonts w:hint="eastAsia"/>
                <w:lang w:val="zh-CN"/>
              </w:rPr>
              <w:t>分钟自我介绍视频录制。</w:t>
            </w:r>
          </w:p>
          <w:p w:rsidR="00480302" w:rsidRDefault="00C12686">
            <w:pPr>
              <w:pStyle w:val="af2"/>
              <w:ind w:firstLine="396"/>
              <w:rPr>
                <w:lang w:val="zh-CN"/>
              </w:rPr>
            </w:pPr>
            <w:r>
              <w:rPr>
                <w:rFonts w:hint="eastAsia"/>
                <w:lang w:val="zh-CN"/>
              </w:rPr>
              <w:t>具备线上面试应对能力与劳动权益保护法律常识应用能力。</w:t>
            </w:r>
          </w:p>
          <w:p w:rsidR="00480302" w:rsidRDefault="00C12686">
            <w:pPr>
              <w:pStyle w:val="af2"/>
              <w:ind w:firstLine="396"/>
              <w:rPr>
                <w:lang w:val="zh-CN"/>
              </w:rPr>
            </w:pPr>
            <w:r>
              <w:rPr>
                <w:rFonts w:hint="eastAsia"/>
              </w:rPr>
              <w:t>2.</w:t>
            </w:r>
            <w:r>
              <w:rPr>
                <w:rFonts w:hint="eastAsia"/>
                <w:lang w:val="zh-CN"/>
              </w:rPr>
              <w:t>素质目标</w:t>
            </w:r>
          </w:p>
          <w:p w:rsidR="00480302" w:rsidRDefault="00C12686">
            <w:pPr>
              <w:pStyle w:val="af2"/>
              <w:ind w:firstLine="396"/>
              <w:rPr>
                <w:lang w:val="zh-CN"/>
              </w:rPr>
            </w:pPr>
            <w:r>
              <w:rPr>
                <w:rFonts w:hint="eastAsia"/>
                <w:lang w:val="zh-CN"/>
              </w:rPr>
              <w:t>提升网络求职安全意识与信息甄别能力。</w:t>
            </w:r>
          </w:p>
          <w:p w:rsidR="00480302" w:rsidRDefault="00C12686">
            <w:pPr>
              <w:pStyle w:val="af2"/>
              <w:ind w:firstLine="396"/>
              <w:rPr>
                <w:lang w:val="zh-CN"/>
              </w:rPr>
            </w:pPr>
            <w:r>
              <w:rPr>
                <w:rFonts w:hint="eastAsia"/>
                <w:lang w:val="zh-CN"/>
              </w:rPr>
              <w:t>培养职业化自我展示能力与法律维权意识。</w:t>
            </w:r>
          </w:p>
          <w:p w:rsidR="00480302" w:rsidRDefault="00C12686">
            <w:pPr>
              <w:pStyle w:val="af2"/>
              <w:ind w:firstLine="396"/>
              <w:rPr>
                <w:lang w:val="zh-CN"/>
              </w:rPr>
            </w:pPr>
            <w:r>
              <w:rPr>
                <w:rFonts w:hint="eastAsia"/>
                <w:lang w:val="zh-CN"/>
              </w:rPr>
              <w:t>强化远程求职场景下的自律性与抗压能力。</w:t>
            </w:r>
          </w:p>
        </w:tc>
      </w:tr>
      <w:tr w:rsidR="00480302">
        <w:tc>
          <w:tcPr>
            <w:tcW w:w="1156" w:type="dxa"/>
            <w:vAlign w:val="center"/>
          </w:tcPr>
          <w:p w:rsidR="00480302" w:rsidRDefault="00C12686">
            <w:pPr>
              <w:pStyle w:val="af1"/>
              <w:ind w:leftChars="0" w:left="0"/>
              <w:rPr>
                <w:lang w:val="zh-CN"/>
              </w:rPr>
            </w:pPr>
            <w:r>
              <w:rPr>
                <w:rFonts w:hint="eastAsia"/>
                <w:lang w:val="zh-CN"/>
              </w:rPr>
              <w:t>教学内容</w:t>
            </w:r>
          </w:p>
        </w:tc>
        <w:tc>
          <w:tcPr>
            <w:tcW w:w="7787" w:type="dxa"/>
            <w:gridSpan w:val="5"/>
            <w:vAlign w:val="center"/>
          </w:tcPr>
          <w:p w:rsidR="00480302" w:rsidRDefault="00C12686">
            <w:pPr>
              <w:pStyle w:val="af2"/>
              <w:ind w:firstLine="396"/>
              <w:rPr>
                <w:lang w:val="zh-CN"/>
              </w:rPr>
            </w:pPr>
            <w:r>
              <w:rPr>
                <w:rFonts w:hint="eastAsia"/>
                <w:lang w:val="zh-CN"/>
              </w:rPr>
              <w:t>1.</w:t>
            </w:r>
            <w:r>
              <w:rPr>
                <w:rFonts w:hint="eastAsia"/>
                <w:lang w:val="zh-CN"/>
              </w:rPr>
              <w:t>安全教育：求职陷阱与防电诈，案例分析直播（</w:t>
            </w:r>
            <w:proofErr w:type="gramStart"/>
            <w:r>
              <w:rPr>
                <w:rFonts w:hint="eastAsia"/>
                <w:lang w:val="zh-CN"/>
              </w:rPr>
              <w:t>刷单诈骗</w:t>
            </w:r>
            <w:proofErr w:type="gramEnd"/>
            <w:r>
              <w:rPr>
                <w:rFonts w:hint="eastAsia"/>
                <w:lang w:val="zh-CN"/>
              </w:rPr>
              <w:t>、收费陷阱等真实案例）；防诈情景模拟（分组录制</w:t>
            </w:r>
            <w:proofErr w:type="gramStart"/>
            <w:r>
              <w:rPr>
                <w:rFonts w:hint="eastAsia"/>
                <w:lang w:val="zh-CN"/>
              </w:rPr>
              <w:t>反诈短视频</w:t>
            </w:r>
            <w:proofErr w:type="gramEnd"/>
            <w:r>
              <w:rPr>
                <w:rFonts w:hint="eastAsia"/>
                <w:lang w:val="zh-CN"/>
              </w:rPr>
              <w:t>）；国家反诈</w:t>
            </w:r>
            <w:r>
              <w:rPr>
                <w:rFonts w:hint="eastAsia"/>
                <w:lang w:val="zh-CN"/>
              </w:rPr>
              <w:t>APP</w:t>
            </w:r>
            <w:r>
              <w:rPr>
                <w:rFonts w:hint="eastAsia"/>
                <w:lang w:val="zh-CN"/>
              </w:rPr>
              <w:t>操作演练（截图上交使用记录）</w:t>
            </w:r>
          </w:p>
          <w:p w:rsidR="00480302" w:rsidRDefault="00C12686">
            <w:pPr>
              <w:pStyle w:val="af2"/>
              <w:ind w:firstLine="396"/>
              <w:rPr>
                <w:lang w:val="zh-CN"/>
              </w:rPr>
            </w:pPr>
            <w:r>
              <w:rPr>
                <w:rFonts w:hint="eastAsia"/>
                <w:lang w:val="zh-CN"/>
              </w:rPr>
              <w:t>2.</w:t>
            </w:r>
            <w:r>
              <w:rPr>
                <w:rFonts w:hint="eastAsia"/>
                <w:lang w:val="zh-CN"/>
              </w:rPr>
              <w:t>求职信息来源实践：主流求职平台比对（智联</w:t>
            </w:r>
            <w:r>
              <w:rPr>
                <w:rFonts w:hint="eastAsia"/>
                <w:lang w:val="zh-CN"/>
              </w:rPr>
              <w:t>/</w:t>
            </w:r>
            <w:r>
              <w:rPr>
                <w:rFonts w:hint="eastAsia"/>
                <w:lang w:val="zh-CN"/>
              </w:rPr>
              <w:t>前程无忧</w:t>
            </w:r>
            <w:r>
              <w:rPr>
                <w:rFonts w:hint="eastAsia"/>
                <w:lang w:val="zh-CN"/>
              </w:rPr>
              <w:t>/BOSS</w:t>
            </w:r>
            <w:proofErr w:type="gramStart"/>
            <w:r>
              <w:rPr>
                <w:rFonts w:hint="eastAsia"/>
                <w:lang w:val="zh-CN"/>
              </w:rPr>
              <w:t>直聘实操</w:t>
            </w:r>
            <w:proofErr w:type="gramEnd"/>
            <w:r>
              <w:rPr>
                <w:rFonts w:hint="eastAsia"/>
                <w:lang w:val="zh-CN"/>
              </w:rPr>
              <w:t>）；</w:t>
            </w:r>
            <w:proofErr w:type="gramStart"/>
            <w:r>
              <w:rPr>
                <w:rFonts w:hint="eastAsia"/>
              </w:rPr>
              <w:t>企</w:t>
            </w:r>
            <w:r>
              <w:rPr>
                <w:rFonts w:hint="eastAsia"/>
                <w:lang w:val="zh-CN"/>
              </w:rPr>
              <w:t>业官网与</w:t>
            </w:r>
            <w:proofErr w:type="gramEnd"/>
            <w:r>
              <w:rPr>
                <w:rFonts w:hint="eastAsia"/>
                <w:lang w:val="zh-CN"/>
              </w:rPr>
              <w:t>行业社群挖掘（分组提交渠道分析表）；校友内</w:t>
            </w:r>
            <w:proofErr w:type="gramStart"/>
            <w:r>
              <w:rPr>
                <w:rFonts w:hint="eastAsia"/>
                <w:lang w:val="zh-CN"/>
              </w:rPr>
              <w:t>推资源</w:t>
            </w:r>
            <w:proofErr w:type="gramEnd"/>
            <w:r>
              <w:rPr>
                <w:rFonts w:hint="eastAsia"/>
                <w:lang w:val="zh-CN"/>
              </w:rPr>
              <w:t>对接会（线上交流会）</w:t>
            </w:r>
          </w:p>
          <w:p w:rsidR="00480302" w:rsidRDefault="00C12686">
            <w:pPr>
              <w:pStyle w:val="af2"/>
              <w:ind w:firstLine="396"/>
              <w:rPr>
                <w:lang w:val="zh-CN"/>
              </w:rPr>
            </w:pPr>
            <w:r>
              <w:rPr>
                <w:rFonts w:hint="eastAsia"/>
                <w:lang w:val="zh-CN"/>
              </w:rPr>
              <w:t>3.</w:t>
            </w:r>
            <w:r>
              <w:rPr>
                <w:rFonts w:hint="eastAsia"/>
                <w:lang w:val="zh-CN"/>
              </w:rPr>
              <w:t>简历制作实训：</w:t>
            </w:r>
            <w:r>
              <w:rPr>
                <w:rFonts w:hint="eastAsia"/>
                <w:lang w:val="zh-CN"/>
              </w:rPr>
              <w:t>AI</w:t>
            </w:r>
            <w:r>
              <w:rPr>
                <w:rFonts w:hint="eastAsia"/>
                <w:lang w:val="zh-CN"/>
              </w:rPr>
              <w:t>简历优化工具实操（超级简历</w:t>
            </w:r>
            <w:r>
              <w:rPr>
                <w:rFonts w:hint="eastAsia"/>
                <w:lang w:val="zh-CN"/>
              </w:rPr>
              <w:t>/</w:t>
            </w:r>
            <w:proofErr w:type="gramStart"/>
            <w:r>
              <w:rPr>
                <w:rFonts w:hint="eastAsia"/>
                <w:lang w:val="zh-CN"/>
              </w:rPr>
              <w:t>知页简历</w:t>
            </w:r>
            <w:proofErr w:type="gramEnd"/>
            <w:r>
              <w:rPr>
                <w:rFonts w:hint="eastAsia"/>
                <w:lang w:val="zh-CN"/>
              </w:rPr>
              <w:t>）；岗位</w:t>
            </w:r>
            <w:r>
              <w:rPr>
                <w:rFonts w:hint="eastAsia"/>
                <w:lang w:val="zh-CN"/>
              </w:rPr>
              <w:t>JD</w:t>
            </w:r>
            <w:r>
              <w:rPr>
                <w:rFonts w:hint="eastAsia"/>
                <w:lang w:val="zh-CN"/>
              </w:rPr>
              <w:t>匹配训练（企业真实招聘需求分析）；简历互评工作坊（</w:t>
            </w:r>
            <w:proofErr w:type="gramStart"/>
            <w:r>
              <w:rPr>
                <w:rFonts w:hint="eastAsia"/>
                <w:lang w:val="zh-CN"/>
              </w:rPr>
              <w:t>腾讯文档</w:t>
            </w:r>
            <w:proofErr w:type="gramEnd"/>
            <w:r>
              <w:rPr>
                <w:rFonts w:hint="eastAsia"/>
                <w:lang w:val="zh-CN"/>
              </w:rPr>
              <w:t>在线批注）</w:t>
            </w:r>
          </w:p>
          <w:p w:rsidR="00480302" w:rsidRDefault="00C12686">
            <w:pPr>
              <w:pStyle w:val="af2"/>
              <w:ind w:firstLine="396"/>
              <w:rPr>
                <w:lang w:val="zh-CN"/>
              </w:rPr>
            </w:pPr>
            <w:r>
              <w:rPr>
                <w:rFonts w:hint="eastAsia"/>
                <w:lang w:val="zh-CN"/>
              </w:rPr>
              <w:t>4.</w:t>
            </w:r>
            <w:r>
              <w:rPr>
                <w:rFonts w:hint="eastAsia"/>
                <w:lang w:val="zh-CN"/>
              </w:rPr>
              <w:t>线上面试技巧</w:t>
            </w:r>
            <w:r>
              <w:rPr>
                <w:rFonts w:hint="eastAsia"/>
              </w:rPr>
              <w:t>:</w:t>
            </w:r>
            <w:r>
              <w:rPr>
                <w:rFonts w:hint="eastAsia"/>
                <w:lang w:val="zh-CN"/>
              </w:rPr>
              <w:t>视频面试环境搭建（灯光</w:t>
            </w:r>
            <w:r>
              <w:rPr>
                <w:rFonts w:hint="eastAsia"/>
                <w:lang w:val="zh-CN"/>
              </w:rPr>
              <w:t>/</w:t>
            </w:r>
            <w:r>
              <w:rPr>
                <w:rFonts w:hint="eastAsia"/>
                <w:lang w:val="zh-CN"/>
              </w:rPr>
              <w:t>背景</w:t>
            </w:r>
            <w:r>
              <w:rPr>
                <w:rFonts w:hint="eastAsia"/>
                <w:lang w:val="zh-CN"/>
              </w:rPr>
              <w:t>/</w:t>
            </w:r>
            <w:r>
              <w:rPr>
                <w:rFonts w:hint="eastAsia"/>
                <w:lang w:val="zh-CN"/>
              </w:rPr>
              <w:t>设备调试指南）</w:t>
            </w:r>
            <w:r>
              <w:rPr>
                <w:rFonts w:hint="eastAsia"/>
              </w:rPr>
              <w:t>;</w:t>
            </w:r>
            <w:r>
              <w:rPr>
                <w:rFonts w:hint="eastAsia"/>
                <w:lang w:val="zh-CN"/>
              </w:rPr>
              <w:t>虚拟面试模拟（</w:t>
            </w:r>
            <w:proofErr w:type="gramStart"/>
            <w:r>
              <w:rPr>
                <w:rFonts w:hint="eastAsia"/>
                <w:lang w:val="zh-CN"/>
              </w:rPr>
              <w:t>腾讯会议</w:t>
            </w:r>
            <w:proofErr w:type="gramEnd"/>
            <w:r>
              <w:rPr>
                <w:rFonts w:hint="eastAsia"/>
                <w:lang w:val="zh-CN"/>
              </w:rPr>
              <w:t>分组角色扮演）</w:t>
            </w:r>
            <w:r>
              <w:rPr>
                <w:rFonts w:hint="eastAsia"/>
              </w:rPr>
              <w:t>;</w:t>
            </w:r>
            <w:r>
              <w:rPr>
                <w:rFonts w:hint="eastAsia"/>
                <w:lang w:val="zh-CN"/>
              </w:rPr>
              <w:t>AI</w:t>
            </w:r>
            <w:r>
              <w:rPr>
                <w:rFonts w:hint="eastAsia"/>
                <w:lang w:val="zh-CN"/>
              </w:rPr>
              <w:t>面试系统体验（</w:t>
            </w:r>
            <w:proofErr w:type="gramStart"/>
            <w:r>
              <w:rPr>
                <w:rFonts w:hint="eastAsia"/>
                <w:lang w:val="zh-CN"/>
              </w:rPr>
              <w:t>猎聘</w:t>
            </w:r>
            <w:r>
              <w:rPr>
                <w:rFonts w:hint="eastAsia"/>
                <w:lang w:val="zh-CN"/>
              </w:rPr>
              <w:t>/</w:t>
            </w:r>
            <w:r>
              <w:rPr>
                <w:rFonts w:hint="eastAsia"/>
                <w:lang w:val="zh-CN"/>
              </w:rPr>
              <w:t>赛码</w:t>
            </w:r>
            <w:proofErr w:type="gramEnd"/>
            <w:r>
              <w:rPr>
                <w:rFonts w:hint="eastAsia"/>
                <w:lang w:val="zh-CN"/>
              </w:rPr>
              <w:t>等平台实战）</w:t>
            </w:r>
          </w:p>
          <w:p w:rsidR="00480302" w:rsidRDefault="00C12686">
            <w:pPr>
              <w:pStyle w:val="af2"/>
              <w:ind w:firstLine="396"/>
              <w:rPr>
                <w:lang w:val="zh-CN"/>
              </w:rPr>
            </w:pPr>
            <w:r>
              <w:rPr>
                <w:rFonts w:hint="eastAsia"/>
                <w:lang w:val="zh-CN"/>
              </w:rPr>
              <w:t>5.</w:t>
            </w:r>
            <w:r>
              <w:rPr>
                <w:rFonts w:hint="eastAsia"/>
                <w:lang w:val="zh-CN"/>
              </w:rPr>
              <w:t>劳动权益保护实践</w:t>
            </w:r>
            <w:r>
              <w:rPr>
                <w:rFonts w:hint="eastAsia"/>
              </w:rPr>
              <w:t>:</w:t>
            </w:r>
            <w:r>
              <w:rPr>
                <w:rFonts w:hint="eastAsia"/>
                <w:lang w:val="zh-CN"/>
              </w:rPr>
              <w:t>劳动合同条款精读（电子合同标注重点条款）</w:t>
            </w:r>
            <w:r>
              <w:rPr>
                <w:rFonts w:hint="eastAsia"/>
              </w:rPr>
              <w:t>;</w:t>
            </w:r>
            <w:r>
              <w:rPr>
                <w:rFonts w:hint="eastAsia"/>
                <w:lang w:val="zh-CN"/>
              </w:rPr>
              <w:t>维权情景剧创作（录制社保纠纷解决过程）</w:t>
            </w:r>
            <w:r>
              <w:rPr>
                <w:rFonts w:hint="eastAsia"/>
              </w:rPr>
              <w:t>;</w:t>
            </w:r>
            <w:r>
              <w:rPr>
                <w:rFonts w:hint="eastAsia"/>
                <w:lang w:val="zh-CN"/>
              </w:rPr>
              <w:t>12333</w:t>
            </w:r>
            <w:r>
              <w:rPr>
                <w:rFonts w:hint="eastAsia"/>
                <w:lang w:val="zh-CN"/>
              </w:rPr>
              <w:t>热线模拟咨询（语音</w:t>
            </w:r>
            <w:r>
              <w:rPr>
                <w:rFonts w:hint="eastAsia"/>
                <w:lang w:val="zh-CN"/>
              </w:rPr>
              <w:t>/</w:t>
            </w:r>
            <w:r>
              <w:rPr>
                <w:rFonts w:hint="eastAsia"/>
                <w:lang w:val="zh-CN"/>
              </w:rPr>
              <w:t>在线客服对话演练）</w:t>
            </w:r>
          </w:p>
          <w:p w:rsidR="00480302" w:rsidRDefault="00C12686">
            <w:pPr>
              <w:pStyle w:val="af2"/>
              <w:ind w:firstLine="396"/>
              <w:rPr>
                <w:lang w:val="zh-CN"/>
              </w:rPr>
            </w:pPr>
            <w:r>
              <w:rPr>
                <w:rFonts w:hint="eastAsia"/>
                <w:lang w:val="zh-CN"/>
              </w:rPr>
              <w:t>课程特色：</w:t>
            </w:r>
          </w:p>
          <w:p w:rsidR="00480302" w:rsidRDefault="00C12686">
            <w:pPr>
              <w:pStyle w:val="af2"/>
              <w:ind w:firstLine="396"/>
              <w:rPr>
                <w:lang w:val="zh-CN"/>
              </w:rPr>
            </w:pPr>
            <w:r>
              <w:rPr>
                <w:rFonts w:hint="eastAsia"/>
                <w:lang w:val="zh-CN"/>
              </w:rPr>
              <w:t>精准匹配实习场景：内容设计适配学生分散实习状态，强化远程求职能</w:t>
            </w:r>
            <w:r>
              <w:rPr>
                <w:rFonts w:hint="eastAsia"/>
                <w:lang w:val="zh-CN"/>
              </w:rPr>
              <w:t>力。</w:t>
            </w:r>
          </w:p>
          <w:p w:rsidR="00480302" w:rsidRDefault="00C12686">
            <w:pPr>
              <w:pStyle w:val="af2"/>
              <w:ind w:firstLine="396"/>
              <w:rPr>
                <w:lang w:val="zh-CN"/>
              </w:rPr>
            </w:pPr>
            <w:r>
              <w:rPr>
                <w:rFonts w:hint="eastAsia"/>
                <w:lang w:val="zh-CN"/>
              </w:rPr>
              <w:t>双轨制考核：基础任务保合格，创意任务冲优秀，兼顾公平与个性化。</w:t>
            </w:r>
          </w:p>
          <w:p w:rsidR="00480302" w:rsidRDefault="00C12686">
            <w:pPr>
              <w:pStyle w:val="af2"/>
              <w:ind w:firstLine="396"/>
              <w:rPr>
                <w:lang w:val="zh-CN"/>
              </w:rPr>
            </w:pPr>
            <w:r>
              <w:rPr>
                <w:rFonts w:hint="eastAsia"/>
                <w:lang w:val="zh-CN"/>
              </w:rPr>
              <w:t>辅导员角色转型</w:t>
            </w:r>
            <w:r>
              <w:rPr>
                <w:rFonts w:ascii="宋体" w:hAnsi="宋体" w:cs="宋体" w:hint="eastAsia"/>
                <w:lang w:val="zh-CN"/>
              </w:rPr>
              <w:t>：从管理者变为“云端职业教练”，提供</w:t>
            </w:r>
            <w:r>
              <w:rPr>
                <w:rFonts w:ascii="宋体" w:hAnsi="宋体" w:cs="宋体" w:hint="eastAsia"/>
                <w:lang w:val="zh-CN"/>
              </w:rPr>
              <w:t>7</w:t>
            </w:r>
            <w:r>
              <w:rPr>
                <w:rFonts w:ascii="宋体" w:hAnsi="宋体" w:cs="宋体" w:hint="eastAsia"/>
                <w:lang w:val="zh-CN"/>
              </w:rPr>
              <w:t>×</w:t>
            </w:r>
            <w:r>
              <w:rPr>
                <w:rFonts w:ascii="宋体" w:hAnsi="宋体" w:cs="宋体" w:hint="eastAsia"/>
                <w:lang w:val="zh-CN"/>
              </w:rPr>
              <w:t>12</w:t>
            </w:r>
            <w:r>
              <w:rPr>
                <w:rFonts w:ascii="宋体" w:hAnsi="宋体" w:cs="宋体" w:hint="eastAsia"/>
                <w:lang w:val="zh-CN"/>
              </w:rPr>
              <w:t>小时在线问答支持。</w:t>
            </w:r>
          </w:p>
        </w:tc>
      </w:tr>
      <w:tr w:rsidR="00480302">
        <w:tc>
          <w:tcPr>
            <w:tcW w:w="1156" w:type="dxa"/>
            <w:vAlign w:val="center"/>
          </w:tcPr>
          <w:p w:rsidR="00480302" w:rsidRDefault="00C12686">
            <w:pPr>
              <w:pStyle w:val="af1"/>
              <w:rPr>
                <w:lang w:val="zh-CN"/>
              </w:rPr>
            </w:pPr>
            <w:r>
              <w:rPr>
                <w:rFonts w:hint="eastAsia"/>
                <w:lang w:val="zh-CN"/>
              </w:rPr>
              <w:lastRenderedPageBreak/>
              <w:t>教学重点与难点</w:t>
            </w:r>
          </w:p>
        </w:tc>
        <w:tc>
          <w:tcPr>
            <w:tcW w:w="7787" w:type="dxa"/>
            <w:gridSpan w:val="5"/>
            <w:vAlign w:val="center"/>
          </w:tcPr>
          <w:p w:rsidR="00480302" w:rsidRDefault="00C12686">
            <w:pPr>
              <w:pStyle w:val="af2"/>
              <w:ind w:firstLine="396"/>
              <w:rPr>
                <w:lang w:val="zh-CN"/>
              </w:rPr>
            </w:pPr>
            <w:r>
              <w:rPr>
                <w:rFonts w:hint="eastAsia"/>
                <w:lang w:val="zh-CN"/>
              </w:rPr>
              <w:t>重点：</w:t>
            </w:r>
          </w:p>
          <w:p w:rsidR="00480302" w:rsidRDefault="00C12686">
            <w:pPr>
              <w:pStyle w:val="af2"/>
              <w:ind w:firstLine="396"/>
              <w:rPr>
                <w:lang w:val="zh-CN"/>
              </w:rPr>
            </w:pPr>
            <w:r>
              <w:rPr>
                <w:rFonts w:hint="eastAsia"/>
                <w:lang w:val="zh-CN"/>
              </w:rPr>
              <w:t>简历与目标岗位的高度匹配性（关键词优化、经历量化表述）。</w:t>
            </w:r>
          </w:p>
          <w:p w:rsidR="00480302" w:rsidRDefault="00C12686">
            <w:pPr>
              <w:pStyle w:val="af2"/>
              <w:ind w:firstLine="396"/>
              <w:rPr>
                <w:lang w:val="zh-CN"/>
              </w:rPr>
            </w:pPr>
            <w:r>
              <w:rPr>
                <w:rFonts w:hint="eastAsia"/>
                <w:lang w:val="zh-CN"/>
              </w:rPr>
              <w:t>视频面试中的非语言表达能力（眼神交流、语音语调控制）。</w:t>
            </w:r>
          </w:p>
          <w:p w:rsidR="00480302" w:rsidRDefault="00C12686">
            <w:pPr>
              <w:pStyle w:val="af2"/>
              <w:ind w:firstLine="396"/>
              <w:rPr>
                <w:lang w:val="zh-CN"/>
              </w:rPr>
            </w:pPr>
            <w:r>
              <w:rPr>
                <w:rFonts w:hint="eastAsia"/>
                <w:lang w:val="zh-CN"/>
              </w:rPr>
              <w:t>劳动法核心条款的快速检索与应用（试用期、五险</w:t>
            </w:r>
            <w:proofErr w:type="gramStart"/>
            <w:r>
              <w:rPr>
                <w:rFonts w:hint="eastAsia"/>
                <w:lang w:val="zh-CN"/>
              </w:rPr>
              <w:t>一</w:t>
            </w:r>
            <w:proofErr w:type="gramEnd"/>
            <w:r>
              <w:rPr>
                <w:rFonts w:hint="eastAsia"/>
                <w:lang w:val="zh-CN"/>
              </w:rPr>
              <w:t>金争议）。</w:t>
            </w:r>
          </w:p>
          <w:p w:rsidR="00480302" w:rsidRDefault="00C12686">
            <w:pPr>
              <w:pStyle w:val="af2"/>
              <w:ind w:firstLine="396"/>
              <w:rPr>
                <w:lang w:val="zh-CN"/>
              </w:rPr>
            </w:pPr>
            <w:r>
              <w:rPr>
                <w:rFonts w:hint="eastAsia"/>
                <w:lang w:val="zh-CN"/>
              </w:rPr>
              <w:t>难点：</w:t>
            </w:r>
          </w:p>
          <w:p w:rsidR="00480302" w:rsidRDefault="00C12686">
            <w:pPr>
              <w:pStyle w:val="af2"/>
              <w:ind w:firstLine="396"/>
              <w:rPr>
                <w:lang w:val="zh-CN"/>
              </w:rPr>
            </w:pPr>
            <w:r>
              <w:rPr>
                <w:rFonts w:hint="eastAsia"/>
                <w:lang w:val="zh-CN"/>
              </w:rPr>
              <w:t>分散实习学生的时间协调与线上参与度管理。</w:t>
            </w:r>
          </w:p>
          <w:p w:rsidR="00480302" w:rsidRDefault="00C12686">
            <w:pPr>
              <w:pStyle w:val="af2"/>
              <w:ind w:firstLine="396"/>
              <w:rPr>
                <w:lang w:val="zh-CN"/>
              </w:rPr>
            </w:pPr>
            <w:r>
              <w:rPr>
                <w:rFonts w:hint="eastAsia"/>
                <w:lang w:val="zh-CN"/>
              </w:rPr>
              <w:t>虚拟场景中求职陷阱识别的真实感不足。</w:t>
            </w:r>
          </w:p>
          <w:p w:rsidR="00480302" w:rsidRDefault="00C12686">
            <w:pPr>
              <w:pStyle w:val="af2"/>
              <w:ind w:firstLine="396"/>
              <w:rPr>
                <w:lang w:val="zh-CN"/>
              </w:rPr>
            </w:pPr>
            <w:r>
              <w:rPr>
                <w:rFonts w:hint="eastAsia"/>
                <w:lang w:val="zh-CN"/>
              </w:rPr>
              <w:t>非法律专业学生对劳动权益条款的理解深度。</w:t>
            </w:r>
          </w:p>
        </w:tc>
      </w:tr>
      <w:tr w:rsidR="00480302">
        <w:tc>
          <w:tcPr>
            <w:tcW w:w="1156" w:type="dxa"/>
            <w:vAlign w:val="center"/>
          </w:tcPr>
          <w:p w:rsidR="00480302" w:rsidRDefault="00C12686">
            <w:pPr>
              <w:pStyle w:val="af1"/>
              <w:ind w:leftChars="0" w:left="0"/>
              <w:rPr>
                <w:lang w:val="zh-CN"/>
              </w:rPr>
            </w:pPr>
            <w:r>
              <w:rPr>
                <w:rFonts w:hint="eastAsia"/>
                <w:lang w:val="zh-CN"/>
              </w:rPr>
              <w:t>教学组织</w:t>
            </w:r>
          </w:p>
        </w:tc>
        <w:tc>
          <w:tcPr>
            <w:tcW w:w="7787" w:type="dxa"/>
            <w:gridSpan w:val="5"/>
            <w:vAlign w:val="center"/>
          </w:tcPr>
          <w:p w:rsidR="00480302" w:rsidRDefault="00C12686">
            <w:pPr>
              <w:pStyle w:val="af2"/>
              <w:ind w:firstLine="396"/>
              <w:rPr>
                <w:lang w:val="zh-CN"/>
              </w:rPr>
            </w:pPr>
            <w:r>
              <w:rPr>
                <w:rFonts w:hint="eastAsia"/>
                <w:lang w:val="zh-CN"/>
              </w:rPr>
              <w:t>教学方法</w:t>
            </w:r>
          </w:p>
          <w:p w:rsidR="00480302" w:rsidRDefault="00C12686">
            <w:pPr>
              <w:pStyle w:val="af2"/>
              <w:ind w:firstLine="396"/>
              <w:rPr>
                <w:lang w:val="zh-CN"/>
              </w:rPr>
            </w:pPr>
            <w:r>
              <w:rPr>
                <w:rFonts w:hint="eastAsia"/>
                <w:lang w:val="zh-CN"/>
              </w:rPr>
              <w:t>任务闯关式学习：将</w:t>
            </w:r>
            <w:r>
              <w:rPr>
                <w:rFonts w:hint="eastAsia"/>
                <w:lang w:val="zh-CN"/>
              </w:rPr>
              <w:t>30</w:t>
            </w:r>
            <w:r>
              <w:rPr>
                <w:rFonts w:hint="eastAsia"/>
                <w:lang w:val="zh-CN"/>
              </w:rPr>
              <w:t>学时分解为</w:t>
            </w:r>
            <w:r>
              <w:rPr>
                <w:rFonts w:hint="eastAsia"/>
                <w:lang w:val="zh-CN"/>
              </w:rPr>
              <w:t>5</w:t>
            </w:r>
            <w:r>
              <w:rPr>
                <w:rFonts w:hint="eastAsia"/>
                <w:lang w:val="zh-CN"/>
              </w:rPr>
              <w:t>大模块任务，每完成</w:t>
            </w:r>
            <w:r>
              <w:rPr>
                <w:rFonts w:hint="eastAsia"/>
                <w:lang w:val="zh-CN"/>
              </w:rPr>
              <w:t>1</w:t>
            </w:r>
            <w:r>
              <w:rPr>
                <w:rFonts w:hint="eastAsia"/>
                <w:lang w:val="zh-CN"/>
              </w:rPr>
              <w:t>个模块解锁下个关卡。</w:t>
            </w:r>
          </w:p>
          <w:p w:rsidR="00480302" w:rsidRDefault="00C12686">
            <w:pPr>
              <w:pStyle w:val="af2"/>
              <w:ind w:firstLine="396"/>
              <w:rPr>
                <w:lang w:val="zh-CN"/>
              </w:rPr>
            </w:pPr>
            <w:r>
              <w:rPr>
                <w:rFonts w:hint="eastAsia"/>
                <w:lang w:val="zh-CN"/>
              </w:rPr>
              <w:t>虚拟导师制：辅导员按实习区域分组，</w:t>
            </w:r>
            <w:proofErr w:type="gramStart"/>
            <w:r>
              <w:rPr>
                <w:rFonts w:hint="eastAsia"/>
                <w:lang w:val="zh-CN"/>
              </w:rPr>
              <w:t>通过微信</w:t>
            </w:r>
            <w:proofErr w:type="gramEnd"/>
            <w:r>
              <w:rPr>
                <w:rFonts w:hint="eastAsia"/>
                <w:lang w:val="zh-CN"/>
              </w:rPr>
              <w:t>/</w:t>
            </w:r>
            <w:r>
              <w:rPr>
                <w:rFonts w:hint="eastAsia"/>
                <w:lang w:val="zh-CN"/>
              </w:rPr>
              <w:t>钉钉提供“</w:t>
            </w:r>
            <w:r>
              <w:rPr>
                <w:rFonts w:hint="eastAsia"/>
                <w:lang w:val="zh-CN"/>
              </w:rPr>
              <w:t>1</w:t>
            </w:r>
            <w:r>
              <w:rPr>
                <w:rFonts w:hint="eastAsia"/>
                <w:lang w:val="zh-CN"/>
              </w:rPr>
              <w:t>对</w:t>
            </w:r>
            <w:r>
              <w:rPr>
                <w:rFonts w:hint="eastAsia"/>
                <w:lang w:val="zh-CN"/>
              </w:rPr>
              <w:t>5</w:t>
            </w:r>
            <w:r>
              <w:rPr>
                <w:rFonts w:hint="eastAsia"/>
                <w:lang w:val="zh-CN"/>
              </w:rPr>
              <w:t>”定向辅导。</w:t>
            </w:r>
          </w:p>
          <w:p w:rsidR="00480302" w:rsidRDefault="00C12686">
            <w:pPr>
              <w:pStyle w:val="af2"/>
              <w:ind w:firstLine="396"/>
              <w:rPr>
                <w:lang w:val="zh-CN"/>
              </w:rPr>
            </w:pPr>
            <w:r>
              <w:rPr>
                <w:rFonts w:hint="eastAsia"/>
                <w:lang w:val="zh-CN"/>
              </w:rPr>
              <w:t>企业云联动：邀请企业</w:t>
            </w:r>
            <w:r>
              <w:rPr>
                <w:rFonts w:hint="eastAsia"/>
                <w:lang w:val="zh-CN"/>
              </w:rPr>
              <w:t>HR</w:t>
            </w:r>
            <w:r>
              <w:rPr>
                <w:rFonts w:hint="eastAsia"/>
                <w:lang w:val="zh-CN"/>
              </w:rPr>
              <w:t>参与在线简历诊断、面试模拟评分。</w:t>
            </w:r>
          </w:p>
          <w:p w:rsidR="00480302" w:rsidRDefault="00C12686">
            <w:pPr>
              <w:pStyle w:val="af2"/>
              <w:ind w:firstLine="396"/>
              <w:rPr>
                <w:lang w:val="zh-CN"/>
              </w:rPr>
            </w:pPr>
            <w:r>
              <w:rPr>
                <w:rFonts w:hint="eastAsia"/>
                <w:lang w:val="zh-CN"/>
              </w:rPr>
              <w:t>周计划示例</w:t>
            </w:r>
          </w:p>
          <w:p w:rsidR="00480302" w:rsidRDefault="00C12686">
            <w:pPr>
              <w:pStyle w:val="af2"/>
              <w:ind w:firstLine="396"/>
              <w:rPr>
                <w:lang w:val="zh-CN"/>
              </w:rPr>
            </w:pPr>
            <w:r>
              <w:rPr>
                <w:rFonts w:hint="eastAsia"/>
                <w:lang w:val="zh-CN"/>
              </w:rPr>
              <w:t>第</w:t>
            </w:r>
            <w:r>
              <w:rPr>
                <w:rFonts w:hint="eastAsia"/>
                <w:lang w:val="zh-CN"/>
              </w:rPr>
              <w:t>1</w:t>
            </w:r>
            <w:r>
              <w:rPr>
                <w:rFonts w:hint="eastAsia"/>
                <w:lang w:val="zh-CN"/>
              </w:rPr>
              <w:t>周：防诈案例学习</w:t>
            </w:r>
            <w:r>
              <w:rPr>
                <w:rFonts w:hint="eastAsia"/>
                <w:lang w:val="zh-CN"/>
              </w:rPr>
              <w:t xml:space="preserve"> + </w:t>
            </w:r>
            <w:r>
              <w:rPr>
                <w:rFonts w:hint="eastAsia"/>
                <w:lang w:val="zh-CN"/>
              </w:rPr>
              <w:t>求职渠道地图绘制（分组提交）。</w:t>
            </w:r>
          </w:p>
          <w:p w:rsidR="00480302" w:rsidRDefault="00C12686">
            <w:pPr>
              <w:pStyle w:val="af2"/>
              <w:ind w:firstLine="396"/>
              <w:rPr>
                <w:lang w:val="zh-CN"/>
              </w:rPr>
            </w:pPr>
            <w:r>
              <w:rPr>
                <w:rFonts w:hint="eastAsia"/>
                <w:lang w:val="zh-CN"/>
              </w:rPr>
              <w:t>第</w:t>
            </w:r>
            <w:r>
              <w:rPr>
                <w:rFonts w:hint="eastAsia"/>
                <w:lang w:val="zh-CN"/>
              </w:rPr>
              <w:t>2</w:t>
            </w:r>
            <w:r>
              <w:rPr>
                <w:rFonts w:hint="eastAsia"/>
                <w:lang w:val="zh-CN"/>
              </w:rPr>
              <w:t>周：</w:t>
            </w:r>
            <w:r>
              <w:rPr>
                <w:rFonts w:hint="eastAsia"/>
                <w:lang w:val="zh-CN"/>
              </w:rPr>
              <w:t>AI</w:t>
            </w:r>
            <w:r>
              <w:rPr>
                <w:rFonts w:hint="eastAsia"/>
                <w:lang w:val="zh-CN"/>
              </w:rPr>
              <w:t>简历工具实操</w:t>
            </w:r>
            <w:r>
              <w:rPr>
                <w:rFonts w:hint="eastAsia"/>
                <w:lang w:val="zh-CN"/>
              </w:rPr>
              <w:t xml:space="preserve"> + </w:t>
            </w:r>
            <w:r>
              <w:rPr>
                <w:rFonts w:hint="eastAsia"/>
                <w:lang w:val="zh-CN"/>
              </w:rPr>
              <w:t>岗位</w:t>
            </w:r>
            <w:r>
              <w:rPr>
                <w:rFonts w:hint="eastAsia"/>
                <w:lang w:val="zh-CN"/>
              </w:rPr>
              <w:t>JD</w:t>
            </w:r>
            <w:r>
              <w:rPr>
                <w:rFonts w:hint="eastAsia"/>
                <w:lang w:val="zh-CN"/>
              </w:rPr>
              <w:t>匹配训练（截图上交）。</w:t>
            </w:r>
          </w:p>
          <w:p w:rsidR="00480302" w:rsidRDefault="00C12686">
            <w:pPr>
              <w:pStyle w:val="af2"/>
              <w:ind w:firstLine="396"/>
              <w:rPr>
                <w:lang w:val="zh-CN"/>
              </w:rPr>
            </w:pPr>
            <w:r>
              <w:rPr>
                <w:rFonts w:hint="eastAsia"/>
                <w:lang w:val="zh-CN"/>
              </w:rPr>
              <w:t>第</w:t>
            </w:r>
            <w:r>
              <w:rPr>
                <w:rFonts w:hint="eastAsia"/>
                <w:lang w:val="zh-CN"/>
              </w:rPr>
              <w:t>3</w:t>
            </w:r>
            <w:r>
              <w:rPr>
                <w:rFonts w:hint="eastAsia"/>
                <w:lang w:val="zh-CN"/>
              </w:rPr>
              <w:t>周：视频面试模拟</w:t>
            </w:r>
            <w:r>
              <w:rPr>
                <w:rFonts w:hint="eastAsia"/>
                <w:lang w:val="zh-CN"/>
              </w:rPr>
              <w:t xml:space="preserve"> + </w:t>
            </w:r>
            <w:r>
              <w:rPr>
                <w:rFonts w:hint="eastAsia"/>
                <w:lang w:val="zh-CN"/>
              </w:rPr>
              <w:t>自我介绍视频录制（提交初版）。</w:t>
            </w:r>
          </w:p>
          <w:p w:rsidR="00480302" w:rsidRDefault="00C12686">
            <w:pPr>
              <w:pStyle w:val="af2"/>
              <w:ind w:firstLine="396"/>
              <w:rPr>
                <w:lang w:val="zh-CN"/>
              </w:rPr>
            </w:pPr>
            <w:r>
              <w:rPr>
                <w:rFonts w:hint="eastAsia"/>
                <w:lang w:val="zh-CN"/>
              </w:rPr>
              <w:t>第</w:t>
            </w:r>
            <w:r>
              <w:rPr>
                <w:rFonts w:hint="eastAsia"/>
                <w:lang w:val="zh-CN"/>
              </w:rPr>
              <w:t>4</w:t>
            </w:r>
            <w:r>
              <w:rPr>
                <w:rFonts w:hint="eastAsia"/>
                <w:lang w:val="zh-CN"/>
              </w:rPr>
              <w:t>周：劳动合同条款标注</w:t>
            </w:r>
            <w:r>
              <w:rPr>
                <w:rFonts w:hint="eastAsia"/>
                <w:lang w:val="zh-CN"/>
              </w:rPr>
              <w:t xml:space="preserve"> + </w:t>
            </w:r>
            <w:r>
              <w:rPr>
                <w:rFonts w:hint="eastAsia"/>
                <w:lang w:val="zh-CN"/>
              </w:rPr>
              <w:t>维权情景剧拍摄（团队作品）。</w:t>
            </w:r>
          </w:p>
          <w:p w:rsidR="00480302" w:rsidRDefault="00C12686">
            <w:pPr>
              <w:pStyle w:val="af2"/>
              <w:ind w:firstLine="396"/>
              <w:rPr>
                <w:lang w:val="zh-CN"/>
              </w:rPr>
            </w:pPr>
            <w:r>
              <w:rPr>
                <w:rFonts w:hint="eastAsia"/>
                <w:lang w:val="zh-CN"/>
              </w:rPr>
              <w:t>第</w:t>
            </w:r>
            <w:r>
              <w:rPr>
                <w:rFonts w:hint="eastAsia"/>
                <w:lang w:val="zh-CN"/>
              </w:rPr>
              <w:t>5</w:t>
            </w:r>
            <w:r>
              <w:rPr>
                <w:rFonts w:hint="eastAsia"/>
                <w:lang w:val="zh-CN"/>
              </w:rPr>
              <w:t>周：企业</w:t>
            </w:r>
            <w:r>
              <w:rPr>
                <w:rFonts w:hint="eastAsia"/>
                <w:lang w:val="zh-CN"/>
              </w:rPr>
              <w:t>HR</w:t>
            </w:r>
            <w:r>
              <w:rPr>
                <w:rFonts w:hint="eastAsia"/>
                <w:lang w:val="zh-CN"/>
              </w:rPr>
              <w:t>直播答疑</w:t>
            </w:r>
            <w:r>
              <w:rPr>
                <w:rFonts w:hint="eastAsia"/>
                <w:lang w:val="zh-CN"/>
              </w:rPr>
              <w:t xml:space="preserve"> + </w:t>
            </w:r>
            <w:proofErr w:type="gramStart"/>
            <w:r>
              <w:rPr>
                <w:rFonts w:hint="eastAsia"/>
                <w:lang w:val="zh-CN"/>
              </w:rPr>
              <w:t>终版材料</w:t>
            </w:r>
            <w:proofErr w:type="gramEnd"/>
            <w:r>
              <w:rPr>
                <w:rFonts w:hint="eastAsia"/>
                <w:lang w:val="zh-CN"/>
              </w:rPr>
              <w:t>修订。</w:t>
            </w:r>
          </w:p>
        </w:tc>
      </w:tr>
      <w:tr w:rsidR="00480302">
        <w:tc>
          <w:tcPr>
            <w:tcW w:w="1156" w:type="dxa"/>
            <w:vAlign w:val="center"/>
          </w:tcPr>
          <w:p w:rsidR="00480302" w:rsidRDefault="00C12686">
            <w:pPr>
              <w:pStyle w:val="af1"/>
              <w:rPr>
                <w:lang w:val="zh-CN"/>
              </w:rPr>
            </w:pPr>
            <w:r>
              <w:rPr>
                <w:rFonts w:hint="eastAsia"/>
                <w:lang w:val="zh-CN"/>
              </w:rPr>
              <w:t>教学资料</w:t>
            </w:r>
          </w:p>
        </w:tc>
        <w:tc>
          <w:tcPr>
            <w:tcW w:w="7787" w:type="dxa"/>
            <w:gridSpan w:val="5"/>
            <w:vAlign w:val="center"/>
          </w:tcPr>
          <w:p w:rsidR="00480302" w:rsidRDefault="00C12686">
            <w:pPr>
              <w:pStyle w:val="af2"/>
              <w:ind w:firstLine="396"/>
              <w:rPr>
                <w:lang w:val="zh-CN"/>
              </w:rPr>
            </w:pPr>
            <w:r>
              <w:rPr>
                <w:rFonts w:hint="eastAsia"/>
                <w:lang w:val="zh-CN"/>
              </w:rPr>
              <w:t>数字工具包：</w:t>
            </w:r>
          </w:p>
          <w:p w:rsidR="00480302" w:rsidRDefault="00C12686">
            <w:pPr>
              <w:pStyle w:val="af2"/>
              <w:ind w:firstLine="396"/>
              <w:rPr>
                <w:lang w:val="zh-CN"/>
              </w:rPr>
            </w:pPr>
            <w:r>
              <w:rPr>
                <w:rFonts w:hint="eastAsia"/>
                <w:lang w:val="zh-CN"/>
              </w:rPr>
              <w:t>《防诈手册</w:t>
            </w:r>
            <w:r>
              <w:rPr>
                <w:rFonts w:hint="eastAsia"/>
                <w:lang w:val="zh-CN"/>
              </w:rPr>
              <w:t>2024</w:t>
            </w:r>
            <w:r>
              <w:rPr>
                <w:rFonts w:hint="eastAsia"/>
                <w:lang w:val="zh-CN"/>
              </w:rPr>
              <w:t>》电子版、简历关键词优化表（</w:t>
            </w:r>
            <w:r>
              <w:rPr>
                <w:rFonts w:hint="eastAsia"/>
                <w:lang w:val="zh-CN"/>
              </w:rPr>
              <w:t>Excel</w:t>
            </w:r>
            <w:r>
              <w:rPr>
                <w:rFonts w:hint="eastAsia"/>
                <w:lang w:val="zh-CN"/>
              </w:rPr>
              <w:t>）。</w:t>
            </w:r>
          </w:p>
          <w:p w:rsidR="00480302" w:rsidRDefault="00C12686">
            <w:pPr>
              <w:pStyle w:val="af2"/>
              <w:ind w:firstLine="396"/>
              <w:rPr>
                <w:lang w:val="zh-CN"/>
              </w:rPr>
            </w:pPr>
            <w:r>
              <w:rPr>
                <w:rFonts w:hint="eastAsia"/>
                <w:lang w:val="zh-CN"/>
              </w:rPr>
              <w:t>劳动合同模板库（</w:t>
            </w:r>
            <w:proofErr w:type="gramStart"/>
            <w:r>
              <w:rPr>
                <w:rFonts w:hint="eastAsia"/>
                <w:lang w:val="zh-CN"/>
              </w:rPr>
              <w:t>含风险</w:t>
            </w:r>
            <w:proofErr w:type="gramEnd"/>
            <w:r>
              <w:rPr>
                <w:rFonts w:hint="eastAsia"/>
                <w:lang w:val="zh-CN"/>
              </w:rPr>
              <w:t>条款注释）、视频面试背景素材包。</w:t>
            </w:r>
          </w:p>
          <w:p w:rsidR="00480302" w:rsidRDefault="00C12686">
            <w:pPr>
              <w:pStyle w:val="af2"/>
              <w:ind w:firstLine="396"/>
              <w:rPr>
                <w:lang w:val="zh-CN"/>
              </w:rPr>
            </w:pPr>
            <w:r>
              <w:rPr>
                <w:rFonts w:hint="eastAsia"/>
                <w:lang w:val="zh-CN"/>
              </w:rPr>
              <w:t>线上资源：</w:t>
            </w:r>
          </w:p>
          <w:p w:rsidR="00480302" w:rsidRDefault="00C12686">
            <w:pPr>
              <w:pStyle w:val="af2"/>
              <w:ind w:firstLine="396"/>
              <w:rPr>
                <w:lang w:val="zh-CN"/>
              </w:rPr>
            </w:pPr>
            <w:r>
              <w:rPr>
                <w:rFonts w:hint="eastAsia"/>
                <w:lang w:val="zh-CN"/>
              </w:rPr>
              <w:t>国家大学生就业服务平台（</w:t>
            </w:r>
            <w:r>
              <w:rPr>
                <w:rFonts w:hint="eastAsia"/>
                <w:lang w:val="zh-CN"/>
              </w:rPr>
              <w:t>https://job.ncss.cn</w:t>
            </w:r>
            <w:r>
              <w:rPr>
                <w:rFonts w:hint="eastAsia"/>
                <w:lang w:val="zh-CN"/>
              </w:rPr>
              <w:t>）操作视频。</w:t>
            </w:r>
          </w:p>
          <w:p w:rsidR="00480302" w:rsidRDefault="00C12686">
            <w:pPr>
              <w:pStyle w:val="af2"/>
              <w:ind w:firstLine="396"/>
              <w:rPr>
                <w:lang w:val="zh-CN"/>
              </w:rPr>
            </w:pPr>
            <w:proofErr w:type="gramStart"/>
            <w:r>
              <w:rPr>
                <w:rFonts w:hint="eastAsia"/>
                <w:lang w:val="zh-CN"/>
              </w:rPr>
              <w:t>人社部“劳动权益保护”微课系列</w:t>
            </w:r>
            <w:proofErr w:type="gramEnd"/>
            <w:r>
              <w:rPr>
                <w:rFonts w:hint="eastAsia"/>
                <w:lang w:val="zh-CN"/>
              </w:rPr>
              <w:t>（</w:t>
            </w:r>
            <w:r>
              <w:rPr>
                <w:rFonts w:hint="eastAsia"/>
                <w:lang w:val="zh-CN"/>
              </w:rPr>
              <w:t>B</w:t>
            </w:r>
            <w:r>
              <w:rPr>
                <w:rFonts w:hint="eastAsia"/>
                <w:lang w:val="zh-CN"/>
              </w:rPr>
              <w:t>站官方账号）。</w:t>
            </w:r>
          </w:p>
          <w:p w:rsidR="00480302" w:rsidRDefault="00C12686">
            <w:pPr>
              <w:pStyle w:val="af2"/>
              <w:ind w:firstLine="396"/>
              <w:rPr>
                <w:lang w:val="zh-CN"/>
              </w:rPr>
            </w:pPr>
            <w:r>
              <w:rPr>
                <w:rFonts w:hint="eastAsia"/>
                <w:lang w:val="zh-CN"/>
              </w:rPr>
              <w:t>辅导员自制资源：</w:t>
            </w:r>
          </w:p>
          <w:p w:rsidR="00480302" w:rsidRDefault="00C12686">
            <w:pPr>
              <w:pStyle w:val="af2"/>
              <w:ind w:firstLine="396"/>
              <w:rPr>
                <w:lang w:val="zh-CN"/>
              </w:rPr>
            </w:pPr>
            <w:r>
              <w:rPr>
                <w:rFonts w:hint="eastAsia"/>
                <w:lang w:val="zh-CN"/>
              </w:rPr>
              <w:t>各行业头部企业</w:t>
            </w:r>
            <w:r>
              <w:rPr>
                <w:rFonts w:hint="eastAsia"/>
                <w:lang w:val="zh-CN"/>
              </w:rPr>
              <w:t>HR</w:t>
            </w:r>
            <w:r>
              <w:rPr>
                <w:rFonts w:hint="eastAsia"/>
                <w:lang w:val="zh-CN"/>
              </w:rPr>
              <w:t>偏好分析表、</w:t>
            </w:r>
            <w:r>
              <w:rPr>
                <w:rFonts w:hint="eastAsia"/>
                <w:lang w:val="zh-CN"/>
              </w:rPr>
              <w:t>3</w:t>
            </w:r>
            <w:r>
              <w:rPr>
                <w:rFonts w:hint="eastAsia"/>
                <w:lang w:val="zh-CN"/>
              </w:rPr>
              <w:t>分钟自我介绍万能框架。</w:t>
            </w:r>
          </w:p>
        </w:tc>
      </w:tr>
      <w:tr w:rsidR="00480302">
        <w:tc>
          <w:tcPr>
            <w:tcW w:w="1156" w:type="dxa"/>
            <w:vAlign w:val="center"/>
          </w:tcPr>
          <w:p w:rsidR="00480302" w:rsidRDefault="00C12686">
            <w:pPr>
              <w:pStyle w:val="af1"/>
              <w:rPr>
                <w:lang w:val="zh-CN"/>
              </w:rPr>
            </w:pPr>
            <w:r>
              <w:rPr>
                <w:rFonts w:hint="eastAsia"/>
                <w:lang w:val="zh-CN"/>
              </w:rPr>
              <w:t>考核要求</w:t>
            </w:r>
          </w:p>
        </w:tc>
        <w:tc>
          <w:tcPr>
            <w:tcW w:w="7787" w:type="dxa"/>
            <w:gridSpan w:val="5"/>
            <w:vAlign w:val="center"/>
          </w:tcPr>
          <w:p w:rsidR="00480302" w:rsidRDefault="00C12686">
            <w:pPr>
              <w:pStyle w:val="af2"/>
              <w:ind w:firstLine="396"/>
              <w:rPr>
                <w:lang w:val="zh-CN"/>
              </w:rPr>
            </w:pPr>
            <w:r>
              <w:rPr>
                <w:rFonts w:hint="eastAsia"/>
                <w:lang w:val="zh-CN"/>
              </w:rPr>
              <w:t>考核内容</w:t>
            </w:r>
          </w:p>
          <w:p w:rsidR="00480302" w:rsidRDefault="00C12686">
            <w:pPr>
              <w:pStyle w:val="af2"/>
              <w:ind w:firstLine="396"/>
              <w:rPr>
                <w:lang w:val="zh-CN"/>
              </w:rPr>
            </w:pPr>
            <w:r>
              <w:rPr>
                <w:rFonts w:hint="eastAsia"/>
                <w:lang w:val="zh-CN"/>
              </w:rPr>
              <w:t>必交成果：</w:t>
            </w:r>
          </w:p>
          <w:p w:rsidR="00480302" w:rsidRDefault="00C12686">
            <w:pPr>
              <w:pStyle w:val="af2"/>
              <w:ind w:firstLine="396"/>
              <w:rPr>
                <w:lang w:val="zh-CN"/>
              </w:rPr>
            </w:pPr>
            <w:r>
              <w:rPr>
                <w:rFonts w:hint="eastAsia"/>
                <w:lang w:val="zh-CN"/>
              </w:rPr>
              <w:t>针对性求职简历</w:t>
            </w:r>
            <w:r>
              <w:rPr>
                <w:rFonts w:hint="eastAsia"/>
                <w:lang w:val="zh-CN"/>
              </w:rPr>
              <w:t>1</w:t>
            </w:r>
            <w:r>
              <w:rPr>
                <w:rFonts w:hint="eastAsia"/>
                <w:lang w:val="zh-CN"/>
              </w:rPr>
              <w:t>份（</w:t>
            </w:r>
            <w:r>
              <w:rPr>
                <w:rFonts w:hint="eastAsia"/>
                <w:lang w:val="zh-CN"/>
              </w:rPr>
              <w:t>PDF</w:t>
            </w:r>
            <w:r>
              <w:rPr>
                <w:rFonts w:hint="eastAsia"/>
                <w:lang w:val="zh-CN"/>
              </w:rPr>
              <w:t>格式，匹配目标岗位）。</w:t>
            </w:r>
          </w:p>
          <w:p w:rsidR="00480302" w:rsidRDefault="00C12686">
            <w:pPr>
              <w:pStyle w:val="af2"/>
              <w:ind w:firstLine="396"/>
              <w:rPr>
                <w:lang w:val="zh-CN"/>
              </w:rPr>
            </w:pPr>
            <w:r>
              <w:rPr>
                <w:rFonts w:hint="eastAsia"/>
                <w:lang w:val="zh-CN"/>
              </w:rPr>
              <w:t>3</w:t>
            </w:r>
            <w:r>
              <w:rPr>
                <w:rFonts w:hint="eastAsia"/>
                <w:lang w:val="zh-CN"/>
              </w:rPr>
              <w:t>分钟求职自我介绍视频（横屏录制，包含虚拟面试问答）。</w:t>
            </w:r>
          </w:p>
          <w:p w:rsidR="00480302" w:rsidRDefault="00C12686">
            <w:pPr>
              <w:pStyle w:val="af2"/>
              <w:ind w:firstLine="396"/>
              <w:rPr>
                <w:lang w:val="zh-CN"/>
              </w:rPr>
            </w:pPr>
            <w:r>
              <w:rPr>
                <w:rFonts w:hint="eastAsia"/>
                <w:lang w:val="zh-CN"/>
              </w:rPr>
              <w:t>附加任务（选做加分）：</w:t>
            </w:r>
          </w:p>
          <w:p w:rsidR="00480302" w:rsidRDefault="00C12686">
            <w:pPr>
              <w:pStyle w:val="af2"/>
              <w:ind w:firstLine="396"/>
              <w:rPr>
                <w:lang w:val="zh-CN"/>
              </w:rPr>
            </w:pPr>
            <w:r>
              <w:rPr>
                <w:rFonts w:hint="eastAsia"/>
                <w:lang w:val="zh-CN"/>
              </w:rPr>
              <w:t>反</w:t>
            </w:r>
            <w:proofErr w:type="gramStart"/>
            <w:r>
              <w:rPr>
                <w:rFonts w:hint="eastAsia"/>
                <w:lang w:val="zh-CN"/>
              </w:rPr>
              <w:t>诈宣传短</w:t>
            </w:r>
            <w:proofErr w:type="gramEnd"/>
            <w:r>
              <w:rPr>
                <w:rFonts w:hint="eastAsia"/>
                <w:lang w:val="zh-CN"/>
              </w:rPr>
              <w:t>视频（</w:t>
            </w:r>
            <w:r>
              <w:rPr>
                <w:rFonts w:hint="eastAsia"/>
                <w:lang w:val="zh-CN"/>
              </w:rPr>
              <w:t>1</w:t>
            </w:r>
            <w:r>
              <w:rPr>
                <w:rFonts w:hint="eastAsia"/>
                <w:lang w:val="zh-CN"/>
              </w:rPr>
              <w:t>分钟内，</w:t>
            </w:r>
            <w:proofErr w:type="gramStart"/>
            <w:r>
              <w:rPr>
                <w:rFonts w:hint="eastAsia"/>
                <w:lang w:val="zh-CN"/>
              </w:rPr>
              <w:t>抖音</w:t>
            </w:r>
            <w:proofErr w:type="gramEnd"/>
            <w:r>
              <w:rPr>
                <w:rFonts w:hint="eastAsia"/>
                <w:lang w:val="zh-CN"/>
              </w:rPr>
              <w:t>/B</w:t>
            </w:r>
            <w:proofErr w:type="gramStart"/>
            <w:r>
              <w:rPr>
                <w:rFonts w:hint="eastAsia"/>
                <w:lang w:val="zh-CN"/>
              </w:rPr>
              <w:t>站发布截</w:t>
            </w:r>
            <w:proofErr w:type="gramEnd"/>
            <w:r>
              <w:rPr>
                <w:rFonts w:hint="eastAsia"/>
                <w:lang w:val="zh-CN"/>
              </w:rPr>
              <w:t>图）。</w:t>
            </w:r>
          </w:p>
          <w:p w:rsidR="00480302" w:rsidRDefault="00C12686">
            <w:pPr>
              <w:pStyle w:val="af2"/>
              <w:ind w:firstLine="396"/>
              <w:rPr>
                <w:lang w:val="zh-CN"/>
              </w:rPr>
            </w:pPr>
            <w:r>
              <w:rPr>
                <w:rFonts w:hint="eastAsia"/>
                <w:lang w:val="zh-CN"/>
              </w:rPr>
              <w:t>劳动法知识测试（学习通平台满分证书）。</w:t>
            </w:r>
          </w:p>
          <w:p w:rsidR="00480302" w:rsidRDefault="00C12686">
            <w:pPr>
              <w:pStyle w:val="af2"/>
              <w:ind w:firstLine="396"/>
              <w:rPr>
                <w:lang w:val="zh-CN"/>
              </w:rPr>
            </w:pPr>
            <w:r>
              <w:rPr>
                <w:rFonts w:hint="eastAsia"/>
                <w:lang w:val="zh-CN"/>
              </w:rPr>
              <w:lastRenderedPageBreak/>
              <w:t>评分标准</w:t>
            </w:r>
          </w:p>
          <w:p w:rsidR="00480302" w:rsidRDefault="00C12686">
            <w:pPr>
              <w:pStyle w:val="af2"/>
              <w:ind w:firstLine="396"/>
              <w:rPr>
                <w:lang w:val="zh-CN"/>
              </w:rPr>
            </w:pPr>
            <w:r>
              <w:rPr>
                <w:rFonts w:hint="eastAsia"/>
                <w:lang w:val="zh-CN"/>
              </w:rPr>
              <w:t>简历</w:t>
            </w:r>
            <w:r>
              <w:rPr>
                <w:rFonts w:hint="eastAsia"/>
              </w:rPr>
              <w:t>制作</w:t>
            </w:r>
            <w:r>
              <w:rPr>
                <w:rFonts w:hint="eastAsia"/>
                <w:lang w:val="zh-CN"/>
              </w:rPr>
              <w:t>（</w:t>
            </w:r>
            <w:r>
              <w:rPr>
                <w:rFonts w:hint="eastAsia"/>
                <w:lang w:val="zh-CN"/>
              </w:rPr>
              <w:t>50%</w:t>
            </w:r>
            <w:r>
              <w:rPr>
                <w:rFonts w:hint="eastAsia"/>
                <w:lang w:val="zh-CN"/>
              </w:rPr>
              <w:t>）：</w:t>
            </w:r>
          </w:p>
          <w:p w:rsidR="00480302" w:rsidRDefault="00C12686">
            <w:pPr>
              <w:pStyle w:val="af2"/>
              <w:ind w:firstLine="396"/>
            </w:pPr>
            <w:r>
              <w:rPr>
                <w:rFonts w:hint="eastAsia"/>
                <w:lang w:val="zh-CN"/>
              </w:rPr>
              <w:t>岗位匹配度（</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内容逻辑性（</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格式专业性（</w:t>
            </w:r>
            <w:r>
              <w:rPr>
                <w:rFonts w:hint="eastAsia"/>
                <w:lang w:val="zh-CN"/>
              </w:rPr>
              <w:t>15%</w:t>
            </w:r>
            <w:r>
              <w:rPr>
                <w:rFonts w:hint="eastAsia"/>
                <w:lang w:val="zh-CN"/>
              </w:rPr>
              <w:t>）。</w:t>
            </w:r>
          </w:p>
          <w:p w:rsidR="00480302" w:rsidRDefault="00C12686">
            <w:pPr>
              <w:pStyle w:val="af2"/>
              <w:ind w:firstLine="396"/>
              <w:rPr>
                <w:lang w:val="zh-CN"/>
              </w:rPr>
            </w:pPr>
            <w:r>
              <w:rPr>
                <w:rFonts w:hint="eastAsia"/>
              </w:rPr>
              <w:t>面试自我介绍</w:t>
            </w:r>
            <w:r>
              <w:rPr>
                <w:rFonts w:hint="eastAsia"/>
                <w:lang w:val="zh-CN"/>
              </w:rPr>
              <w:t>视频（</w:t>
            </w:r>
            <w:r>
              <w:rPr>
                <w:rFonts w:hint="eastAsia"/>
                <w:lang w:val="zh-CN"/>
              </w:rPr>
              <w:t>50%</w:t>
            </w:r>
            <w:r>
              <w:rPr>
                <w:rFonts w:hint="eastAsia"/>
                <w:lang w:val="zh-CN"/>
              </w:rPr>
              <w:t>）：</w:t>
            </w:r>
          </w:p>
          <w:p w:rsidR="00480302" w:rsidRDefault="00C12686">
            <w:pPr>
              <w:pStyle w:val="af2"/>
              <w:ind w:firstLine="396"/>
              <w:rPr>
                <w:lang w:val="zh-CN"/>
              </w:rPr>
            </w:pPr>
            <w:r>
              <w:rPr>
                <w:rFonts w:hint="eastAsia"/>
                <w:lang w:val="zh-CN"/>
              </w:rPr>
              <w:t>语言流畅度（</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非语言表现力（</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问答应变力（</w:t>
            </w:r>
            <w:r>
              <w:rPr>
                <w:rFonts w:hint="eastAsia"/>
                <w:lang w:val="zh-CN"/>
              </w:rPr>
              <w:t>15%</w:t>
            </w:r>
            <w:r>
              <w:rPr>
                <w:rFonts w:hint="eastAsia"/>
                <w:lang w:val="zh-CN"/>
              </w:rPr>
              <w:t>）。</w:t>
            </w:r>
          </w:p>
          <w:p w:rsidR="00480302" w:rsidRDefault="00C12686">
            <w:pPr>
              <w:pStyle w:val="af2"/>
              <w:ind w:firstLine="396"/>
              <w:rPr>
                <w:lang w:val="zh-CN"/>
              </w:rPr>
            </w:pPr>
            <w:r>
              <w:rPr>
                <w:rFonts w:hint="eastAsia"/>
                <w:lang w:val="zh-CN"/>
              </w:rPr>
              <w:t>补考机制：</w:t>
            </w:r>
          </w:p>
          <w:p w:rsidR="00480302" w:rsidRDefault="00C12686">
            <w:pPr>
              <w:pStyle w:val="af2"/>
              <w:ind w:firstLine="396"/>
              <w:rPr>
                <w:lang w:val="zh-CN"/>
              </w:rPr>
            </w:pPr>
            <w:r>
              <w:rPr>
                <w:rFonts w:hint="eastAsia"/>
                <w:lang w:val="zh-CN"/>
              </w:rPr>
              <w:t>未通过者需重新提交简历与视频，并附加《求职安全自查报告》（</w:t>
            </w:r>
            <w:r>
              <w:rPr>
                <w:rFonts w:hint="eastAsia"/>
                <w:lang w:val="zh-CN"/>
              </w:rPr>
              <w:t>200</w:t>
            </w:r>
            <w:r>
              <w:rPr>
                <w:rFonts w:hint="eastAsia"/>
                <w:lang w:val="zh-CN"/>
              </w:rPr>
              <w:t>0</w:t>
            </w:r>
            <w:r>
              <w:rPr>
                <w:rFonts w:hint="eastAsia"/>
                <w:lang w:val="zh-CN"/>
              </w:rPr>
              <w:t>字）。</w:t>
            </w:r>
          </w:p>
        </w:tc>
      </w:tr>
    </w:tbl>
    <w:p w:rsidR="00480302" w:rsidRDefault="00480302">
      <w:pPr>
        <w:kinsoku/>
        <w:autoSpaceDE/>
        <w:autoSpaceDN/>
        <w:adjustRightInd/>
        <w:snapToGrid/>
        <w:textAlignment w:val="auto"/>
        <w:rPr>
          <w:rFonts w:ascii="宋体" w:eastAsia="宋体" w:hAnsi="宋体" w:cs="宋体"/>
          <w:lang w:val="zh-CN" w:eastAsia="zh-CN"/>
        </w:rPr>
      </w:pPr>
    </w:p>
    <w:tbl>
      <w:tblPr>
        <w:tblStyle w:val="TableNormal"/>
        <w:tblW w:w="89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851"/>
        <w:gridCol w:w="1049"/>
        <w:gridCol w:w="1450"/>
        <w:gridCol w:w="1450"/>
        <w:gridCol w:w="1998"/>
      </w:tblGrid>
      <w:tr w:rsidR="00480302">
        <w:trPr>
          <w:tblHeader/>
        </w:trPr>
        <w:tc>
          <w:tcPr>
            <w:tcW w:w="1156" w:type="dxa"/>
            <w:tcBorders>
              <w:right w:val="single" w:sz="2" w:space="0" w:color="000000"/>
            </w:tcBorders>
            <w:shd w:val="clear" w:color="auto" w:fill="DAE9F7" w:themeFill="text2" w:themeFillTint="1A"/>
            <w:vAlign w:val="center"/>
          </w:tcPr>
          <w:p w:rsidR="00480302" w:rsidRDefault="00C12686">
            <w:pPr>
              <w:pStyle w:val="af1"/>
            </w:pPr>
            <w:r>
              <w:rPr>
                <w:rFonts w:hint="eastAsia"/>
                <w:lang w:val="zh-CN"/>
              </w:rPr>
              <w:t>课程名称</w:t>
            </w:r>
          </w:p>
        </w:tc>
        <w:tc>
          <w:tcPr>
            <w:tcW w:w="1851" w:type="dxa"/>
            <w:tcBorders>
              <w:left w:val="single" w:sz="2" w:space="0" w:color="000000"/>
            </w:tcBorders>
            <w:shd w:val="clear" w:color="auto" w:fill="DAE9F7" w:themeFill="text2" w:themeFillTint="1A"/>
            <w:vAlign w:val="center"/>
          </w:tcPr>
          <w:p w:rsidR="00480302" w:rsidRDefault="00C12686">
            <w:pPr>
              <w:pStyle w:val="af1"/>
              <w:rPr>
                <w:lang w:val="zh-CN"/>
              </w:rPr>
            </w:pPr>
            <w:r>
              <w:rPr>
                <w:rFonts w:hint="eastAsia"/>
              </w:rPr>
              <w:t>素质拓展教育</w:t>
            </w:r>
          </w:p>
        </w:tc>
        <w:tc>
          <w:tcPr>
            <w:tcW w:w="1049" w:type="dxa"/>
            <w:tcBorders>
              <w:left w:val="single" w:sz="2" w:space="0" w:color="000000"/>
            </w:tcBorders>
            <w:shd w:val="clear" w:color="auto" w:fill="DAE9F7" w:themeFill="text2" w:themeFillTint="1A"/>
            <w:vAlign w:val="center"/>
          </w:tcPr>
          <w:p w:rsidR="00480302" w:rsidRDefault="00C12686">
            <w:pPr>
              <w:pStyle w:val="af1"/>
              <w:rPr>
                <w:lang w:val="zh-CN"/>
              </w:rPr>
            </w:pPr>
            <w:r>
              <w:rPr>
                <w:rFonts w:hint="eastAsia"/>
                <w:lang w:val="zh-CN"/>
              </w:rPr>
              <w:t>课程编号</w:t>
            </w:r>
          </w:p>
        </w:tc>
        <w:tc>
          <w:tcPr>
            <w:tcW w:w="1450" w:type="dxa"/>
            <w:tcBorders>
              <w:left w:val="single" w:sz="2" w:space="0" w:color="000000"/>
            </w:tcBorders>
            <w:shd w:val="clear" w:color="auto" w:fill="DAE9F7" w:themeFill="text2" w:themeFillTint="1A"/>
            <w:vAlign w:val="center"/>
          </w:tcPr>
          <w:p w:rsidR="00480302" w:rsidRDefault="00C12686">
            <w:pPr>
              <w:pStyle w:val="af1"/>
              <w:rPr>
                <w:lang w:val="zh-CN"/>
              </w:rPr>
            </w:pPr>
            <w:r>
              <w:rPr>
                <w:rFonts w:hint="eastAsia"/>
              </w:rPr>
              <w:t>7090003</w:t>
            </w:r>
          </w:p>
        </w:tc>
        <w:tc>
          <w:tcPr>
            <w:tcW w:w="1450" w:type="dxa"/>
            <w:tcBorders>
              <w:left w:val="single" w:sz="2" w:space="0" w:color="000000"/>
            </w:tcBorders>
            <w:shd w:val="clear" w:color="auto" w:fill="DAE9F7" w:themeFill="text2" w:themeFillTint="1A"/>
            <w:vAlign w:val="center"/>
          </w:tcPr>
          <w:p w:rsidR="00480302" w:rsidRDefault="00C12686">
            <w:pPr>
              <w:pStyle w:val="af1"/>
              <w:rPr>
                <w:lang w:val="zh-CN"/>
              </w:rPr>
            </w:pPr>
            <w:r>
              <w:rPr>
                <w:rFonts w:hint="eastAsia"/>
              </w:rPr>
              <w:t>开设</w:t>
            </w:r>
            <w:r>
              <w:rPr>
                <w:rFonts w:hint="eastAsia"/>
                <w:lang w:val="zh-CN"/>
              </w:rPr>
              <w:t>学期</w:t>
            </w:r>
          </w:p>
        </w:tc>
        <w:tc>
          <w:tcPr>
            <w:tcW w:w="1998" w:type="dxa"/>
            <w:tcBorders>
              <w:left w:val="single" w:sz="2" w:space="0" w:color="000000"/>
            </w:tcBorders>
            <w:shd w:val="clear" w:color="auto" w:fill="DAE9F7" w:themeFill="text2" w:themeFillTint="1A"/>
            <w:vAlign w:val="center"/>
          </w:tcPr>
          <w:p w:rsidR="00480302" w:rsidRDefault="00C12686">
            <w:pPr>
              <w:pStyle w:val="af1"/>
              <w:rPr>
                <w:lang w:val="zh-CN"/>
              </w:rPr>
            </w:pPr>
            <w:r>
              <w:rPr>
                <w:rFonts w:hint="eastAsia"/>
              </w:rPr>
              <w:t>1</w:t>
            </w:r>
          </w:p>
        </w:tc>
      </w:tr>
      <w:tr w:rsidR="00480302">
        <w:tc>
          <w:tcPr>
            <w:tcW w:w="1156" w:type="dxa"/>
            <w:vAlign w:val="center"/>
          </w:tcPr>
          <w:p w:rsidR="00480302" w:rsidRDefault="00C12686">
            <w:pPr>
              <w:pStyle w:val="af1"/>
            </w:pPr>
            <w:r>
              <w:rPr>
                <w:rFonts w:hint="eastAsia"/>
              </w:rPr>
              <w:t>教学目标</w:t>
            </w:r>
          </w:p>
        </w:tc>
        <w:tc>
          <w:tcPr>
            <w:tcW w:w="7798" w:type="dxa"/>
            <w:gridSpan w:val="5"/>
            <w:vAlign w:val="center"/>
          </w:tcPr>
          <w:p w:rsidR="00480302" w:rsidRDefault="00C12686">
            <w:pPr>
              <w:pStyle w:val="af2"/>
              <w:ind w:firstLine="396"/>
              <w:rPr>
                <w:lang w:val="zh-CN"/>
              </w:rPr>
            </w:pPr>
            <w:r>
              <w:rPr>
                <w:rFonts w:hint="eastAsia"/>
                <w:lang w:val="zh-CN"/>
              </w:rPr>
              <w:t>1</w:t>
            </w:r>
            <w:r>
              <w:rPr>
                <w:rFonts w:hint="eastAsia"/>
                <w:lang w:val="zh-CN"/>
              </w:rPr>
              <w:t>、能力培养：提升学生团队协作、沟通决策、领导力及执行力，强化实践能力与创新意识。</w:t>
            </w:r>
          </w:p>
          <w:p w:rsidR="00480302" w:rsidRDefault="00C12686">
            <w:pPr>
              <w:pStyle w:val="af2"/>
              <w:ind w:firstLine="396"/>
              <w:rPr>
                <w:lang w:val="zh-CN"/>
              </w:rPr>
            </w:pPr>
            <w:r>
              <w:rPr>
                <w:rFonts w:hint="eastAsia"/>
                <w:lang w:val="zh-CN"/>
              </w:rPr>
              <w:t>2</w:t>
            </w:r>
            <w:r>
              <w:rPr>
                <w:rFonts w:hint="eastAsia"/>
                <w:lang w:val="zh-CN"/>
              </w:rPr>
              <w:t>、素质提升：增强国防观念、纪律意识，培养社会责任感和抗压能力，促进全面发展。</w:t>
            </w:r>
          </w:p>
          <w:p w:rsidR="00480302" w:rsidRDefault="00C12686">
            <w:pPr>
              <w:pStyle w:val="af2"/>
              <w:ind w:firstLine="396"/>
            </w:pPr>
            <w:r>
              <w:rPr>
                <w:rFonts w:hint="eastAsia"/>
                <w:lang w:val="zh-CN"/>
              </w:rPr>
              <w:t>3</w:t>
            </w:r>
            <w:r>
              <w:rPr>
                <w:rFonts w:hint="eastAsia"/>
                <w:lang w:val="zh-CN"/>
              </w:rPr>
              <w:t>、学分达标：通过课程实践与考核，确保学生获得</w:t>
            </w:r>
            <w:r>
              <w:rPr>
                <w:rFonts w:hint="eastAsia"/>
                <w:lang w:val="zh-CN"/>
              </w:rPr>
              <w:t>1</w:t>
            </w:r>
            <w:r>
              <w:rPr>
                <w:rFonts w:hint="eastAsia"/>
                <w:lang w:val="zh-CN"/>
              </w:rPr>
              <w:t>学分。</w:t>
            </w:r>
          </w:p>
        </w:tc>
      </w:tr>
      <w:tr w:rsidR="00480302">
        <w:tc>
          <w:tcPr>
            <w:tcW w:w="1156" w:type="dxa"/>
            <w:vAlign w:val="center"/>
          </w:tcPr>
          <w:p w:rsidR="00480302" w:rsidRDefault="00C12686">
            <w:pPr>
              <w:pStyle w:val="af1"/>
            </w:pPr>
            <w:r>
              <w:rPr>
                <w:rFonts w:hint="eastAsia"/>
              </w:rPr>
              <w:t>教学内容</w:t>
            </w:r>
          </w:p>
        </w:tc>
        <w:tc>
          <w:tcPr>
            <w:tcW w:w="7798" w:type="dxa"/>
            <w:gridSpan w:val="5"/>
            <w:vAlign w:val="center"/>
          </w:tcPr>
          <w:p w:rsidR="00480302" w:rsidRDefault="00C12686">
            <w:pPr>
              <w:pStyle w:val="af2"/>
              <w:ind w:firstLine="396"/>
              <w:rPr>
                <w:lang w:val="zh-CN"/>
              </w:rPr>
            </w:pPr>
            <w:r>
              <w:rPr>
                <w:rFonts w:hint="eastAsia"/>
              </w:rPr>
              <w:t>一、</w:t>
            </w:r>
            <w:r>
              <w:rPr>
                <w:rFonts w:hint="eastAsia"/>
                <w:lang w:val="zh-CN"/>
              </w:rPr>
              <w:t>总</w:t>
            </w:r>
            <w:r>
              <w:rPr>
                <w:rFonts w:hint="eastAsia"/>
              </w:rPr>
              <w:t>教学</w:t>
            </w:r>
            <w:r>
              <w:rPr>
                <w:rFonts w:hint="eastAsia"/>
                <w:lang w:val="zh-CN"/>
              </w:rPr>
              <w:t>时长：</w:t>
            </w:r>
            <w:r>
              <w:rPr>
                <w:rFonts w:hint="eastAsia"/>
                <w:lang w:val="zh-CN"/>
              </w:rPr>
              <w:t>30</w:t>
            </w:r>
            <w:r>
              <w:rPr>
                <w:rFonts w:hint="eastAsia"/>
                <w:lang w:val="zh-CN"/>
              </w:rPr>
              <w:t>学时（</w:t>
            </w:r>
            <w:r>
              <w:rPr>
                <w:rFonts w:hint="eastAsia"/>
              </w:rPr>
              <w:t>共</w:t>
            </w:r>
            <w:r>
              <w:rPr>
                <w:rFonts w:hint="eastAsia"/>
                <w:lang w:val="zh-CN"/>
              </w:rPr>
              <w:t>5</w:t>
            </w:r>
            <w:r>
              <w:rPr>
                <w:rFonts w:hint="eastAsia"/>
                <w:lang w:val="zh-CN"/>
              </w:rPr>
              <w:t>天，每日</w:t>
            </w:r>
            <w:r>
              <w:rPr>
                <w:rFonts w:hint="eastAsia"/>
                <w:lang w:val="zh-CN"/>
              </w:rPr>
              <w:t>6</w:t>
            </w:r>
            <w:r>
              <w:rPr>
                <w:rFonts w:hint="eastAsia"/>
                <w:lang w:val="zh-CN"/>
              </w:rPr>
              <w:t>学时）</w:t>
            </w:r>
          </w:p>
          <w:p w:rsidR="00480302" w:rsidRDefault="00C12686">
            <w:pPr>
              <w:pStyle w:val="af2"/>
              <w:ind w:firstLine="396"/>
            </w:pPr>
            <w:r>
              <w:rPr>
                <w:rFonts w:hint="eastAsia"/>
              </w:rPr>
              <w:t>二、教学</w:t>
            </w:r>
            <w:r>
              <w:rPr>
                <w:rFonts w:hint="eastAsia"/>
                <w:lang w:val="zh-CN"/>
              </w:rPr>
              <w:t>阶段划分：</w:t>
            </w:r>
          </w:p>
          <w:p w:rsidR="00480302" w:rsidRDefault="00C12686">
            <w:pPr>
              <w:pStyle w:val="af2"/>
              <w:ind w:firstLine="396"/>
              <w:rPr>
                <w:lang w:val="zh-CN"/>
              </w:rPr>
            </w:pPr>
            <w:r>
              <w:rPr>
                <w:rFonts w:hint="eastAsia"/>
              </w:rPr>
              <w:t>1</w:t>
            </w:r>
            <w:r>
              <w:rPr>
                <w:rFonts w:hint="eastAsia"/>
              </w:rPr>
              <w:t>、</w:t>
            </w:r>
            <w:r>
              <w:rPr>
                <w:rFonts w:hint="eastAsia"/>
                <w:lang w:val="zh-CN"/>
              </w:rPr>
              <w:t>前</w:t>
            </w:r>
            <w:r>
              <w:rPr>
                <w:rFonts w:hint="eastAsia"/>
                <w:lang w:val="zh-CN"/>
              </w:rPr>
              <w:t>2</w:t>
            </w:r>
            <w:r>
              <w:rPr>
                <w:rFonts w:hint="eastAsia"/>
                <w:lang w:val="zh-CN"/>
              </w:rPr>
              <w:t>天：辅导员指导，</w:t>
            </w:r>
            <w:r>
              <w:rPr>
                <w:rFonts w:hint="eastAsia"/>
                <w:lang w:val="zh-CN"/>
              </w:rPr>
              <w:t>12</w:t>
            </w:r>
            <w:r>
              <w:rPr>
                <w:rFonts w:hint="eastAsia"/>
                <w:lang w:val="zh-CN"/>
              </w:rPr>
              <w:t>学时。</w:t>
            </w:r>
          </w:p>
          <w:p w:rsidR="00480302" w:rsidRDefault="00C12686">
            <w:pPr>
              <w:pStyle w:val="af2"/>
              <w:ind w:firstLine="396"/>
              <w:rPr>
                <w:lang w:val="zh-CN"/>
              </w:rPr>
            </w:pPr>
            <w:r>
              <w:rPr>
                <w:rFonts w:hint="eastAsia"/>
              </w:rPr>
              <w:t>2</w:t>
            </w:r>
            <w:r>
              <w:rPr>
                <w:rFonts w:hint="eastAsia"/>
              </w:rPr>
              <w:t>、</w:t>
            </w:r>
            <w:r>
              <w:rPr>
                <w:rFonts w:hint="eastAsia"/>
                <w:lang w:val="zh-CN"/>
              </w:rPr>
              <w:t>后</w:t>
            </w:r>
            <w:r>
              <w:rPr>
                <w:rFonts w:hint="eastAsia"/>
                <w:lang w:val="zh-CN"/>
              </w:rPr>
              <w:t>3</w:t>
            </w:r>
            <w:r>
              <w:rPr>
                <w:rFonts w:hint="eastAsia"/>
                <w:lang w:val="zh-CN"/>
              </w:rPr>
              <w:t>天：素质拓展公司指导，</w:t>
            </w:r>
            <w:r>
              <w:rPr>
                <w:rFonts w:hint="eastAsia"/>
                <w:lang w:val="zh-CN"/>
              </w:rPr>
              <w:t>18</w:t>
            </w:r>
            <w:r>
              <w:rPr>
                <w:rFonts w:hint="eastAsia"/>
                <w:lang w:val="zh-CN"/>
              </w:rPr>
              <w:t>学时。</w:t>
            </w:r>
          </w:p>
          <w:p w:rsidR="00480302" w:rsidRDefault="00C12686">
            <w:pPr>
              <w:pStyle w:val="af2"/>
              <w:ind w:firstLine="396"/>
              <w:rPr>
                <w:lang w:val="zh-CN"/>
              </w:rPr>
            </w:pPr>
            <w:r>
              <w:rPr>
                <w:rFonts w:hint="eastAsia"/>
              </w:rPr>
              <w:t>三、教学</w:t>
            </w:r>
            <w:r>
              <w:rPr>
                <w:rFonts w:hint="eastAsia"/>
                <w:lang w:val="zh-CN"/>
              </w:rPr>
              <w:t>项目：</w:t>
            </w:r>
          </w:p>
          <w:p w:rsidR="00480302" w:rsidRDefault="00C12686">
            <w:pPr>
              <w:pStyle w:val="af2"/>
              <w:ind w:firstLine="396"/>
              <w:rPr>
                <w:lang w:val="zh-CN"/>
              </w:rPr>
            </w:pPr>
            <w:r>
              <w:rPr>
                <w:rFonts w:hint="eastAsia"/>
              </w:rPr>
              <w:t>1</w:t>
            </w:r>
            <w:r>
              <w:rPr>
                <w:rFonts w:hint="eastAsia"/>
              </w:rPr>
              <w:t>、</w:t>
            </w:r>
            <w:r>
              <w:rPr>
                <w:rFonts w:hint="eastAsia"/>
                <w:lang w:val="zh-CN"/>
              </w:rPr>
              <w:t>团队协作：信任背摔</w:t>
            </w:r>
            <w:r>
              <w:rPr>
                <w:rFonts w:hint="eastAsia"/>
              </w:rPr>
              <w:t>等团队素质拓展活动（由卓越公司提供具体素质拓展方案）</w:t>
            </w:r>
            <w:r>
              <w:rPr>
                <w:rFonts w:hint="eastAsia"/>
                <w:lang w:val="zh-CN"/>
              </w:rPr>
              <w:t>。</w:t>
            </w:r>
          </w:p>
          <w:p w:rsidR="00480302" w:rsidRDefault="00C12686">
            <w:pPr>
              <w:pStyle w:val="af2"/>
              <w:ind w:firstLine="396"/>
              <w:rPr>
                <w:lang w:val="zh-CN"/>
              </w:rPr>
            </w:pPr>
            <w:r>
              <w:rPr>
                <w:rFonts w:hint="eastAsia"/>
              </w:rPr>
              <w:t>2</w:t>
            </w:r>
            <w:r>
              <w:rPr>
                <w:rFonts w:hint="eastAsia"/>
              </w:rPr>
              <w:t>、</w:t>
            </w:r>
            <w:r>
              <w:rPr>
                <w:rFonts w:hint="eastAsia"/>
                <w:lang w:val="zh-CN"/>
              </w:rPr>
              <w:t>领导力训练：模拟项目策划与执行（如“荒岛求生”情景任务）。</w:t>
            </w:r>
          </w:p>
          <w:p w:rsidR="00480302" w:rsidRDefault="00C12686">
            <w:pPr>
              <w:pStyle w:val="af2"/>
              <w:ind w:firstLine="396"/>
              <w:rPr>
                <w:lang w:val="zh-CN"/>
              </w:rPr>
            </w:pPr>
            <w:r>
              <w:rPr>
                <w:rFonts w:hint="eastAsia"/>
              </w:rPr>
              <w:t>3</w:t>
            </w:r>
            <w:r>
              <w:rPr>
                <w:rFonts w:hint="eastAsia"/>
              </w:rPr>
              <w:t>、</w:t>
            </w:r>
            <w:r>
              <w:rPr>
                <w:rFonts w:hint="eastAsia"/>
                <w:lang w:val="zh-CN"/>
              </w:rPr>
              <w:t>反思总结：每日活动后小组复盘，</w:t>
            </w:r>
            <w:r>
              <w:rPr>
                <w:rFonts w:hint="eastAsia"/>
              </w:rPr>
              <w:t>4</w:t>
            </w:r>
            <w:r>
              <w:rPr>
                <w:rFonts w:hint="eastAsia"/>
              </w:rPr>
              <w:t>天素质拓展培训结束后</w:t>
            </w:r>
            <w:r>
              <w:rPr>
                <w:rFonts w:hint="eastAsia"/>
                <w:lang w:val="zh-CN"/>
              </w:rPr>
              <w:t>撰写心得体会，</w:t>
            </w:r>
            <w:r>
              <w:rPr>
                <w:rFonts w:hint="eastAsia"/>
              </w:rPr>
              <w:t>第</w:t>
            </w:r>
            <w:r>
              <w:rPr>
                <w:rFonts w:hint="eastAsia"/>
              </w:rPr>
              <w:t>5</w:t>
            </w:r>
            <w:r>
              <w:rPr>
                <w:rFonts w:hint="eastAsia"/>
              </w:rPr>
              <w:t>天总结分享</w:t>
            </w:r>
            <w:r>
              <w:rPr>
                <w:rFonts w:hint="eastAsia"/>
                <w:lang w:val="zh-CN"/>
              </w:rPr>
              <w:t>。</w:t>
            </w:r>
          </w:p>
        </w:tc>
      </w:tr>
      <w:tr w:rsidR="00480302">
        <w:tc>
          <w:tcPr>
            <w:tcW w:w="1156" w:type="dxa"/>
            <w:vAlign w:val="center"/>
          </w:tcPr>
          <w:p w:rsidR="00480302" w:rsidRDefault="00C12686">
            <w:pPr>
              <w:pStyle w:val="af1"/>
            </w:pPr>
            <w:r>
              <w:rPr>
                <w:rFonts w:hint="eastAsia"/>
              </w:rPr>
              <w:t>教学重点</w:t>
            </w:r>
          </w:p>
          <w:p w:rsidR="00480302" w:rsidRDefault="00C12686">
            <w:pPr>
              <w:pStyle w:val="af1"/>
            </w:pPr>
            <w:r>
              <w:rPr>
                <w:rFonts w:hint="eastAsia"/>
              </w:rPr>
              <w:t>与难点</w:t>
            </w:r>
          </w:p>
        </w:tc>
        <w:tc>
          <w:tcPr>
            <w:tcW w:w="7798" w:type="dxa"/>
            <w:gridSpan w:val="5"/>
            <w:vAlign w:val="center"/>
          </w:tcPr>
          <w:p w:rsidR="00480302" w:rsidRDefault="00C12686">
            <w:pPr>
              <w:pStyle w:val="af2"/>
              <w:ind w:firstLine="396"/>
              <w:rPr>
                <w:lang w:val="zh-CN"/>
              </w:rPr>
            </w:pPr>
            <w:r>
              <w:rPr>
                <w:rFonts w:hint="eastAsia"/>
              </w:rPr>
              <w:t>一、</w:t>
            </w:r>
            <w:r>
              <w:rPr>
                <w:rFonts w:hint="eastAsia"/>
                <w:lang w:val="zh-CN"/>
              </w:rPr>
              <w:t>重点：</w:t>
            </w:r>
          </w:p>
          <w:p w:rsidR="00480302" w:rsidRDefault="00C12686">
            <w:pPr>
              <w:pStyle w:val="af2"/>
              <w:ind w:firstLine="396"/>
              <w:rPr>
                <w:lang w:val="zh-CN"/>
              </w:rPr>
            </w:pPr>
            <w:r>
              <w:rPr>
                <w:rFonts w:hint="eastAsia"/>
              </w:rPr>
              <w:t>1</w:t>
            </w:r>
            <w:r>
              <w:rPr>
                <w:rFonts w:hint="eastAsia"/>
              </w:rPr>
              <w:t>、协作能力培养：</w:t>
            </w:r>
            <w:r>
              <w:rPr>
                <w:rFonts w:hint="eastAsia"/>
                <w:lang w:val="zh-CN"/>
              </w:rPr>
              <w:t>团队协作能力与领导力培养。</w:t>
            </w:r>
          </w:p>
          <w:p w:rsidR="00480302" w:rsidRDefault="00C12686">
            <w:pPr>
              <w:pStyle w:val="af2"/>
              <w:ind w:firstLine="396"/>
              <w:rPr>
                <w:lang w:val="zh-CN"/>
              </w:rPr>
            </w:pPr>
            <w:r>
              <w:rPr>
                <w:rFonts w:hint="eastAsia"/>
              </w:rPr>
              <w:t>2</w:t>
            </w:r>
            <w:r>
              <w:rPr>
                <w:rFonts w:hint="eastAsia"/>
              </w:rPr>
              <w:t>、实践能力培养：</w:t>
            </w:r>
            <w:r>
              <w:rPr>
                <w:rFonts w:hint="eastAsia"/>
                <w:lang w:val="zh-CN"/>
              </w:rPr>
              <w:t>理论知识与实践操作的结合。</w:t>
            </w:r>
          </w:p>
          <w:p w:rsidR="00480302" w:rsidRDefault="00C12686">
            <w:pPr>
              <w:pStyle w:val="af2"/>
              <w:ind w:firstLine="396"/>
            </w:pPr>
            <w:r>
              <w:rPr>
                <w:rFonts w:hint="eastAsia"/>
              </w:rPr>
              <w:t>3</w:t>
            </w:r>
            <w:r>
              <w:rPr>
                <w:rFonts w:hint="eastAsia"/>
              </w:rPr>
              <w:t>、</w:t>
            </w:r>
            <w:proofErr w:type="gramStart"/>
            <w:r>
              <w:rPr>
                <w:rFonts w:hint="eastAsia"/>
              </w:rPr>
              <w:t>素拓安全</w:t>
            </w:r>
            <w:proofErr w:type="gramEnd"/>
            <w:r>
              <w:rPr>
                <w:rFonts w:hint="eastAsia"/>
              </w:rPr>
              <w:t>保障：要做好安全预案，</w:t>
            </w:r>
            <w:r>
              <w:rPr>
                <w:rFonts w:hint="eastAsia"/>
                <w:lang w:val="zh-CN"/>
              </w:rPr>
              <w:t>拓展公司需提供安全承诺书，校医全程待命。</w:t>
            </w:r>
          </w:p>
          <w:p w:rsidR="00480302" w:rsidRDefault="00C12686">
            <w:pPr>
              <w:pStyle w:val="af2"/>
              <w:ind w:firstLine="396"/>
              <w:rPr>
                <w:lang w:val="zh-CN"/>
              </w:rPr>
            </w:pPr>
            <w:r>
              <w:rPr>
                <w:rFonts w:hint="eastAsia"/>
              </w:rPr>
              <w:t>二、</w:t>
            </w:r>
            <w:r>
              <w:rPr>
                <w:rFonts w:hint="eastAsia"/>
                <w:lang w:val="zh-CN"/>
              </w:rPr>
              <w:t>难点：</w:t>
            </w:r>
          </w:p>
          <w:p w:rsidR="00480302" w:rsidRDefault="00C12686">
            <w:pPr>
              <w:pStyle w:val="af2"/>
              <w:ind w:firstLine="396"/>
              <w:rPr>
                <w:lang w:val="zh-CN"/>
              </w:rPr>
            </w:pPr>
            <w:r>
              <w:rPr>
                <w:rFonts w:hint="eastAsia"/>
              </w:rPr>
              <w:t>1</w:t>
            </w:r>
            <w:r>
              <w:rPr>
                <w:rFonts w:hint="eastAsia"/>
              </w:rPr>
              <w:t>、</w:t>
            </w:r>
            <w:r>
              <w:rPr>
                <w:rFonts w:hint="eastAsia"/>
                <w:lang w:val="zh-CN"/>
              </w:rPr>
              <w:t>个体差异导致参与度不均衡（需教练组动态调整任务难度）。</w:t>
            </w:r>
          </w:p>
          <w:p w:rsidR="00480302" w:rsidRDefault="00C12686">
            <w:pPr>
              <w:pStyle w:val="af2"/>
              <w:ind w:firstLine="396"/>
              <w:rPr>
                <w:lang w:val="zh-CN"/>
              </w:rPr>
            </w:pPr>
            <w:r>
              <w:rPr>
                <w:rFonts w:hint="eastAsia"/>
              </w:rPr>
              <w:t>2</w:t>
            </w:r>
            <w:r>
              <w:rPr>
                <w:rFonts w:hint="eastAsia"/>
              </w:rPr>
              <w:t>、</w:t>
            </w:r>
            <w:r>
              <w:rPr>
                <w:rFonts w:hint="eastAsia"/>
                <w:lang w:val="zh-CN"/>
              </w:rPr>
              <w:t>短期内实现综合素质提升的量化评估（需多维考核指标）。</w:t>
            </w:r>
          </w:p>
        </w:tc>
      </w:tr>
      <w:tr w:rsidR="00480302">
        <w:tc>
          <w:tcPr>
            <w:tcW w:w="1156" w:type="dxa"/>
            <w:vAlign w:val="center"/>
          </w:tcPr>
          <w:p w:rsidR="00480302" w:rsidRDefault="00C12686">
            <w:pPr>
              <w:pStyle w:val="af1"/>
            </w:pPr>
            <w:r>
              <w:rPr>
                <w:rFonts w:hint="eastAsia"/>
              </w:rPr>
              <w:t>教学组织</w:t>
            </w:r>
          </w:p>
        </w:tc>
        <w:tc>
          <w:tcPr>
            <w:tcW w:w="7798" w:type="dxa"/>
            <w:gridSpan w:val="5"/>
            <w:vAlign w:val="center"/>
          </w:tcPr>
          <w:p w:rsidR="00480302" w:rsidRDefault="00C12686">
            <w:pPr>
              <w:pStyle w:val="af2"/>
              <w:ind w:firstLine="396"/>
            </w:pPr>
            <w:r>
              <w:rPr>
                <w:rFonts w:hint="eastAsia"/>
              </w:rPr>
              <w:t>一、前期准备：</w:t>
            </w:r>
          </w:p>
          <w:p w:rsidR="00480302" w:rsidRDefault="00C12686">
            <w:pPr>
              <w:pStyle w:val="af2"/>
              <w:ind w:firstLine="396"/>
            </w:pPr>
            <w:r>
              <w:rPr>
                <w:rFonts w:hint="eastAsia"/>
              </w:rPr>
              <w:lastRenderedPageBreak/>
              <w:t>1</w:t>
            </w:r>
            <w:r>
              <w:rPr>
                <w:rFonts w:hint="eastAsia"/>
              </w:rPr>
              <w:t>、辅导员与拓展公司：共同设计拓展课程表，提前申请场地、审核素质拓展道具。</w:t>
            </w:r>
          </w:p>
          <w:p w:rsidR="00480302" w:rsidRDefault="00C12686">
            <w:pPr>
              <w:pStyle w:val="af2"/>
              <w:ind w:firstLine="396"/>
            </w:pPr>
            <w:r>
              <w:rPr>
                <w:rFonts w:hint="eastAsia"/>
              </w:rPr>
              <w:t>2</w:t>
            </w:r>
            <w:r>
              <w:rPr>
                <w:rFonts w:hint="eastAsia"/>
              </w:rPr>
              <w:t>、学生分组：按班级划分，每队设队长、副队长（由高年级志愿者或学生干部担任）。</w:t>
            </w:r>
          </w:p>
          <w:p w:rsidR="00480302" w:rsidRDefault="00C12686">
            <w:pPr>
              <w:pStyle w:val="af2"/>
              <w:ind w:firstLine="396"/>
            </w:pPr>
            <w:r>
              <w:rPr>
                <w:rFonts w:hint="eastAsia"/>
              </w:rPr>
              <w:t>二、实施流程：</w:t>
            </w:r>
          </w:p>
          <w:tbl>
            <w:tblPr>
              <w:tblpPr w:leftFromText="180" w:rightFromText="180" w:vertAnchor="text" w:horzAnchor="page" w:tblpX="168" w:tblpY="40"/>
              <w:tblOverlap w:val="never"/>
              <w:tblW w:w="7180" w:type="dxa"/>
              <w:tblLayout w:type="fixed"/>
              <w:tblCellMar>
                <w:top w:w="15" w:type="dxa"/>
                <w:left w:w="15" w:type="dxa"/>
                <w:bottom w:w="15" w:type="dxa"/>
                <w:right w:w="15" w:type="dxa"/>
              </w:tblCellMar>
              <w:tblLook w:val="04A0" w:firstRow="1" w:lastRow="0" w:firstColumn="1" w:lastColumn="0" w:noHBand="0" w:noVBand="1"/>
            </w:tblPr>
            <w:tblGrid>
              <w:gridCol w:w="1172"/>
              <w:gridCol w:w="3405"/>
              <w:gridCol w:w="1285"/>
              <w:gridCol w:w="1318"/>
            </w:tblGrid>
            <w:tr w:rsidR="00480302">
              <w:trPr>
                <w:trHeight w:val="283"/>
                <w:tblHeader/>
              </w:trPr>
              <w:tc>
                <w:tcPr>
                  <w:tcW w:w="1172" w:type="dxa"/>
                  <w:tcBorders>
                    <w:top w:val="single" w:sz="4" w:space="0" w:color="auto"/>
                    <w:left w:val="nil"/>
                    <w:bottom w:val="single" w:sz="4" w:space="0" w:color="auto"/>
                    <w:right w:val="nil"/>
                  </w:tcBorders>
                  <w:shd w:val="clear" w:color="auto" w:fill="auto"/>
                  <w:tcMar>
                    <w:left w:w="0" w:type="dxa"/>
                  </w:tcMar>
                  <w:vAlign w:val="center"/>
                </w:tcPr>
                <w:p w:rsidR="00480302" w:rsidRDefault="00C12686">
                  <w:pPr>
                    <w:pStyle w:val="af1"/>
                  </w:pPr>
                  <w:r>
                    <w:rPr>
                      <w:rFonts w:hint="eastAsia"/>
                    </w:rPr>
                    <w:t>时间</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内容安排</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负责方</w:t>
                  </w:r>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地点</w:t>
                  </w:r>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1</w:t>
                  </w:r>
                  <w:r>
                    <w:rPr>
                      <w:rFonts w:hint="eastAsia"/>
                    </w:rPr>
                    <w:t>天上午</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开营仪式：总指挥讲话、宣誓环节</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辅导员</w:t>
                  </w:r>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操场</w:t>
                  </w:r>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1</w:t>
                  </w:r>
                  <w:r>
                    <w:rPr>
                      <w:rFonts w:hint="eastAsia"/>
                    </w:rPr>
                    <w:t>天下午</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理论教学：心理调适与校园适应策略</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辅导员</w:t>
                  </w:r>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多媒体教室</w:t>
                  </w:r>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2</w:t>
                  </w:r>
                  <w:r>
                    <w:rPr>
                      <w:rFonts w:hint="eastAsia"/>
                    </w:rPr>
                    <w:t>天上午</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户外拉练：户外拉练与参观军舰</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辅导员</w:t>
                  </w:r>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户外</w:t>
                  </w:r>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2</w:t>
                  </w:r>
                  <w:r>
                    <w:rPr>
                      <w:rFonts w:hint="eastAsia"/>
                    </w:rPr>
                    <w:t>天下午</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理论教学：团队协作与角色定位</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辅导员</w:t>
                  </w:r>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r>
                    <w:rPr>
                      <w:rFonts w:hint="eastAsia"/>
                    </w:rPr>
                    <w:t>多媒体教室</w:t>
                  </w:r>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3</w:t>
                  </w:r>
                  <w:r>
                    <w:rPr>
                      <w:rFonts w:hint="eastAsia"/>
                    </w:rPr>
                    <w:t>天全天</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实践指导：破冰融合与团队认同</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proofErr w:type="gramStart"/>
                  <w:r>
                    <w:rPr>
                      <w:rFonts w:hint="eastAsia"/>
                    </w:rPr>
                    <w:t>素拓公司</w:t>
                  </w:r>
                  <w:proofErr w:type="gramEnd"/>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proofErr w:type="gramStart"/>
                  <w:r>
                    <w:rPr>
                      <w:rFonts w:hint="eastAsia"/>
                    </w:rPr>
                    <w:t>素拓基地</w:t>
                  </w:r>
                  <w:proofErr w:type="gramEnd"/>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4</w:t>
                  </w:r>
                  <w:r>
                    <w:rPr>
                      <w:rFonts w:hint="eastAsia"/>
                    </w:rPr>
                    <w:t>天全天</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实践指导：沟通协作与矛盾解决</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proofErr w:type="gramStart"/>
                  <w:r>
                    <w:rPr>
                      <w:rFonts w:hint="eastAsia"/>
                    </w:rPr>
                    <w:t>素拓公司</w:t>
                  </w:r>
                  <w:proofErr w:type="gramEnd"/>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proofErr w:type="gramStart"/>
                  <w:r>
                    <w:rPr>
                      <w:rFonts w:hint="eastAsia"/>
                    </w:rPr>
                    <w:t>素拓基地</w:t>
                  </w:r>
                  <w:proofErr w:type="gramEnd"/>
                </w:p>
              </w:tc>
            </w:tr>
            <w:tr w:rsidR="00480302">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480302" w:rsidRDefault="00C12686">
                  <w:pPr>
                    <w:pStyle w:val="af1"/>
                  </w:pPr>
                  <w:r>
                    <w:rPr>
                      <w:rFonts w:hint="eastAsia"/>
                    </w:rPr>
                    <w:t>第</w:t>
                  </w:r>
                  <w:r>
                    <w:rPr>
                      <w:rFonts w:hint="eastAsia"/>
                    </w:rPr>
                    <w:t>5</w:t>
                  </w:r>
                  <w:r>
                    <w:rPr>
                      <w:rFonts w:hint="eastAsia"/>
                    </w:rPr>
                    <w:t>天全天</w:t>
                  </w:r>
                </w:p>
              </w:tc>
              <w:tc>
                <w:tcPr>
                  <w:tcW w:w="3405" w:type="dxa"/>
                  <w:tcBorders>
                    <w:top w:val="single" w:sz="4" w:space="0" w:color="auto"/>
                    <w:left w:val="nil"/>
                    <w:bottom w:val="single" w:sz="4" w:space="0" w:color="auto"/>
                    <w:right w:val="nil"/>
                  </w:tcBorders>
                  <w:shd w:val="clear" w:color="auto" w:fill="auto"/>
                  <w:vAlign w:val="center"/>
                </w:tcPr>
                <w:p w:rsidR="00480302" w:rsidRDefault="00C12686">
                  <w:pPr>
                    <w:pStyle w:val="af1"/>
                  </w:pPr>
                  <w:r>
                    <w:rPr>
                      <w:rFonts w:hint="eastAsia"/>
                    </w:rPr>
                    <w:t>实践指导：创新思维与极限挑战</w:t>
                  </w:r>
                </w:p>
              </w:tc>
              <w:tc>
                <w:tcPr>
                  <w:tcW w:w="1285" w:type="dxa"/>
                  <w:tcBorders>
                    <w:top w:val="single" w:sz="4" w:space="0" w:color="auto"/>
                    <w:left w:val="nil"/>
                    <w:bottom w:val="single" w:sz="4" w:space="0" w:color="auto"/>
                    <w:right w:val="nil"/>
                  </w:tcBorders>
                  <w:shd w:val="clear" w:color="auto" w:fill="auto"/>
                  <w:vAlign w:val="center"/>
                </w:tcPr>
                <w:p w:rsidR="00480302" w:rsidRDefault="00C12686">
                  <w:pPr>
                    <w:pStyle w:val="af1"/>
                  </w:pPr>
                  <w:proofErr w:type="gramStart"/>
                  <w:r>
                    <w:rPr>
                      <w:rFonts w:hint="eastAsia"/>
                    </w:rPr>
                    <w:t>素拓公司</w:t>
                  </w:r>
                  <w:proofErr w:type="gramEnd"/>
                </w:p>
              </w:tc>
              <w:tc>
                <w:tcPr>
                  <w:tcW w:w="1318" w:type="dxa"/>
                  <w:tcBorders>
                    <w:top w:val="single" w:sz="4" w:space="0" w:color="auto"/>
                    <w:left w:val="nil"/>
                    <w:bottom w:val="single" w:sz="4" w:space="0" w:color="auto"/>
                    <w:right w:val="single" w:sz="4" w:space="0" w:color="auto"/>
                  </w:tcBorders>
                  <w:shd w:val="clear" w:color="auto" w:fill="auto"/>
                  <w:vAlign w:val="center"/>
                </w:tcPr>
                <w:p w:rsidR="00480302" w:rsidRDefault="00C12686">
                  <w:pPr>
                    <w:pStyle w:val="af1"/>
                  </w:pPr>
                  <w:proofErr w:type="gramStart"/>
                  <w:r>
                    <w:rPr>
                      <w:rFonts w:hint="eastAsia"/>
                    </w:rPr>
                    <w:t>素拓基地</w:t>
                  </w:r>
                  <w:proofErr w:type="gramEnd"/>
                </w:p>
              </w:tc>
            </w:tr>
          </w:tbl>
          <w:p w:rsidR="00480302" w:rsidRDefault="00480302">
            <w:pPr>
              <w:pStyle w:val="af1"/>
              <w:ind w:leftChars="0" w:left="0"/>
              <w:jc w:val="both"/>
            </w:pPr>
          </w:p>
        </w:tc>
      </w:tr>
      <w:tr w:rsidR="00480302">
        <w:tc>
          <w:tcPr>
            <w:tcW w:w="1156" w:type="dxa"/>
            <w:vAlign w:val="center"/>
          </w:tcPr>
          <w:p w:rsidR="00480302" w:rsidRDefault="00C12686">
            <w:pPr>
              <w:pStyle w:val="af1"/>
            </w:pPr>
            <w:r>
              <w:rPr>
                <w:rFonts w:hint="eastAsia"/>
              </w:rPr>
              <w:lastRenderedPageBreak/>
              <w:t>教学资料</w:t>
            </w:r>
          </w:p>
        </w:tc>
        <w:tc>
          <w:tcPr>
            <w:tcW w:w="7798" w:type="dxa"/>
            <w:gridSpan w:val="5"/>
            <w:vAlign w:val="center"/>
          </w:tcPr>
          <w:p w:rsidR="00480302" w:rsidRDefault="00C12686">
            <w:pPr>
              <w:pStyle w:val="af2"/>
              <w:ind w:firstLine="396"/>
            </w:pPr>
            <w:r>
              <w:rPr>
                <w:rFonts w:hint="eastAsia"/>
              </w:rPr>
              <w:t>一、理论材料：学生手册、应用文模板（通知、策划书等）。</w:t>
            </w:r>
          </w:p>
          <w:p w:rsidR="00480302" w:rsidRDefault="00C12686">
            <w:pPr>
              <w:pStyle w:val="af2"/>
              <w:ind w:firstLine="396"/>
            </w:pPr>
            <w:r>
              <w:rPr>
                <w:rFonts w:hint="eastAsia"/>
              </w:rPr>
              <w:t>二、实践工具：安全装备（绳索、护具）、任务卡、队旗、计时器等。</w:t>
            </w:r>
          </w:p>
          <w:p w:rsidR="00480302" w:rsidRDefault="00C12686">
            <w:pPr>
              <w:pStyle w:val="af2"/>
              <w:ind w:firstLine="396"/>
            </w:pPr>
            <w:r>
              <w:rPr>
                <w:rFonts w:hint="eastAsia"/>
              </w:rPr>
              <w:t>三、辅助材料：典型案例视频（如团队协作成功案例）。</w:t>
            </w:r>
          </w:p>
        </w:tc>
      </w:tr>
      <w:tr w:rsidR="00480302">
        <w:tc>
          <w:tcPr>
            <w:tcW w:w="1156" w:type="dxa"/>
            <w:vAlign w:val="center"/>
          </w:tcPr>
          <w:p w:rsidR="00480302" w:rsidRDefault="00C12686">
            <w:pPr>
              <w:pStyle w:val="af1"/>
            </w:pPr>
            <w:r>
              <w:rPr>
                <w:rFonts w:hint="eastAsia"/>
              </w:rPr>
              <w:t>考核要求</w:t>
            </w:r>
          </w:p>
        </w:tc>
        <w:tc>
          <w:tcPr>
            <w:tcW w:w="7798" w:type="dxa"/>
            <w:gridSpan w:val="5"/>
            <w:vAlign w:val="center"/>
          </w:tcPr>
          <w:p w:rsidR="00480302" w:rsidRDefault="00C12686">
            <w:pPr>
              <w:pStyle w:val="af2"/>
              <w:ind w:firstLine="396"/>
            </w:pPr>
            <w:r>
              <w:rPr>
                <w:rFonts w:hint="eastAsia"/>
              </w:rPr>
              <w:t>一、考核方式：</w:t>
            </w:r>
          </w:p>
          <w:p w:rsidR="00480302" w:rsidRDefault="00C12686">
            <w:pPr>
              <w:pStyle w:val="af2"/>
              <w:ind w:firstLine="396"/>
            </w:pPr>
            <w:r>
              <w:rPr>
                <w:rFonts w:hint="eastAsia"/>
              </w:rPr>
              <w:t>1</w:t>
            </w:r>
            <w:r>
              <w:rPr>
                <w:rFonts w:hint="eastAsia"/>
              </w:rPr>
              <w:t>、出勤率（占</w:t>
            </w:r>
            <w:r>
              <w:rPr>
                <w:rFonts w:hint="eastAsia"/>
              </w:rPr>
              <w:t>60%</w:t>
            </w:r>
            <w:r>
              <w:rPr>
                <w:rFonts w:hint="eastAsia"/>
              </w:rPr>
              <w:t>）：全程参与方可合格。</w:t>
            </w:r>
          </w:p>
          <w:p w:rsidR="00480302" w:rsidRDefault="00C12686">
            <w:pPr>
              <w:pStyle w:val="af2"/>
              <w:ind w:firstLine="396"/>
            </w:pPr>
            <w:r>
              <w:rPr>
                <w:rFonts w:hint="eastAsia"/>
              </w:rPr>
              <w:t>2</w:t>
            </w:r>
            <w:r>
              <w:rPr>
                <w:rFonts w:hint="eastAsia"/>
              </w:rPr>
              <w:t>、实践表现（占</w:t>
            </w:r>
            <w:r>
              <w:rPr>
                <w:rFonts w:hint="eastAsia"/>
              </w:rPr>
              <w:t>40%</w:t>
            </w:r>
            <w:r>
              <w:rPr>
                <w:rFonts w:hint="eastAsia"/>
              </w:rPr>
              <w:t>）：教练组根据任务完成度、团队贡献评分。</w:t>
            </w:r>
          </w:p>
          <w:p w:rsidR="00480302" w:rsidRDefault="00C12686">
            <w:pPr>
              <w:pStyle w:val="af2"/>
              <w:ind w:firstLine="396"/>
            </w:pPr>
            <w:r>
              <w:rPr>
                <w:rFonts w:hint="eastAsia"/>
              </w:rPr>
              <w:t>二、成绩认定：</w:t>
            </w:r>
          </w:p>
          <w:p w:rsidR="00480302" w:rsidRDefault="00C12686">
            <w:pPr>
              <w:pStyle w:val="af2"/>
              <w:ind w:firstLine="396"/>
            </w:pPr>
            <w:r>
              <w:rPr>
                <w:rFonts w:hint="eastAsia"/>
              </w:rPr>
              <w:t>总分≥</w:t>
            </w:r>
            <w:r>
              <w:rPr>
                <w:rFonts w:hint="eastAsia"/>
              </w:rPr>
              <w:t>60</w:t>
            </w:r>
            <w:r>
              <w:rPr>
                <w:rFonts w:hint="eastAsia"/>
              </w:rPr>
              <w:t>分为合格，获得</w:t>
            </w:r>
            <w:r>
              <w:rPr>
                <w:rFonts w:hint="eastAsia"/>
              </w:rPr>
              <w:t>1</w:t>
            </w:r>
            <w:r>
              <w:rPr>
                <w:rFonts w:hint="eastAsia"/>
              </w:rPr>
              <w:t>学分。</w:t>
            </w:r>
          </w:p>
        </w:tc>
      </w:tr>
    </w:tbl>
    <w:p w:rsidR="00480302" w:rsidRDefault="00480302">
      <w:pPr>
        <w:kinsoku/>
        <w:autoSpaceDE/>
        <w:autoSpaceDN/>
        <w:adjustRightInd/>
        <w:snapToGrid/>
        <w:textAlignment w:val="auto"/>
        <w:rPr>
          <w:rFonts w:ascii="宋体" w:eastAsia="宋体" w:hAnsi="宋体" w:cs="黑体"/>
          <w:spacing w:val="-5"/>
          <w:sz w:val="24"/>
          <w:lang w:val="zh-CN" w:eastAsia="zh-CN"/>
        </w:rPr>
      </w:pPr>
    </w:p>
    <w:tbl>
      <w:tblPr>
        <w:tblW w:w="0" w:type="auto"/>
        <w:jc w:val="center"/>
        <w:tblLayout w:type="fixed"/>
        <w:tblLook w:val="04A0" w:firstRow="1" w:lastRow="0" w:firstColumn="1" w:lastColumn="0" w:noHBand="0" w:noVBand="1"/>
      </w:tblPr>
      <w:tblGrid>
        <w:gridCol w:w="1273"/>
        <w:gridCol w:w="1719"/>
        <w:gridCol w:w="1267"/>
        <w:gridCol w:w="1553"/>
        <w:gridCol w:w="1370"/>
        <w:gridCol w:w="1793"/>
      </w:tblGrid>
      <w:tr w:rsidR="00480302">
        <w:trPr>
          <w:trHeight w:val="399"/>
          <w:tblHeader/>
          <w:jc w:val="center"/>
        </w:trPr>
        <w:tc>
          <w:tcPr>
            <w:tcW w:w="1273" w:type="dxa"/>
            <w:tcBorders>
              <w:top w:val="single" w:sz="6" w:space="0" w:color="auto"/>
              <w:left w:val="single" w:sz="6" w:space="0" w:color="auto"/>
              <w:bottom w:val="nil"/>
              <w:right w:val="single" w:sz="4" w:space="0" w:color="auto"/>
            </w:tcBorders>
            <w:shd w:val="clear" w:color="auto" w:fill="DCE6F2"/>
            <w:vAlign w:val="center"/>
          </w:tcPr>
          <w:p w:rsidR="00480302" w:rsidRDefault="00C12686">
            <w:pPr>
              <w:pStyle w:val="af1"/>
              <w:rPr>
                <w:lang w:val="zh-CN"/>
              </w:rPr>
            </w:pPr>
            <w:r>
              <w:rPr>
                <w:rFonts w:hint="eastAsia"/>
                <w:lang w:val="zh-CN"/>
              </w:rPr>
              <w:t>课程名称</w:t>
            </w:r>
          </w:p>
        </w:tc>
        <w:tc>
          <w:tcPr>
            <w:tcW w:w="1719" w:type="dxa"/>
            <w:tcBorders>
              <w:top w:val="single" w:sz="6" w:space="0" w:color="auto"/>
              <w:left w:val="single" w:sz="4" w:space="0" w:color="auto"/>
              <w:bottom w:val="nil"/>
              <w:right w:val="single" w:sz="4" w:space="0" w:color="auto"/>
            </w:tcBorders>
            <w:shd w:val="clear" w:color="auto" w:fill="DCE6F2"/>
            <w:vAlign w:val="center"/>
          </w:tcPr>
          <w:p w:rsidR="00480302" w:rsidRDefault="00C12686">
            <w:pPr>
              <w:pStyle w:val="af1"/>
              <w:rPr>
                <w:lang w:val="zh-CN"/>
              </w:rPr>
            </w:pPr>
            <w:r>
              <w:rPr>
                <w:rFonts w:hint="eastAsia"/>
                <w:lang w:val="zh-CN"/>
              </w:rPr>
              <w:t>通用生活技能实训</w:t>
            </w:r>
          </w:p>
        </w:tc>
        <w:tc>
          <w:tcPr>
            <w:tcW w:w="1267" w:type="dxa"/>
            <w:tcBorders>
              <w:top w:val="single" w:sz="6" w:space="0" w:color="auto"/>
              <w:left w:val="single" w:sz="4" w:space="0" w:color="auto"/>
              <w:bottom w:val="nil"/>
              <w:right w:val="single" w:sz="4" w:space="0" w:color="auto"/>
            </w:tcBorders>
            <w:shd w:val="clear" w:color="auto" w:fill="DCE6F2"/>
            <w:vAlign w:val="center"/>
          </w:tcPr>
          <w:p w:rsidR="00480302" w:rsidRDefault="00C12686">
            <w:pPr>
              <w:pStyle w:val="af1"/>
            </w:pPr>
            <w:r>
              <w:rPr>
                <w:rFonts w:hint="eastAsia"/>
              </w:rPr>
              <w:t>课程编号</w:t>
            </w:r>
          </w:p>
        </w:tc>
        <w:tc>
          <w:tcPr>
            <w:tcW w:w="1553" w:type="dxa"/>
            <w:tcBorders>
              <w:top w:val="single" w:sz="6" w:space="0" w:color="auto"/>
              <w:left w:val="single" w:sz="4" w:space="0" w:color="auto"/>
              <w:bottom w:val="nil"/>
              <w:right w:val="single" w:sz="6" w:space="0" w:color="auto"/>
            </w:tcBorders>
            <w:shd w:val="clear" w:color="auto" w:fill="DCE6F2"/>
            <w:vAlign w:val="center"/>
          </w:tcPr>
          <w:p w:rsidR="00480302" w:rsidRDefault="00C12686">
            <w:pPr>
              <w:pStyle w:val="af1"/>
              <w:rPr>
                <w:lang w:val="zh-CN"/>
              </w:rPr>
            </w:pPr>
            <w:r>
              <w:rPr>
                <w:rFonts w:hint="eastAsia"/>
                <w:lang w:val="zh-CN"/>
              </w:rPr>
              <w:t>7090004</w:t>
            </w:r>
          </w:p>
        </w:tc>
        <w:tc>
          <w:tcPr>
            <w:tcW w:w="1370" w:type="dxa"/>
            <w:tcBorders>
              <w:top w:val="single" w:sz="6" w:space="0" w:color="auto"/>
              <w:left w:val="single" w:sz="4" w:space="0" w:color="auto"/>
              <w:bottom w:val="nil"/>
              <w:right w:val="single" w:sz="6" w:space="0" w:color="auto"/>
            </w:tcBorders>
            <w:shd w:val="clear" w:color="auto" w:fill="DCE6F2"/>
            <w:vAlign w:val="center"/>
          </w:tcPr>
          <w:p w:rsidR="00480302" w:rsidRDefault="00C12686">
            <w:pPr>
              <w:pStyle w:val="af1"/>
            </w:pPr>
            <w:r>
              <w:rPr>
                <w:rFonts w:hint="eastAsia"/>
              </w:rPr>
              <w:t>开设学期</w:t>
            </w:r>
          </w:p>
        </w:tc>
        <w:tc>
          <w:tcPr>
            <w:tcW w:w="1793" w:type="dxa"/>
            <w:tcBorders>
              <w:top w:val="single" w:sz="6" w:space="0" w:color="auto"/>
              <w:left w:val="single" w:sz="4" w:space="0" w:color="auto"/>
              <w:bottom w:val="nil"/>
              <w:right w:val="single" w:sz="6" w:space="0" w:color="auto"/>
            </w:tcBorders>
            <w:shd w:val="clear" w:color="auto" w:fill="DCE6F2"/>
            <w:vAlign w:val="center"/>
          </w:tcPr>
          <w:p w:rsidR="00480302" w:rsidRDefault="00C12686">
            <w:pPr>
              <w:pStyle w:val="af1"/>
            </w:pPr>
            <w:r>
              <w:rPr>
                <w:rFonts w:hint="eastAsia"/>
              </w:rPr>
              <w:t>2</w:t>
            </w:r>
          </w:p>
        </w:tc>
      </w:tr>
      <w:tr w:rsidR="00480302">
        <w:trPr>
          <w:trHeight w:val="774"/>
          <w:jc w:val="center"/>
        </w:trPr>
        <w:tc>
          <w:tcPr>
            <w:tcW w:w="1273" w:type="dxa"/>
            <w:tcBorders>
              <w:top w:val="single" w:sz="6" w:space="0" w:color="auto"/>
              <w:left w:val="single" w:sz="6" w:space="0" w:color="auto"/>
              <w:bottom w:val="nil"/>
              <w:right w:val="single" w:sz="4" w:space="0" w:color="auto"/>
            </w:tcBorders>
            <w:vAlign w:val="center"/>
          </w:tcPr>
          <w:p w:rsidR="00480302" w:rsidRDefault="00C12686">
            <w:pPr>
              <w:pStyle w:val="af1"/>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480302" w:rsidRDefault="00C12686">
            <w:pPr>
              <w:pStyle w:val="af2"/>
              <w:ind w:firstLine="396"/>
              <w:rPr>
                <w:lang w:val="zh-CN"/>
              </w:rPr>
            </w:pPr>
            <w:r>
              <w:rPr>
                <w:rFonts w:hint="eastAsia"/>
                <w:lang w:val="zh-CN"/>
              </w:rPr>
              <w:t>（一）素质目标：培养学生正确价值观、必备品格，具体包括：</w:t>
            </w:r>
          </w:p>
          <w:p w:rsidR="00480302" w:rsidRDefault="00C12686">
            <w:pPr>
              <w:pStyle w:val="af2"/>
              <w:ind w:firstLine="396"/>
              <w:rPr>
                <w:lang w:val="zh-CN"/>
              </w:rPr>
            </w:pPr>
            <w:r>
              <w:rPr>
                <w:rFonts w:hint="eastAsia"/>
                <w:lang w:val="zh-CN"/>
              </w:rPr>
              <w:t>坚定理想信念，增强“四个自信”；</w:t>
            </w:r>
          </w:p>
          <w:p w:rsidR="00480302" w:rsidRDefault="00C12686">
            <w:pPr>
              <w:pStyle w:val="af2"/>
              <w:ind w:firstLine="396"/>
              <w:rPr>
                <w:lang w:val="zh-CN"/>
              </w:rPr>
            </w:pPr>
            <w:r>
              <w:rPr>
                <w:rFonts w:hint="eastAsia"/>
                <w:lang w:val="zh-CN"/>
              </w:rPr>
              <w:t>厚植爱国主义情怀，树牢“四个意识”；</w:t>
            </w:r>
          </w:p>
          <w:p w:rsidR="00480302" w:rsidRDefault="00C12686">
            <w:pPr>
              <w:pStyle w:val="af2"/>
              <w:ind w:firstLine="396"/>
              <w:rPr>
                <w:lang w:val="zh-CN"/>
              </w:rPr>
            </w:pPr>
            <w:r>
              <w:rPr>
                <w:rFonts w:hint="eastAsia"/>
                <w:lang w:val="zh-CN"/>
              </w:rPr>
              <w:t>培养安全责任意识、科学规范意识；</w:t>
            </w:r>
          </w:p>
          <w:p w:rsidR="00480302" w:rsidRDefault="00C12686">
            <w:pPr>
              <w:pStyle w:val="af2"/>
              <w:ind w:firstLine="396"/>
              <w:rPr>
                <w:lang w:val="zh-CN"/>
              </w:rPr>
            </w:pPr>
            <w:r>
              <w:rPr>
                <w:rFonts w:hint="eastAsia"/>
                <w:lang w:val="zh-CN"/>
              </w:rPr>
              <w:t>培养劳动习惯、认识劳动本质、端正劳动态度；</w:t>
            </w:r>
          </w:p>
          <w:p w:rsidR="00480302" w:rsidRDefault="00C12686">
            <w:pPr>
              <w:pStyle w:val="af2"/>
              <w:ind w:firstLine="396"/>
              <w:rPr>
                <w:lang w:val="zh-CN"/>
              </w:rPr>
            </w:pPr>
            <w:r>
              <w:rPr>
                <w:rFonts w:hint="eastAsia"/>
                <w:lang w:val="zh-CN"/>
              </w:rPr>
              <w:t>厚植勤俭节约、珍爱粮食、不怕苦、不怕累的优良品德；</w:t>
            </w:r>
          </w:p>
          <w:p w:rsidR="00480302" w:rsidRDefault="00C12686">
            <w:pPr>
              <w:pStyle w:val="af2"/>
              <w:ind w:firstLine="396"/>
              <w:rPr>
                <w:lang w:val="zh-CN"/>
              </w:rPr>
            </w:pPr>
            <w:r>
              <w:rPr>
                <w:rFonts w:hint="eastAsia"/>
                <w:lang w:val="zh-CN"/>
              </w:rPr>
              <w:t>强化团结合作、严谨细致、精益求精的工匠精神。</w:t>
            </w:r>
          </w:p>
          <w:p w:rsidR="00480302" w:rsidRDefault="00C12686">
            <w:pPr>
              <w:pStyle w:val="af2"/>
              <w:ind w:firstLine="396"/>
              <w:rPr>
                <w:lang w:val="zh-CN"/>
              </w:rPr>
            </w:pPr>
            <w:r>
              <w:rPr>
                <w:rFonts w:hint="eastAsia"/>
                <w:lang w:val="zh-CN"/>
              </w:rPr>
              <w:lastRenderedPageBreak/>
              <w:t>（二）知识目标：了解实践课程相关知识及方法，具体包括：</w:t>
            </w:r>
          </w:p>
          <w:p w:rsidR="00480302" w:rsidRDefault="00C12686">
            <w:pPr>
              <w:pStyle w:val="af2"/>
              <w:ind w:firstLine="396"/>
              <w:rPr>
                <w:lang w:val="zh-CN"/>
              </w:rPr>
            </w:pPr>
            <w:r>
              <w:rPr>
                <w:rFonts w:hint="eastAsia"/>
                <w:lang w:val="zh-CN"/>
              </w:rPr>
              <w:t>1.</w:t>
            </w:r>
            <w:r>
              <w:rPr>
                <w:rFonts w:hint="eastAsia"/>
                <w:lang w:val="zh-CN"/>
              </w:rPr>
              <w:t>了解常见</w:t>
            </w:r>
            <w:r>
              <w:rPr>
                <w:rFonts w:hint="eastAsia"/>
              </w:rPr>
              <w:t>收纳工具的功能和</w:t>
            </w:r>
            <w:r>
              <w:rPr>
                <w:rFonts w:hint="eastAsia"/>
                <w:lang w:val="zh-CN"/>
              </w:rPr>
              <w:t>使用方法；</w:t>
            </w:r>
          </w:p>
          <w:p w:rsidR="00480302" w:rsidRDefault="00C12686">
            <w:pPr>
              <w:pStyle w:val="af2"/>
              <w:ind w:firstLine="396"/>
              <w:rPr>
                <w:lang w:val="zh-CN"/>
              </w:rPr>
            </w:pPr>
            <w:r>
              <w:rPr>
                <w:rFonts w:hint="eastAsia"/>
                <w:lang w:val="zh-CN"/>
              </w:rPr>
              <w:t>2.</w:t>
            </w:r>
            <w:r>
              <w:rPr>
                <w:rFonts w:hint="eastAsia"/>
                <w:lang w:val="zh-CN"/>
              </w:rPr>
              <w:t>了解烹饪原料及调料相关知识；</w:t>
            </w:r>
          </w:p>
          <w:p w:rsidR="00480302" w:rsidRDefault="00C12686">
            <w:pPr>
              <w:pStyle w:val="af2"/>
              <w:ind w:firstLine="396"/>
              <w:rPr>
                <w:lang w:val="zh-CN"/>
              </w:rPr>
            </w:pPr>
            <w:r>
              <w:rPr>
                <w:rFonts w:hint="eastAsia"/>
                <w:lang w:val="zh-CN"/>
              </w:rPr>
              <w:t>3.</w:t>
            </w:r>
            <w:r>
              <w:rPr>
                <w:rFonts w:hint="eastAsia"/>
                <w:lang w:val="zh-CN"/>
              </w:rPr>
              <w:t>了解</w:t>
            </w:r>
            <w:r>
              <w:rPr>
                <w:rFonts w:hint="eastAsia"/>
              </w:rPr>
              <w:t>收纳工具的种类</w:t>
            </w:r>
            <w:r>
              <w:rPr>
                <w:rFonts w:hint="eastAsia"/>
                <w:lang w:val="zh-CN"/>
              </w:rPr>
              <w:t>；</w:t>
            </w:r>
          </w:p>
          <w:p w:rsidR="00480302" w:rsidRDefault="00C12686">
            <w:pPr>
              <w:pStyle w:val="af2"/>
              <w:ind w:firstLine="396"/>
              <w:rPr>
                <w:lang w:val="zh-CN"/>
              </w:rPr>
            </w:pPr>
            <w:r>
              <w:rPr>
                <w:rFonts w:hint="eastAsia"/>
                <w:lang w:val="zh-CN"/>
              </w:rPr>
              <w:t>4.</w:t>
            </w:r>
            <w:r>
              <w:rPr>
                <w:rFonts w:hint="eastAsia"/>
                <w:lang w:val="zh-CN"/>
              </w:rPr>
              <w:t>掌握万用表及常见仪表的使用方法；</w:t>
            </w:r>
          </w:p>
          <w:p w:rsidR="00480302" w:rsidRDefault="00C12686">
            <w:pPr>
              <w:pStyle w:val="af2"/>
              <w:ind w:firstLine="396"/>
            </w:pPr>
            <w:r>
              <w:rPr>
                <w:rFonts w:hint="eastAsia"/>
              </w:rPr>
              <w:t>5.</w:t>
            </w:r>
            <w:r>
              <w:rPr>
                <w:rFonts w:hint="eastAsia"/>
              </w:rPr>
              <w:t>了解进水、排水管的分类与选择。</w:t>
            </w:r>
          </w:p>
          <w:p w:rsidR="00480302" w:rsidRDefault="00C12686">
            <w:pPr>
              <w:pStyle w:val="af2"/>
              <w:ind w:firstLine="396"/>
              <w:rPr>
                <w:lang w:val="zh-CN"/>
              </w:rPr>
            </w:pPr>
            <w:r>
              <w:rPr>
                <w:rFonts w:hint="eastAsia"/>
                <w:lang w:val="zh-CN"/>
              </w:rPr>
              <w:t>（三）能力目标：培养学生生活实践关键能力，具体包括：</w:t>
            </w:r>
          </w:p>
          <w:p w:rsidR="00480302" w:rsidRDefault="00C12686">
            <w:pPr>
              <w:pStyle w:val="af2"/>
              <w:ind w:firstLine="396"/>
              <w:rPr>
                <w:lang w:val="zh-CN"/>
              </w:rPr>
            </w:pPr>
            <w:r>
              <w:rPr>
                <w:rFonts w:hint="eastAsia"/>
                <w:lang w:val="zh-CN"/>
              </w:rPr>
              <w:t>1.</w:t>
            </w:r>
            <w:r>
              <w:rPr>
                <w:rFonts w:hint="eastAsia"/>
                <w:lang w:val="zh-CN"/>
              </w:rPr>
              <w:t>能正确使用常用</w:t>
            </w:r>
            <w:r>
              <w:rPr>
                <w:rFonts w:hint="eastAsia"/>
              </w:rPr>
              <w:t>收纳工具</w:t>
            </w:r>
            <w:r>
              <w:rPr>
                <w:rFonts w:hint="eastAsia"/>
                <w:lang w:val="zh-CN"/>
              </w:rPr>
              <w:t>；</w:t>
            </w:r>
          </w:p>
          <w:p w:rsidR="00480302" w:rsidRDefault="00C12686">
            <w:pPr>
              <w:pStyle w:val="af2"/>
              <w:ind w:firstLine="396"/>
              <w:rPr>
                <w:lang w:val="zh-CN"/>
              </w:rPr>
            </w:pPr>
            <w:r>
              <w:rPr>
                <w:rFonts w:hint="eastAsia"/>
                <w:lang w:val="zh-CN"/>
              </w:rPr>
              <w:t>2.</w:t>
            </w:r>
            <w:r>
              <w:rPr>
                <w:rFonts w:hint="eastAsia"/>
                <w:lang w:val="zh-CN"/>
              </w:rPr>
              <w:t>能规范进行</w:t>
            </w:r>
            <w:r>
              <w:rPr>
                <w:rFonts w:hint="eastAsia"/>
              </w:rPr>
              <w:t>物品收纳</w:t>
            </w:r>
            <w:r>
              <w:rPr>
                <w:rFonts w:hint="eastAsia"/>
                <w:lang w:val="zh-CN"/>
              </w:rPr>
              <w:t>；</w:t>
            </w:r>
          </w:p>
          <w:p w:rsidR="00480302" w:rsidRDefault="00C12686">
            <w:pPr>
              <w:pStyle w:val="af2"/>
              <w:ind w:firstLine="396"/>
              <w:rPr>
                <w:lang w:val="zh-CN"/>
              </w:rPr>
            </w:pPr>
            <w:r>
              <w:rPr>
                <w:rFonts w:hint="eastAsia"/>
                <w:lang w:val="zh-CN"/>
              </w:rPr>
              <w:t>3.</w:t>
            </w:r>
            <w:r>
              <w:rPr>
                <w:rFonts w:hint="eastAsia"/>
                <w:lang w:val="zh-CN"/>
              </w:rPr>
              <w:t>能根据</w:t>
            </w:r>
            <w:proofErr w:type="gramStart"/>
            <w:r>
              <w:rPr>
                <w:rFonts w:hint="eastAsia"/>
                <w:lang w:val="zh-CN"/>
              </w:rPr>
              <w:t>不同食材进行</w:t>
            </w:r>
            <w:proofErr w:type="gramEnd"/>
            <w:r>
              <w:rPr>
                <w:rFonts w:hint="eastAsia"/>
                <w:lang w:val="zh-CN"/>
              </w:rPr>
              <w:t>切、配、加工；</w:t>
            </w:r>
          </w:p>
          <w:p w:rsidR="00480302" w:rsidRDefault="00C12686">
            <w:pPr>
              <w:pStyle w:val="af2"/>
              <w:ind w:firstLine="396"/>
            </w:pPr>
            <w:r>
              <w:rPr>
                <w:rFonts w:hint="eastAsia"/>
              </w:rPr>
              <w:t>4.</w:t>
            </w: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rsidR="00480302" w:rsidRDefault="00C12686">
            <w:pPr>
              <w:pStyle w:val="af2"/>
              <w:ind w:firstLine="396"/>
              <w:rPr>
                <w:lang w:val="zh-CN"/>
              </w:rPr>
            </w:pPr>
            <w:r>
              <w:rPr>
                <w:rFonts w:hint="eastAsia"/>
              </w:rPr>
              <w:t>5</w:t>
            </w:r>
            <w:r>
              <w:rPr>
                <w:rFonts w:hint="eastAsia"/>
                <w:lang w:val="zh-CN"/>
              </w:rPr>
              <w:t>.</w:t>
            </w:r>
            <w:r>
              <w:rPr>
                <w:rFonts w:hint="eastAsia"/>
                <w:lang w:val="zh-CN"/>
              </w:rPr>
              <w:t>能完成家庭电路、水路规范化设计与施工；</w:t>
            </w:r>
          </w:p>
          <w:p w:rsidR="00480302" w:rsidRDefault="00C12686">
            <w:pPr>
              <w:pStyle w:val="af2"/>
              <w:ind w:firstLine="396"/>
              <w:rPr>
                <w:lang w:val="zh-CN"/>
              </w:rPr>
            </w:pPr>
            <w:r>
              <w:rPr>
                <w:rFonts w:hint="eastAsia"/>
              </w:rPr>
              <w:t>6.</w:t>
            </w:r>
            <w:r>
              <w:rPr>
                <w:rFonts w:hint="eastAsia"/>
              </w:rPr>
              <w:t>能安全、规范完成常见故障的检查及处理。</w:t>
            </w:r>
          </w:p>
        </w:tc>
      </w:tr>
      <w:tr w:rsidR="00480302">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lastRenderedPageBreak/>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以</w:t>
            </w:r>
            <w:r>
              <w:rPr>
                <w:rFonts w:hint="eastAsia"/>
              </w:rPr>
              <w:t>收纳</w:t>
            </w:r>
            <w:r>
              <w:rPr>
                <w:rFonts w:hint="eastAsia"/>
                <w:lang w:val="zh-CN"/>
              </w:rPr>
              <w:t>、烹饪、水电维修的基础知识、技能和方法为主要内容，以实践劳动为主要手段，帮助学生掌握相应通用生活技能，提升劳动能力。</w:t>
            </w:r>
          </w:p>
        </w:tc>
      </w:tr>
      <w:tr w:rsidR="00480302">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重点</w:t>
            </w:r>
          </w:p>
          <w:p w:rsidR="00480302" w:rsidRDefault="00C12686">
            <w:pPr>
              <w:pStyle w:val="af2"/>
              <w:ind w:firstLine="396"/>
              <w:rPr>
                <w:lang w:val="zh-CN"/>
              </w:rPr>
            </w:pPr>
            <w:r>
              <w:rPr>
                <w:rFonts w:hint="eastAsia"/>
                <w:lang w:val="zh-CN"/>
              </w:rPr>
              <w:t>了解</w:t>
            </w:r>
            <w:r>
              <w:rPr>
                <w:rFonts w:hint="eastAsia"/>
              </w:rPr>
              <w:t>收纳工具的种类</w:t>
            </w:r>
            <w:r>
              <w:rPr>
                <w:rFonts w:hint="eastAsia"/>
                <w:lang w:val="zh-CN"/>
              </w:rPr>
              <w:t>；</w:t>
            </w:r>
          </w:p>
          <w:p w:rsidR="00480302" w:rsidRDefault="00C12686">
            <w:pPr>
              <w:pStyle w:val="af2"/>
              <w:ind w:firstLine="396"/>
              <w:rPr>
                <w:lang w:val="zh-CN"/>
              </w:rPr>
            </w:pPr>
            <w:r>
              <w:rPr>
                <w:rFonts w:hint="eastAsia"/>
                <w:lang w:val="zh-CN"/>
              </w:rPr>
              <w:t>了解烹饪原料及调料相关知识；</w:t>
            </w:r>
          </w:p>
          <w:p w:rsidR="00480302" w:rsidRDefault="00C12686">
            <w:pPr>
              <w:pStyle w:val="af2"/>
              <w:ind w:firstLine="396"/>
              <w:rPr>
                <w:lang w:val="zh-CN"/>
              </w:rPr>
            </w:pPr>
            <w:r>
              <w:rPr>
                <w:rFonts w:hint="eastAsia"/>
              </w:rPr>
              <w:t>了解进水、排水管的分类与选择。</w:t>
            </w:r>
          </w:p>
          <w:p w:rsidR="00480302" w:rsidRDefault="00C12686">
            <w:pPr>
              <w:pStyle w:val="af2"/>
              <w:ind w:firstLine="396"/>
              <w:rPr>
                <w:lang w:val="zh-CN"/>
              </w:rPr>
            </w:pPr>
            <w:r>
              <w:rPr>
                <w:rFonts w:hint="eastAsia"/>
                <w:lang w:val="zh-CN"/>
              </w:rPr>
              <w:t>难点</w:t>
            </w:r>
          </w:p>
          <w:p w:rsidR="00480302" w:rsidRDefault="00C12686">
            <w:pPr>
              <w:pStyle w:val="af2"/>
              <w:ind w:firstLine="396"/>
              <w:rPr>
                <w:lang w:val="zh-CN"/>
              </w:rPr>
            </w:pPr>
            <w:r>
              <w:rPr>
                <w:rFonts w:hint="eastAsia"/>
                <w:lang w:val="zh-CN"/>
              </w:rPr>
              <w:t>能安全、规范进行</w:t>
            </w:r>
            <w:r>
              <w:rPr>
                <w:rFonts w:hint="eastAsia"/>
              </w:rPr>
              <w:t>收纳</w:t>
            </w:r>
            <w:r>
              <w:rPr>
                <w:rFonts w:hint="eastAsia"/>
                <w:lang w:val="zh-CN"/>
              </w:rPr>
              <w:t>；</w:t>
            </w:r>
          </w:p>
          <w:p w:rsidR="00480302" w:rsidRDefault="00C12686">
            <w:pPr>
              <w:pStyle w:val="af2"/>
              <w:ind w:firstLine="396"/>
              <w:rPr>
                <w:lang w:val="zh-CN"/>
              </w:rPr>
            </w:pP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rsidR="00480302" w:rsidRDefault="00C12686">
            <w:pPr>
              <w:pStyle w:val="af2"/>
              <w:ind w:firstLine="396"/>
              <w:rPr>
                <w:lang w:val="zh-CN"/>
              </w:rPr>
            </w:pPr>
            <w:r>
              <w:rPr>
                <w:rFonts w:hint="eastAsia"/>
              </w:rPr>
              <w:t>能安全、规范完成常见故障的检查及处理。</w:t>
            </w:r>
          </w:p>
        </w:tc>
      </w:tr>
      <w:tr w:rsidR="00480302">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rPr>
              <w:t>教学模式：采取线上线下混合式教学模式，线上以在线课程理论知识学习为主，线下以实践操作为主</w:t>
            </w:r>
            <w:r>
              <w:rPr>
                <w:rFonts w:hint="eastAsia"/>
                <w:lang w:val="zh-CN"/>
              </w:rPr>
              <w:t>；</w:t>
            </w:r>
          </w:p>
          <w:p w:rsidR="00480302" w:rsidRDefault="00C12686">
            <w:pPr>
              <w:pStyle w:val="af2"/>
              <w:ind w:firstLine="396"/>
            </w:pPr>
            <w:r>
              <w:rPr>
                <w:rFonts w:hint="eastAsia"/>
              </w:rPr>
              <w:t>实施地点：收纳实训基地、烹饪工艺实训室、水电实训基地；</w:t>
            </w:r>
          </w:p>
          <w:p w:rsidR="00480302" w:rsidRDefault="00C12686">
            <w:pPr>
              <w:pStyle w:val="af2"/>
              <w:ind w:firstLine="396"/>
              <w:rPr>
                <w:lang w:val="zh-CN"/>
              </w:rPr>
            </w:pPr>
            <w:r>
              <w:rPr>
                <w:rFonts w:hint="eastAsia"/>
                <w:lang w:val="zh-CN"/>
              </w:rPr>
              <w:t>教学安排：</w:t>
            </w:r>
            <w:r>
              <w:rPr>
                <w:rFonts w:hint="eastAsia"/>
                <w:lang w:val="zh-CN"/>
              </w:rPr>
              <w:t xml:space="preserve"> </w:t>
            </w:r>
            <w:r>
              <w:rPr>
                <w:rFonts w:hint="eastAsia"/>
                <w:lang w:val="zh-CN"/>
              </w:rPr>
              <w:t>第二学期。</w:t>
            </w:r>
          </w:p>
        </w:tc>
      </w:tr>
      <w:tr w:rsidR="00480302">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校内自编教材、在线课程建设资源</w:t>
            </w:r>
          </w:p>
        </w:tc>
      </w:tr>
      <w:tr w:rsidR="00480302">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《通用生活技能》实践课程考核按照课程标准设置的方案执行，重点是考核学生</w:t>
            </w:r>
            <w:r>
              <w:rPr>
                <w:rFonts w:hint="eastAsia"/>
              </w:rPr>
              <w:t>收纳</w:t>
            </w:r>
            <w:r>
              <w:rPr>
                <w:rFonts w:hint="eastAsia"/>
                <w:lang w:val="zh-CN"/>
              </w:rPr>
              <w:t>、烹饪、水电维修三个项目的通用生活实践能力。考核从素质、知识、能力三维度将教师评价、学生互评与自评相结合，形成性评价与终结性评价相结合，</w:t>
            </w:r>
            <w:proofErr w:type="gramStart"/>
            <w:r>
              <w:rPr>
                <w:rFonts w:hint="eastAsia"/>
                <w:lang w:val="zh-CN"/>
              </w:rPr>
              <w:t>探索增值</w:t>
            </w:r>
            <w:proofErr w:type="gramEnd"/>
            <w:r>
              <w:rPr>
                <w:rFonts w:hint="eastAsia"/>
                <w:lang w:val="zh-CN"/>
              </w:rPr>
              <w:t>评价，体现考核评价主体、评价方式、评价过程的多元化。</w:t>
            </w:r>
          </w:p>
        </w:tc>
      </w:tr>
    </w:tbl>
    <w:p w:rsidR="00480302" w:rsidRDefault="00480302">
      <w:pPr>
        <w:kinsoku/>
        <w:autoSpaceDE/>
        <w:autoSpaceDN/>
        <w:adjustRightInd/>
        <w:snapToGrid/>
        <w:textAlignment w:val="auto"/>
        <w:rPr>
          <w:rFonts w:ascii="宋体" w:eastAsia="宋体" w:hAnsi="宋体"/>
          <w:sz w:val="2"/>
          <w:lang w:eastAsia="zh-CN"/>
        </w:rPr>
      </w:pPr>
    </w:p>
    <w:tbl>
      <w:tblPr>
        <w:tblStyle w:val="TableNormal"/>
        <w:tblW w:w="89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1"/>
        <w:gridCol w:w="1416"/>
        <w:gridCol w:w="1416"/>
        <w:gridCol w:w="1421"/>
        <w:gridCol w:w="1563"/>
      </w:tblGrid>
      <w:tr w:rsidR="00480302">
        <w:trPr>
          <w:tblHeader/>
        </w:trPr>
        <w:tc>
          <w:tcPr>
            <w:tcW w:w="1156" w:type="dxa"/>
            <w:tcBorders>
              <w:right w:val="single" w:sz="2" w:space="0" w:color="000000"/>
            </w:tcBorders>
            <w:shd w:val="clear" w:color="auto" w:fill="DBE5F1"/>
            <w:vAlign w:val="center"/>
          </w:tcPr>
          <w:p w:rsidR="00480302" w:rsidRDefault="00C12686">
            <w:pPr>
              <w:pStyle w:val="af1"/>
            </w:pPr>
            <w:r>
              <w:rPr>
                <w:rFonts w:hint="eastAsia"/>
              </w:rPr>
              <w:t>课程名称</w:t>
            </w:r>
          </w:p>
        </w:tc>
        <w:tc>
          <w:tcPr>
            <w:tcW w:w="1971" w:type="dxa"/>
            <w:tcBorders>
              <w:left w:val="single" w:sz="2" w:space="0" w:color="000000"/>
            </w:tcBorders>
            <w:shd w:val="clear" w:color="auto" w:fill="DBE5F1"/>
            <w:vAlign w:val="center"/>
          </w:tcPr>
          <w:p w:rsidR="00480302" w:rsidRDefault="00C12686">
            <w:pPr>
              <w:pStyle w:val="af1"/>
            </w:pPr>
            <w:r>
              <w:rPr>
                <w:rFonts w:hint="eastAsia"/>
              </w:rPr>
              <w:t>劳动教育</w:t>
            </w:r>
          </w:p>
        </w:tc>
        <w:tc>
          <w:tcPr>
            <w:tcW w:w="1416" w:type="dxa"/>
            <w:shd w:val="clear" w:color="auto" w:fill="DBE5F1"/>
            <w:vAlign w:val="center"/>
          </w:tcPr>
          <w:p w:rsidR="00480302" w:rsidRDefault="00C12686">
            <w:pPr>
              <w:pStyle w:val="af1"/>
            </w:pPr>
            <w:r>
              <w:rPr>
                <w:rFonts w:hint="eastAsia"/>
              </w:rPr>
              <w:t>课程编号</w:t>
            </w:r>
          </w:p>
        </w:tc>
        <w:tc>
          <w:tcPr>
            <w:tcW w:w="1416" w:type="dxa"/>
            <w:shd w:val="clear" w:color="auto" w:fill="DBE5F1"/>
            <w:vAlign w:val="center"/>
          </w:tcPr>
          <w:p w:rsidR="00480302" w:rsidRDefault="00C12686">
            <w:pPr>
              <w:pStyle w:val="af1"/>
            </w:pPr>
            <w:r>
              <w:rPr>
                <w:rFonts w:hint="eastAsia"/>
              </w:rPr>
              <w:t>7090005</w:t>
            </w:r>
          </w:p>
        </w:tc>
        <w:tc>
          <w:tcPr>
            <w:tcW w:w="1421" w:type="dxa"/>
            <w:shd w:val="clear" w:color="auto" w:fill="DBE5F1"/>
            <w:vAlign w:val="center"/>
          </w:tcPr>
          <w:p w:rsidR="00480302" w:rsidRDefault="00C12686">
            <w:pPr>
              <w:pStyle w:val="af1"/>
            </w:pPr>
            <w:r>
              <w:rPr>
                <w:rFonts w:hint="eastAsia"/>
              </w:rPr>
              <w:t>开设</w:t>
            </w:r>
            <w:r>
              <w:rPr>
                <w:rFonts w:hint="eastAsia"/>
              </w:rPr>
              <w:t>学期</w:t>
            </w:r>
          </w:p>
        </w:tc>
        <w:tc>
          <w:tcPr>
            <w:tcW w:w="1563" w:type="dxa"/>
            <w:shd w:val="clear" w:color="auto" w:fill="DBE5F1"/>
            <w:vAlign w:val="center"/>
          </w:tcPr>
          <w:p w:rsidR="00480302" w:rsidRDefault="00C12686">
            <w:pPr>
              <w:pStyle w:val="af1"/>
            </w:pPr>
            <w:r>
              <w:rPr>
                <w:rFonts w:hint="eastAsia"/>
              </w:rPr>
              <w:t>1-2</w:t>
            </w:r>
          </w:p>
        </w:tc>
      </w:tr>
      <w:tr w:rsidR="00480302">
        <w:tc>
          <w:tcPr>
            <w:tcW w:w="1156" w:type="dxa"/>
            <w:tcBorders>
              <w:right w:val="single" w:sz="2" w:space="0" w:color="000000"/>
            </w:tcBorders>
            <w:vAlign w:val="center"/>
          </w:tcPr>
          <w:p w:rsidR="00480302" w:rsidRDefault="00C12686">
            <w:pPr>
              <w:pStyle w:val="af1"/>
            </w:pPr>
            <w:r>
              <w:rPr>
                <w:rFonts w:hint="eastAsia"/>
              </w:rPr>
              <w:t>教学目标</w:t>
            </w:r>
          </w:p>
        </w:tc>
        <w:tc>
          <w:tcPr>
            <w:tcW w:w="7787" w:type="dxa"/>
            <w:gridSpan w:val="5"/>
            <w:tcBorders>
              <w:left w:val="single" w:sz="2" w:space="0" w:color="000000"/>
            </w:tcBorders>
            <w:vAlign w:val="center"/>
          </w:tcPr>
          <w:p w:rsidR="00480302" w:rsidRDefault="00C12686">
            <w:pPr>
              <w:pStyle w:val="af2"/>
              <w:ind w:firstLine="396"/>
              <w:rPr>
                <w:lang w:val="zh-CN"/>
              </w:rPr>
            </w:pPr>
            <w:r>
              <w:rPr>
                <w:rFonts w:hint="eastAsia"/>
              </w:rPr>
              <w:t>1.</w:t>
            </w:r>
            <w:r>
              <w:rPr>
                <w:rFonts w:hint="eastAsia"/>
                <w:lang w:val="zh-CN"/>
              </w:rPr>
              <w:t>知识目标：掌握劳动法律法规基础知识，了解劳动者的权利与义务；了解劳动安全与卫生常识，掌握基本的劳动防护技能；理解劳动伦理与职业道德的重要性，树立正确的劳动观念。</w:t>
            </w:r>
          </w:p>
          <w:p w:rsidR="00480302" w:rsidRDefault="00C12686">
            <w:pPr>
              <w:pStyle w:val="af2"/>
              <w:ind w:firstLine="396"/>
              <w:rPr>
                <w:lang w:val="zh-CN"/>
              </w:rPr>
            </w:pPr>
            <w:r>
              <w:rPr>
                <w:rFonts w:hint="eastAsia"/>
              </w:rPr>
              <w:t>2.</w:t>
            </w:r>
            <w:r>
              <w:rPr>
                <w:rFonts w:hint="eastAsia"/>
                <w:lang w:val="zh-CN"/>
              </w:rPr>
              <w:t>能力目标：提升生活自理能力和基本劳动技能，如清洁、整理、维护等；通过实践活动，培养学生的动手能力和解决问题的能力；增强社会责任感和创新实践能力，鼓励参与志愿服务和社区劳动。</w:t>
            </w:r>
          </w:p>
          <w:p w:rsidR="00480302" w:rsidRDefault="00C12686">
            <w:pPr>
              <w:pStyle w:val="af2"/>
              <w:ind w:firstLine="396"/>
              <w:rPr>
                <w:lang w:val="zh-CN"/>
              </w:rPr>
            </w:pPr>
            <w:r>
              <w:rPr>
                <w:rFonts w:hint="eastAsia"/>
              </w:rPr>
              <w:t>3.</w:t>
            </w:r>
            <w:r>
              <w:rPr>
                <w:rFonts w:hint="eastAsia"/>
                <w:lang w:val="zh-CN"/>
              </w:rPr>
              <w:t>素质目标：培养学生的劳动观念、劳动态度和劳动精神，树立正确的劳动价值观；提升学生的综合素质，促进德智体美劳全面发展。</w:t>
            </w:r>
          </w:p>
        </w:tc>
      </w:tr>
      <w:tr w:rsidR="00480302">
        <w:tc>
          <w:tcPr>
            <w:tcW w:w="1156" w:type="dxa"/>
            <w:vAlign w:val="center"/>
          </w:tcPr>
          <w:p w:rsidR="00480302" w:rsidRDefault="00C12686">
            <w:pPr>
              <w:pStyle w:val="af1"/>
            </w:pPr>
            <w:r>
              <w:rPr>
                <w:rFonts w:hint="eastAsia"/>
              </w:rPr>
              <w:t>教学内容</w:t>
            </w:r>
          </w:p>
        </w:tc>
        <w:tc>
          <w:tcPr>
            <w:tcW w:w="7787" w:type="dxa"/>
            <w:gridSpan w:val="5"/>
            <w:vAlign w:val="center"/>
          </w:tcPr>
          <w:p w:rsidR="00480302" w:rsidRDefault="00C12686">
            <w:pPr>
              <w:pStyle w:val="af2"/>
              <w:ind w:firstLine="396"/>
              <w:rPr>
                <w:lang w:val="zh-CN"/>
              </w:rPr>
            </w:pPr>
            <w:r>
              <w:rPr>
                <w:rFonts w:hint="eastAsia"/>
                <w:lang w:val="zh-CN"/>
              </w:rPr>
              <w:t>总</w:t>
            </w:r>
            <w:r>
              <w:rPr>
                <w:rFonts w:hint="eastAsia"/>
              </w:rPr>
              <w:t>教学</w:t>
            </w:r>
            <w:r>
              <w:rPr>
                <w:rFonts w:hint="eastAsia"/>
                <w:lang w:val="zh-CN"/>
              </w:rPr>
              <w:t>时长：</w:t>
            </w:r>
            <w:r>
              <w:rPr>
                <w:rFonts w:hint="eastAsia"/>
              </w:rPr>
              <w:t>18</w:t>
            </w:r>
            <w:r>
              <w:rPr>
                <w:rFonts w:hint="eastAsia"/>
                <w:lang w:val="zh-CN"/>
              </w:rPr>
              <w:t>学时</w:t>
            </w:r>
          </w:p>
          <w:p w:rsidR="00480302" w:rsidRDefault="00C12686">
            <w:pPr>
              <w:pStyle w:val="af2"/>
              <w:ind w:firstLine="396"/>
              <w:rPr>
                <w:lang w:val="zh-CN"/>
              </w:rPr>
            </w:pPr>
            <w:r>
              <w:rPr>
                <w:rFonts w:hint="eastAsia"/>
                <w:lang w:val="zh-CN"/>
              </w:rPr>
              <w:t>（一）第</w:t>
            </w:r>
            <w:r>
              <w:rPr>
                <w:rFonts w:hint="eastAsia"/>
                <w:lang w:val="zh-CN"/>
              </w:rPr>
              <w:t>1</w:t>
            </w:r>
            <w:r>
              <w:rPr>
                <w:rFonts w:hint="eastAsia"/>
                <w:lang w:val="zh-CN"/>
              </w:rPr>
              <w:t>学期（理论教学</w:t>
            </w:r>
            <w:r>
              <w:rPr>
                <w:rFonts w:hint="eastAsia"/>
                <w:lang w:val="zh-CN"/>
              </w:rPr>
              <w:t>3</w:t>
            </w:r>
            <w:r>
              <w:rPr>
                <w:rFonts w:hint="eastAsia"/>
                <w:lang w:val="zh-CN"/>
              </w:rPr>
              <w:t>学时</w:t>
            </w:r>
            <w:r>
              <w:rPr>
                <w:rFonts w:hint="eastAsia"/>
                <w:lang w:val="zh-CN"/>
              </w:rPr>
              <w:t>+</w:t>
            </w:r>
            <w:r>
              <w:rPr>
                <w:rFonts w:hint="eastAsia"/>
                <w:lang w:val="zh-CN"/>
              </w:rPr>
              <w:t>实践活动</w:t>
            </w:r>
            <w:r>
              <w:rPr>
                <w:rFonts w:hint="eastAsia"/>
                <w:lang w:val="zh-CN"/>
              </w:rPr>
              <w:t>6</w:t>
            </w:r>
            <w:r>
              <w:rPr>
                <w:rFonts w:hint="eastAsia"/>
                <w:lang w:val="zh-CN"/>
              </w:rPr>
              <w:t>学时）</w:t>
            </w:r>
          </w:p>
          <w:p w:rsidR="00480302" w:rsidRDefault="00C12686">
            <w:pPr>
              <w:pStyle w:val="af2"/>
              <w:ind w:firstLine="396"/>
              <w:rPr>
                <w:lang w:val="zh-CN"/>
              </w:rPr>
            </w:pPr>
            <w:r>
              <w:rPr>
                <w:rFonts w:hint="eastAsia"/>
                <w:lang w:val="zh-CN"/>
              </w:rPr>
              <w:t>理论教学（</w:t>
            </w:r>
            <w:r>
              <w:rPr>
                <w:rFonts w:hint="eastAsia"/>
                <w:lang w:val="zh-CN"/>
              </w:rPr>
              <w:t>3</w:t>
            </w:r>
            <w:r>
              <w:rPr>
                <w:rFonts w:hint="eastAsia"/>
                <w:lang w:val="zh-CN"/>
              </w:rPr>
              <w:t>学时）</w:t>
            </w:r>
          </w:p>
          <w:p w:rsidR="00480302" w:rsidRDefault="00C12686">
            <w:pPr>
              <w:pStyle w:val="af2"/>
              <w:ind w:firstLine="396"/>
              <w:rPr>
                <w:lang w:val="zh-CN"/>
              </w:rPr>
            </w:pPr>
            <w:r>
              <w:rPr>
                <w:rFonts w:hint="eastAsia"/>
                <w:lang w:val="zh-CN"/>
              </w:rPr>
              <w:t>主题：劳动法律法规与劳动安全</w:t>
            </w:r>
          </w:p>
          <w:p w:rsidR="00480302" w:rsidRDefault="00C12686">
            <w:pPr>
              <w:pStyle w:val="af2"/>
              <w:ind w:firstLine="396"/>
              <w:rPr>
                <w:lang w:val="zh-CN"/>
              </w:rPr>
            </w:pPr>
            <w:r>
              <w:rPr>
                <w:rFonts w:hint="eastAsia"/>
                <w:lang w:val="zh-CN"/>
              </w:rPr>
              <w:t>内容：劳动法律法规基础知识（如《劳动法》《劳动合同法》摘要）</w:t>
            </w:r>
          </w:p>
          <w:p w:rsidR="00480302" w:rsidRDefault="00C12686">
            <w:pPr>
              <w:pStyle w:val="af2"/>
              <w:ind w:firstLine="396"/>
              <w:rPr>
                <w:lang w:val="zh-CN"/>
              </w:rPr>
            </w:pPr>
            <w:r>
              <w:rPr>
                <w:rFonts w:hint="eastAsia"/>
                <w:lang w:val="zh-CN"/>
              </w:rPr>
              <w:t>劳动安全与卫生教育（劳动防护用品使用、常见劳动安全隐患防范）</w:t>
            </w:r>
          </w:p>
          <w:p w:rsidR="00480302" w:rsidRDefault="00C12686">
            <w:pPr>
              <w:pStyle w:val="af2"/>
              <w:ind w:firstLine="396"/>
              <w:rPr>
                <w:lang w:val="zh-CN"/>
              </w:rPr>
            </w:pPr>
            <w:r>
              <w:rPr>
                <w:rFonts w:hint="eastAsia"/>
                <w:lang w:val="zh-CN"/>
              </w:rPr>
              <w:t>劳动伦理与职业道德（劳动的价值与意义、职业精神培养）</w:t>
            </w:r>
          </w:p>
          <w:p w:rsidR="00480302" w:rsidRDefault="00C12686">
            <w:pPr>
              <w:pStyle w:val="af2"/>
              <w:ind w:firstLine="396"/>
              <w:rPr>
                <w:lang w:val="zh-CN"/>
              </w:rPr>
            </w:pPr>
            <w:r>
              <w:rPr>
                <w:rFonts w:hint="eastAsia"/>
                <w:lang w:val="zh-CN"/>
              </w:rPr>
              <w:t>形式：理论讲授</w:t>
            </w:r>
            <w:r>
              <w:rPr>
                <w:rFonts w:hint="eastAsia"/>
                <w:lang w:val="zh-CN"/>
              </w:rPr>
              <w:t>+</w:t>
            </w:r>
            <w:r>
              <w:rPr>
                <w:rFonts w:hint="eastAsia"/>
                <w:lang w:val="zh-CN"/>
              </w:rPr>
              <w:t>案例分析</w:t>
            </w:r>
            <w:r>
              <w:rPr>
                <w:rFonts w:hint="eastAsia"/>
                <w:lang w:val="zh-CN"/>
              </w:rPr>
              <w:t>+</w:t>
            </w:r>
            <w:r>
              <w:rPr>
                <w:rFonts w:hint="eastAsia"/>
                <w:lang w:val="zh-CN"/>
              </w:rPr>
              <w:t>小组讨论</w:t>
            </w:r>
          </w:p>
          <w:p w:rsidR="00480302" w:rsidRDefault="00C12686">
            <w:pPr>
              <w:pStyle w:val="af2"/>
              <w:ind w:firstLine="396"/>
              <w:rPr>
                <w:lang w:val="zh-CN"/>
              </w:rPr>
            </w:pPr>
            <w:r>
              <w:rPr>
                <w:rFonts w:hint="eastAsia"/>
                <w:lang w:val="zh-CN"/>
              </w:rPr>
              <w:t>实践活动（</w:t>
            </w:r>
            <w:r>
              <w:rPr>
                <w:rFonts w:hint="eastAsia"/>
                <w:lang w:val="zh-CN"/>
              </w:rPr>
              <w:t>6</w:t>
            </w:r>
            <w:r>
              <w:rPr>
                <w:rFonts w:hint="eastAsia"/>
                <w:lang w:val="zh-CN"/>
              </w:rPr>
              <w:t>学时）</w:t>
            </w:r>
          </w:p>
          <w:p w:rsidR="00480302" w:rsidRDefault="00C12686">
            <w:pPr>
              <w:pStyle w:val="af2"/>
              <w:ind w:firstLine="396"/>
              <w:rPr>
                <w:lang w:val="zh-CN"/>
              </w:rPr>
            </w:pPr>
            <w:r>
              <w:rPr>
                <w:rFonts w:hint="eastAsia"/>
                <w:lang w:val="zh-CN"/>
              </w:rPr>
              <w:t>活动</w:t>
            </w:r>
            <w:proofErr w:type="gramStart"/>
            <w:r>
              <w:rPr>
                <w:rFonts w:hint="eastAsia"/>
                <w:lang w:val="zh-CN"/>
              </w:rPr>
              <w:t>一</w:t>
            </w:r>
            <w:proofErr w:type="gramEnd"/>
            <w:r>
              <w:rPr>
                <w:rFonts w:hint="eastAsia"/>
                <w:lang w:val="zh-CN"/>
              </w:rPr>
              <w:t>：校园清洁与维护（</w:t>
            </w:r>
            <w:r>
              <w:rPr>
                <w:rFonts w:hint="eastAsia"/>
                <w:lang w:val="zh-CN"/>
              </w:rPr>
              <w:t>3</w:t>
            </w:r>
            <w:r>
              <w:rPr>
                <w:rFonts w:hint="eastAsia"/>
                <w:lang w:val="zh-CN"/>
              </w:rPr>
              <w:t>学时）</w:t>
            </w:r>
          </w:p>
          <w:p w:rsidR="00480302" w:rsidRDefault="00C12686">
            <w:pPr>
              <w:pStyle w:val="af2"/>
              <w:ind w:firstLine="396"/>
              <w:rPr>
                <w:lang w:val="zh-CN"/>
              </w:rPr>
            </w:pPr>
            <w:r>
              <w:rPr>
                <w:rFonts w:hint="eastAsia"/>
                <w:lang w:val="zh-CN"/>
              </w:rPr>
              <w:t>内容：校园公共卫生区域清扫（如教室、走廊、操场等）</w:t>
            </w:r>
          </w:p>
          <w:p w:rsidR="00480302" w:rsidRDefault="00C12686">
            <w:pPr>
              <w:pStyle w:val="af2"/>
              <w:ind w:firstLine="396"/>
              <w:rPr>
                <w:lang w:val="zh-CN"/>
              </w:rPr>
            </w:pPr>
            <w:r>
              <w:rPr>
                <w:rFonts w:hint="eastAsia"/>
                <w:lang w:val="zh-CN"/>
              </w:rPr>
              <w:t>校园绿化带垃圾清理与分类</w:t>
            </w:r>
          </w:p>
          <w:p w:rsidR="00480302" w:rsidRDefault="00C12686">
            <w:pPr>
              <w:pStyle w:val="af2"/>
              <w:ind w:firstLine="396"/>
              <w:rPr>
                <w:lang w:val="zh-CN"/>
              </w:rPr>
            </w:pPr>
            <w:r>
              <w:rPr>
                <w:rFonts w:hint="eastAsia"/>
                <w:lang w:val="zh-CN"/>
              </w:rPr>
              <w:t>形式：分组实践</w:t>
            </w:r>
            <w:r>
              <w:rPr>
                <w:rFonts w:hint="eastAsia"/>
                <w:lang w:val="zh-CN"/>
              </w:rPr>
              <w:t>+</w:t>
            </w:r>
            <w:r>
              <w:rPr>
                <w:rFonts w:hint="eastAsia"/>
                <w:lang w:val="zh-CN"/>
              </w:rPr>
              <w:t>现场指导</w:t>
            </w:r>
          </w:p>
          <w:p w:rsidR="00480302" w:rsidRDefault="00C12686">
            <w:pPr>
              <w:pStyle w:val="af2"/>
              <w:ind w:firstLine="396"/>
              <w:rPr>
                <w:lang w:val="zh-CN"/>
              </w:rPr>
            </w:pPr>
            <w:r>
              <w:rPr>
                <w:rFonts w:hint="eastAsia"/>
                <w:lang w:val="zh-CN"/>
              </w:rPr>
              <w:t>活动二：</w:t>
            </w:r>
            <w:r>
              <w:rPr>
                <w:rFonts w:hint="eastAsia"/>
              </w:rPr>
              <w:t>打扫宿舍卫生</w:t>
            </w:r>
            <w:r>
              <w:rPr>
                <w:rFonts w:hint="eastAsia"/>
                <w:lang w:val="zh-CN"/>
              </w:rPr>
              <w:t>（</w:t>
            </w:r>
            <w:r>
              <w:rPr>
                <w:rFonts w:hint="eastAsia"/>
                <w:lang w:val="zh-CN"/>
              </w:rPr>
              <w:t>3</w:t>
            </w:r>
            <w:r>
              <w:rPr>
                <w:rFonts w:hint="eastAsia"/>
                <w:lang w:val="zh-CN"/>
              </w:rPr>
              <w:t>学时）</w:t>
            </w:r>
          </w:p>
          <w:p w:rsidR="00480302" w:rsidRDefault="00C12686">
            <w:pPr>
              <w:pStyle w:val="af2"/>
              <w:ind w:firstLine="396"/>
              <w:rPr>
                <w:lang w:val="zh-CN"/>
              </w:rPr>
            </w:pPr>
            <w:r>
              <w:rPr>
                <w:rFonts w:hint="eastAsia"/>
                <w:lang w:val="zh-CN"/>
              </w:rPr>
              <w:t>内容：</w:t>
            </w:r>
            <w:r>
              <w:rPr>
                <w:rFonts w:hint="eastAsia"/>
              </w:rPr>
              <w:t>由</w:t>
            </w:r>
            <w:r>
              <w:rPr>
                <w:rFonts w:hint="eastAsia"/>
              </w:rPr>
              <w:t>辅导员带领，</w:t>
            </w:r>
            <w:r>
              <w:rPr>
                <w:rFonts w:hint="eastAsia"/>
                <w:lang w:val="zh-CN"/>
              </w:rPr>
              <w:t>学生以宿舍为单位，进行大扫除活动，包括地面清扫、物品整理、公共卫生区域清洁等。</w:t>
            </w:r>
          </w:p>
          <w:p w:rsidR="00480302" w:rsidRDefault="00C12686">
            <w:pPr>
              <w:pStyle w:val="af2"/>
              <w:ind w:firstLine="396"/>
              <w:rPr>
                <w:lang w:val="zh-CN"/>
              </w:rPr>
            </w:pPr>
            <w:r>
              <w:rPr>
                <w:rFonts w:hint="eastAsia"/>
                <w:lang w:val="zh-CN"/>
              </w:rPr>
              <w:t>学习宿舍卫生管理技巧，培养生活自理能力和团队协作能力。</w:t>
            </w:r>
          </w:p>
          <w:p w:rsidR="00480302" w:rsidRDefault="00C12686">
            <w:pPr>
              <w:pStyle w:val="af2"/>
              <w:ind w:firstLine="396"/>
            </w:pPr>
            <w:r>
              <w:rPr>
                <w:rFonts w:hint="eastAsia"/>
                <w:lang w:val="zh-CN"/>
              </w:rPr>
              <w:t>形式：分组实践</w:t>
            </w:r>
            <w:r>
              <w:rPr>
                <w:rFonts w:hint="eastAsia"/>
                <w:lang w:val="zh-CN"/>
              </w:rPr>
              <w:t>+</w:t>
            </w:r>
            <w:r>
              <w:rPr>
                <w:rFonts w:hint="eastAsia"/>
              </w:rPr>
              <w:t>宿舍互评</w:t>
            </w:r>
          </w:p>
          <w:p w:rsidR="00480302" w:rsidRDefault="00C12686">
            <w:pPr>
              <w:pStyle w:val="af2"/>
              <w:ind w:firstLine="396"/>
              <w:rPr>
                <w:lang w:val="zh-CN"/>
              </w:rPr>
            </w:pPr>
            <w:r>
              <w:rPr>
                <w:rFonts w:hint="eastAsia"/>
                <w:lang w:val="zh-CN"/>
              </w:rPr>
              <w:t>（二）第</w:t>
            </w:r>
            <w:r>
              <w:rPr>
                <w:rFonts w:hint="eastAsia"/>
                <w:lang w:val="zh-CN"/>
              </w:rPr>
              <w:t>2</w:t>
            </w:r>
            <w:r>
              <w:rPr>
                <w:rFonts w:hint="eastAsia"/>
                <w:lang w:val="zh-CN"/>
              </w:rPr>
              <w:t>学期（实践活动</w:t>
            </w:r>
            <w:r>
              <w:rPr>
                <w:rFonts w:hint="eastAsia"/>
                <w:lang w:val="zh-CN"/>
              </w:rPr>
              <w:t>9</w:t>
            </w:r>
            <w:r>
              <w:rPr>
                <w:rFonts w:hint="eastAsia"/>
                <w:lang w:val="zh-CN"/>
              </w:rPr>
              <w:t>学时）</w:t>
            </w:r>
          </w:p>
          <w:p w:rsidR="00480302" w:rsidRDefault="00C12686">
            <w:pPr>
              <w:pStyle w:val="af2"/>
              <w:ind w:firstLine="396"/>
              <w:rPr>
                <w:lang w:val="zh-CN"/>
              </w:rPr>
            </w:pPr>
            <w:r>
              <w:rPr>
                <w:rFonts w:hint="eastAsia"/>
                <w:lang w:val="zh-CN"/>
              </w:rPr>
              <w:t>实践活动（</w:t>
            </w:r>
            <w:r>
              <w:rPr>
                <w:rFonts w:hint="eastAsia"/>
                <w:lang w:val="zh-CN"/>
              </w:rPr>
              <w:t>9</w:t>
            </w:r>
            <w:r>
              <w:rPr>
                <w:rFonts w:hint="eastAsia"/>
                <w:lang w:val="zh-CN"/>
              </w:rPr>
              <w:t>学时）</w:t>
            </w:r>
          </w:p>
          <w:p w:rsidR="00480302" w:rsidRDefault="00C12686">
            <w:pPr>
              <w:pStyle w:val="af2"/>
              <w:ind w:firstLine="396"/>
              <w:rPr>
                <w:lang w:val="zh-CN"/>
              </w:rPr>
            </w:pPr>
            <w:r>
              <w:rPr>
                <w:rFonts w:hint="eastAsia"/>
                <w:lang w:val="zh-CN"/>
              </w:rPr>
              <w:t>活动</w:t>
            </w:r>
            <w:proofErr w:type="gramStart"/>
            <w:r>
              <w:rPr>
                <w:rFonts w:hint="eastAsia"/>
                <w:lang w:val="zh-CN"/>
              </w:rPr>
              <w:t>一</w:t>
            </w:r>
            <w:proofErr w:type="gramEnd"/>
            <w:r>
              <w:rPr>
                <w:rFonts w:hint="eastAsia"/>
                <w:lang w:val="zh-CN"/>
              </w:rPr>
              <w:t>：志愿服务与社区劳动（</w:t>
            </w:r>
            <w:r>
              <w:rPr>
                <w:rFonts w:hint="eastAsia"/>
                <w:lang w:val="zh-CN"/>
              </w:rPr>
              <w:t>4</w:t>
            </w:r>
            <w:r>
              <w:rPr>
                <w:rFonts w:hint="eastAsia"/>
                <w:lang w:val="zh-CN"/>
              </w:rPr>
              <w:t>学时）</w:t>
            </w:r>
          </w:p>
          <w:p w:rsidR="00480302" w:rsidRDefault="00C12686">
            <w:pPr>
              <w:pStyle w:val="af2"/>
              <w:ind w:firstLine="396"/>
              <w:rPr>
                <w:lang w:val="zh-CN"/>
              </w:rPr>
            </w:pPr>
            <w:r>
              <w:rPr>
                <w:rFonts w:hint="eastAsia"/>
                <w:lang w:val="zh-CN"/>
              </w:rPr>
              <w:t>内容：参与社区公益劳动（如助老助残、环境整治等）</w:t>
            </w:r>
          </w:p>
          <w:p w:rsidR="00480302" w:rsidRDefault="00C12686">
            <w:pPr>
              <w:pStyle w:val="af2"/>
              <w:ind w:firstLine="396"/>
              <w:rPr>
                <w:lang w:val="zh-CN"/>
              </w:rPr>
            </w:pPr>
            <w:r>
              <w:rPr>
                <w:rFonts w:hint="eastAsia"/>
                <w:lang w:val="zh-CN"/>
              </w:rPr>
              <w:t>志愿服务技能培训与岗位实践</w:t>
            </w:r>
          </w:p>
          <w:p w:rsidR="00480302" w:rsidRDefault="00C12686">
            <w:pPr>
              <w:pStyle w:val="af2"/>
              <w:ind w:firstLine="396"/>
              <w:rPr>
                <w:lang w:val="zh-CN"/>
              </w:rPr>
            </w:pPr>
            <w:r>
              <w:rPr>
                <w:rFonts w:hint="eastAsia"/>
                <w:lang w:val="zh-CN"/>
              </w:rPr>
              <w:t>形式：校企合作</w:t>
            </w:r>
            <w:r>
              <w:rPr>
                <w:rFonts w:hint="eastAsia"/>
                <w:lang w:val="zh-CN"/>
              </w:rPr>
              <w:t>+</w:t>
            </w:r>
            <w:r>
              <w:rPr>
                <w:rFonts w:hint="eastAsia"/>
                <w:lang w:val="zh-CN"/>
              </w:rPr>
              <w:t>社区服务</w:t>
            </w:r>
          </w:p>
          <w:p w:rsidR="00480302" w:rsidRDefault="00C12686">
            <w:pPr>
              <w:pStyle w:val="af2"/>
              <w:ind w:firstLine="396"/>
              <w:rPr>
                <w:lang w:val="zh-CN"/>
              </w:rPr>
            </w:pPr>
            <w:r>
              <w:rPr>
                <w:rFonts w:hint="eastAsia"/>
                <w:lang w:val="zh-CN"/>
              </w:rPr>
              <w:lastRenderedPageBreak/>
              <w:t>活动二：校园环保项目策划与实施（</w:t>
            </w:r>
            <w:r>
              <w:rPr>
                <w:rFonts w:hint="eastAsia"/>
                <w:lang w:val="zh-CN"/>
              </w:rPr>
              <w:t>5</w:t>
            </w:r>
            <w:r>
              <w:rPr>
                <w:rFonts w:hint="eastAsia"/>
                <w:lang w:val="zh-CN"/>
              </w:rPr>
              <w:t>学时）</w:t>
            </w:r>
          </w:p>
          <w:p w:rsidR="00480302" w:rsidRDefault="00C12686">
            <w:pPr>
              <w:pStyle w:val="af2"/>
              <w:ind w:firstLine="396"/>
              <w:rPr>
                <w:lang w:val="zh-CN"/>
              </w:rPr>
            </w:pPr>
            <w:r>
              <w:rPr>
                <w:rFonts w:hint="eastAsia"/>
                <w:lang w:val="zh-CN"/>
              </w:rPr>
              <w:t>内容：学生分组策划并实施校园环保项目，如垃圾分类宣传、废旧物品回</w:t>
            </w:r>
          </w:p>
          <w:p w:rsidR="00480302" w:rsidRDefault="00C12686">
            <w:pPr>
              <w:pStyle w:val="af2"/>
              <w:ind w:firstLine="396"/>
              <w:rPr>
                <w:lang w:val="zh-CN"/>
              </w:rPr>
            </w:pPr>
            <w:r>
              <w:rPr>
                <w:rFonts w:hint="eastAsia"/>
                <w:lang w:val="zh-CN"/>
              </w:rPr>
              <w:t>节能降耗倡议等。</w:t>
            </w:r>
          </w:p>
          <w:p w:rsidR="00480302" w:rsidRDefault="00C12686">
            <w:pPr>
              <w:pStyle w:val="af2"/>
              <w:ind w:firstLine="396"/>
              <w:rPr>
                <w:lang w:val="zh-CN"/>
              </w:rPr>
            </w:pPr>
            <w:r>
              <w:rPr>
                <w:rFonts w:hint="eastAsia"/>
                <w:lang w:val="zh-CN"/>
              </w:rPr>
              <w:t>通过项目策划、实施、总结等环节，提升学生的创新实践能力、社会责任感和组织</w:t>
            </w:r>
            <w:r>
              <w:rPr>
                <w:rFonts w:hint="eastAsia"/>
              </w:rPr>
              <w:t>协调</w:t>
            </w:r>
            <w:r>
              <w:rPr>
                <w:rFonts w:hint="eastAsia"/>
                <w:lang w:val="zh-CN"/>
              </w:rPr>
              <w:t>能力。</w:t>
            </w:r>
          </w:p>
          <w:p w:rsidR="00480302" w:rsidRDefault="00C12686">
            <w:pPr>
              <w:pStyle w:val="af2"/>
              <w:ind w:firstLine="396"/>
              <w:rPr>
                <w:lang w:val="zh-CN"/>
              </w:rPr>
            </w:pPr>
            <w:r>
              <w:rPr>
                <w:rFonts w:hint="eastAsia"/>
                <w:lang w:val="zh-CN"/>
              </w:rPr>
              <w:t>形式：小组合作</w:t>
            </w:r>
            <w:r>
              <w:rPr>
                <w:rFonts w:hint="eastAsia"/>
                <w:lang w:val="zh-CN"/>
              </w:rPr>
              <w:t>+</w:t>
            </w:r>
            <w:r>
              <w:rPr>
                <w:rFonts w:hint="eastAsia"/>
                <w:lang w:val="zh-CN"/>
              </w:rPr>
              <w:t>项目展示</w:t>
            </w:r>
          </w:p>
        </w:tc>
      </w:tr>
      <w:tr w:rsidR="00480302">
        <w:tc>
          <w:tcPr>
            <w:tcW w:w="1156" w:type="dxa"/>
            <w:vAlign w:val="center"/>
          </w:tcPr>
          <w:p w:rsidR="00480302" w:rsidRDefault="00C12686">
            <w:pPr>
              <w:pStyle w:val="af1"/>
            </w:pPr>
            <w:r>
              <w:rPr>
                <w:rFonts w:hint="eastAsia"/>
              </w:rPr>
              <w:lastRenderedPageBreak/>
              <w:t>教学重点</w:t>
            </w:r>
          </w:p>
          <w:p w:rsidR="00480302" w:rsidRDefault="00C12686">
            <w:pPr>
              <w:pStyle w:val="af1"/>
            </w:pPr>
            <w:r>
              <w:rPr>
                <w:rFonts w:hint="eastAsia"/>
              </w:rPr>
              <w:t>与难点</w:t>
            </w:r>
          </w:p>
        </w:tc>
        <w:tc>
          <w:tcPr>
            <w:tcW w:w="7787" w:type="dxa"/>
            <w:gridSpan w:val="5"/>
            <w:vAlign w:val="center"/>
          </w:tcPr>
          <w:p w:rsidR="00480302" w:rsidRDefault="00C12686">
            <w:pPr>
              <w:pStyle w:val="af2"/>
              <w:ind w:firstLine="396"/>
              <w:rPr>
                <w:lang w:val="zh-CN"/>
              </w:rPr>
            </w:pPr>
            <w:r>
              <w:rPr>
                <w:rFonts w:hint="eastAsia"/>
              </w:rPr>
              <w:t>教学</w:t>
            </w:r>
            <w:r>
              <w:rPr>
                <w:rFonts w:hint="eastAsia"/>
                <w:lang w:val="zh-CN"/>
              </w:rPr>
              <w:t>重点</w:t>
            </w:r>
          </w:p>
          <w:p w:rsidR="00480302" w:rsidRDefault="00C12686">
            <w:pPr>
              <w:pStyle w:val="af2"/>
              <w:ind w:firstLine="396"/>
              <w:rPr>
                <w:lang w:val="zh-CN"/>
              </w:rPr>
            </w:pPr>
            <w:r>
              <w:rPr>
                <w:rFonts w:hint="eastAsia"/>
                <w:lang w:val="zh-CN"/>
              </w:rPr>
              <w:t>劳动法律法规与伦理：学生需掌握劳动法律法规的基础知识，了解劳动者的权利与义务。</w:t>
            </w:r>
          </w:p>
          <w:p w:rsidR="00480302" w:rsidRDefault="00C12686">
            <w:pPr>
              <w:pStyle w:val="af2"/>
              <w:ind w:firstLine="396"/>
              <w:rPr>
                <w:lang w:val="zh-CN"/>
              </w:rPr>
            </w:pPr>
            <w:r>
              <w:rPr>
                <w:rFonts w:hint="eastAsia"/>
                <w:lang w:val="zh-CN"/>
              </w:rPr>
              <w:t>理解劳动伦理与职业道德的重要性，树立正确的劳动观念。</w:t>
            </w:r>
          </w:p>
          <w:p w:rsidR="00480302" w:rsidRDefault="00C12686">
            <w:pPr>
              <w:pStyle w:val="af2"/>
              <w:ind w:firstLine="396"/>
              <w:rPr>
                <w:lang w:val="zh-CN"/>
              </w:rPr>
            </w:pPr>
            <w:r>
              <w:rPr>
                <w:rFonts w:hint="eastAsia"/>
                <w:lang w:val="zh-CN"/>
              </w:rPr>
              <w:t>劳动安全与卫生：学习劳动安全与卫生常识，掌握基本的劳动防护技能。</w:t>
            </w:r>
          </w:p>
          <w:p w:rsidR="00480302" w:rsidRDefault="00C12686">
            <w:pPr>
              <w:pStyle w:val="af2"/>
              <w:ind w:firstLine="396"/>
              <w:rPr>
                <w:lang w:val="zh-CN"/>
              </w:rPr>
            </w:pPr>
            <w:r>
              <w:rPr>
                <w:rFonts w:hint="eastAsia"/>
                <w:lang w:val="zh-CN"/>
              </w:rPr>
              <w:t>确保在实践活动中的安全，培养学生的安全意识和自我保护能力。</w:t>
            </w:r>
          </w:p>
          <w:p w:rsidR="00480302" w:rsidRDefault="00C12686">
            <w:pPr>
              <w:pStyle w:val="af2"/>
              <w:ind w:firstLine="396"/>
              <w:rPr>
                <w:lang w:val="zh-CN"/>
              </w:rPr>
            </w:pPr>
            <w:r>
              <w:rPr>
                <w:rFonts w:hint="eastAsia"/>
                <w:lang w:val="zh-CN"/>
              </w:rPr>
              <w:t>实践技能培养：通过校园清洁、宿舍卫生、志愿服务和社区劳动等实践活动，提升学生的动手能力和解决问</w:t>
            </w:r>
            <w:r>
              <w:rPr>
                <w:rFonts w:hint="eastAsia"/>
              </w:rPr>
              <w:t xml:space="preserve"> </w:t>
            </w:r>
            <w:r>
              <w:rPr>
                <w:rFonts w:hint="eastAsia"/>
                <w:lang w:val="zh-CN"/>
              </w:rPr>
              <w:t>题的能力。</w:t>
            </w:r>
          </w:p>
          <w:p w:rsidR="00480302" w:rsidRDefault="00C12686">
            <w:pPr>
              <w:pStyle w:val="af2"/>
              <w:ind w:firstLine="396"/>
              <w:rPr>
                <w:lang w:val="zh-CN"/>
              </w:rPr>
            </w:pPr>
            <w:r>
              <w:rPr>
                <w:rFonts w:hint="eastAsia"/>
                <w:lang w:val="zh-CN"/>
              </w:rPr>
              <w:t>增强学生的社会责任感和创新实践能力，鼓励参与志愿服务和社区劳动。</w:t>
            </w:r>
          </w:p>
          <w:p w:rsidR="00480302" w:rsidRDefault="00C12686">
            <w:pPr>
              <w:pStyle w:val="af2"/>
              <w:ind w:firstLine="396"/>
              <w:rPr>
                <w:lang w:val="zh-CN"/>
              </w:rPr>
            </w:pPr>
            <w:r>
              <w:rPr>
                <w:rFonts w:hint="eastAsia"/>
                <w:lang w:val="zh-CN"/>
              </w:rPr>
              <w:t>教学难点</w:t>
            </w:r>
          </w:p>
          <w:p w:rsidR="00480302" w:rsidRDefault="00C12686">
            <w:pPr>
              <w:pStyle w:val="af2"/>
              <w:ind w:firstLine="396"/>
              <w:rPr>
                <w:lang w:val="zh-CN"/>
              </w:rPr>
            </w:pPr>
            <w:r>
              <w:rPr>
                <w:rFonts w:hint="eastAsia"/>
                <w:lang w:val="zh-CN"/>
              </w:rPr>
              <w:t>劳动法律法规的抽象性：学生可能难以理解和应用劳动法律法规中的抽象概念，如劳动关系的界定、劳动合同的签订等。</w:t>
            </w:r>
          </w:p>
          <w:p w:rsidR="00480302" w:rsidRDefault="00C12686">
            <w:pPr>
              <w:pStyle w:val="af2"/>
              <w:ind w:firstLine="396"/>
              <w:rPr>
                <w:lang w:val="zh-CN"/>
              </w:rPr>
            </w:pPr>
            <w:r>
              <w:rPr>
                <w:rFonts w:hint="eastAsia"/>
                <w:lang w:val="zh-CN"/>
              </w:rPr>
              <w:t>劳动实践中的复杂操作：如校园环保项目策划与实施，需要综合应用多种技能和知识，包括项目管理、团队协作、创新思维等，对学生来说可能具有挑战性。</w:t>
            </w:r>
          </w:p>
          <w:p w:rsidR="00480302" w:rsidRDefault="00C12686">
            <w:pPr>
              <w:pStyle w:val="af2"/>
              <w:ind w:firstLine="396"/>
            </w:pPr>
            <w:r>
              <w:rPr>
                <w:rFonts w:hint="eastAsia"/>
                <w:lang w:val="zh-CN"/>
              </w:rPr>
              <w:t>劳动观念与态度的转变</w:t>
            </w:r>
            <w:r>
              <w:rPr>
                <w:rFonts w:hint="eastAsia"/>
                <w:lang w:val="zh-CN"/>
              </w:rPr>
              <w:t>：培养学生的正确劳动观念和态度可能需要长时间的引</w:t>
            </w:r>
            <w:r>
              <w:rPr>
                <w:rFonts w:hint="eastAsia"/>
              </w:rPr>
              <w:t>导和影响，尤其是对于那些对劳动存在偏见或误解的学生。</w:t>
            </w:r>
          </w:p>
        </w:tc>
      </w:tr>
      <w:tr w:rsidR="00480302">
        <w:tc>
          <w:tcPr>
            <w:tcW w:w="1156" w:type="dxa"/>
            <w:vAlign w:val="center"/>
          </w:tcPr>
          <w:p w:rsidR="00480302" w:rsidRDefault="00C12686">
            <w:pPr>
              <w:pStyle w:val="af1"/>
            </w:pPr>
            <w:r>
              <w:rPr>
                <w:rFonts w:hint="eastAsia"/>
              </w:rPr>
              <w:t>教学组织</w:t>
            </w:r>
          </w:p>
        </w:tc>
        <w:tc>
          <w:tcPr>
            <w:tcW w:w="7787" w:type="dxa"/>
            <w:gridSpan w:val="5"/>
            <w:vAlign w:val="center"/>
          </w:tcPr>
          <w:p w:rsidR="00480302" w:rsidRDefault="00C12686">
            <w:pPr>
              <w:pStyle w:val="af2"/>
              <w:ind w:firstLine="396"/>
              <w:rPr>
                <w:lang w:val="zh-CN"/>
              </w:rPr>
            </w:pPr>
            <w:r>
              <w:rPr>
                <w:rFonts w:hint="eastAsia"/>
                <w:lang w:val="zh-CN"/>
              </w:rPr>
              <w:t>理论讲授：系统讲解劳动教育相关理论知识。</w:t>
            </w:r>
          </w:p>
          <w:p w:rsidR="00480302" w:rsidRDefault="00C12686">
            <w:pPr>
              <w:pStyle w:val="af2"/>
              <w:ind w:firstLine="396"/>
              <w:rPr>
                <w:lang w:val="zh-CN"/>
              </w:rPr>
            </w:pPr>
            <w:r>
              <w:rPr>
                <w:rFonts w:hint="eastAsia"/>
                <w:lang w:val="zh-CN"/>
              </w:rPr>
              <w:t>小组讨论：围绕劳动热点话题进行分组讨论，培养学生的思辨能力。</w:t>
            </w:r>
          </w:p>
          <w:p w:rsidR="00480302" w:rsidRDefault="00C12686">
            <w:pPr>
              <w:pStyle w:val="af2"/>
              <w:ind w:firstLine="396"/>
              <w:rPr>
                <w:lang w:val="zh-CN"/>
              </w:rPr>
            </w:pPr>
            <w:r>
              <w:rPr>
                <w:rFonts w:hint="eastAsia"/>
                <w:lang w:val="zh-CN"/>
              </w:rPr>
              <w:t>案例分析：分析典型劳动案例，增强学生的实践应用能力。</w:t>
            </w:r>
          </w:p>
          <w:p w:rsidR="00480302" w:rsidRDefault="00C12686">
            <w:pPr>
              <w:pStyle w:val="af2"/>
              <w:ind w:firstLine="396"/>
              <w:rPr>
                <w:lang w:val="zh-CN"/>
              </w:rPr>
            </w:pPr>
            <w:r>
              <w:rPr>
                <w:rFonts w:hint="eastAsia"/>
                <w:lang w:val="zh-CN"/>
              </w:rPr>
              <w:t>实践操作：通过校园劳动、志愿服务、</w:t>
            </w:r>
            <w:r>
              <w:rPr>
                <w:rFonts w:hint="eastAsia"/>
              </w:rPr>
              <w:t>宿舍卫生清扫</w:t>
            </w:r>
            <w:r>
              <w:rPr>
                <w:rFonts w:hint="eastAsia"/>
                <w:lang w:val="zh-CN"/>
              </w:rPr>
              <w:t>等活动，提升学生的动手能力。</w:t>
            </w:r>
          </w:p>
        </w:tc>
      </w:tr>
      <w:tr w:rsidR="00480302">
        <w:tc>
          <w:tcPr>
            <w:tcW w:w="1156" w:type="dxa"/>
            <w:vAlign w:val="center"/>
          </w:tcPr>
          <w:p w:rsidR="00480302" w:rsidRDefault="00C12686">
            <w:pPr>
              <w:pStyle w:val="af1"/>
            </w:pPr>
            <w:r>
              <w:rPr>
                <w:rFonts w:hint="eastAsia"/>
              </w:rPr>
              <w:t>教学资料</w:t>
            </w:r>
          </w:p>
        </w:tc>
        <w:tc>
          <w:tcPr>
            <w:tcW w:w="7787" w:type="dxa"/>
            <w:gridSpan w:val="5"/>
            <w:vAlign w:val="center"/>
          </w:tcPr>
          <w:p w:rsidR="00480302" w:rsidRDefault="00C12686">
            <w:pPr>
              <w:pStyle w:val="af2"/>
              <w:ind w:firstLine="396"/>
              <w:rPr>
                <w:lang w:val="zh-CN"/>
              </w:rPr>
            </w:pPr>
            <w:r>
              <w:rPr>
                <w:rFonts w:hint="eastAsia"/>
                <w:lang w:val="zh-CN"/>
              </w:rPr>
              <w:t>教材与参考书：选择关于劳动法律法规、劳动安全与卫生、劳动伦理与职业道德的教材或参考书，如《劳动法》、《劳动合同法》摘要等。</w:t>
            </w:r>
          </w:p>
          <w:p w:rsidR="00480302" w:rsidRDefault="00C12686">
            <w:pPr>
              <w:pStyle w:val="af2"/>
              <w:ind w:firstLine="396"/>
              <w:rPr>
                <w:lang w:val="zh-CN"/>
              </w:rPr>
            </w:pPr>
            <w:r>
              <w:rPr>
                <w:rFonts w:hint="eastAsia"/>
                <w:lang w:val="zh-CN"/>
              </w:rPr>
              <w:t>多媒体资料：利用视频、动画或</w:t>
            </w:r>
            <w:r>
              <w:rPr>
                <w:rFonts w:hint="eastAsia"/>
                <w:lang w:val="zh-CN"/>
              </w:rPr>
              <w:t>模拟软件来演示劳动实践中的复杂操作和安全规范，如劳动防护用品的正确使用方法、常见劳动安全隐患的防范措施等。</w:t>
            </w:r>
          </w:p>
          <w:p w:rsidR="00480302" w:rsidRDefault="00C12686">
            <w:pPr>
              <w:pStyle w:val="af2"/>
              <w:ind w:firstLine="396"/>
              <w:rPr>
                <w:lang w:val="zh-CN"/>
              </w:rPr>
            </w:pPr>
            <w:r>
              <w:rPr>
                <w:rFonts w:hint="eastAsia"/>
                <w:lang w:val="zh-CN"/>
              </w:rPr>
              <w:t>实践器材与工具：准备劳动实践所需的器材和工具，如清扫工具、防护用品、垃圾分类宣传材料等</w:t>
            </w:r>
          </w:p>
          <w:p w:rsidR="00480302" w:rsidRDefault="00C12686">
            <w:pPr>
              <w:pStyle w:val="af2"/>
              <w:ind w:firstLine="396"/>
              <w:rPr>
                <w:lang w:val="zh-CN"/>
              </w:rPr>
            </w:pPr>
            <w:r>
              <w:rPr>
                <w:rFonts w:hint="eastAsia"/>
                <w:lang w:val="zh-CN"/>
              </w:rPr>
              <w:lastRenderedPageBreak/>
              <w:t>互动工具：使用在线互动平台或教育软件来增强学生的参与度和实践体验，如通过在线论坛进行小组讨论、通过教育软件进行劳动实践模拟等。</w:t>
            </w:r>
          </w:p>
          <w:p w:rsidR="00480302" w:rsidRDefault="00C12686">
            <w:pPr>
              <w:pStyle w:val="af2"/>
              <w:ind w:firstLine="396"/>
            </w:pPr>
            <w:r>
              <w:rPr>
                <w:rFonts w:hint="eastAsia"/>
                <w:lang w:val="zh-CN"/>
              </w:rPr>
              <w:t>评估材料：设计评估表或评分标准，用于评价学生的劳动实践成果和劳动日记</w:t>
            </w:r>
            <w:r>
              <w:rPr>
                <w:rFonts w:hint="eastAsia"/>
                <w:lang w:val="zh-CN"/>
              </w:rPr>
              <w:t>/</w:t>
            </w:r>
            <w:r>
              <w:rPr>
                <w:rFonts w:hint="eastAsia"/>
                <w:lang w:val="zh-CN"/>
              </w:rPr>
              <w:t>报告，包括平时表现、实践操作成果和劳动日记或报告三个方面的评价。</w:t>
            </w:r>
          </w:p>
        </w:tc>
      </w:tr>
      <w:tr w:rsidR="00480302">
        <w:tc>
          <w:tcPr>
            <w:tcW w:w="1156" w:type="dxa"/>
            <w:vAlign w:val="center"/>
          </w:tcPr>
          <w:p w:rsidR="00480302" w:rsidRDefault="00C12686">
            <w:pPr>
              <w:pStyle w:val="af1"/>
            </w:pPr>
            <w:r>
              <w:rPr>
                <w:rFonts w:hint="eastAsia"/>
              </w:rPr>
              <w:lastRenderedPageBreak/>
              <w:t>考核要求</w:t>
            </w:r>
          </w:p>
        </w:tc>
        <w:tc>
          <w:tcPr>
            <w:tcW w:w="7787" w:type="dxa"/>
            <w:gridSpan w:val="5"/>
            <w:vAlign w:val="center"/>
          </w:tcPr>
          <w:p w:rsidR="00480302" w:rsidRDefault="00C12686">
            <w:pPr>
              <w:pStyle w:val="af2"/>
              <w:ind w:firstLine="396"/>
              <w:rPr>
                <w:lang w:val="zh-CN"/>
              </w:rPr>
            </w:pPr>
            <w:r>
              <w:rPr>
                <w:rFonts w:hint="eastAsia"/>
                <w:lang w:val="zh-CN"/>
              </w:rPr>
              <w:t>平时表现（</w:t>
            </w:r>
            <w:r>
              <w:rPr>
                <w:rFonts w:hint="eastAsia"/>
                <w:lang w:val="zh-CN"/>
              </w:rPr>
              <w:t>30%</w:t>
            </w:r>
            <w:r>
              <w:rPr>
                <w:rFonts w:hint="eastAsia"/>
                <w:lang w:val="zh-CN"/>
              </w:rPr>
              <w:t>）：课堂参与情况、小组讨论表现、劳动实践态度等。</w:t>
            </w:r>
          </w:p>
          <w:p w:rsidR="00480302" w:rsidRDefault="00C12686">
            <w:pPr>
              <w:pStyle w:val="af2"/>
              <w:ind w:firstLine="396"/>
            </w:pPr>
            <w:r>
              <w:rPr>
                <w:rFonts w:hint="eastAsia"/>
                <w:lang w:val="zh-CN"/>
              </w:rPr>
              <w:t>实践操作成果（</w:t>
            </w:r>
            <w:r>
              <w:rPr>
                <w:rFonts w:hint="eastAsia"/>
                <w:lang w:val="zh-CN"/>
              </w:rPr>
              <w:t>40%</w:t>
            </w:r>
            <w:r>
              <w:rPr>
                <w:rFonts w:hint="eastAsia"/>
                <w:lang w:val="zh-CN"/>
              </w:rPr>
              <w:t>）：校园清洁与维护、</w:t>
            </w:r>
            <w:r>
              <w:rPr>
                <w:rFonts w:hint="eastAsia"/>
              </w:rPr>
              <w:t>宿舍卫生清扫</w:t>
            </w:r>
            <w:r>
              <w:rPr>
                <w:rFonts w:hint="eastAsia"/>
                <w:lang w:val="zh-CN"/>
              </w:rPr>
              <w:t>、志愿服务与社区劳动等实践活动的成果</w:t>
            </w:r>
            <w:r>
              <w:rPr>
                <w:rFonts w:hint="eastAsia"/>
              </w:rPr>
              <w:t>展示</w:t>
            </w:r>
          </w:p>
          <w:p w:rsidR="00480302" w:rsidRDefault="00C12686">
            <w:pPr>
              <w:pStyle w:val="af2"/>
              <w:ind w:firstLine="396"/>
              <w:rPr>
                <w:lang w:val="zh-CN"/>
              </w:rPr>
            </w:pPr>
            <w:r>
              <w:rPr>
                <w:rFonts w:hint="eastAsia"/>
                <w:lang w:val="zh-CN"/>
              </w:rPr>
              <w:t>劳动日记或报告（</w:t>
            </w:r>
            <w:r>
              <w:rPr>
                <w:rFonts w:hint="eastAsia"/>
                <w:lang w:val="zh-CN"/>
              </w:rPr>
              <w:t>30%</w:t>
            </w:r>
            <w:r>
              <w:rPr>
                <w:rFonts w:hint="eastAsia"/>
                <w:lang w:val="zh-CN"/>
              </w:rPr>
              <w:t>）：学生撰写劳动日记或报告，记录劳动实践过程中的收获与感悟。</w:t>
            </w:r>
          </w:p>
        </w:tc>
      </w:tr>
    </w:tbl>
    <w:p w:rsidR="00480302" w:rsidRDefault="00480302">
      <w:pPr>
        <w:kinsoku/>
        <w:autoSpaceDE/>
        <w:autoSpaceDN/>
        <w:adjustRightInd/>
        <w:snapToGrid/>
        <w:ind w:firstLineChars="200" w:firstLine="460"/>
        <w:textAlignment w:val="auto"/>
        <w:rPr>
          <w:rFonts w:ascii="宋体" w:eastAsia="宋体" w:hAnsi="宋体" w:cs="黑体"/>
          <w:snapToGrid/>
          <w:color w:val="auto"/>
          <w:spacing w:val="-5"/>
          <w:kern w:val="2"/>
          <w:sz w:val="24"/>
          <w:szCs w:val="24"/>
          <w:lang w:val="zh-CN" w:eastAsia="zh-CN"/>
        </w:rPr>
      </w:pPr>
    </w:p>
    <w:tbl>
      <w:tblPr>
        <w:tblStyle w:val="TableNormal"/>
        <w:tblW w:w="89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566"/>
        <w:gridCol w:w="1564"/>
        <w:gridCol w:w="1566"/>
        <w:gridCol w:w="1567"/>
        <w:gridCol w:w="1472"/>
      </w:tblGrid>
      <w:tr w:rsidR="00480302">
        <w:trPr>
          <w:trHeight w:val="830"/>
          <w:jc w:val="center"/>
        </w:trPr>
        <w:tc>
          <w:tcPr>
            <w:tcW w:w="1242" w:type="dxa"/>
            <w:tcBorders>
              <w:right w:val="single" w:sz="2" w:space="0" w:color="000000"/>
            </w:tcBorders>
            <w:shd w:val="clear" w:color="auto" w:fill="DBE5F1"/>
            <w:vAlign w:val="center"/>
          </w:tcPr>
          <w:p w:rsidR="00480302" w:rsidRDefault="00C12686">
            <w:pPr>
              <w:pStyle w:val="af1"/>
            </w:pPr>
            <w:r>
              <w:t>课程名称</w:t>
            </w:r>
          </w:p>
        </w:tc>
        <w:tc>
          <w:tcPr>
            <w:tcW w:w="1566" w:type="dxa"/>
            <w:tcBorders>
              <w:left w:val="single" w:sz="2" w:space="0" w:color="000000"/>
            </w:tcBorders>
            <w:shd w:val="clear" w:color="auto" w:fill="DBE5F1"/>
            <w:vAlign w:val="center"/>
          </w:tcPr>
          <w:p w:rsidR="00480302" w:rsidRDefault="00C12686">
            <w:pPr>
              <w:pStyle w:val="af1"/>
            </w:pPr>
            <w:r>
              <w:rPr>
                <w:rFonts w:hint="eastAsia"/>
              </w:rPr>
              <w:t>创新思维导引</w:t>
            </w:r>
          </w:p>
          <w:p w:rsidR="00480302" w:rsidRDefault="00C12686">
            <w:pPr>
              <w:pStyle w:val="af1"/>
            </w:pPr>
            <w:r>
              <w:rPr>
                <w:rFonts w:hint="eastAsia"/>
              </w:rPr>
              <w:t>与实践</w:t>
            </w:r>
          </w:p>
        </w:tc>
        <w:tc>
          <w:tcPr>
            <w:tcW w:w="1564" w:type="dxa"/>
            <w:shd w:val="clear" w:color="auto" w:fill="DBE5F1"/>
            <w:vAlign w:val="center"/>
          </w:tcPr>
          <w:p w:rsidR="00480302" w:rsidRDefault="00C12686">
            <w:pPr>
              <w:pStyle w:val="af1"/>
            </w:pPr>
            <w:r>
              <w:t>课程编号</w:t>
            </w:r>
          </w:p>
        </w:tc>
        <w:tc>
          <w:tcPr>
            <w:tcW w:w="1566" w:type="dxa"/>
            <w:shd w:val="clear" w:color="auto" w:fill="DBE5F1"/>
            <w:vAlign w:val="center"/>
          </w:tcPr>
          <w:p w:rsidR="00480302" w:rsidRDefault="00C12686">
            <w:pPr>
              <w:pStyle w:val="af1"/>
            </w:pPr>
            <w:r>
              <w:rPr>
                <w:rFonts w:hint="eastAsia"/>
              </w:rPr>
              <w:t>7090006</w:t>
            </w:r>
          </w:p>
        </w:tc>
        <w:tc>
          <w:tcPr>
            <w:tcW w:w="1567" w:type="dxa"/>
            <w:shd w:val="clear" w:color="auto" w:fill="DBE5F1"/>
            <w:vAlign w:val="center"/>
          </w:tcPr>
          <w:p w:rsidR="00480302" w:rsidRDefault="00C12686">
            <w:pPr>
              <w:pStyle w:val="af1"/>
            </w:pPr>
            <w:r>
              <w:rPr>
                <w:rFonts w:hint="eastAsia"/>
              </w:rPr>
              <w:t>开设</w:t>
            </w:r>
            <w:r>
              <w:t>学期</w:t>
            </w:r>
          </w:p>
        </w:tc>
        <w:tc>
          <w:tcPr>
            <w:tcW w:w="1472" w:type="dxa"/>
            <w:shd w:val="clear" w:color="auto" w:fill="DBE5F1"/>
            <w:vAlign w:val="center"/>
          </w:tcPr>
          <w:p w:rsidR="00480302" w:rsidRDefault="00C12686">
            <w:pPr>
              <w:pStyle w:val="af1"/>
            </w:pPr>
            <w:r>
              <w:rPr>
                <w:rFonts w:hint="eastAsia"/>
              </w:rPr>
              <w:t>6</w:t>
            </w:r>
          </w:p>
        </w:tc>
      </w:tr>
      <w:tr w:rsidR="00480302">
        <w:trPr>
          <w:trHeight w:val="957"/>
          <w:jc w:val="center"/>
        </w:trPr>
        <w:tc>
          <w:tcPr>
            <w:tcW w:w="1242" w:type="dxa"/>
            <w:tcBorders>
              <w:right w:val="single" w:sz="2" w:space="0" w:color="000000"/>
            </w:tcBorders>
            <w:vAlign w:val="center"/>
          </w:tcPr>
          <w:p w:rsidR="00480302" w:rsidRDefault="00C12686">
            <w:pPr>
              <w:pStyle w:val="af1"/>
            </w:pPr>
            <w:r>
              <w:t>教学目标</w:t>
            </w:r>
          </w:p>
        </w:tc>
        <w:tc>
          <w:tcPr>
            <w:tcW w:w="7735" w:type="dxa"/>
            <w:gridSpan w:val="5"/>
            <w:tcBorders>
              <w:left w:val="single" w:sz="2" w:space="0" w:color="000000"/>
            </w:tcBorders>
            <w:vAlign w:val="center"/>
          </w:tcPr>
          <w:p w:rsidR="00480302" w:rsidRDefault="00C12686">
            <w:pPr>
              <w:pStyle w:val="af2"/>
              <w:ind w:firstLine="396"/>
            </w:pPr>
            <w:r>
              <w:rPr>
                <w:rFonts w:hint="eastAsia"/>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rsidR="00480302">
        <w:trPr>
          <w:trHeight w:val="529"/>
          <w:jc w:val="center"/>
        </w:trPr>
        <w:tc>
          <w:tcPr>
            <w:tcW w:w="1242" w:type="dxa"/>
            <w:vAlign w:val="center"/>
          </w:tcPr>
          <w:p w:rsidR="00480302" w:rsidRDefault="00C12686">
            <w:pPr>
              <w:pStyle w:val="af1"/>
            </w:pPr>
            <w:r>
              <w:t>教学内容</w:t>
            </w:r>
          </w:p>
        </w:tc>
        <w:tc>
          <w:tcPr>
            <w:tcW w:w="7735" w:type="dxa"/>
            <w:gridSpan w:val="5"/>
            <w:vAlign w:val="center"/>
          </w:tcPr>
          <w:p w:rsidR="00480302" w:rsidRDefault="00C12686">
            <w:pPr>
              <w:pStyle w:val="af2"/>
              <w:ind w:firstLine="396"/>
            </w:pPr>
            <w:r>
              <w:rPr>
                <w:rFonts w:hint="eastAsia"/>
              </w:rPr>
              <w:t>“创办和改善你的企业（</w:t>
            </w:r>
            <w:r>
              <w:rPr>
                <w:rFonts w:hint="eastAsia"/>
              </w:rPr>
              <w:t>SIYB</w:t>
            </w:r>
            <w:r>
              <w:rPr>
                <w:rFonts w:hint="eastAsia"/>
              </w:rPr>
              <w:t>）”、“网络创业培训”</w:t>
            </w:r>
          </w:p>
        </w:tc>
      </w:tr>
      <w:tr w:rsidR="00480302">
        <w:trPr>
          <w:trHeight w:val="1464"/>
          <w:jc w:val="center"/>
        </w:trPr>
        <w:tc>
          <w:tcPr>
            <w:tcW w:w="1242" w:type="dxa"/>
            <w:vAlign w:val="center"/>
          </w:tcPr>
          <w:p w:rsidR="00480302" w:rsidRDefault="00C12686">
            <w:pPr>
              <w:pStyle w:val="af1"/>
            </w:pPr>
            <w:r>
              <w:t>教学重点</w:t>
            </w:r>
            <w:r>
              <w:t xml:space="preserve"> </w:t>
            </w:r>
            <w:r>
              <w:t>与难点</w:t>
            </w:r>
          </w:p>
        </w:tc>
        <w:tc>
          <w:tcPr>
            <w:tcW w:w="7735" w:type="dxa"/>
            <w:gridSpan w:val="5"/>
            <w:vAlign w:val="center"/>
          </w:tcPr>
          <w:p w:rsidR="00480302" w:rsidRDefault="00C12686">
            <w:pPr>
              <w:pStyle w:val="af2"/>
              <w:ind w:firstLine="396"/>
            </w:pPr>
            <w:r>
              <w:rPr>
                <w:rFonts w:hint="eastAsia"/>
              </w:rPr>
              <w:t>创新思维导引与实践课程围绕</w:t>
            </w:r>
            <w:r>
              <w:rPr>
                <w:rFonts w:hint="eastAsia"/>
              </w:rPr>
              <w:t>SIYB</w:t>
            </w:r>
            <w:r>
              <w:rPr>
                <w:rFonts w:hint="eastAsia"/>
              </w:rPr>
              <w:t>（创办和改善你的企业）展开，课程内容集中在十个步骤，分别是第一步</w:t>
            </w:r>
            <w:r>
              <w:rPr>
                <w:rFonts w:hint="eastAsia"/>
              </w:rPr>
              <w:t xml:space="preserve">  </w:t>
            </w:r>
            <w:r>
              <w:rPr>
                <w:rFonts w:hint="eastAsia"/>
              </w:rPr>
              <w:t>将你作为创业者来评价；第二步</w:t>
            </w:r>
            <w:r>
              <w:rPr>
                <w:rFonts w:hint="eastAsia"/>
              </w:rPr>
              <w:t xml:space="preserve">  </w:t>
            </w:r>
            <w:r>
              <w:rPr>
                <w:rFonts w:hint="eastAsia"/>
              </w:rPr>
              <w:t>为自己建立一个好的企业构思；第三步</w:t>
            </w:r>
            <w:r>
              <w:rPr>
                <w:rFonts w:hint="eastAsia"/>
              </w:rPr>
              <w:t xml:space="preserve">  </w:t>
            </w:r>
            <w:r>
              <w:rPr>
                <w:rFonts w:hint="eastAsia"/>
              </w:rPr>
              <w:t>评估你的市场；第四步</w:t>
            </w:r>
            <w:r>
              <w:rPr>
                <w:rFonts w:hint="eastAsia"/>
              </w:rPr>
              <w:t xml:space="preserve">  </w:t>
            </w:r>
            <w:r>
              <w:rPr>
                <w:rFonts w:hint="eastAsia"/>
              </w:rPr>
              <w:t>企业人员组织；第五步</w:t>
            </w:r>
            <w:r>
              <w:rPr>
                <w:rFonts w:hint="eastAsia"/>
              </w:rPr>
              <w:t xml:space="preserve">  </w:t>
            </w:r>
            <w:r>
              <w:rPr>
                <w:rFonts w:hint="eastAsia"/>
              </w:rPr>
              <w:t>选择一种企业法律形态；第六步</w:t>
            </w:r>
            <w:r>
              <w:rPr>
                <w:rFonts w:hint="eastAsia"/>
              </w:rPr>
              <w:t xml:space="preserve">  </w:t>
            </w:r>
            <w:r>
              <w:rPr>
                <w:rFonts w:hint="eastAsia"/>
              </w:rPr>
              <w:t>法律环境和你的责任；第七步</w:t>
            </w:r>
            <w:r>
              <w:rPr>
                <w:rFonts w:hint="eastAsia"/>
              </w:rPr>
              <w:t xml:space="preserve">  </w:t>
            </w:r>
            <w:r>
              <w:rPr>
                <w:rFonts w:hint="eastAsia"/>
              </w:rPr>
              <w:t>预测启动资金需求；第八步</w:t>
            </w:r>
            <w:r>
              <w:rPr>
                <w:rFonts w:hint="eastAsia"/>
              </w:rPr>
              <w:t xml:space="preserve">  </w:t>
            </w:r>
            <w:r>
              <w:rPr>
                <w:rFonts w:hint="eastAsia"/>
              </w:rPr>
              <w:t>制定利润计划；第九步</w:t>
            </w:r>
            <w:r>
              <w:rPr>
                <w:rFonts w:hint="eastAsia"/>
              </w:rPr>
              <w:t xml:space="preserve">  </w:t>
            </w:r>
            <w:r>
              <w:rPr>
                <w:rFonts w:hint="eastAsia"/>
              </w:rPr>
              <w:t>判断你的企业能否生存；第十步</w:t>
            </w:r>
            <w:r>
              <w:rPr>
                <w:rFonts w:hint="eastAsia"/>
              </w:rPr>
              <w:t xml:space="preserve">  </w:t>
            </w:r>
            <w:r>
              <w:rPr>
                <w:rFonts w:hint="eastAsia"/>
              </w:rPr>
              <w:t>开办企业。</w:t>
            </w:r>
          </w:p>
          <w:p w:rsidR="00480302" w:rsidRDefault="00C12686">
            <w:pPr>
              <w:pStyle w:val="af2"/>
              <w:ind w:firstLine="396"/>
            </w:pPr>
            <w:r>
              <w:rPr>
                <w:rFonts w:hint="eastAsia"/>
              </w:rPr>
              <w:t>教学重点：创业方向的选择，如何为自己建立一个好的企业构思，市场环境的</w:t>
            </w:r>
            <w:r>
              <w:rPr>
                <w:rFonts w:hint="eastAsia"/>
              </w:rPr>
              <w:t>SWOT</w:t>
            </w:r>
            <w:r>
              <w:rPr>
                <w:rFonts w:hint="eastAsia"/>
              </w:rPr>
              <w:t>分析和市场评估。</w:t>
            </w:r>
          </w:p>
          <w:p w:rsidR="00480302" w:rsidRDefault="00C12686">
            <w:pPr>
              <w:pStyle w:val="af2"/>
              <w:ind w:firstLine="396"/>
            </w:pPr>
            <w:r>
              <w:rPr>
                <w:rFonts w:hint="eastAsia"/>
              </w:rPr>
              <w:t>教学难点：制定利润计划，判断企业生存的方</w:t>
            </w:r>
            <w:r>
              <w:rPr>
                <w:rFonts w:hint="eastAsia"/>
              </w:rPr>
              <w:t>法及开办企业的落实工作。</w:t>
            </w:r>
          </w:p>
        </w:tc>
      </w:tr>
      <w:tr w:rsidR="00480302">
        <w:trPr>
          <w:trHeight w:val="927"/>
          <w:jc w:val="center"/>
        </w:trPr>
        <w:tc>
          <w:tcPr>
            <w:tcW w:w="1242" w:type="dxa"/>
            <w:vAlign w:val="center"/>
          </w:tcPr>
          <w:p w:rsidR="00480302" w:rsidRDefault="00C12686">
            <w:pPr>
              <w:pStyle w:val="af1"/>
            </w:pPr>
            <w:r>
              <w:t>教学组织</w:t>
            </w:r>
          </w:p>
        </w:tc>
        <w:tc>
          <w:tcPr>
            <w:tcW w:w="7735" w:type="dxa"/>
            <w:gridSpan w:val="5"/>
            <w:vAlign w:val="center"/>
          </w:tcPr>
          <w:p w:rsidR="00480302" w:rsidRDefault="00C12686">
            <w:pPr>
              <w:pStyle w:val="af2"/>
              <w:ind w:firstLine="396"/>
            </w:pPr>
            <w:r>
              <w:rPr>
                <w:rFonts w:hint="eastAsia"/>
              </w:rPr>
              <w:t>学生通过</w:t>
            </w:r>
            <w:r>
              <w:rPr>
                <w:rFonts w:hint="eastAsia"/>
              </w:rPr>
              <w:t>36</w:t>
            </w:r>
            <w:r>
              <w:rPr>
                <w:rFonts w:hint="eastAsia"/>
              </w:rPr>
              <w:t>学时沉浸式学习与互动研讨，系统完成商业模式设计、风险管理等理论课程，并参与创业沙盘推演、路演模拟等实训。教学组织中，实施项目化教学，通过“理论赋能</w:t>
            </w:r>
            <w:r>
              <w:t>-</w:t>
            </w:r>
            <w:r>
              <w:rPr>
                <w:rFonts w:hint="eastAsia"/>
              </w:rPr>
              <w:t>实战迭代</w:t>
            </w:r>
            <w:r>
              <w:t>-</w:t>
            </w:r>
            <w:r>
              <w:rPr>
                <w:rFonts w:hint="eastAsia"/>
              </w:rPr>
              <w:t>资源链接”培养模式，助力学生通过学习提升创业成功率与职业竞争力，授课过程中，实行“双导师”授课模式，校内教师与行业导师对经典创业成功案例进行解析，学生通过小组协作形成</w:t>
            </w:r>
            <w:r>
              <w:rPr>
                <w:rFonts w:hint="eastAsia"/>
              </w:rPr>
              <w:t>1</w:t>
            </w:r>
            <w:r>
              <w:rPr>
                <w:rFonts w:hint="eastAsia"/>
              </w:rPr>
              <w:t>份商业计划书优化方案，并通过沙盘推演、路演等方式推广商业计划书，鼓励学生利用个人新媒体社交平台进行宣传和路演直播，达到创业场景真实化的教学效果。</w:t>
            </w:r>
          </w:p>
        </w:tc>
      </w:tr>
      <w:tr w:rsidR="00480302">
        <w:trPr>
          <w:trHeight w:val="840"/>
          <w:jc w:val="center"/>
        </w:trPr>
        <w:tc>
          <w:tcPr>
            <w:tcW w:w="1242" w:type="dxa"/>
            <w:vAlign w:val="center"/>
          </w:tcPr>
          <w:p w:rsidR="00480302" w:rsidRDefault="00C12686">
            <w:pPr>
              <w:pStyle w:val="af1"/>
            </w:pPr>
            <w:r>
              <w:lastRenderedPageBreak/>
              <w:t>教学资料</w:t>
            </w:r>
          </w:p>
        </w:tc>
        <w:tc>
          <w:tcPr>
            <w:tcW w:w="7735" w:type="dxa"/>
            <w:gridSpan w:val="5"/>
            <w:vAlign w:val="center"/>
          </w:tcPr>
          <w:p w:rsidR="00480302" w:rsidRDefault="00C12686">
            <w:pPr>
              <w:pStyle w:val="af2"/>
              <w:ind w:firstLine="396"/>
            </w:pPr>
            <w:proofErr w:type="gramStart"/>
            <w:r>
              <w:rPr>
                <w:rFonts w:hint="eastAsia"/>
              </w:rPr>
              <w:t>人社部门</w:t>
            </w:r>
            <w:proofErr w:type="gramEnd"/>
            <w:r>
              <w:rPr>
                <w:rFonts w:hint="eastAsia"/>
              </w:rPr>
              <w:t>SIYB</w:t>
            </w:r>
            <w:r>
              <w:rPr>
                <w:rFonts w:hint="eastAsia"/>
              </w:rPr>
              <w:t>证书指定教材及</w:t>
            </w:r>
            <w:r>
              <w:rPr>
                <w:rFonts w:hint="eastAsia"/>
              </w:rPr>
              <w:t>SIYB</w:t>
            </w:r>
            <w:r>
              <w:rPr>
                <w:rFonts w:hint="eastAsia"/>
              </w:rPr>
              <w:t>课程游戏包</w:t>
            </w:r>
          </w:p>
        </w:tc>
      </w:tr>
      <w:tr w:rsidR="00480302">
        <w:trPr>
          <w:trHeight w:val="1124"/>
          <w:jc w:val="center"/>
        </w:trPr>
        <w:tc>
          <w:tcPr>
            <w:tcW w:w="1242" w:type="dxa"/>
            <w:vAlign w:val="center"/>
          </w:tcPr>
          <w:p w:rsidR="00480302" w:rsidRDefault="00C12686">
            <w:pPr>
              <w:pStyle w:val="af1"/>
            </w:pPr>
            <w:r>
              <w:t>考核要求</w:t>
            </w:r>
          </w:p>
        </w:tc>
        <w:tc>
          <w:tcPr>
            <w:tcW w:w="7735" w:type="dxa"/>
            <w:gridSpan w:val="5"/>
            <w:vAlign w:val="center"/>
          </w:tcPr>
          <w:p w:rsidR="00480302" w:rsidRDefault="00C12686">
            <w:pPr>
              <w:pStyle w:val="af2"/>
              <w:ind w:firstLine="396"/>
            </w:pPr>
            <w:r>
              <w:rPr>
                <w:rFonts w:hint="eastAsia"/>
              </w:rPr>
              <w:t>学生每天按要求上、下课，以小组为单位完成创业计划书，个人设计账号完成商业计划书推广宣传，并完成</w:t>
            </w:r>
            <w:r>
              <w:rPr>
                <w:rFonts w:hint="eastAsia"/>
              </w:rPr>
              <w:t>SIYB</w:t>
            </w:r>
            <w:proofErr w:type="gramStart"/>
            <w:r>
              <w:rPr>
                <w:rFonts w:hint="eastAsia"/>
              </w:rPr>
              <w:t>培训结课考试</w:t>
            </w:r>
            <w:proofErr w:type="gramEnd"/>
            <w:r>
              <w:rPr>
                <w:rFonts w:hint="eastAsia"/>
              </w:rPr>
              <w:t>，获取</w:t>
            </w:r>
            <w:proofErr w:type="gramStart"/>
            <w:r>
              <w:rPr>
                <w:rFonts w:hint="eastAsia"/>
              </w:rPr>
              <w:t>人社厅</w:t>
            </w:r>
            <w:proofErr w:type="gramEnd"/>
            <w:r>
              <w:rPr>
                <w:rFonts w:hint="eastAsia"/>
              </w:rPr>
              <w:t>盖章的</w:t>
            </w:r>
            <w:r>
              <w:rPr>
                <w:rFonts w:hint="eastAsia"/>
              </w:rPr>
              <w:t>SIYB</w:t>
            </w:r>
            <w:r>
              <w:rPr>
                <w:rFonts w:hint="eastAsia"/>
              </w:rPr>
              <w:t>创业合格证。</w:t>
            </w:r>
          </w:p>
        </w:tc>
      </w:tr>
    </w:tbl>
    <w:p w:rsidR="00480302" w:rsidRDefault="00480302">
      <w:pPr>
        <w:pStyle w:val="a5"/>
        <w:spacing w:beforeLines="10" w:before="31" w:afterLines="10" w:after="31"/>
        <w:ind w:firstLineChars="200" w:firstLine="460"/>
        <w:jc w:val="left"/>
        <w:outlineLvl w:val="2"/>
        <w:rPr>
          <w:rFonts w:hAnsi="宋体" w:cs="黑体"/>
          <w:spacing w:val="-5"/>
          <w:sz w:val="24"/>
          <w:lang w:val="zh-CN"/>
        </w:rPr>
      </w:pPr>
    </w:p>
    <w:p w:rsidR="00480302" w:rsidRDefault="00480302">
      <w:pPr>
        <w:pStyle w:val="a5"/>
        <w:spacing w:beforeLines="10" w:before="31" w:afterLines="10" w:after="31"/>
        <w:ind w:firstLineChars="200" w:firstLine="460"/>
        <w:jc w:val="left"/>
        <w:outlineLvl w:val="2"/>
        <w:rPr>
          <w:rFonts w:hAnsi="宋体" w:cs="黑体"/>
          <w:spacing w:val="-5"/>
          <w:sz w:val="24"/>
          <w:lang w:val="zh-CN"/>
        </w:rPr>
      </w:pPr>
    </w:p>
    <w:tbl>
      <w:tblPr>
        <w:tblW w:w="0" w:type="auto"/>
        <w:jc w:val="center"/>
        <w:tblLayout w:type="fixed"/>
        <w:tblLook w:val="04A0" w:firstRow="1" w:lastRow="0" w:firstColumn="1" w:lastColumn="0" w:noHBand="0" w:noVBand="1"/>
      </w:tblPr>
      <w:tblGrid>
        <w:gridCol w:w="1273"/>
        <w:gridCol w:w="2621"/>
        <w:gridCol w:w="1417"/>
        <w:gridCol w:w="1134"/>
        <w:gridCol w:w="1559"/>
        <w:gridCol w:w="971"/>
      </w:tblGrid>
      <w:tr w:rsidR="00480302">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rsidR="00480302" w:rsidRDefault="00C12686">
            <w:pPr>
              <w:pStyle w:val="af1"/>
              <w:rPr>
                <w:lang w:val="zh-CN"/>
              </w:rPr>
            </w:pPr>
            <w:r>
              <w:rPr>
                <w:rFonts w:hint="eastAsia"/>
                <w:lang w:val="zh-CN"/>
              </w:rPr>
              <w:t>课程名称</w:t>
            </w:r>
          </w:p>
        </w:tc>
        <w:tc>
          <w:tcPr>
            <w:tcW w:w="262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思想品德与行为规范</w:t>
            </w:r>
          </w:p>
        </w:tc>
        <w:tc>
          <w:tcPr>
            <w:tcW w:w="1417"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课程编号</w:t>
            </w:r>
          </w:p>
        </w:tc>
        <w:tc>
          <w:tcPr>
            <w:tcW w:w="1134"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7090007</w:t>
            </w:r>
          </w:p>
        </w:tc>
        <w:tc>
          <w:tcPr>
            <w:tcW w:w="1559"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开设学期</w:t>
            </w:r>
          </w:p>
        </w:tc>
        <w:tc>
          <w:tcPr>
            <w:tcW w:w="97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1-5</w:t>
            </w:r>
          </w:p>
        </w:tc>
      </w:tr>
      <w:tr w:rsidR="00480302">
        <w:trPr>
          <w:trHeight w:val="562"/>
          <w:jc w:val="center"/>
        </w:trPr>
        <w:tc>
          <w:tcPr>
            <w:tcW w:w="1273" w:type="dxa"/>
            <w:tcBorders>
              <w:top w:val="single" w:sz="6" w:space="0" w:color="auto"/>
              <w:left w:val="single" w:sz="6" w:space="0" w:color="auto"/>
              <w:bottom w:val="nil"/>
              <w:right w:val="single" w:sz="4" w:space="0" w:color="auto"/>
            </w:tcBorders>
            <w:vAlign w:val="center"/>
          </w:tcPr>
          <w:p w:rsidR="00480302" w:rsidRDefault="00C12686">
            <w:pPr>
              <w:pStyle w:val="af1"/>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480302" w:rsidRDefault="00C12686">
            <w:pPr>
              <w:pStyle w:val="af2"/>
              <w:ind w:firstLine="396"/>
              <w:rPr>
                <w:lang w:val="zh-CN"/>
              </w:rPr>
            </w:pPr>
            <w:r>
              <w:rPr>
                <w:rFonts w:hint="eastAsia"/>
                <w:lang w:val="zh-CN"/>
              </w:rPr>
              <w:t>培养学生“永远跟党走”的铁一般信念，培养学生良好的日常行为规范，提高学生的思想政治素质。</w:t>
            </w:r>
          </w:p>
        </w:tc>
      </w:tr>
      <w:tr w:rsidR="00480302">
        <w:trPr>
          <w:trHeight w:val="1393"/>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专题教育：马克思主义信仰、共产主义信念、社会主义核心价值观、中国精神、社会责任等主题教育，党团校教育，团支部教育等。</w:t>
            </w:r>
          </w:p>
          <w:p w:rsidR="00480302" w:rsidRDefault="00C12686">
            <w:pPr>
              <w:pStyle w:val="af2"/>
              <w:ind w:firstLine="396"/>
              <w:rPr>
                <w:lang w:val="zh-CN"/>
              </w:rPr>
            </w:pPr>
            <w:r>
              <w:rPr>
                <w:rFonts w:hint="eastAsia"/>
                <w:lang w:val="zh-CN"/>
              </w:rPr>
              <w:t>精品活动：“早日站在党旗下”系列活动等。</w:t>
            </w:r>
          </w:p>
          <w:p w:rsidR="00480302" w:rsidRDefault="00C12686">
            <w:pPr>
              <w:pStyle w:val="af2"/>
              <w:ind w:firstLine="396"/>
              <w:rPr>
                <w:lang w:val="zh-CN"/>
              </w:rPr>
            </w:pPr>
            <w:r>
              <w:rPr>
                <w:rFonts w:hint="eastAsia"/>
                <w:lang w:val="zh-CN"/>
              </w:rPr>
              <w:t>“习课堂”：以学</w:t>
            </w:r>
            <w:proofErr w:type="gramStart"/>
            <w:r>
              <w:rPr>
                <w:rFonts w:hint="eastAsia"/>
                <w:lang w:val="zh-CN"/>
              </w:rPr>
              <w:t>习习近</w:t>
            </w:r>
            <w:proofErr w:type="gramEnd"/>
            <w:r>
              <w:rPr>
                <w:rFonts w:hint="eastAsia"/>
                <w:lang w:val="zh-CN"/>
              </w:rPr>
              <w:t>平总书记系列重要讲话精神、学</w:t>
            </w:r>
            <w:proofErr w:type="gramStart"/>
            <w:r>
              <w:rPr>
                <w:rFonts w:hint="eastAsia"/>
                <w:lang w:val="zh-CN"/>
              </w:rPr>
              <w:t>习习近</w:t>
            </w:r>
            <w:proofErr w:type="gramEnd"/>
            <w:r>
              <w:rPr>
                <w:rFonts w:hint="eastAsia"/>
                <w:lang w:val="zh-CN"/>
              </w:rPr>
              <w:t>平新时代中国特色社会主义思想为主要内容的“习课堂”教育。</w:t>
            </w:r>
          </w:p>
        </w:tc>
      </w:tr>
      <w:tr w:rsidR="00480302">
        <w:trPr>
          <w:trHeight w:val="845"/>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教学重点：良好日常行为规范的养成。</w:t>
            </w:r>
          </w:p>
          <w:p w:rsidR="00480302" w:rsidRDefault="00C12686">
            <w:pPr>
              <w:pStyle w:val="af2"/>
              <w:ind w:firstLine="396"/>
              <w:rPr>
                <w:lang w:val="zh-CN"/>
              </w:rPr>
            </w:pPr>
            <w:r>
              <w:rPr>
                <w:rFonts w:hint="eastAsia"/>
              </w:rPr>
              <w:t>教学难点：良好日常行为规范的养成；习近平新时代中国特色社会主义思想等的学习入脑、入心、入行。</w:t>
            </w:r>
          </w:p>
        </w:tc>
      </w:tr>
      <w:tr w:rsidR="00480302">
        <w:trPr>
          <w:trHeight w:val="1113"/>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rsidR="00480302">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《学生手册》</w:t>
            </w:r>
          </w:p>
        </w:tc>
      </w:tr>
      <w:tr w:rsidR="00480302">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考核总分</w:t>
            </w:r>
            <w:r>
              <w:rPr>
                <w:rFonts w:hint="eastAsia"/>
                <w:lang w:val="zh-CN"/>
              </w:rPr>
              <w:t>=</w:t>
            </w:r>
            <w:r>
              <w:rPr>
                <w:rFonts w:hint="eastAsia"/>
                <w:lang w:val="zh-CN"/>
              </w:rPr>
              <w:t>基本分</w:t>
            </w:r>
            <w:r>
              <w:rPr>
                <w:rFonts w:hint="eastAsia"/>
                <w:lang w:val="zh-CN"/>
              </w:rPr>
              <w:t>+</w:t>
            </w:r>
            <w:r>
              <w:rPr>
                <w:rFonts w:hint="eastAsia"/>
                <w:lang w:val="zh-CN"/>
              </w:rPr>
              <w:t>奖励分</w:t>
            </w:r>
            <w:r>
              <w:rPr>
                <w:rFonts w:hint="eastAsia"/>
                <w:lang w:val="zh-CN"/>
              </w:rPr>
              <w:t>-</w:t>
            </w:r>
            <w:r>
              <w:rPr>
                <w:rFonts w:hint="eastAsia"/>
                <w:lang w:val="zh-CN"/>
              </w:rPr>
              <w:t>处罚分。</w:t>
            </w:r>
          </w:p>
        </w:tc>
      </w:tr>
    </w:tbl>
    <w:p w:rsidR="00480302" w:rsidRDefault="00480302">
      <w:pPr>
        <w:pStyle w:val="a5"/>
        <w:spacing w:beforeLines="10" w:before="31" w:afterLines="10" w:after="31"/>
        <w:jc w:val="left"/>
        <w:outlineLvl w:val="2"/>
        <w:rPr>
          <w:rFonts w:hAnsi="宋体" w:cs="黑体"/>
          <w:spacing w:val="-5"/>
          <w:sz w:val="24"/>
          <w:lang w:val="zh-CN"/>
        </w:rPr>
      </w:pPr>
    </w:p>
    <w:tbl>
      <w:tblPr>
        <w:tblW w:w="0" w:type="auto"/>
        <w:jc w:val="center"/>
        <w:tblLayout w:type="fixed"/>
        <w:tblLook w:val="04A0" w:firstRow="1" w:lastRow="0" w:firstColumn="1" w:lastColumn="0" w:noHBand="0" w:noVBand="1"/>
      </w:tblPr>
      <w:tblGrid>
        <w:gridCol w:w="1273"/>
        <w:gridCol w:w="1540"/>
        <w:gridCol w:w="1540"/>
        <w:gridCol w:w="1540"/>
        <w:gridCol w:w="1540"/>
        <w:gridCol w:w="1542"/>
      </w:tblGrid>
      <w:tr w:rsidR="00480302">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rsidR="00480302" w:rsidRDefault="00C12686">
            <w:pPr>
              <w:pStyle w:val="af1"/>
              <w:rPr>
                <w:lang w:val="zh-CN"/>
              </w:rPr>
            </w:pPr>
            <w:r>
              <w:rPr>
                <w:rFonts w:hint="eastAsia"/>
                <w:lang w:val="zh-CN"/>
              </w:rPr>
              <w:t>课程名称</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学习与创新</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课程编号</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7090008</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1-5</w:t>
            </w:r>
          </w:p>
        </w:tc>
      </w:tr>
      <w:tr w:rsidR="00480302">
        <w:trPr>
          <w:trHeight w:val="662"/>
          <w:jc w:val="center"/>
        </w:trPr>
        <w:tc>
          <w:tcPr>
            <w:tcW w:w="1273" w:type="dxa"/>
            <w:tcBorders>
              <w:top w:val="single" w:sz="6" w:space="0" w:color="auto"/>
              <w:left w:val="single" w:sz="6" w:space="0" w:color="auto"/>
              <w:bottom w:val="nil"/>
              <w:right w:val="single" w:sz="4" w:space="0" w:color="auto"/>
            </w:tcBorders>
            <w:vAlign w:val="center"/>
          </w:tcPr>
          <w:p w:rsidR="00480302" w:rsidRDefault="00C12686">
            <w:pPr>
              <w:pStyle w:val="af1"/>
              <w:rPr>
                <w:lang w:val="zh-CN"/>
              </w:rPr>
            </w:pPr>
            <w:r>
              <w:rPr>
                <w:rFonts w:hint="eastAsia"/>
                <w:lang w:val="zh-CN"/>
              </w:rPr>
              <w:t>教学目标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rPr>
              <w:t>增强学生的专业应用、创新创效创业能力，增强学生解决实践问题的能力，激发学生创新精神、创业意识，提高学生的学习创新素质。</w:t>
            </w:r>
          </w:p>
        </w:tc>
      </w:tr>
      <w:tr w:rsidR="00480302">
        <w:trPr>
          <w:trHeight w:val="841"/>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专题教育：创业指导教育、创新创业基础教育等。</w:t>
            </w:r>
          </w:p>
          <w:p w:rsidR="00480302" w:rsidRDefault="00C12686">
            <w:pPr>
              <w:pStyle w:val="af2"/>
              <w:ind w:firstLine="396"/>
            </w:pPr>
            <w:r>
              <w:rPr>
                <w:rFonts w:hint="eastAsia"/>
              </w:rPr>
              <w:t>精品活动：创业学习竞赛、职业技能比赛、创新创业竞赛等。</w:t>
            </w:r>
          </w:p>
          <w:p w:rsidR="00480302" w:rsidRDefault="00C12686">
            <w:pPr>
              <w:pStyle w:val="af2"/>
              <w:ind w:firstLine="396"/>
              <w:rPr>
                <w:lang w:val="zh-CN"/>
              </w:rPr>
            </w:pPr>
            <w:r>
              <w:rPr>
                <w:rFonts w:hint="eastAsia"/>
              </w:rPr>
              <w:t>“创课堂”：培养创新思维、开展团队辅导、孵化重点项目等的“创课堂”教育。</w:t>
            </w:r>
          </w:p>
        </w:tc>
      </w:tr>
      <w:tr w:rsidR="00480302">
        <w:trPr>
          <w:trHeight w:val="751"/>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lastRenderedPageBreak/>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教学重点：学生学习精神的培养，创新思维的培养。</w:t>
            </w:r>
          </w:p>
          <w:p w:rsidR="00480302" w:rsidRDefault="00C12686">
            <w:pPr>
              <w:pStyle w:val="af2"/>
              <w:ind w:firstLine="396"/>
              <w:rPr>
                <w:lang w:val="zh-CN"/>
              </w:rPr>
            </w:pPr>
            <w:r>
              <w:rPr>
                <w:rFonts w:hint="eastAsia"/>
              </w:rPr>
              <w:t>教学难点：创新创业孵化项目、创新创业竞赛等实践项目的指导与突破。</w:t>
            </w:r>
          </w:p>
        </w:tc>
      </w:tr>
      <w:tr w:rsidR="00480302">
        <w:trPr>
          <w:trHeight w:val="1198"/>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rsidR="00480302">
        <w:trPr>
          <w:trHeight w:val="718"/>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rPr>
              <w:t>1.</w:t>
            </w:r>
            <w:r>
              <w:rPr>
                <w:rFonts w:hint="eastAsia"/>
                <w:lang w:val="zh-CN"/>
              </w:rPr>
              <w:t>《大学生创新与创业实践》</w:t>
            </w:r>
            <w:r>
              <w:rPr>
                <w:rFonts w:hint="eastAsia"/>
                <w:lang w:val="zh-CN"/>
              </w:rPr>
              <w:t>MOOC</w:t>
            </w:r>
            <w:r>
              <w:rPr>
                <w:rFonts w:hint="eastAsia"/>
                <w:lang w:val="zh-CN"/>
              </w:rPr>
              <w:t>，张祖涛，教学课件。</w:t>
            </w:r>
          </w:p>
          <w:p w:rsidR="00480302" w:rsidRDefault="00C12686">
            <w:pPr>
              <w:pStyle w:val="af2"/>
              <w:ind w:firstLine="396"/>
              <w:rPr>
                <w:lang w:val="zh-CN"/>
              </w:rPr>
            </w:pPr>
            <w:r>
              <w:rPr>
                <w:rFonts w:hint="eastAsia"/>
              </w:rPr>
              <w:t>2.</w:t>
            </w:r>
            <w:r>
              <w:rPr>
                <w:rFonts w:hint="eastAsia"/>
                <w:lang w:val="zh-CN"/>
              </w:rPr>
              <w:t>自编教案与校本教材。</w:t>
            </w:r>
          </w:p>
        </w:tc>
      </w:tr>
      <w:tr w:rsidR="00480302">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1.</w:t>
            </w:r>
            <w:r>
              <w:rPr>
                <w:rFonts w:hint="eastAsia"/>
              </w:rPr>
              <w:t>过程考核与项目成绩考核相结合；</w:t>
            </w:r>
          </w:p>
          <w:p w:rsidR="00480302" w:rsidRDefault="00C12686">
            <w:pPr>
              <w:pStyle w:val="af2"/>
              <w:ind w:firstLine="396"/>
              <w:rPr>
                <w:lang w:val="zh-CN"/>
              </w:rPr>
            </w:pPr>
            <w:r>
              <w:rPr>
                <w:rFonts w:hint="eastAsia"/>
              </w:rPr>
              <w:t>2.</w:t>
            </w:r>
            <w:r>
              <w:rPr>
                <w:rFonts w:hint="eastAsia"/>
              </w:rPr>
              <w:t>个人考核与团队考核相结合。</w:t>
            </w:r>
          </w:p>
        </w:tc>
      </w:tr>
    </w:tbl>
    <w:p w:rsidR="00480302" w:rsidRDefault="00480302">
      <w:pPr>
        <w:pStyle w:val="a5"/>
        <w:spacing w:beforeLines="10" w:before="31" w:afterLines="10" w:after="31"/>
        <w:jc w:val="left"/>
        <w:outlineLvl w:val="2"/>
        <w:rPr>
          <w:rFonts w:hAnsi="宋体" w:cs="黑体"/>
          <w:spacing w:val="-5"/>
          <w:sz w:val="24"/>
          <w:lang w:val="zh-CN"/>
        </w:rPr>
      </w:pPr>
    </w:p>
    <w:tbl>
      <w:tblPr>
        <w:tblW w:w="0" w:type="auto"/>
        <w:jc w:val="center"/>
        <w:tblLayout w:type="fixed"/>
        <w:tblLook w:val="04A0" w:firstRow="1" w:lastRow="0" w:firstColumn="1" w:lastColumn="0" w:noHBand="0" w:noVBand="1"/>
      </w:tblPr>
      <w:tblGrid>
        <w:gridCol w:w="1273"/>
        <w:gridCol w:w="1912"/>
        <w:gridCol w:w="1276"/>
        <w:gridCol w:w="1701"/>
        <w:gridCol w:w="1271"/>
        <w:gridCol w:w="1542"/>
      </w:tblGrid>
      <w:tr w:rsidR="00480302">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rsidR="00480302" w:rsidRDefault="00C12686">
            <w:pPr>
              <w:pStyle w:val="af1"/>
              <w:rPr>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职业发展实践</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课程编号</w:t>
            </w:r>
          </w:p>
        </w:tc>
        <w:tc>
          <w:tcPr>
            <w:tcW w:w="170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7090009</w:t>
            </w:r>
          </w:p>
        </w:tc>
        <w:tc>
          <w:tcPr>
            <w:tcW w:w="127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1-5</w:t>
            </w:r>
          </w:p>
        </w:tc>
      </w:tr>
      <w:tr w:rsidR="00480302">
        <w:trPr>
          <w:trHeight w:val="665"/>
          <w:jc w:val="center"/>
        </w:trPr>
        <w:tc>
          <w:tcPr>
            <w:tcW w:w="1273" w:type="dxa"/>
            <w:tcBorders>
              <w:top w:val="single" w:sz="6" w:space="0" w:color="auto"/>
              <w:left w:val="single" w:sz="6" w:space="0" w:color="auto"/>
              <w:bottom w:val="nil"/>
              <w:right w:val="single" w:sz="4" w:space="0" w:color="auto"/>
            </w:tcBorders>
            <w:vAlign w:val="center"/>
          </w:tcPr>
          <w:p w:rsidR="00480302" w:rsidRDefault="00C12686">
            <w:pPr>
              <w:pStyle w:val="af1"/>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480302" w:rsidRDefault="00C12686">
            <w:pPr>
              <w:pStyle w:val="af2"/>
              <w:ind w:firstLine="396"/>
              <w:rPr>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rsidR="00480302">
        <w:trPr>
          <w:trHeight w:val="1397"/>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专题教育：职业思想教育、职业道德教育、职业文化教育、职业礼仪教育、职业规范教育等。</w:t>
            </w:r>
          </w:p>
          <w:p w:rsidR="00480302" w:rsidRDefault="00C12686">
            <w:pPr>
              <w:pStyle w:val="af2"/>
              <w:ind w:firstLine="396"/>
              <w:rPr>
                <w:lang w:val="zh-CN"/>
              </w:rPr>
            </w:pPr>
            <w:r>
              <w:rPr>
                <w:rFonts w:hint="eastAsia"/>
                <w:lang w:val="zh-CN"/>
              </w:rPr>
              <w:t>精品活动：职业体验、志愿者服务、公益劳动、春暑运社会实践等。</w:t>
            </w:r>
          </w:p>
          <w:p w:rsidR="00480302" w:rsidRDefault="00C12686">
            <w:pPr>
              <w:pStyle w:val="af2"/>
              <w:ind w:firstLine="396"/>
              <w:rPr>
                <w:lang w:val="zh-CN"/>
              </w:rPr>
            </w:pPr>
            <w:r>
              <w:rPr>
                <w:rFonts w:hint="eastAsia"/>
                <w:lang w:val="zh-CN"/>
              </w:rPr>
              <w:t>“勤课堂”：安全教育、劳动教育、职业理想教育、爱岗敬业教育、诚实守信教育、精益求精教育、服务奉献教育等“勤课堂”教育。</w:t>
            </w:r>
          </w:p>
        </w:tc>
      </w:tr>
      <w:tr w:rsidR="00480302">
        <w:trPr>
          <w:trHeight w:val="708"/>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教学重点：安全教育、劳动教育。</w:t>
            </w:r>
          </w:p>
          <w:p w:rsidR="00480302" w:rsidRDefault="00C12686">
            <w:pPr>
              <w:pStyle w:val="af2"/>
              <w:ind w:firstLine="396"/>
              <w:rPr>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rsidR="00480302">
        <w:trPr>
          <w:trHeight w:val="817"/>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rsidR="00480302">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自编教案与校本教材</w:t>
            </w:r>
          </w:p>
        </w:tc>
      </w:tr>
      <w:tr w:rsidR="00480302">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1.</w:t>
            </w:r>
            <w:r>
              <w:rPr>
                <w:rFonts w:hint="eastAsia"/>
              </w:rPr>
              <w:t>过程考核与项目成绩考核相结合；</w:t>
            </w:r>
          </w:p>
          <w:p w:rsidR="00480302" w:rsidRDefault="00C12686">
            <w:pPr>
              <w:pStyle w:val="af2"/>
              <w:ind w:firstLine="396"/>
              <w:rPr>
                <w:lang w:val="zh-CN"/>
              </w:rPr>
            </w:pPr>
            <w:r>
              <w:rPr>
                <w:rFonts w:hint="eastAsia"/>
              </w:rPr>
              <w:t>2.</w:t>
            </w:r>
            <w:r>
              <w:rPr>
                <w:rFonts w:hint="eastAsia"/>
              </w:rPr>
              <w:t>个人考核与团队考核相结合。</w:t>
            </w:r>
          </w:p>
        </w:tc>
      </w:tr>
    </w:tbl>
    <w:p w:rsidR="00480302" w:rsidRDefault="00480302">
      <w:pPr>
        <w:pStyle w:val="a5"/>
        <w:ind w:firstLineChars="200" w:firstLine="420"/>
        <w:jc w:val="left"/>
        <w:rPr>
          <w:rFonts w:hAnsi="宋体" w:cs="宋体"/>
          <w:kern w:val="0"/>
          <w:szCs w:val="21"/>
          <w:lang w:val="zh-CN"/>
        </w:rPr>
      </w:pPr>
    </w:p>
    <w:tbl>
      <w:tblPr>
        <w:tblW w:w="0" w:type="auto"/>
        <w:jc w:val="center"/>
        <w:tblLayout w:type="fixed"/>
        <w:tblLook w:val="04A0" w:firstRow="1" w:lastRow="0" w:firstColumn="1" w:lastColumn="0" w:noHBand="0" w:noVBand="1"/>
      </w:tblPr>
      <w:tblGrid>
        <w:gridCol w:w="1273"/>
        <w:gridCol w:w="1912"/>
        <w:gridCol w:w="1559"/>
        <w:gridCol w:w="1843"/>
        <w:gridCol w:w="1276"/>
        <w:gridCol w:w="1112"/>
      </w:tblGrid>
      <w:tr w:rsidR="00480302">
        <w:trPr>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rsidR="00480302" w:rsidRDefault="00C12686">
            <w:pPr>
              <w:pStyle w:val="af1"/>
              <w:rPr>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审美修养实践</w:t>
            </w:r>
          </w:p>
        </w:tc>
        <w:tc>
          <w:tcPr>
            <w:tcW w:w="1559"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课程编号</w:t>
            </w:r>
          </w:p>
        </w:tc>
        <w:tc>
          <w:tcPr>
            <w:tcW w:w="1843"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7090010</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rPr>
              <w:t>1-5</w:t>
            </w:r>
          </w:p>
        </w:tc>
      </w:tr>
      <w:tr w:rsidR="00480302">
        <w:trPr>
          <w:jc w:val="center"/>
        </w:trPr>
        <w:tc>
          <w:tcPr>
            <w:tcW w:w="1273" w:type="dxa"/>
            <w:tcBorders>
              <w:top w:val="single" w:sz="6" w:space="0" w:color="auto"/>
              <w:left w:val="single" w:sz="6" w:space="0" w:color="auto"/>
              <w:bottom w:val="nil"/>
              <w:right w:val="single" w:sz="4" w:space="0" w:color="auto"/>
            </w:tcBorders>
            <w:vAlign w:val="center"/>
          </w:tcPr>
          <w:p w:rsidR="00480302" w:rsidRDefault="00C12686">
            <w:pPr>
              <w:pStyle w:val="af1"/>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480302" w:rsidRDefault="00C12686">
            <w:pPr>
              <w:pStyle w:val="af2"/>
              <w:ind w:firstLine="396"/>
              <w:rPr>
                <w:lang w:val="zh-CN"/>
              </w:rPr>
            </w:pPr>
            <w:r>
              <w:rPr>
                <w:rFonts w:hint="eastAsia"/>
                <w:lang w:val="zh-CN"/>
              </w:rPr>
              <w:t>教育学生正确认识美的本质，树立正确的审美观；提高学生礼仪修养与文明修养；促进学生以美悦情，以美育人，净化心灵，完善人格。</w:t>
            </w:r>
          </w:p>
        </w:tc>
      </w:tr>
      <w:tr w:rsidR="00480302">
        <w:trPr>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lastRenderedPageBreak/>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专题教育：各类文化艺术讲座、各种文艺演出等。</w:t>
            </w:r>
          </w:p>
          <w:p w:rsidR="00480302" w:rsidRDefault="00C12686">
            <w:pPr>
              <w:pStyle w:val="af2"/>
              <w:ind w:firstLine="396"/>
              <w:rPr>
                <w:lang w:val="zh-CN"/>
              </w:rPr>
            </w:pPr>
            <w:r>
              <w:rPr>
                <w:rFonts w:hint="eastAsia"/>
                <w:lang w:val="zh-CN"/>
              </w:rPr>
              <w:t>精品活动：校园文化节、大学生艺术节、寝室文化节、职业礼仪大赛等。</w:t>
            </w:r>
          </w:p>
          <w:p w:rsidR="00480302" w:rsidRDefault="00C12686">
            <w:pPr>
              <w:pStyle w:val="af2"/>
              <w:ind w:firstLine="396"/>
              <w:rPr>
                <w:lang w:val="zh-CN"/>
              </w:rPr>
            </w:pPr>
            <w:r>
              <w:rPr>
                <w:rFonts w:hint="eastAsia"/>
                <w:lang w:val="zh-CN"/>
              </w:rPr>
              <w:t>“雅课堂”：演讲与口才、中华优秀传统文化欣赏与实践、大学生礼仪修养、大学生文明修养、大学生艺术修养等“雅课堂”教育。</w:t>
            </w:r>
          </w:p>
        </w:tc>
      </w:tr>
      <w:tr w:rsidR="00480302">
        <w:trPr>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教学重点：日常行为礼仪</w:t>
            </w:r>
            <w:proofErr w:type="gramStart"/>
            <w:r>
              <w:rPr>
                <w:rFonts w:hint="eastAsia"/>
                <w:lang w:val="zh-CN"/>
              </w:rPr>
              <w:t>与职场礼仪</w:t>
            </w:r>
            <w:proofErr w:type="gramEnd"/>
            <w:r>
              <w:rPr>
                <w:rFonts w:hint="eastAsia"/>
                <w:lang w:val="zh-CN"/>
              </w:rPr>
              <w:t>、中华优秀传统文化欣赏与实践。</w:t>
            </w:r>
          </w:p>
          <w:p w:rsidR="00480302" w:rsidRDefault="00C12686">
            <w:pPr>
              <w:pStyle w:val="af2"/>
              <w:ind w:firstLine="396"/>
              <w:rPr>
                <w:lang w:val="zh-CN"/>
              </w:rPr>
            </w:pPr>
            <w:r>
              <w:rPr>
                <w:rFonts w:hint="eastAsia"/>
                <w:lang w:val="zh-CN"/>
              </w:rPr>
              <w:t>教学难点：演讲与口才、中华优秀传统文化欣赏与实践。</w:t>
            </w:r>
          </w:p>
        </w:tc>
      </w:tr>
      <w:tr w:rsidR="00480302">
        <w:trPr>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将美育教育与学生的职业礼仪、文明素质、优秀传统文化相结合，通过情境模拟、实践演练、活动参与的方式，让学生习得基本的修养规范，懂得什么是真正的美，并去</w:t>
            </w:r>
            <w:proofErr w:type="gramStart"/>
            <w:r>
              <w:rPr>
                <w:rFonts w:hint="eastAsia"/>
                <w:lang w:val="zh-CN"/>
              </w:rPr>
              <w:t>践行</w:t>
            </w:r>
            <w:proofErr w:type="gramEnd"/>
            <w:r>
              <w:rPr>
                <w:rFonts w:hint="eastAsia"/>
                <w:lang w:val="zh-CN"/>
              </w:rPr>
              <w:t>美。基于</w:t>
            </w:r>
            <w:proofErr w:type="gramStart"/>
            <w:r>
              <w:rPr>
                <w:rFonts w:hint="eastAsia"/>
                <w:lang w:val="zh-CN"/>
              </w:rPr>
              <w:t>推普周活动</w:t>
            </w:r>
            <w:proofErr w:type="gramEnd"/>
            <w:r>
              <w:rPr>
                <w:rFonts w:hint="eastAsia"/>
                <w:lang w:val="zh-CN"/>
              </w:rPr>
              <w:t>、演讲比赛、“百生讲坛”优秀主讲人遴选与培育工程、时政</w:t>
            </w:r>
            <w:r>
              <w:rPr>
                <w:rFonts w:hint="eastAsia"/>
                <w:lang w:val="zh-CN"/>
              </w:rPr>
              <w:t>360</w:t>
            </w:r>
            <w:r>
              <w:rPr>
                <w:rFonts w:hint="eastAsia"/>
                <w:lang w:val="zh-CN"/>
              </w:rPr>
              <w:t>主讲进行演讲与口才的实践；</w:t>
            </w:r>
            <w:proofErr w:type="gramStart"/>
            <w:r>
              <w:rPr>
                <w:rFonts w:hint="eastAsia"/>
                <w:lang w:val="zh-CN"/>
              </w:rPr>
              <w:t>基于职场礼仪</w:t>
            </w:r>
            <w:proofErr w:type="gramEnd"/>
            <w:r>
              <w:rPr>
                <w:rFonts w:hint="eastAsia"/>
                <w:lang w:val="zh-CN"/>
              </w:rPr>
              <w:t>、行为礼仪宣讲会、分享会等活动进行日常行为礼仪</w:t>
            </w:r>
            <w:proofErr w:type="gramStart"/>
            <w:r>
              <w:rPr>
                <w:rFonts w:hint="eastAsia"/>
                <w:lang w:val="zh-CN"/>
              </w:rPr>
              <w:t>与职场礼仪</w:t>
            </w:r>
            <w:proofErr w:type="gramEnd"/>
            <w:r>
              <w:rPr>
                <w:rFonts w:hint="eastAsia"/>
                <w:lang w:val="zh-CN"/>
              </w:rPr>
              <w:t>教育；基于举办“大学生艺术节”进行中华优秀传统文化欣赏与实践。</w:t>
            </w:r>
          </w:p>
        </w:tc>
      </w:tr>
      <w:tr w:rsidR="00480302">
        <w:trPr>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自编教案与校本教材。</w:t>
            </w:r>
          </w:p>
        </w:tc>
      </w:tr>
      <w:tr w:rsidR="00480302">
        <w:trPr>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根据学生课程过程表现及实践联系情况进行考核。</w:t>
            </w:r>
          </w:p>
        </w:tc>
      </w:tr>
    </w:tbl>
    <w:p w:rsidR="00480302" w:rsidRDefault="00480302">
      <w:pPr>
        <w:pStyle w:val="a5"/>
        <w:spacing w:beforeLines="10" w:before="31" w:afterLines="10" w:after="31"/>
        <w:ind w:firstLineChars="200" w:firstLine="460"/>
        <w:jc w:val="left"/>
        <w:outlineLvl w:val="2"/>
        <w:rPr>
          <w:rFonts w:hAnsi="宋体" w:cs="黑体"/>
          <w:spacing w:val="-5"/>
          <w:sz w:val="24"/>
          <w:lang w:val="zh-CN"/>
        </w:rPr>
      </w:pPr>
    </w:p>
    <w:tbl>
      <w:tblPr>
        <w:tblW w:w="0" w:type="auto"/>
        <w:jc w:val="center"/>
        <w:tblLayout w:type="fixed"/>
        <w:tblLook w:val="04A0" w:firstRow="1" w:lastRow="0" w:firstColumn="1" w:lastColumn="0" w:noHBand="0" w:noVBand="1"/>
      </w:tblPr>
      <w:tblGrid>
        <w:gridCol w:w="1273"/>
        <w:gridCol w:w="2337"/>
        <w:gridCol w:w="1418"/>
        <w:gridCol w:w="1559"/>
        <w:gridCol w:w="1276"/>
        <w:gridCol w:w="1112"/>
      </w:tblGrid>
      <w:tr w:rsidR="00480302">
        <w:trPr>
          <w:trHeight w:val="518"/>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rsidR="00480302" w:rsidRDefault="00C12686">
            <w:pPr>
              <w:pStyle w:val="af1"/>
              <w:rPr>
                <w:lang w:val="zh-CN"/>
              </w:rPr>
            </w:pPr>
            <w:r>
              <w:rPr>
                <w:rFonts w:hint="eastAsia"/>
                <w:lang w:val="zh-CN"/>
              </w:rPr>
              <w:t>课程名称</w:t>
            </w:r>
          </w:p>
        </w:tc>
        <w:tc>
          <w:tcPr>
            <w:tcW w:w="2337"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身心健康素质拓展</w:t>
            </w:r>
          </w:p>
        </w:tc>
        <w:tc>
          <w:tcPr>
            <w:tcW w:w="1418"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课程编号</w:t>
            </w:r>
          </w:p>
        </w:tc>
        <w:tc>
          <w:tcPr>
            <w:tcW w:w="1559"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7090011</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rsidR="00480302" w:rsidRDefault="00C12686">
            <w:pPr>
              <w:pStyle w:val="af1"/>
              <w:rPr>
                <w:lang w:val="zh-CN"/>
              </w:rPr>
            </w:pPr>
            <w:r>
              <w:rPr>
                <w:rFonts w:hint="eastAsia"/>
              </w:rPr>
              <w:t>1-5</w:t>
            </w:r>
          </w:p>
        </w:tc>
      </w:tr>
      <w:tr w:rsidR="00480302">
        <w:trPr>
          <w:trHeight w:val="694"/>
          <w:jc w:val="center"/>
        </w:trPr>
        <w:tc>
          <w:tcPr>
            <w:tcW w:w="1273" w:type="dxa"/>
            <w:tcBorders>
              <w:top w:val="single" w:sz="6" w:space="0" w:color="auto"/>
              <w:left w:val="single" w:sz="6" w:space="0" w:color="auto"/>
              <w:bottom w:val="nil"/>
              <w:right w:val="single" w:sz="4" w:space="0" w:color="auto"/>
            </w:tcBorders>
            <w:vAlign w:val="center"/>
          </w:tcPr>
          <w:p w:rsidR="00480302" w:rsidRDefault="00C12686">
            <w:pPr>
              <w:pStyle w:val="af1"/>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480302" w:rsidRDefault="00C12686">
            <w:pPr>
              <w:pStyle w:val="af2"/>
              <w:ind w:firstLine="396"/>
              <w:rPr>
                <w:lang w:val="zh-CN"/>
              </w:rPr>
            </w:pPr>
            <w:r>
              <w:rPr>
                <w:rFonts w:hint="eastAsia"/>
                <w:lang w:val="zh-CN"/>
              </w:rPr>
              <w:t>促进学生快乐学习、快乐生活、快乐活动、快乐成长，提高学生自信心、团队意识、意志力、挫折应对能力。</w:t>
            </w:r>
          </w:p>
        </w:tc>
      </w:tr>
      <w:tr w:rsidR="00480302">
        <w:trPr>
          <w:trHeight w:val="83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专题教育：心理健康讲座、青春健康讲座、团体沙盘体验等。</w:t>
            </w:r>
          </w:p>
          <w:p w:rsidR="00480302" w:rsidRDefault="00C12686">
            <w:pPr>
              <w:pStyle w:val="af2"/>
              <w:ind w:firstLine="396"/>
              <w:rPr>
                <w:lang w:val="zh-CN"/>
              </w:rPr>
            </w:pPr>
            <w:r>
              <w:rPr>
                <w:rFonts w:hint="eastAsia"/>
                <w:lang w:val="zh-CN"/>
              </w:rPr>
              <w:t>精品活动：体育活动节、田径运动会、心理主题班会等。</w:t>
            </w:r>
          </w:p>
          <w:p w:rsidR="00480302" w:rsidRDefault="00C12686">
            <w:pPr>
              <w:pStyle w:val="af2"/>
              <w:ind w:firstLine="396"/>
              <w:rPr>
                <w:lang w:val="zh-CN"/>
              </w:rPr>
            </w:pPr>
            <w:r>
              <w:rPr>
                <w:rFonts w:hint="eastAsia"/>
                <w:lang w:val="zh-CN"/>
              </w:rPr>
              <w:t>“悦课堂”：</w:t>
            </w:r>
            <w:proofErr w:type="gramStart"/>
            <w:r>
              <w:rPr>
                <w:rFonts w:hint="eastAsia"/>
                <w:lang w:val="zh-CN"/>
              </w:rPr>
              <w:t>户外素质</w:t>
            </w:r>
            <w:proofErr w:type="gramEnd"/>
            <w:r>
              <w:rPr>
                <w:rFonts w:hint="eastAsia"/>
                <w:lang w:val="zh-CN"/>
              </w:rPr>
              <w:t>拓展、心理素质拓展、青春健康同伴教育等“悦课堂”教育。</w:t>
            </w:r>
          </w:p>
        </w:tc>
      </w:tr>
      <w:tr w:rsidR="00480302">
        <w:trPr>
          <w:trHeight w:val="688"/>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教学重点：树立健康阳光、积极向上的观念，培养</w:t>
            </w:r>
            <w:r>
              <w:rPr>
                <w:rFonts w:hint="eastAsia"/>
              </w:rPr>
              <w:t>团队合作意识</w:t>
            </w:r>
            <w:r>
              <w:rPr>
                <w:rFonts w:hint="eastAsia"/>
                <w:lang w:val="zh-CN"/>
              </w:rPr>
              <w:t>。</w:t>
            </w:r>
          </w:p>
          <w:p w:rsidR="00480302" w:rsidRDefault="00C12686">
            <w:pPr>
              <w:pStyle w:val="af2"/>
              <w:ind w:firstLine="396"/>
              <w:rPr>
                <w:lang w:val="zh-CN"/>
              </w:rPr>
            </w:pPr>
            <w:r>
              <w:rPr>
                <w:rFonts w:hint="eastAsia"/>
                <w:lang w:val="zh-CN"/>
              </w:rPr>
              <w:t>教学难点：</w:t>
            </w:r>
            <w:r>
              <w:rPr>
                <w:rFonts w:hint="eastAsia"/>
              </w:rPr>
              <w:t>挫折应对能力的培养</w:t>
            </w:r>
            <w:r>
              <w:rPr>
                <w:rFonts w:hint="eastAsia"/>
                <w:lang w:val="zh-CN"/>
              </w:rPr>
              <w:t>。</w:t>
            </w:r>
          </w:p>
        </w:tc>
      </w:tr>
      <w:tr w:rsidR="00480302">
        <w:trPr>
          <w:trHeight w:val="839"/>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rsidR="00480302">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rPr>
                <w:lang w:val="zh-CN"/>
              </w:rPr>
            </w:pPr>
            <w:r>
              <w:rPr>
                <w:rFonts w:hint="eastAsia"/>
                <w:lang w:val="zh-CN"/>
              </w:rPr>
              <w:t>自编教案与校本教材。</w:t>
            </w:r>
          </w:p>
        </w:tc>
      </w:tr>
      <w:tr w:rsidR="00480302">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480302" w:rsidRDefault="00C12686">
            <w:pPr>
              <w:pStyle w:val="af1"/>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480302" w:rsidRDefault="00C12686">
            <w:pPr>
              <w:pStyle w:val="af2"/>
              <w:ind w:firstLine="396"/>
            </w:pPr>
            <w:r>
              <w:rPr>
                <w:rFonts w:hint="eastAsia"/>
              </w:rPr>
              <w:t>1.</w:t>
            </w:r>
            <w:r>
              <w:rPr>
                <w:rFonts w:hint="eastAsia"/>
              </w:rPr>
              <w:t>过程考核与项目成绩考核相结合；</w:t>
            </w:r>
          </w:p>
          <w:p w:rsidR="00480302" w:rsidRDefault="00C12686">
            <w:pPr>
              <w:pStyle w:val="af2"/>
              <w:ind w:firstLine="396"/>
              <w:rPr>
                <w:lang w:val="zh-CN"/>
              </w:rPr>
            </w:pPr>
            <w:r>
              <w:rPr>
                <w:rFonts w:hint="eastAsia"/>
              </w:rPr>
              <w:t>2.</w:t>
            </w:r>
            <w:r>
              <w:rPr>
                <w:rFonts w:hint="eastAsia"/>
              </w:rPr>
              <w:t>个人考核与团队考核相结合。</w:t>
            </w:r>
          </w:p>
        </w:tc>
      </w:tr>
    </w:tbl>
    <w:p w:rsidR="00480302" w:rsidRDefault="00480302">
      <w:pPr>
        <w:pStyle w:val="a5"/>
        <w:spacing w:beforeLines="10" w:before="31" w:afterLines="10" w:after="31"/>
        <w:ind w:firstLineChars="200" w:firstLine="420"/>
        <w:jc w:val="left"/>
        <w:outlineLvl w:val="1"/>
        <w:rPr>
          <w:rFonts w:hAnsi="宋体" w:cs="宋体"/>
          <w:szCs w:val="21"/>
        </w:rPr>
      </w:pPr>
    </w:p>
    <w:p w:rsidR="00480302" w:rsidRDefault="00480302">
      <w:pPr>
        <w:rPr>
          <w:rFonts w:eastAsiaTheme="minorEastAsia"/>
          <w:lang w:eastAsia="zh-CN"/>
        </w:rPr>
      </w:pPr>
    </w:p>
    <w:sectPr w:rsidR="00480302">
      <w:footerReference w:type="default" r:id="rId15"/>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2686" w:rsidRDefault="00C12686">
      <w:r>
        <w:separator/>
      </w:r>
    </w:p>
  </w:endnote>
  <w:endnote w:type="continuationSeparator" w:id="0">
    <w:p w:rsidR="00C12686" w:rsidRDefault="00C1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embedRegular r:id="rId1" w:subsetted="1" w:fontKey="{202B9F3B-E201-4BB2-8135-B3E768E80EE6}"/>
    <w:embedBold r:id="rId2" w:subsetted="1" w:fontKey="{60C8E941-3ACC-4B6A-AF6C-88D963C7DF73}"/>
  </w:font>
  <w:font w:name="黑体">
    <w:altName w:val="SimHei"/>
    <w:panose1 w:val="02010609060101010101"/>
    <w:charset w:val="86"/>
    <w:family w:val="modern"/>
    <w:pitch w:val="fixed"/>
    <w:sig w:usb0="800002BF" w:usb1="38CF7CFA" w:usb2="00000016" w:usb3="00000000" w:csb0="00040001" w:csb1="00000000"/>
    <w:embedRegular r:id="rId3" w:subsetted="1" w:fontKey="{6E2AF18A-9A8F-47AD-8F0C-16E92F956069}"/>
    <w:embedBold r:id="rId4" w:subsetted="1" w:fontKey="{0DF4FFDF-1E12-4C58-AFF0-A8E652348A1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0302" w:rsidRDefault="00480302">
    <w:pPr>
      <w:spacing w:line="173" w:lineRule="auto"/>
      <w:ind w:left="97"/>
      <w:rPr>
        <w:rFonts w:ascii="宋体" w:eastAsia="宋体" w:hAnsi="宋体" w:cs="宋体"/>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0302" w:rsidRDefault="00C12686">
    <w:pPr>
      <w:spacing w:line="173" w:lineRule="auto"/>
      <w:ind w:left="120"/>
      <w:rPr>
        <w:rFonts w:ascii="宋体" w:eastAsia="宋体" w:hAnsi="宋体" w:cs="宋体"/>
        <w:sz w:val="24"/>
        <w:szCs w:val="24"/>
        <w:lang w:eastAsia="zh-CN"/>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0302" w:rsidRDefault="00C12686">
                          <w:pPr>
                            <w:pStyle w:val="a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80302" w:rsidRDefault="00C12686">
                    <w:pPr>
                      <w:pStyle w:val="a6"/>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0302" w:rsidRDefault="00C12686">
    <w:pPr>
      <w:spacing w:line="173" w:lineRule="auto"/>
      <w:ind w:left="7110"/>
      <w:rPr>
        <w:rFonts w:ascii="宋体" w:eastAsia="宋体" w:hAnsi="宋体" w:cs="宋体"/>
        <w:sz w:val="24"/>
        <w:szCs w:val="24"/>
      </w:rPr>
    </w:pP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0302" w:rsidRDefault="00C12686">
                          <w:pPr>
                            <w:pStyle w:val="a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480302" w:rsidRDefault="00C12686">
                    <w:pPr>
                      <w:pStyle w:val="a6"/>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rFonts w:ascii="宋体" w:eastAsia="宋体" w:hAnsi="宋体" w:cs="宋体"/>
        <w:spacing w:val="-4"/>
        <w:sz w:val="24"/>
        <w:szCs w:val="24"/>
      </w:rPr>
      <w:t>-</w:t>
    </w:r>
    <w:r>
      <w:rPr>
        <w:rFonts w:ascii="宋体" w:eastAsia="宋体" w:hAnsi="宋体" w:cs="宋体"/>
        <w:spacing w:val="8"/>
        <w:sz w:val="24"/>
        <w:szCs w:val="24"/>
      </w:rPr>
      <w:t xml:space="preserve"> </w:t>
    </w:r>
    <w:r>
      <w:rPr>
        <w:rFonts w:ascii="宋体" w:eastAsia="宋体" w:hAnsi="宋体" w:cs="宋体"/>
        <w:spacing w:val="7"/>
        <w:sz w:val="24"/>
        <w:szCs w:val="24"/>
      </w:rPr>
      <w:t xml:space="preserve"> </w:t>
    </w:r>
    <w:r>
      <w:rPr>
        <w:rFonts w:ascii="宋体" w:eastAsia="宋体" w:hAnsi="宋体" w:cs="宋体"/>
        <w:spacing w:val="-4"/>
        <w:sz w:val="24"/>
        <w:szCs w:val="2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0302" w:rsidRDefault="00C12686">
    <w:pPr>
      <w:spacing w:line="173" w:lineRule="auto"/>
      <w:ind w:right="1"/>
      <w:jc w:val="right"/>
      <w:rPr>
        <w:rFonts w:ascii="宋体" w:eastAsia="宋体" w:hAnsi="宋体" w:cs="宋体"/>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0302" w:rsidRDefault="00C12686">
                          <w:pPr>
                            <w:pStyle w:val="a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480302" w:rsidRDefault="00C12686">
                    <w:pPr>
                      <w:pStyle w:val="a6"/>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2686" w:rsidRDefault="00C12686">
      <w:r>
        <w:separator/>
      </w:r>
    </w:p>
  </w:footnote>
  <w:footnote w:type="continuationSeparator" w:id="0">
    <w:p w:rsidR="00C12686" w:rsidRDefault="00C1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1AC9F6"/>
    <w:multiLevelType w:val="singleLevel"/>
    <w:tmpl w:val="A41AC9F6"/>
    <w:lvl w:ilvl="0">
      <w:start w:val="9"/>
      <w:numFmt w:val="chineseCounting"/>
      <w:suff w:val="nothing"/>
      <w:lvlText w:val="%1、"/>
      <w:lvlJc w:val="left"/>
      <w:pPr>
        <w:ind w:left="722"/>
      </w:pPr>
      <w:rPr>
        <w:rFonts w:hint="eastAsia"/>
        <w:color w:val="auto"/>
      </w:rPr>
    </w:lvl>
  </w:abstractNum>
  <w:abstractNum w:abstractNumId="1" w15:restartNumberingAfterBreak="0">
    <w:nsid w:val="D83E2C50"/>
    <w:multiLevelType w:val="singleLevel"/>
    <w:tmpl w:val="D83E2C50"/>
    <w:lvl w:ilvl="0">
      <w:start w:val="4"/>
      <w:numFmt w:val="chineseCounting"/>
      <w:suff w:val="nothing"/>
      <w:lvlText w:val="（%1）"/>
      <w:lvlJc w:val="left"/>
      <w:rPr>
        <w:rFonts w:hint="eastAsia"/>
      </w:rPr>
    </w:lvl>
  </w:abstractNum>
  <w:abstractNum w:abstractNumId="2" w15:restartNumberingAfterBreak="0">
    <w:nsid w:val="E5E71528"/>
    <w:multiLevelType w:val="singleLevel"/>
    <w:tmpl w:val="E5E71528"/>
    <w:lvl w:ilvl="0">
      <w:start w:val="1"/>
      <w:numFmt w:val="chineseCounting"/>
      <w:suff w:val="space"/>
      <w:lvlText w:val="第%1章"/>
      <w:lvlJc w:val="left"/>
      <w:rPr>
        <w:rFonts w:hint="eastAsia"/>
      </w:rPr>
    </w:lvl>
  </w:abstractNum>
  <w:abstractNum w:abstractNumId="3" w15:restartNumberingAfterBreak="0">
    <w:nsid w:val="06604494"/>
    <w:multiLevelType w:val="singleLevel"/>
    <w:tmpl w:val="06604494"/>
    <w:lvl w:ilvl="0">
      <w:start w:val="1"/>
      <w:numFmt w:val="chineseCounting"/>
      <w:suff w:val="nothing"/>
      <w:lvlText w:val="（%1）"/>
      <w:lvlJc w:val="left"/>
      <w:pPr>
        <w:ind w:left="-548"/>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MmFkY2I0YzRlMTlkYmFhZDMzNjcxYjY3N2YzYTgifQ=="/>
    <w:docVar w:name="KSO_WPS_MARK_KEY" w:val="c612a2ef-4d5b-47db-8441-542ac13f77a4"/>
  </w:docVars>
  <w:rsids>
    <w:rsidRoot w:val="00946A12"/>
    <w:rsid w:val="000022BA"/>
    <w:rsid w:val="00015BB6"/>
    <w:rsid w:val="00017466"/>
    <w:rsid w:val="000347A5"/>
    <w:rsid w:val="00043E3D"/>
    <w:rsid w:val="0005723D"/>
    <w:rsid w:val="00065D62"/>
    <w:rsid w:val="00094379"/>
    <w:rsid w:val="000A53F3"/>
    <w:rsid w:val="000C1F9B"/>
    <w:rsid w:val="000C6D00"/>
    <w:rsid w:val="000D7035"/>
    <w:rsid w:val="000E3C17"/>
    <w:rsid w:val="000E69F3"/>
    <w:rsid w:val="000E701B"/>
    <w:rsid w:val="000E759C"/>
    <w:rsid w:val="0010348A"/>
    <w:rsid w:val="00103C16"/>
    <w:rsid w:val="00122079"/>
    <w:rsid w:val="00131816"/>
    <w:rsid w:val="00141457"/>
    <w:rsid w:val="0014201D"/>
    <w:rsid w:val="001460D1"/>
    <w:rsid w:val="001632F4"/>
    <w:rsid w:val="001651FF"/>
    <w:rsid w:val="0016585F"/>
    <w:rsid w:val="001728DE"/>
    <w:rsid w:val="0017613F"/>
    <w:rsid w:val="001777EF"/>
    <w:rsid w:val="00180763"/>
    <w:rsid w:val="001827B4"/>
    <w:rsid w:val="001922F7"/>
    <w:rsid w:val="00197227"/>
    <w:rsid w:val="001A0F1D"/>
    <w:rsid w:val="001B096C"/>
    <w:rsid w:val="001B4BE2"/>
    <w:rsid w:val="001B6430"/>
    <w:rsid w:val="001C3913"/>
    <w:rsid w:val="001D22E6"/>
    <w:rsid w:val="001D76F0"/>
    <w:rsid w:val="001E50D1"/>
    <w:rsid w:val="001F3E95"/>
    <w:rsid w:val="00210614"/>
    <w:rsid w:val="00236544"/>
    <w:rsid w:val="002401D3"/>
    <w:rsid w:val="002411BC"/>
    <w:rsid w:val="002442BA"/>
    <w:rsid w:val="00250CA7"/>
    <w:rsid w:val="0025212A"/>
    <w:rsid w:val="0025515A"/>
    <w:rsid w:val="00261173"/>
    <w:rsid w:val="002721CA"/>
    <w:rsid w:val="00281090"/>
    <w:rsid w:val="002C01E6"/>
    <w:rsid w:val="002C06E9"/>
    <w:rsid w:val="002C623D"/>
    <w:rsid w:val="002E641F"/>
    <w:rsid w:val="0030012B"/>
    <w:rsid w:val="00301509"/>
    <w:rsid w:val="00313DF1"/>
    <w:rsid w:val="003315FE"/>
    <w:rsid w:val="00332220"/>
    <w:rsid w:val="0034201E"/>
    <w:rsid w:val="003423E7"/>
    <w:rsid w:val="003471D1"/>
    <w:rsid w:val="003556BA"/>
    <w:rsid w:val="003639F9"/>
    <w:rsid w:val="003663D7"/>
    <w:rsid w:val="0036640E"/>
    <w:rsid w:val="00366813"/>
    <w:rsid w:val="00375D85"/>
    <w:rsid w:val="00381071"/>
    <w:rsid w:val="00382CC1"/>
    <w:rsid w:val="00386BB3"/>
    <w:rsid w:val="00395323"/>
    <w:rsid w:val="0039557F"/>
    <w:rsid w:val="003A69EC"/>
    <w:rsid w:val="003B3252"/>
    <w:rsid w:val="003C3F30"/>
    <w:rsid w:val="003C5942"/>
    <w:rsid w:val="003C5D6E"/>
    <w:rsid w:val="003D4E25"/>
    <w:rsid w:val="003E5BA3"/>
    <w:rsid w:val="004025C9"/>
    <w:rsid w:val="0042669E"/>
    <w:rsid w:val="00437EC1"/>
    <w:rsid w:val="004466AF"/>
    <w:rsid w:val="0044793D"/>
    <w:rsid w:val="00454B0C"/>
    <w:rsid w:val="00463004"/>
    <w:rsid w:val="00480302"/>
    <w:rsid w:val="00485756"/>
    <w:rsid w:val="004914D2"/>
    <w:rsid w:val="004C2C77"/>
    <w:rsid w:val="004F5B53"/>
    <w:rsid w:val="004F6F77"/>
    <w:rsid w:val="005001BD"/>
    <w:rsid w:val="00506CBD"/>
    <w:rsid w:val="00523E7D"/>
    <w:rsid w:val="00532E8B"/>
    <w:rsid w:val="00535A96"/>
    <w:rsid w:val="00542995"/>
    <w:rsid w:val="00542CDC"/>
    <w:rsid w:val="00543AFE"/>
    <w:rsid w:val="005525AC"/>
    <w:rsid w:val="00561C64"/>
    <w:rsid w:val="005652D3"/>
    <w:rsid w:val="00567C40"/>
    <w:rsid w:val="005936F5"/>
    <w:rsid w:val="005B40F5"/>
    <w:rsid w:val="005D02D2"/>
    <w:rsid w:val="005D52B1"/>
    <w:rsid w:val="005F5231"/>
    <w:rsid w:val="00603DA9"/>
    <w:rsid w:val="00615B8A"/>
    <w:rsid w:val="00645E10"/>
    <w:rsid w:val="0065138B"/>
    <w:rsid w:val="006711ED"/>
    <w:rsid w:val="006742C1"/>
    <w:rsid w:val="00692300"/>
    <w:rsid w:val="00697115"/>
    <w:rsid w:val="006B0C19"/>
    <w:rsid w:val="006B1D07"/>
    <w:rsid w:val="006B1DB2"/>
    <w:rsid w:val="006B44FE"/>
    <w:rsid w:val="006B7BC6"/>
    <w:rsid w:val="006E04C7"/>
    <w:rsid w:val="006E7797"/>
    <w:rsid w:val="006E7D86"/>
    <w:rsid w:val="006F5EFF"/>
    <w:rsid w:val="00703373"/>
    <w:rsid w:val="007040DC"/>
    <w:rsid w:val="0072293D"/>
    <w:rsid w:val="00766004"/>
    <w:rsid w:val="007765E5"/>
    <w:rsid w:val="007868C0"/>
    <w:rsid w:val="007A17E1"/>
    <w:rsid w:val="007D030D"/>
    <w:rsid w:val="007D6965"/>
    <w:rsid w:val="007D7050"/>
    <w:rsid w:val="00803916"/>
    <w:rsid w:val="00840349"/>
    <w:rsid w:val="008459F6"/>
    <w:rsid w:val="008543F1"/>
    <w:rsid w:val="008723EA"/>
    <w:rsid w:val="008972A3"/>
    <w:rsid w:val="008B53A1"/>
    <w:rsid w:val="008D1E5F"/>
    <w:rsid w:val="00911858"/>
    <w:rsid w:val="00932F47"/>
    <w:rsid w:val="00936C2D"/>
    <w:rsid w:val="00942D92"/>
    <w:rsid w:val="0094304B"/>
    <w:rsid w:val="00946A12"/>
    <w:rsid w:val="00947802"/>
    <w:rsid w:val="00947878"/>
    <w:rsid w:val="009707C0"/>
    <w:rsid w:val="00973B4B"/>
    <w:rsid w:val="0097445A"/>
    <w:rsid w:val="00976FB6"/>
    <w:rsid w:val="00993334"/>
    <w:rsid w:val="009B3910"/>
    <w:rsid w:val="009B4F46"/>
    <w:rsid w:val="009B600F"/>
    <w:rsid w:val="009E0BA7"/>
    <w:rsid w:val="009F329F"/>
    <w:rsid w:val="009F484D"/>
    <w:rsid w:val="00A10B08"/>
    <w:rsid w:val="00A11BB0"/>
    <w:rsid w:val="00A11F11"/>
    <w:rsid w:val="00A17D60"/>
    <w:rsid w:val="00A310E8"/>
    <w:rsid w:val="00A5441E"/>
    <w:rsid w:val="00A5636F"/>
    <w:rsid w:val="00A742CB"/>
    <w:rsid w:val="00A873D6"/>
    <w:rsid w:val="00AA198D"/>
    <w:rsid w:val="00AA3405"/>
    <w:rsid w:val="00AA39E4"/>
    <w:rsid w:val="00AA5DD2"/>
    <w:rsid w:val="00AA679B"/>
    <w:rsid w:val="00AB05C6"/>
    <w:rsid w:val="00AB53C3"/>
    <w:rsid w:val="00AC2C08"/>
    <w:rsid w:val="00AD3609"/>
    <w:rsid w:val="00AE7DB5"/>
    <w:rsid w:val="00B213CC"/>
    <w:rsid w:val="00B2752B"/>
    <w:rsid w:val="00B275FF"/>
    <w:rsid w:val="00B32AD9"/>
    <w:rsid w:val="00B578F2"/>
    <w:rsid w:val="00B678F7"/>
    <w:rsid w:val="00B67FAE"/>
    <w:rsid w:val="00B74C3E"/>
    <w:rsid w:val="00B8209B"/>
    <w:rsid w:val="00BA1A10"/>
    <w:rsid w:val="00BC17F2"/>
    <w:rsid w:val="00BC1ECE"/>
    <w:rsid w:val="00BF0F1F"/>
    <w:rsid w:val="00C106AB"/>
    <w:rsid w:val="00C12686"/>
    <w:rsid w:val="00C21ED1"/>
    <w:rsid w:val="00C26870"/>
    <w:rsid w:val="00C32042"/>
    <w:rsid w:val="00C33355"/>
    <w:rsid w:val="00C43D1D"/>
    <w:rsid w:val="00C4752F"/>
    <w:rsid w:val="00C5061E"/>
    <w:rsid w:val="00C56507"/>
    <w:rsid w:val="00C64970"/>
    <w:rsid w:val="00C7512F"/>
    <w:rsid w:val="00C83815"/>
    <w:rsid w:val="00C87A77"/>
    <w:rsid w:val="00C96A30"/>
    <w:rsid w:val="00CA0DCB"/>
    <w:rsid w:val="00CA25A5"/>
    <w:rsid w:val="00CA50E1"/>
    <w:rsid w:val="00CA5D51"/>
    <w:rsid w:val="00CB56BA"/>
    <w:rsid w:val="00CB5DD2"/>
    <w:rsid w:val="00CD5736"/>
    <w:rsid w:val="00CE79B2"/>
    <w:rsid w:val="00CF4349"/>
    <w:rsid w:val="00CF7807"/>
    <w:rsid w:val="00D11012"/>
    <w:rsid w:val="00D236D6"/>
    <w:rsid w:val="00D24B46"/>
    <w:rsid w:val="00D255E8"/>
    <w:rsid w:val="00D26679"/>
    <w:rsid w:val="00D333CA"/>
    <w:rsid w:val="00D41A92"/>
    <w:rsid w:val="00D50EA0"/>
    <w:rsid w:val="00D57AD7"/>
    <w:rsid w:val="00D62EDF"/>
    <w:rsid w:val="00D632A6"/>
    <w:rsid w:val="00D6345A"/>
    <w:rsid w:val="00D65025"/>
    <w:rsid w:val="00D72089"/>
    <w:rsid w:val="00D7262E"/>
    <w:rsid w:val="00D73FC6"/>
    <w:rsid w:val="00D877A2"/>
    <w:rsid w:val="00DA4454"/>
    <w:rsid w:val="00DC4610"/>
    <w:rsid w:val="00DC67CC"/>
    <w:rsid w:val="00DD1340"/>
    <w:rsid w:val="00DD47BE"/>
    <w:rsid w:val="00DD484E"/>
    <w:rsid w:val="00DF4631"/>
    <w:rsid w:val="00E02DDF"/>
    <w:rsid w:val="00E146FF"/>
    <w:rsid w:val="00E23874"/>
    <w:rsid w:val="00E260C1"/>
    <w:rsid w:val="00E2756C"/>
    <w:rsid w:val="00E27D05"/>
    <w:rsid w:val="00E33C67"/>
    <w:rsid w:val="00E45BC3"/>
    <w:rsid w:val="00E47304"/>
    <w:rsid w:val="00E54746"/>
    <w:rsid w:val="00E549F6"/>
    <w:rsid w:val="00E6121B"/>
    <w:rsid w:val="00E67912"/>
    <w:rsid w:val="00E705A7"/>
    <w:rsid w:val="00E734BC"/>
    <w:rsid w:val="00E814F2"/>
    <w:rsid w:val="00EA3F61"/>
    <w:rsid w:val="00EB5AA7"/>
    <w:rsid w:val="00ED74A3"/>
    <w:rsid w:val="00EE183F"/>
    <w:rsid w:val="00EE1A4A"/>
    <w:rsid w:val="00EE3F86"/>
    <w:rsid w:val="00EF47A6"/>
    <w:rsid w:val="00EF7980"/>
    <w:rsid w:val="00F07A12"/>
    <w:rsid w:val="00F10329"/>
    <w:rsid w:val="00F16C6A"/>
    <w:rsid w:val="00F16DDD"/>
    <w:rsid w:val="00F207D5"/>
    <w:rsid w:val="00F31A48"/>
    <w:rsid w:val="00F33651"/>
    <w:rsid w:val="00F42256"/>
    <w:rsid w:val="00F47D6F"/>
    <w:rsid w:val="00F50EEB"/>
    <w:rsid w:val="00F51361"/>
    <w:rsid w:val="00F5650A"/>
    <w:rsid w:val="00F60785"/>
    <w:rsid w:val="00F610E0"/>
    <w:rsid w:val="00F6496C"/>
    <w:rsid w:val="00F650D9"/>
    <w:rsid w:val="00F664AD"/>
    <w:rsid w:val="00FA43A0"/>
    <w:rsid w:val="00FB3E9E"/>
    <w:rsid w:val="00FB5C38"/>
    <w:rsid w:val="00FB74B1"/>
    <w:rsid w:val="00FC1224"/>
    <w:rsid w:val="00FE14DC"/>
    <w:rsid w:val="00FE7B18"/>
    <w:rsid w:val="00FF5452"/>
    <w:rsid w:val="00FF5DAD"/>
    <w:rsid w:val="02310409"/>
    <w:rsid w:val="03387F34"/>
    <w:rsid w:val="03631BB3"/>
    <w:rsid w:val="044E6D1F"/>
    <w:rsid w:val="05031C1C"/>
    <w:rsid w:val="07FB7AD0"/>
    <w:rsid w:val="08A77229"/>
    <w:rsid w:val="09C773C2"/>
    <w:rsid w:val="0B4357EB"/>
    <w:rsid w:val="0B8E0D5C"/>
    <w:rsid w:val="0C837648"/>
    <w:rsid w:val="0D1A0E57"/>
    <w:rsid w:val="0DDA54E4"/>
    <w:rsid w:val="0DDD2E22"/>
    <w:rsid w:val="0EF905EE"/>
    <w:rsid w:val="0F1111AF"/>
    <w:rsid w:val="0F602FA9"/>
    <w:rsid w:val="0F9A0166"/>
    <w:rsid w:val="10785F36"/>
    <w:rsid w:val="10EA5659"/>
    <w:rsid w:val="123F6BDD"/>
    <w:rsid w:val="125B3BA8"/>
    <w:rsid w:val="12B24C82"/>
    <w:rsid w:val="12CA0FEF"/>
    <w:rsid w:val="12EA7188"/>
    <w:rsid w:val="137F1012"/>
    <w:rsid w:val="14287D5C"/>
    <w:rsid w:val="143771ED"/>
    <w:rsid w:val="158738DA"/>
    <w:rsid w:val="164420E4"/>
    <w:rsid w:val="16692A7F"/>
    <w:rsid w:val="16801909"/>
    <w:rsid w:val="17072BA1"/>
    <w:rsid w:val="172146B3"/>
    <w:rsid w:val="17D83F37"/>
    <w:rsid w:val="18360A65"/>
    <w:rsid w:val="1A044F8B"/>
    <w:rsid w:val="1A883473"/>
    <w:rsid w:val="1B7976B5"/>
    <w:rsid w:val="1BC53330"/>
    <w:rsid w:val="1C44249D"/>
    <w:rsid w:val="1D310A64"/>
    <w:rsid w:val="1E285EAC"/>
    <w:rsid w:val="1E340C41"/>
    <w:rsid w:val="1E386FDC"/>
    <w:rsid w:val="1EA062D6"/>
    <w:rsid w:val="1EDC07EA"/>
    <w:rsid w:val="200B67E1"/>
    <w:rsid w:val="200F7270"/>
    <w:rsid w:val="201775C4"/>
    <w:rsid w:val="206E5D69"/>
    <w:rsid w:val="212508BE"/>
    <w:rsid w:val="22AB536C"/>
    <w:rsid w:val="22B64DFC"/>
    <w:rsid w:val="22D31806"/>
    <w:rsid w:val="2365438E"/>
    <w:rsid w:val="23804366"/>
    <w:rsid w:val="242F7F2D"/>
    <w:rsid w:val="26601CAF"/>
    <w:rsid w:val="26CB5F79"/>
    <w:rsid w:val="27ED433A"/>
    <w:rsid w:val="28CF03D1"/>
    <w:rsid w:val="29682838"/>
    <w:rsid w:val="29837F37"/>
    <w:rsid w:val="2A462344"/>
    <w:rsid w:val="2AD90A9A"/>
    <w:rsid w:val="2AED6907"/>
    <w:rsid w:val="2B603886"/>
    <w:rsid w:val="2C1C3440"/>
    <w:rsid w:val="2DA468C4"/>
    <w:rsid w:val="2DC46ED8"/>
    <w:rsid w:val="2E1E1DAD"/>
    <w:rsid w:val="2E222AA2"/>
    <w:rsid w:val="2F2644A7"/>
    <w:rsid w:val="2FB87BF7"/>
    <w:rsid w:val="313B2A80"/>
    <w:rsid w:val="31891A06"/>
    <w:rsid w:val="3203217D"/>
    <w:rsid w:val="332826CA"/>
    <w:rsid w:val="34DF490C"/>
    <w:rsid w:val="36F91BB4"/>
    <w:rsid w:val="37C919BC"/>
    <w:rsid w:val="38FF2B44"/>
    <w:rsid w:val="39766495"/>
    <w:rsid w:val="3A2612A2"/>
    <w:rsid w:val="3A3951BD"/>
    <w:rsid w:val="3A9C6D9A"/>
    <w:rsid w:val="3BA373A8"/>
    <w:rsid w:val="3C320116"/>
    <w:rsid w:val="3C39431A"/>
    <w:rsid w:val="3C4C2AFB"/>
    <w:rsid w:val="3C595532"/>
    <w:rsid w:val="3CB93363"/>
    <w:rsid w:val="3E310E95"/>
    <w:rsid w:val="3EDB66CD"/>
    <w:rsid w:val="3FCC63BD"/>
    <w:rsid w:val="402B0CB8"/>
    <w:rsid w:val="40672DCA"/>
    <w:rsid w:val="407F60FD"/>
    <w:rsid w:val="409C0EEA"/>
    <w:rsid w:val="413879DA"/>
    <w:rsid w:val="41915912"/>
    <w:rsid w:val="41DA25FF"/>
    <w:rsid w:val="42A45E72"/>
    <w:rsid w:val="437805AF"/>
    <w:rsid w:val="445C3D64"/>
    <w:rsid w:val="4508410A"/>
    <w:rsid w:val="46105243"/>
    <w:rsid w:val="468521A1"/>
    <w:rsid w:val="46FE76DA"/>
    <w:rsid w:val="4716065A"/>
    <w:rsid w:val="48575182"/>
    <w:rsid w:val="48D0775C"/>
    <w:rsid w:val="498118F7"/>
    <w:rsid w:val="4AEA0DE5"/>
    <w:rsid w:val="4BC46EDB"/>
    <w:rsid w:val="4D051287"/>
    <w:rsid w:val="4D29080A"/>
    <w:rsid w:val="4F000D3F"/>
    <w:rsid w:val="4F0D3E4C"/>
    <w:rsid w:val="4F9033A6"/>
    <w:rsid w:val="4FEA6DA6"/>
    <w:rsid w:val="506D103D"/>
    <w:rsid w:val="52687140"/>
    <w:rsid w:val="52966AB2"/>
    <w:rsid w:val="53CC710C"/>
    <w:rsid w:val="53D26133"/>
    <w:rsid w:val="546314A0"/>
    <w:rsid w:val="54E5555D"/>
    <w:rsid w:val="55C839D6"/>
    <w:rsid w:val="561506CB"/>
    <w:rsid w:val="577B1D62"/>
    <w:rsid w:val="57B3607D"/>
    <w:rsid w:val="57CC595B"/>
    <w:rsid w:val="582C4EBB"/>
    <w:rsid w:val="592D126E"/>
    <w:rsid w:val="595C1413"/>
    <w:rsid w:val="5A964725"/>
    <w:rsid w:val="5B9C098A"/>
    <w:rsid w:val="5BBC74E2"/>
    <w:rsid w:val="5D7C71EE"/>
    <w:rsid w:val="5F0A447D"/>
    <w:rsid w:val="5F38637A"/>
    <w:rsid w:val="5F8D6759"/>
    <w:rsid w:val="5FBA06BD"/>
    <w:rsid w:val="5FF31B71"/>
    <w:rsid w:val="5FF3455A"/>
    <w:rsid w:val="610D7EEF"/>
    <w:rsid w:val="61260C6D"/>
    <w:rsid w:val="61AD60BC"/>
    <w:rsid w:val="61DA1F6A"/>
    <w:rsid w:val="620F25F3"/>
    <w:rsid w:val="62401897"/>
    <w:rsid w:val="626B762E"/>
    <w:rsid w:val="62F42946"/>
    <w:rsid w:val="64314D55"/>
    <w:rsid w:val="644775C2"/>
    <w:rsid w:val="64CF659A"/>
    <w:rsid w:val="64E831B8"/>
    <w:rsid w:val="66207D21"/>
    <w:rsid w:val="667C4034"/>
    <w:rsid w:val="68395314"/>
    <w:rsid w:val="68622FEB"/>
    <w:rsid w:val="6A1575E9"/>
    <w:rsid w:val="6B1F0128"/>
    <w:rsid w:val="6BA311F0"/>
    <w:rsid w:val="6C101EA4"/>
    <w:rsid w:val="6C5D3801"/>
    <w:rsid w:val="6CD113B8"/>
    <w:rsid w:val="6CED2F61"/>
    <w:rsid w:val="6D346463"/>
    <w:rsid w:val="6E5F5A83"/>
    <w:rsid w:val="6EDA704A"/>
    <w:rsid w:val="6FBB7790"/>
    <w:rsid w:val="70115CB9"/>
    <w:rsid w:val="703B354E"/>
    <w:rsid w:val="710229FC"/>
    <w:rsid w:val="72020394"/>
    <w:rsid w:val="732D66CC"/>
    <w:rsid w:val="73B61051"/>
    <w:rsid w:val="73F1094C"/>
    <w:rsid w:val="766E250C"/>
    <w:rsid w:val="768660A8"/>
    <w:rsid w:val="76C5009A"/>
    <w:rsid w:val="773A2A3D"/>
    <w:rsid w:val="77AC3679"/>
    <w:rsid w:val="79186561"/>
    <w:rsid w:val="794D4D29"/>
    <w:rsid w:val="7AA716F4"/>
    <w:rsid w:val="7B847E7C"/>
    <w:rsid w:val="7CCA16C9"/>
    <w:rsid w:val="7EAC15B8"/>
    <w:rsid w:val="7F6D160D"/>
    <w:rsid w:val="7FA82C7E"/>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95CEA9"/>
  <w15:docId w15:val="{90F495C5-E4DA-4E94-89EF-FB6CF1EB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1"/>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1"/>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1"/>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1"/>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1"/>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1"/>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1"/>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Calibri" w:hAnsi="Calibri"/>
      <w:kern w:val="2"/>
      <w:sz w:val="21"/>
      <w:szCs w:val="24"/>
    </w:rPr>
  </w:style>
  <w:style w:type="paragraph" w:styleId="a4">
    <w:name w:val="Body Text"/>
    <w:basedOn w:val="a"/>
    <w:link w:val="10"/>
    <w:semiHidden/>
    <w:qFormat/>
    <w:rPr>
      <w:rFonts w:ascii="仿宋" w:eastAsia="仿宋" w:hAnsi="仿宋" w:cs="仿宋"/>
      <w:sz w:val="31"/>
      <w:szCs w:val="31"/>
    </w:rPr>
  </w:style>
  <w:style w:type="paragraph" w:styleId="a5">
    <w:name w:val="Plain Text"/>
    <w:basedOn w:val="a"/>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4"/>
      <w:lang w:eastAsia="zh-CN"/>
    </w:rPr>
  </w:style>
  <w:style w:type="paragraph" w:styleId="a6">
    <w:name w:val="footer"/>
    <w:basedOn w:val="a"/>
    <w:link w:val="13"/>
    <w:qFormat/>
    <w:pPr>
      <w:tabs>
        <w:tab w:val="center" w:pos="4153"/>
        <w:tab w:val="right" w:pos="8306"/>
      </w:tabs>
    </w:pPr>
    <w:rPr>
      <w:sz w:val="18"/>
    </w:rPr>
  </w:style>
  <w:style w:type="paragraph" w:styleId="a7">
    <w:name w:val="header"/>
    <w:basedOn w:val="a"/>
    <w:link w:val="1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Subtitle"/>
    <w:basedOn w:val="a"/>
    <w:next w:val="a"/>
    <w:link w:val="1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qFormat/>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 w:type="paragraph" w:styleId="aa">
    <w:name w:val="Title"/>
    <w:basedOn w:val="a"/>
    <w:next w:val="a"/>
    <w:link w:val="1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paragraph" w:customStyle="1" w:styleId="ad">
    <w:name w:val="人培一二三四"/>
    <w:basedOn w:val="a"/>
    <w:qFormat/>
    <w:pPr>
      <w:kinsoku/>
      <w:overflowPunct w:val="0"/>
      <w:spacing w:line="360" w:lineRule="auto"/>
      <w:ind w:firstLineChars="200" w:firstLine="550"/>
      <w:outlineLvl w:val="3"/>
    </w:pPr>
    <w:rPr>
      <w:rFonts w:ascii="黑体" w:eastAsia="黑体" w:hAnsi="黑体" w:cs="黑体"/>
      <w:b/>
      <w:bCs/>
      <w:spacing w:val="-7"/>
      <w:sz w:val="28"/>
      <w:szCs w:val="28"/>
      <w:lang w:eastAsia="zh-CN"/>
    </w:rPr>
  </w:style>
  <w:style w:type="paragraph" w:customStyle="1" w:styleId="ae">
    <w:name w:val="人培（一）（二）"/>
    <w:basedOn w:val="a"/>
    <w:qFormat/>
    <w:pPr>
      <w:kinsoku/>
      <w:overflowPunct w:val="0"/>
      <w:spacing w:before="91" w:line="360" w:lineRule="auto"/>
      <w:ind w:firstLineChars="200" w:firstLine="546"/>
      <w:outlineLvl w:val="1"/>
    </w:pPr>
    <w:rPr>
      <w:rFonts w:ascii="黑体" w:eastAsia="黑体" w:hAnsi="黑体" w:cs="黑体"/>
      <w:b/>
      <w:bCs/>
      <w:spacing w:val="-6"/>
      <w:sz w:val="24"/>
      <w:szCs w:val="24"/>
      <w:lang w:eastAsia="zh-CN"/>
    </w:rPr>
  </w:style>
  <w:style w:type="paragraph" w:customStyle="1" w:styleId="af">
    <w:name w:val="人培表格抬头"/>
    <w:basedOn w:val="a"/>
    <w:pPr>
      <w:kinsoku/>
      <w:overflowPunct w:val="0"/>
      <w:spacing w:line="400" w:lineRule="exact"/>
      <w:jc w:val="center"/>
      <w:textAlignment w:val="center"/>
      <w:outlineLvl w:val="1"/>
    </w:pPr>
    <w:rPr>
      <w:rFonts w:ascii="黑体" w:eastAsia="宋体" w:hAnsi="黑体" w:cs="黑体"/>
      <w:b/>
      <w:bCs/>
      <w:spacing w:val="-6"/>
      <w:szCs w:val="24"/>
      <w:lang w:eastAsia="zh-CN"/>
    </w:rPr>
  </w:style>
  <w:style w:type="paragraph" w:customStyle="1" w:styleId="af0">
    <w:name w:val="人培正文"/>
    <w:basedOn w:val="a"/>
    <w:link w:val="Char"/>
    <w:qFormat/>
    <w:pPr>
      <w:kinsoku/>
      <w:overflowPunct w:val="0"/>
      <w:spacing w:line="400" w:lineRule="exact"/>
      <w:ind w:firstLineChars="200" w:firstLine="546"/>
      <w:textAlignment w:val="center"/>
      <w:outlineLvl w:val="1"/>
    </w:pPr>
    <w:rPr>
      <w:rFonts w:ascii="黑体" w:eastAsia="宋体" w:hAnsi="黑体" w:cs="黑体"/>
      <w:bCs/>
      <w:spacing w:val="-6"/>
      <w:szCs w:val="24"/>
      <w:lang w:eastAsia="zh-CN"/>
    </w:rPr>
  </w:style>
  <w:style w:type="paragraph" w:customStyle="1" w:styleId="af1">
    <w:name w:val="人培表格竖头"/>
    <w:basedOn w:val="a"/>
    <w:link w:val="Char0"/>
    <w:qFormat/>
    <w:pPr>
      <w:kinsoku/>
      <w:overflowPunct w:val="0"/>
      <w:spacing w:line="400" w:lineRule="exact"/>
      <w:ind w:leftChars="50" w:left="105" w:rightChars="50" w:right="105"/>
      <w:jc w:val="center"/>
      <w:outlineLvl w:val="1"/>
    </w:pPr>
    <w:rPr>
      <w:rFonts w:ascii="黑体" w:eastAsia="宋体" w:hAnsi="黑体" w:cs="黑体"/>
      <w:bCs/>
      <w:spacing w:val="-6"/>
      <w:szCs w:val="24"/>
      <w:lang w:eastAsia="zh-CN"/>
    </w:rPr>
  </w:style>
  <w:style w:type="paragraph" w:customStyle="1" w:styleId="af2">
    <w:name w:val="人培表格正文"/>
    <w:basedOn w:val="a"/>
    <w:qFormat/>
    <w:pPr>
      <w:kinsoku/>
      <w:overflowPunct w:val="0"/>
      <w:spacing w:line="400" w:lineRule="exact"/>
      <w:ind w:leftChars="50" w:left="105" w:rightChars="50" w:right="105" w:firstLineChars="200" w:firstLine="546"/>
      <w:outlineLvl w:val="1"/>
    </w:pPr>
    <w:rPr>
      <w:rFonts w:ascii="黑体" w:eastAsia="宋体" w:hAnsi="黑体" w:cs="黑体"/>
      <w:bCs/>
      <w:spacing w:val="-6"/>
      <w:szCs w:val="24"/>
      <w:lang w:eastAsia="zh-CN"/>
    </w:rPr>
  </w:style>
  <w:style w:type="paragraph" w:customStyle="1" w:styleId="af3">
    <w:name w:val="人培表格左对齐"/>
    <w:basedOn w:val="a"/>
    <w:qFormat/>
    <w:pPr>
      <w:kinsoku/>
      <w:overflowPunct w:val="0"/>
      <w:spacing w:line="400" w:lineRule="exact"/>
      <w:ind w:leftChars="50" w:left="105" w:rightChars="50" w:right="105"/>
      <w:textAlignment w:val="center"/>
      <w:outlineLvl w:val="1"/>
    </w:pPr>
    <w:rPr>
      <w:rFonts w:ascii="黑体" w:eastAsia="宋体" w:hAnsi="黑体" w:cs="黑体" w:hint="eastAsia"/>
      <w:bCs/>
      <w:spacing w:val="-6"/>
      <w:szCs w:val="24"/>
      <w:lang w:eastAsia="zh-CN"/>
    </w:rPr>
  </w:style>
  <w:style w:type="character" w:customStyle="1" w:styleId="Char">
    <w:name w:val="人培正文 Char"/>
    <w:link w:val="af0"/>
    <w:qFormat/>
    <w:rPr>
      <w:rFonts w:ascii="黑体" w:eastAsia="宋体" w:hAnsi="黑体" w:cs="黑体"/>
      <w:bCs/>
      <w:snapToGrid w:val="0"/>
      <w:color w:val="000000"/>
      <w:spacing w:val="-6"/>
      <w:sz w:val="21"/>
      <w:szCs w:val="24"/>
      <w:lang w:val="en-US" w:eastAsia="zh-CN" w:bidi="ar-SA"/>
    </w:rPr>
  </w:style>
  <w:style w:type="character" w:customStyle="1" w:styleId="17">
    <w:name w:val="标题 1 字符"/>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uiPriority w:val="9"/>
    <w:semiHidden/>
    <w:qFormat/>
    <w:rPr>
      <w:rFonts w:cstheme="majorBidi"/>
      <w:color w:val="0F4761" w:themeColor="accent1" w:themeShade="BF"/>
      <w:sz w:val="28"/>
      <w:szCs w:val="28"/>
    </w:rPr>
  </w:style>
  <w:style w:type="character" w:customStyle="1" w:styleId="50">
    <w:name w:val="标题 5 字符"/>
    <w:uiPriority w:val="9"/>
    <w:semiHidden/>
    <w:qFormat/>
    <w:rPr>
      <w:rFonts w:cstheme="majorBidi"/>
      <w:color w:val="0F4761" w:themeColor="accent1" w:themeShade="BF"/>
      <w:sz w:val="24"/>
      <w:szCs w:val="24"/>
    </w:rPr>
  </w:style>
  <w:style w:type="character" w:customStyle="1" w:styleId="60">
    <w:name w:val="标题 6 字符"/>
    <w:uiPriority w:val="9"/>
    <w:semiHidden/>
    <w:qFormat/>
    <w:rPr>
      <w:rFonts w:cstheme="majorBidi"/>
      <w:b/>
      <w:bCs/>
      <w:color w:val="0F4761" w:themeColor="accent1" w:themeShade="BF"/>
    </w:rPr>
  </w:style>
  <w:style w:type="character" w:customStyle="1" w:styleId="70">
    <w:name w:val="标题 7 字符"/>
    <w:uiPriority w:val="9"/>
    <w:semiHidden/>
    <w:qFormat/>
    <w:rPr>
      <w:rFonts w:cstheme="majorBidi"/>
      <w:b/>
      <w:bCs/>
      <w:color w:val="595959" w:themeColor="text1" w:themeTint="A6"/>
    </w:rPr>
  </w:style>
  <w:style w:type="character" w:customStyle="1" w:styleId="80">
    <w:name w:val="标题 8 字符"/>
    <w:uiPriority w:val="9"/>
    <w:semiHidden/>
    <w:qFormat/>
    <w:rPr>
      <w:rFonts w:cstheme="majorBidi"/>
      <w:color w:val="595959" w:themeColor="text1" w:themeTint="A6"/>
    </w:rPr>
  </w:style>
  <w:style w:type="character" w:customStyle="1" w:styleId="90">
    <w:name w:val="标题 9 字符"/>
    <w:uiPriority w:val="9"/>
    <w:semiHidden/>
    <w:qFormat/>
    <w:rPr>
      <w:rFonts w:eastAsiaTheme="majorEastAsia" w:cstheme="majorBidi"/>
      <w:color w:val="595959" w:themeColor="text1" w:themeTint="A6"/>
    </w:rPr>
  </w:style>
  <w:style w:type="character" w:customStyle="1" w:styleId="af4">
    <w:name w:val="标题 字符"/>
    <w:uiPriority w:val="10"/>
    <w:qFormat/>
    <w:rPr>
      <w:rFonts w:asciiTheme="majorHAnsi" w:eastAsiaTheme="majorEastAsia" w:hAnsiTheme="majorHAnsi" w:cstheme="majorBidi"/>
      <w:spacing w:val="-10"/>
      <w:kern w:val="28"/>
      <w:sz w:val="56"/>
      <w:szCs w:val="56"/>
    </w:rPr>
  </w:style>
  <w:style w:type="character" w:customStyle="1" w:styleId="af5">
    <w:name w:val="副标题 字符"/>
    <w:uiPriority w:val="11"/>
    <w:qFormat/>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18"/>
    <w:uiPriority w:val="29"/>
    <w:qFormat/>
    <w:pPr>
      <w:spacing w:before="160" w:after="160"/>
      <w:jc w:val="center"/>
    </w:pPr>
    <w:rPr>
      <w:i/>
      <w:iCs/>
      <w:color w:val="404040" w:themeColor="text1" w:themeTint="BF"/>
    </w:rPr>
  </w:style>
  <w:style w:type="character" w:customStyle="1" w:styleId="af7">
    <w:name w:val="引用 字符"/>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9">
    <w:name w:val="明显强调1"/>
    <w:basedOn w:val="a0"/>
    <w:uiPriority w:val="21"/>
    <w:qFormat/>
    <w:rPr>
      <w:i/>
      <w:iCs/>
      <w:color w:val="0F4761" w:themeColor="accent1" w:themeShade="BF"/>
    </w:rPr>
  </w:style>
  <w:style w:type="paragraph" w:styleId="af9">
    <w:name w:val="Intense Quote"/>
    <w:basedOn w:val="a"/>
    <w:next w:val="a"/>
    <w:link w:val="1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uiPriority w:val="30"/>
    <w:qFormat/>
    <w:rPr>
      <w:i/>
      <w:iCs/>
      <w:color w:val="0F4761" w:themeColor="accent1" w:themeShade="BF"/>
    </w:rPr>
  </w:style>
  <w:style w:type="character" w:customStyle="1" w:styleId="1b">
    <w:name w:val="明显参考1"/>
    <w:basedOn w:val="a0"/>
    <w:uiPriority w:val="32"/>
    <w:qFormat/>
    <w:rPr>
      <w:b/>
      <w:bCs/>
      <w:smallCaps/>
      <w:color w:val="0F4761" w:themeColor="accent1" w:themeShade="BF"/>
      <w:spacing w:val="5"/>
    </w:rPr>
  </w:style>
  <w:style w:type="character" w:customStyle="1" w:styleId="afb">
    <w:name w:val="正文文本 字符"/>
    <w:semiHidden/>
    <w:qFormat/>
    <w:rPr>
      <w:rFonts w:ascii="仿宋" w:eastAsia="仿宋" w:hAnsi="仿宋" w:cs="仿宋"/>
      <w:sz w:val="31"/>
      <w:szCs w:val="31"/>
    </w:rPr>
  </w:style>
  <w:style w:type="character" w:customStyle="1" w:styleId="afc">
    <w:name w:val="页脚 字符"/>
    <w:qFormat/>
    <w:rPr>
      <w:sz w:val="18"/>
    </w:rPr>
  </w:style>
  <w:style w:type="character" w:customStyle="1" w:styleId="afd">
    <w:name w:val="页眉 字符"/>
    <w:qFormat/>
    <w:rPr>
      <w:sz w:val="18"/>
    </w:rPr>
  </w:style>
  <w:style w:type="paragraph" w:customStyle="1" w:styleId="TableText">
    <w:name w:val="Table Text"/>
    <w:basedOn w:val="a"/>
    <w:semiHidden/>
    <w:qFormat/>
    <w:rPr>
      <w:rFonts w:ascii="仿宋" w:eastAsia="仿宋" w:hAnsi="仿宋" w:cs="仿宋"/>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e">
    <w:name w:val="纯文本 字符"/>
    <w:uiPriority w:val="99"/>
    <w:qFormat/>
    <w:rPr>
      <w:rFonts w:ascii="宋体" w:eastAsia="宋体" w:hAnsi="Courier New" w:cs="Times New Roman"/>
      <w:snapToGrid/>
      <w:color w:val="auto"/>
      <w:kern w:val="2"/>
      <w:szCs w:val="24"/>
      <w:lang w:eastAsia="zh-CN"/>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11">
    <w:name w:val="标题 1 字符1"/>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1">
    <w:name w:val="标题 2 字符1"/>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1">
    <w:name w:val="标题 3 字符1"/>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1"/>
    <w:basedOn w:val="a0"/>
    <w:link w:val="4"/>
    <w:uiPriority w:val="9"/>
    <w:semiHidden/>
    <w:qFormat/>
    <w:rPr>
      <w:rFonts w:cstheme="majorBidi"/>
      <w:color w:val="0F4761" w:themeColor="accent1" w:themeShade="BF"/>
      <w:sz w:val="28"/>
      <w:szCs w:val="28"/>
    </w:rPr>
  </w:style>
  <w:style w:type="character" w:customStyle="1" w:styleId="51">
    <w:name w:val="标题 5 字符1"/>
    <w:basedOn w:val="a0"/>
    <w:link w:val="5"/>
    <w:uiPriority w:val="9"/>
    <w:semiHidden/>
    <w:qFormat/>
    <w:rPr>
      <w:rFonts w:cstheme="majorBidi"/>
      <w:color w:val="0F4761" w:themeColor="accent1" w:themeShade="BF"/>
      <w:sz w:val="24"/>
      <w:szCs w:val="24"/>
    </w:rPr>
  </w:style>
  <w:style w:type="character" w:customStyle="1" w:styleId="61">
    <w:name w:val="标题 6 字符1"/>
    <w:basedOn w:val="a0"/>
    <w:link w:val="6"/>
    <w:uiPriority w:val="9"/>
    <w:semiHidden/>
    <w:qFormat/>
    <w:rPr>
      <w:rFonts w:cstheme="majorBidi"/>
      <w:b/>
      <w:bCs/>
      <w:color w:val="0F4761" w:themeColor="accent1" w:themeShade="BF"/>
    </w:rPr>
  </w:style>
  <w:style w:type="character" w:customStyle="1" w:styleId="71">
    <w:name w:val="标题 7 字符1"/>
    <w:basedOn w:val="a0"/>
    <w:link w:val="7"/>
    <w:uiPriority w:val="9"/>
    <w:semiHidden/>
    <w:qFormat/>
    <w:rPr>
      <w:rFonts w:cstheme="majorBidi"/>
      <w:b/>
      <w:bCs/>
      <w:color w:val="595959" w:themeColor="text1" w:themeTint="A6"/>
    </w:rPr>
  </w:style>
  <w:style w:type="character" w:customStyle="1" w:styleId="81">
    <w:name w:val="标题 8 字符1"/>
    <w:basedOn w:val="a0"/>
    <w:link w:val="8"/>
    <w:uiPriority w:val="9"/>
    <w:semiHidden/>
    <w:qFormat/>
    <w:rPr>
      <w:rFonts w:cstheme="majorBidi"/>
      <w:color w:val="595959" w:themeColor="text1" w:themeTint="A6"/>
    </w:rPr>
  </w:style>
  <w:style w:type="character" w:customStyle="1" w:styleId="91">
    <w:name w:val="标题 9 字符1"/>
    <w:basedOn w:val="a0"/>
    <w:link w:val="9"/>
    <w:uiPriority w:val="9"/>
    <w:semiHidden/>
    <w:qFormat/>
    <w:rPr>
      <w:rFonts w:eastAsiaTheme="majorEastAsia" w:cstheme="majorBidi"/>
      <w:color w:val="595959" w:themeColor="text1" w:themeTint="A6"/>
    </w:rPr>
  </w:style>
  <w:style w:type="character" w:customStyle="1" w:styleId="16">
    <w:name w:val="标题 字符1"/>
    <w:basedOn w:val="a0"/>
    <w:link w:val="aa"/>
    <w:uiPriority w:val="10"/>
    <w:qFormat/>
    <w:rPr>
      <w:rFonts w:asciiTheme="majorHAnsi" w:eastAsiaTheme="majorEastAsia" w:hAnsiTheme="majorHAnsi" w:cstheme="majorBidi"/>
      <w:spacing w:val="-10"/>
      <w:kern w:val="28"/>
      <w:sz w:val="56"/>
      <w:szCs w:val="56"/>
    </w:rPr>
  </w:style>
  <w:style w:type="character" w:customStyle="1" w:styleId="15">
    <w:name w:val="副标题 字符1"/>
    <w:basedOn w:val="a0"/>
    <w:link w:val="a8"/>
    <w:uiPriority w:val="11"/>
    <w:qFormat/>
    <w:rPr>
      <w:rFonts w:asciiTheme="majorHAnsi" w:eastAsiaTheme="majorEastAsia" w:hAnsiTheme="majorHAnsi" w:cstheme="majorBidi"/>
      <w:color w:val="595959" w:themeColor="text1" w:themeTint="A6"/>
      <w:spacing w:val="15"/>
      <w:sz w:val="28"/>
      <w:szCs w:val="28"/>
    </w:rPr>
  </w:style>
  <w:style w:type="character" w:customStyle="1" w:styleId="18">
    <w:name w:val="引用 字符1"/>
    <w:basedOn w:val="a0"/>
    <w:link w:val="af6"/>
    <w:uiPriority w:val="29"/>
    <w:qFormat/>
    <w:rPr>
      <w:i/>
      <w:iCs/>
      <w:color w:val="404040" w:themeColor="text1" w:themeTint="BF"/>
    </w:rPr>
  </w:style>
  <w:style w:type="character" w:customStyle="1" w:styleId="1a">
    <w:name w:val="明显引用 字符1"/>
    <w:basedOn w:val="a0"/>
    <w:link w:val="af9"/>
    <w:uiPriority w:val="30"/>
    <w:qFormat/>
    <w:rPr>
      <w:i/>
      <w:iCs/>
      <w:color w:val="0F4761" w:themeColor="accent1" w:themeShade="BF"/>
    </w:rPr>
  </w:style>
  <w:style w:type="character" w:customStyle="1" w:styleId="10">
    <w:name w:val="正文文本 字符1"/>
    <w:basedOn w:val="a0"/>
    <w:link w:val="a4"/>
    <w:semiHidden/>
    <w:qFormat/>
    <w:rPr>
      <w:rFonts w:ascii="仿宋" w:eastAsia="仿宋" w:hAnsi="仿宋" w:cs="仿宋"/>
      <w:sz w:val="31"/>
      <w:szCs w:val="31"/>
    </w:rPr>
  </w:style>
  <w:style w:type="character" w:customStyle="1" w:styleId="13">
    <w:name w:val="页脚 字符1"/>
    <w:basedOn w:val="a0"/>
    <w:link w:val="a6"/>
    <w:qFormat/>
    <w:rPr>
      <w:sz w:val="18"/>
    </w:rPr>
  </w:style>
  <w:style w:type="character" w:customStyle="1" w:styleId="14">
    <w:name w:val="页眉 字符1"/>
    <w:basedOn w:val="a0"/>
    <w:link w:val="a7"/>
    <w:qFormat/>
    <w:rPr>
      <w:sz w:val="18"/>
    </w:rPr>
  </w:style>
  <w:style w:type="paragraph" w:customStyle="1" w:styleId="paragraph">
    <w:name w:val="paragraph"/>
    <w:basedOn w:val="a"/>
    <w:semiHidden/>
    <w:qFormat/>
    <w:pPr>
      <w:kinsoku/>
      <w:autoSpaceDE/>
      <w:autoSpaceDN/>
      <w:adjustRightInd/>
      <w:snapToGrid/>
      <w:spacing w:before="100" w:beforeAutospacing="1" w:after="100" w:afterAutospacing="1"/>
      <w:textAlignment w:val="auto"/>
    </w:pPr>
    <w:rPr>
      <w:rFonts w:ascii="等线" w:eastAsia="等线" w:hAnsi="等线" w:cs="Times New Roman"/>
      <w:snapToGrid/>
      <w:color w:val="auto"/>
      <w:sz w:val="24"/>
      <w:szCs w:val="24"/>
      <w:lang w:eastAsia="zh-CN"/>
    </w:rPr>
  </w:style>
  <w:style w:type="character" w:customStyle="1" w:styleId="12">
    <w:name w:val="纯文本 字符1"/>
    <w:basedOn w:val="a0"/>
    <w:link w:val="a5"/>
    <w:uiPriority w:val="99"/>
    <w:qFormat/>
    <w:rPr>
      <w:rFonts w:ascii="宋体" w:eastAsia="宋体" w:hAnsi="Courier New" w:cs="Times New Roman"/>
      <w:snapToGrid/>
      <w:color w:val="auto"/>
      <w:kern w:val="2"/>
      <w:szCs w:val="24"/>
      <w:lang w:eastAsia="zh-CN"/>
    </w:rPr>
  </w:style>
  <w:style w:type="character" w:customStyle="1" w:styleId="Char0">
    <w:name w:val="人培表格竖头 Char"/>
    <w:link w:val="af1"/>
    <w:rPr>
      <w:rFonts w:ascii="黑体" w:eastAsia="宋体" w:hAnsi="黑体" w:cs="黑体"/>
      <w:bCs/>
      <w:spacing w:val="-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C8AB059-DCBC-4202-A4AD-DAB2AA480F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73</Pages>
  <Words>7709</Words>
  <Characters>43944</Characters>
  <Application>Microsoft Office Word</Application>
  <DocSecurity>0</DocSecurity>
  <Lines>366</Lines>
  <Paragraphs>103</Paragraphs>
  <ScaleCrop>false</ScaleCrop>
  <Company/>
  <LinksUpToDate>false</LinksUpToDate>
  <CharactersWithSpaces>51550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 蔡</dc:creator>
  <cp:lastModifiedBy>声勇 潘</cp:lastModifiedBy>
  <cp:revision>181</cp:revision>
  <cp:lastPrinted>2025-02-28T07:26:00Z</cp:lastPrinted>
  <dcterms:created xsi:type="dcterms:W3CDTF">2025-02-17T13:56:00Z</dcterms:created>
  <dcterms:modified xsi:type="dcterms:W3CDTF">2025-09-20T12:35:00Z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2052-12.1.0.22529</vt:lpwstr>
  </property>
  <property fmtid="{D5CDD505-2E9C-101B-9397-08002B2CF9AE}" pid="4" name="ICV">
    <vt:lpwstr>6CBE6589AE6540E0992AEF2F4FF9CFD1_13</vt:lpwstr>
  </property>
</Properties>
</file>